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3"/>
        <w:ind w:left="4393" w:right="4389"/>
        <w:jc w:val="center"/>
        <w:rPr>
          <w:color w:val="333333"/>
        </w:rPr>
      </w:pPr>
      <w:bookmarkStart w:id="0" w:name="采购清单"/>
      <w:bookmarkEnd w:id="0"/>
    </w:p>
    <w:p>
      <w:pPr>
        <w:pStyle w:val="2"/>
        <w:spacing w:before="23"/>
        <w:ind w:left="4393" w:right="4389"/>
        <w:jc w:val="center"/>
        <w:rPr>
          <w:color w:val="333333"/>
        </w:rPr>
      </w:pPr>
    </w:p>
    <w:p>
      <w:pPr>
        <w:pStyle w:val="2"/>
        <w:spacing w:before="23"/>
        <w:ind w:left="4393" w:right="4389"/>
        <w:jc w:val="center"/>
        <w:rPr>
          <w:rFonts w:hint="eastAsia" w:eastAsia="宋体"/>
          <w:lang w:val="en-US" w:eastAsia="zh-CN"/>
        </w:rPr>
      </w:pPr>
      <w:r>
        <w:rPr>
          <w:color w:val="333333"/>
        </w:rPr>
        <w:t>采购</w:t>
      </w:r>
      <w:r>
        <w:rPr>
          <w:rFonts w:hint="eastAsia"/>
          <w:color w:val="333333"/>
          <w:lang w:val="en-US" w:eastAsia="zh-CN"/>
        </w:rPr>
        <w:t>内容</w:t>
      </w:r>
    </w:p>
    <w:p>
      <w:pPr>
        <w:spacing w:before="4" w:after="0" w:line="240" w:lineRule="auto"/>
        <w:rPr>
          <w:b/>
          <w:sz w:val="21"/>
        </w:rPr>
      </w:pPr>
    </w:p>
    <w:tbl>
      <w:tblPr>
        <w:tblStyle w:val="3"/>
        <w:tblW w:w="0" w:type="auto"/>
        <w:tblInd w:w="127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180"/>
        <w:gridCol w:w="143"/>
        <w:gridCol w:w="2032"/>
        <w:gridCol w:w="750"/>
        <w:gridCol w:w="765"/>
        <w:gridCol w:w="1034"/>
        <w:gridCol w:w="489"/>
        <w:gridCol w:w="3044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31" w:type="dxa"/>
            <w:gridSpan w:val="3"/>
          </w:tcPr>
          <w:p>
            <w:pPr>
              <w:pStyle w:val="7"/>
              <w:spacing w:before="83"/>
              <w:ind w:left="594"/>
              <w:rPr>
                <w:b/>
                <w:sz w:val="22"/>
                <w:szCs w:val="24"/>
              </w:rPr>
            </w:pPr>
            <w:r>
              <w:rPr>
                <w:b/>
                <w:color w:val="333333"/>
                <w:sz w:val="22"/>
                <w:szCs w:val="24"/>
              </w:rPr>
              <w:t>采购单位</w:t>
            </w:r>
          </w:p>
        </w:tc>
        <w:tc>
          <w:tcPr>
            <w:tcW w:w="3547" w:type="dxa"/>
            <w:gridSpan w:val="3"/>
          </w:tcPr>
          <w:p>
            <w:pPr>
              <w:pStyle w:val="7"/>
              <w:spacing w:before="83"/>
              <w:ind w:left="1141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洛南县林业局</w:t>
            </w:r>
          </w:p>
        </w:tc>
        <w:tc>
          <w:tcPr>
            <w:tcW w:w="1523" w:type="dxa"/>
            <w:gridSpan w:val="2"/>
          </w:tcPr>
          <w:p>
            <w:pPr>
              <w:pStyle w:val="7"/>
              <w:spacing w:before="83"/>
              <w:ind w:left="338"/>
              <w:rPr>
                <w:b/>
                <w:sz w:val="22"/>
                <w:szCs w:val="24"/>
              </w:rPr>
            </w:pPr>
            <w:r>
              <w:rPr>
                <w:b/>
                <w:color w:val="333333"/>
                <w:sz w:val="22"/>
                <w:szCs w:val="24"/>
              </w:rPr>
              <w:t>备案函号</w:t>
            </w:r>
          </w:p>
        </w:tc>
        <w:tc>
          <w:tcPr>
            <w:tcW w:w="3044" w:type="dxa"/>
          </w:tcPr>
          <w:p>
            <w:pPr>
              <w:pStyle w:val="7"/>
              <w:spacing w:before="83"/>
              <w:ind w:left="364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ZCSP-洛南县-2022-00366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31" w:type="dxa"/>
            <w:gridSpan w:val="3"/>
          </w:tcPr>
          <w:p>
            <w:pPr>
              <w:pStyle w:val="7"/>
              <w:spacing w:before="83"/>
              <w:ind w:left="594"/>
              <w:rPr>
                <w:b/>
                <w:sz w:val="22"/>
                <w:szCs w:val="24"/>
              </w:rPr>
            </w:pPr>
            <w:r>
              <w:rPr>
                <w:b/>
                <w:color w:val="333333"/>
                <w:sz w:val="22"/>
                <w:szCs w:val="24"/>
              </w:rPr>
              <w:t>项目名称</w:t>
            </w:r>
          </w:p>
        </w:tc>
        <w:tc>
          <w:tcPr>
            <w:tcW w:w="8114" w:type="dxa"/>
            <w:gridSpan w:val="6"/>
          </w:tcPr>
          <w:p>
            <w:pPr>
              <w:pStyle w:val="7"/>
              <w:spacing w:before="83"/>
              <w:ind w:left="96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洛南县森林质量提升和林下中药材产业发展项目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31" w:type="dxa"/>
            <w:gridSpan w:val="3"/>
          </w:tcPr>
          <w:p>
            <w:pPr>
              <w:pStyle w:val="7"/>
              <w:spacing w:before="97"/>
              <w:ind w:left="594"/>
              <w:rPr>
                <w:b/>
                <w:sz w:val="22"/>
                <w:szCs w:val="24"/>
              </w:rPr>
            </w:pPr>
            <w:r>
              <w:rPr>
                <w:b/>
                <w:color w:val="333333"/>
                <w:sz w:val="22"/>
                <w:szCs w:val="24"/>
              </w:rPr>
              <w:t>财政拨款</w:t>
            </w:r>
          </w:p>
        </w:tc>
        <w:tc>
          <w:tcPr>
            <w:tcW w:w="3547" w:type="dxa"/>
            <w:gridSpan w:val="3"/>
          </w:tcPr>
          <w:p>
            <w:pPr>
              <w:pStyle w:val="7"/>
              <w:spacing w:before="97"/>
              <w:ind w:right="83"/>
              <w:jc w:val="right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¥ 0.00</w:t>
            </w:r>
          </w:p>
        </w:tc>
        <w:tc>
          <w:tcPr>
            <w:tcW w:w="1523" w:type="dxa"/>
            <w:gridSpan w:val="2"/>
          </w:tcPr>
          <w:p>
            <w:pPr>
              <w:pStyle w:val="7"/>
              <w:spacing w:before="7" w:line="230" w:lineRule="exact"/>
              <w:ind w:left="548" w:right="76" w:hanging="420"/>
              <w:rPr>
                <w:b/>
                <w:sz w:val="22"/>
                <w:szCs w:val="24"/>
              </w:rPr>
            </w:pPr>
            <w:r>
              <w:rPr>
                <w:b/>
                <w:color w:val="333333"/>
                <w:sz w:val="22"/>
                <w:szCs w:val="24"/>
              </w:rPr>
              <w:t>财政专户管理资金</w:t>
            </w:r>
          </w:p>
        </w:tc>
        <w:tc>
          <w:tcPr>
            <w:tcW w:w="3044" w:type="dxa"/>
          </w:tcPr>
          <w:p>
            <w:pPr>
              <w:pStyle w:val="7"/>
              <w:spacing w:before="97"/>
              <w:ind w:right="74"/>
              <w:jc w:val="right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¥ 0.00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31" w:type="dxa"/>
            <w:gridSpan w:val="3"/>
            <w:tcBorders>
              <w:bottom w:val="single" w:color="333333" w:sz="12" w:space="0"/>
            </w:tcBorders>
          </w:tcPr>
          <w:p>
            <w:pPr>
              <w:pStyle w:val="7"/>
              <w:spacing w:before="78"/>
              <w:ind w:left="384"/>
              <w:rPr>
                <w:b/>
                <w:sz w:val="22"/>
                <w:szCs w:val="24"/>
              </w:rPr>
            </w:pPr>
            <w:r>
              <w:rPr>
                <w:b/>
                <w:color w:val="333333"/>
                <w:sz w:val="22"/>
                <w:szCs w:val="24"/>
              </w:rPr>
              <w:t>其他财政资金</w:t>
            </w:r>
          </w:p>
        </w:tc>
        <w:tc>
          <w:tcPr>
            <w:tcW w:w="3547" w:type="dxa"/>
            <w:gridSpan w:val="3"/>
            <w:tcBorders>
              <w:bottom w:val="single" w:color="333333" w:sz="12" w:space="0"/>
            </w:tcBorders>
          </w:tcPr>
          <w:p>
            <w:pPr>
              <w:pStyle w:val="7"/>
              <w:spacing w:before="78"/>
              <w:ind w:left="1976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¥ 7,228,451.00</w:t>
            </w:r>
          </w:p>
        </w:tc>
        <w:tc>
          <w:tcPr>
            <w:tcW w:w="1523" w:type="dxa"/>
            <w:gridSpan w:val="2"/>
            <w:tcBorders>
              <w:bottom w:val="single" w:color="333333" w:sz="12" w:space="0"/>
            </w:tcBorders>
          </w:tcPr>
          <w:p>
            <w:pPr>
              <w:pStyle w:val="7"/>
              <w:spacing w:before="78"/>
              <w:ind w:left="233"/>
              <w:rPr>
                <w:b/>
                <w:sz w:val="22"/>
                <w:szCs w:val="24"/>
              </w:rPr>
            </w:pPr>
            <w:r>
              <w:rPr>
                <w:b/>
                <w:color w:val="333333"/>
                <w:sz w:val="22"/>
                <w:szCs w:val="24"/>
              </w:rPr>
              <w:t>保障性资金</w:t>
            </w:r>
          </w:p>
        </w:tc>
        <w:tc>
          <w:tcPr>
            <w:tcW w:w="3044" w:type="dxa"/>
            <w:tcBorders>
              <w:bottom w:val="single" w:color="333333" w:sz="12" w:space="0"/>
            </w:tcBorders>
          </w:tcPr>
          <w:p>
            <w:pPr>
              <w:pStyle w:val="7"/>
              <w:spacing w:before="78"/>
              <w:ind w:right="74"/>
              <w:jc w:val="right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¥ 0.00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8" w:type="dxa"/>
            <w:tcBorders>
              <w:top w:val="single" w:color="333333" w:sz="12" w:space="0"/>
            </w:tcBorders>
          </w:tcPr>
          <w:p>
            <w:pPr>
              <w:pStyle w:val="7"/>
              <w:spacing w:before="68"/>
              <w:ind w:left="122" w:right="108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color w:val="333333"/>
                <w:sz w:val="22"/>
                <w:szCs w:val="24"/>
              </w:rPr>
              <w:t>序号</w:t>
            </w:r>
          </w:p>
        </w:tc>
        <w:tc>
          <w:tcPr>
            <w:tcW w:w="1180" w:type="dxa"/>
            <w:tcBorders>
              <w:top w:val="single" w:color="333333" w:sz="12" w:space="0"/>
            </w:tcBorders>
          </w:tcPr>
          <w:p>
            <w:pPr>
              <w:pStyle w:val="7"/>
              <w:spacing w:before="68"/>
              <w:ind w:left="149" w:right="135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color w:val="333333"/>
                <w:sz w:val="22"/>
                <w:szCs w:val="24"/>
              </w:rPr>
              <w:t>品名</w:t>
            </w:r>
          </w:p>
        </w:tc>
        <w:tc>
          <w:tcPr>
            <w:tcW w:w="2175" w:type="dxa"/>
            <w:gridSpan w:val="2"/>
            <w:tcBorders>
              <w:top w:val="single" w:color="333333" w:sz="12" w:space="0"/>
            </w:tcBorders>
          </w:tcPr>
          <w:p>
            <w:pPr>
              <w:pStyle w:val="7"/>
              <w:spacing w:before="68"/>
              <w:ind w:left="169"/>
              <w:rPr>
                <w:b/>
                <w:sz w:val="22"/>
                <w:szCs w:val="24"/>
              </w:rPr>
            </w:pPr>
            <w:r>
              <w:rPr>
                <w:b/>
                <w:color w:val="333333"/>
                <w:sz w:val="22"/>
                <w:szCs w:val="24"/>
              </w:rPr>
              <w:t>采购标的</w:t>
            </w:r>
          </w:p>
        </w:tc>
        <w:tc>
          <w:tcPr>
            <w:tcW w:w="750" w:type="dxa"/>
            <w:tcBorders>
              <w:top w:val="single" w:color="333333" w:sz="12" w:space="0"/>
            </w:tcBorders>
          </w:tcPr>
          <w:p>
            <w:pPr>
              <w:pStyle w:val="7"/>
              <w:spacing w:before="68"/>
              <w:ind w:firstLine="221" w:firstLineChars="100"/>
              <w:rPr>
                <w:b/>
                <w:sz w:val="22"/>
                <w:szCs w:val="24"/>
              </w:rPr>
            </w:pPr>
            <w:r>
              <w:rPr>
                <w:b/>
                <w:color w:val="333333"/>
                <w:sz w:val="22"/>
                <w:szCs w:val="24"/>
              </w:rPr>
              <w:t>数量</w:t>
            </w:r>
          </w:p>
        </w:tc>
        <w:tc>
          <w:tcPr>
            <w:tcW w:w="1799" w:type="dxa"/>
            <w:gridSpan w:val="2"/>
            <w:tcBorders>
              <w:top w:val="single" w:color="333333" w:sz="12" w:space="0"/>
            </w:tcBorders>
          </w:tcPr>
          <w:p>
            <w:pPr>
              <w:pStyle w:val="7"/>
              <w:spacing w:before="68"/>
              <w:ind w:left="377" w:firstLine="221" w:firstLineChars="100"/>
              <w:rPr>
                <w:b/>
                <w:sz w:val="22"/>
                <w:szCs w:val="24"/>
              </w:rPr>
            </w:pPr>
            <w:r>
              <w:rPr>
                <w:b/>
                <w:color w:val="333333"/>
                <w:sz w:val="22"/>
                <w:szCs w:val="24"/>
              </w:rPr>
              <w:t>单位</w:t>
            </w:r>
          </w:p>
        </w:tc>
        <w:tc>
          <w:tcPr>
            <w:tcW w:w="3533" w:type="dxa"/>
            <w:gridSpan w:val="2"/>
            <w:tcBorders>
              <w:top w:val="single" w:color="333333" w:sz="12" w:space="0"/>
            </w:tcBorders>
          </w:tcPr>
          <w:p>
            <w:pPr>
              <w:pStyle w:val="7"/>
              <w:spacing w:before="68"/>
              <w:ind w:left="757"/>
              <w:rPr>
                <w:b/>
                <w:sz w:val="22"/>
                <w:szCs w:val="24"/>
              </w:rPr>
            </w:pPr>
            <w:r>
              <w:rPr>
                <w:b/>
                <w:color w:val="333333"/>
                <w:sz w:val="22"/>
                <w:szCs w:val="24"/>
              </w:rPr>
              <w:t>技术参数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08" w:type="dxa"/>
          </w:tcPr>
          <w:p>
            <w:pPr>
              <w:pStyle w:val="7"/>
              <w:spacing w:before="96"/>
              <w:ind w:left="15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color w:val="333333"/>
                <w:w w:val="99"/>
                <w:sz w:val="22"/>
                <w:szCs w:val="24"/>
              </w:rPr>
              <w:t>1</w:t>
            </w:r>
          </w:p>
        </w:tc>
        <w:tc>
          <w:tcPr>
            <w:tcW w:w="1180" w:type="dxa"/>
          </w:tcPr>
          <w:p>
            <w:pPr>
              <w:pStyle w:val="7"/>
              <w:spacing w:before="96"/>
              <w:ind w:left="149" w:right="135"/>
              <w:jc w:val="center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造林服务</w:t>
            </w:r>
          </w:p>
        </w:tc>
        <w:tc>
          <w:tcPr>
            <w:tcW w:w="2175" w:type="dxa"/>
            <w:gridSpan w:val="2"/>
          </w:tcPr>
          <w:p>
            <w:pPr>
              <w:pStyle w:val="7"/>
              <w:spacing w:before="7" w:line="230" w:lineRule="exact"/>
              <w:ind w:left="97" w:right="226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灵口五家沟作业区</w:t>
            </w:r>
          </w:p>
        </w:tc>
        <w:tc>
          <w:tcPr>
            <w:tcW w:w="750" w:type="dxa"/>
          </w:tcPr>
          <w:p>
            <w:pPr>
              <w:pStyle w:val="7"/>
              <w:spacing w:before="96"/>
              <w:ind w:right="83"/>
              <w:jc w:val="center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1</w:t>
            </w:r>
          </w:p>
        </w:tc>
        <w:tc>
          <w:tcPr>
            <w:tcW w:w="1799" w:type="dxa"/>
            <w:gridSpan w:val="2"/>
          </w:tcPr>
          <w:p>
            <w:pPr>
              <w:pStyle w:val="7"/>
              <w:spacing w:before="96"/>
              <w:ind w:left="9"/>
              <w:jc w:val="center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项</w:t>
            </w:r>
          </w:p>
        </w:tc>
        <w:tc>
          <w:tcPr>
            <w:tcW w:w="3533" w:type="dxa"/>
            <w:gridSpan w:val="2"/>
          </w:tcPr>
          <w:p>
            <w:pPr>
              <w:pStyle w:val="7"/>
              <w:spacing w:before="7" w:line="230" w:lineRule="exact"/>
              <w:ind w:left="94" w:right="141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符合国家及行业相关技术标准及要求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708" w:type="dxa"/>
          </w:tcPr>
          <w:p>
            <w:pPr>
              <w:pStyle w:val="7"/>
              <w:spacing w:before="2"/>
              <w:rPr>
                <w:b/>
                <w:sz w:val="28"/>
                <w:szCs w:val="24"/>
              </w:rPr>
            </w:pPr>
          </w:p>
          <w:p>
            <w:pPr>
              <w:pStyle w:val="7"/>
              <w:ind w:left="15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color w:val="333333"/>
                <w:w w:val="99"/>
                <w:sz w:val="22"/>
                <w:szCs w:val="24"/>
              </w:rPr>
              <w:t>2</w:t>
            </w:r>
          </w:p>
        </w:tc>
        <w:tc>
          <w:tcPr>
            <w:tcW w:w="1180" w:type="dxa"/>
          </w:tcPr>
          <w:p>
            <w:pPr>
              <w:pStyle w:val="7"/>
              <w:spacing w:before="2"/>
              <w:rPr>
                <w:b/>
                <w:sz w:val="28"/>
                <w:szCs w:val="24"/>
              </w:rPr>
            </w:pPr>
          </w:p>
          <w:p>
            <w:pPr>
              <w:pStyle w:val="7"/>
              <w:ind w:left="149" w:right="135"/>
              <w:jc w:val="center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造林服务</w:t>
            </w:r>
          </w:p>
        </w:tc>
        <w:tc>
          <w:tcPr>
            <w:tcW w:w="2175" w:type="dxa"/>
            <w:gridSpan w:val="2"/>
          </w:tcPr>
          <w:p>
            <w:pPr>
              <w:pStyle w:val="7"/>
              <w:spacing w:line="232" w:lineRule="exact"/>
              <w:ind w:left="97" w:right="226"/>
              <w:jc w:val="both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古城镇马连滩村作业区（21 个小班）</w:t>
            </w:r>
          </w:p>
        </w:tc>
        <w:tc>
          <w:tcPr>
            <w:tcW w:w="750" w:type="dxa"/>
          </w:tcPr>
          <w:p>
            <w:pPr>
              <w:pStyle w:val="7"/>
              <w:spacing w:before="2"/>
              <w:jc w:val="center"/>
              <w:rPr>
                <w:b/>
                <w:sz w:val="28"/>
                <w:szCs w:val="24"/>
              </w:rPr>
            </w:pPr>
          </w:p>
          <w:p>
            <w:pPr>
              <w:pStyle w:val="7"/>
              <w:ind w:right="83" w:firstLine="220" w:firstLineChars="100"/>
              <w:jc w:val="both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1</w:t>
            </w:r>
          </w:p>
        </w:tc>
        <w:tc>
          <w:tcPr>
            <w:tcW w:w="1799" w:type="dxa"/>
            <w:gridSpan w:val="2"/>
          </w:tcPr>
          <w:p>
            <w:pPr>
              <w:pStyle w:val="7"/>
              <w:spacing w:before="2"/>
              <w:rPr>
                <w:b/>
                <w:sz w:val="28"/>
                <w:szCs w:val="24"/>
              </w:rPr>
            </w:pPr>
          </w:p>
          <w:p>
            <w:pPr>
              <w:pStyle w:val="7"/>
              <w:ind w:left="9"/>
              <w:jc w:val="center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项</w:t>
            </w:r>
          </w:p>
        </w:tc>
        <w:tc>
          <w:tcPr>
            <w:tcW w:w="3533" w:type="dxa"/>
            <w:gridSpan w:val="2"/>
          </w:tcPr>
          <w:p>
            <w:pPr>
              <w:pStyle w:val="7"/>
              <w:spacing w:before="2"/>
              <w:rPr>
                <w:b/>
                <w:sz w:val="28"/>
                <w:szCs w:val="24"/>
              </w:rPr>
            </w:pPr>
          </w:p>
          <w:p>
            <w:pPr>
              <w:pStyle w:val="7"/>
              <w:spacing w:before="1" w:line="206" w:lineRule="auto"/>
              <w:ind w:right="141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符合国家及行业相关技术标准及要求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708" w:type="dxa"/>
          </w:tcPr>
          <w:p>
            <w:pPr>
              <w:pStyle w:val="7"/>
              <w:spacing w:before="11"/>
              <w:rPr>
                <w:b/>
                <w:sz w:val="28"/>
                <w:szCs w:val="24"/>
              </w:rPr>
            </w:pPr>
          </w:p>
          <w:p>
            <w:pPr>
              <w:pStyle w:val="7"/>
              <w:ind w:left="15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color w:val="333333"/>
                <w:w w:val="99"/>
                <w:sz w:val="22"/>
                <w:szCs w:val="24"/>
              </w:rPr>
              <w:t>3</w:t>
            </w:r>
          </w:p>
        </w:tc>
        <w:tc>
          <w:tcPr>
            <w:tcW w:w="1180" w:type="dxa"/>
          </w:tcPr>
          <w:p>
            <w:pPr>
              <w:pStyle w:val="7"/>
              <w:spacing w:before="11"/>
              <w:rPr>
                <w:b/>
                <w:sz w:val="28"/>
                <w:szCs w:val="24"/>
              </w:rPr>
            </w:pPr>
          </w:p>
          <w:p>
            <w:pPr>
              <w:pStyle w:val="7"/>
              <w:ind w:left="149" w:right="135"/>
              <w:jc w:val="center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造林服务</w:t>
            </w:r>
          </w:p>
        </w:tc>
        <w:tc>
          <w:tcPr>
            <w:tcW w:w="2175" w:type="dxa"/>
            <w:gridSpan w:val="2"/>
          </w:tcPr>
          <w:p>
            <w:pPr>
              <w:pStyle w:val="7"/>
              <w:spacing w:before="1" w:line="206" w:lineRule="auto"/>
              <w:ind w:left="97" w:right="226"/>
              <w:jc w:val="both"/>
              <w:rPr>
                <w:sz w:val="22"/>
                <w:szCs w:val="24"/>
              </w:rPr>
            </w:pPr>
            <w:r>
              <w:rPr>
                <w:color w:val="333333"/>
                <w:spacing w:val="-5"/>
                <w:sz w:val="22"/>
                <w:szCs w:val="24"/>
              </w:rPr>
              <w:t>古城镇马连滩村作</w:t>
            </w:r>
            <w:r>
              <w:rPr>
                <w:color w:val="333333"/>
                <w:sz w:val="22"/>
                <w:szCs w:val="24"/>
              </w:rPr>
              <w:t>业区</w:t>
            </w:r>
            <w:r>
              <w:rPr>
                <w:color w:val="333333"/>
                <w:spacing w:val="-6"/>
                <w:sz w:val="22"/>
                <w:szCs w:val="24"/>
              </w:rPr>
              <w:t>（24</w:t>
            </w:r>
          </w:p>
          <w:p>
            <w:pPr>
              <w:pStyle w:val="7"/>
              <w:spacing w:line="199" w:lineRule="exact"/>
              <w:ind w:left="97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个小班）</w:t>
            </w:r>
          </w:p>
        </w:tc>
        <w:tc>
          <w:tcPr>
            <w:tcW w:w="750" w:type="dxa"/>
          </w:tcPr>
          <w:p>
            <w:pPr>
              <w:pStyle w:val="7"/>
              <w:spacing w:before="11"/>
              <w:jc w:val="center"/>
              <w:rPr>
                <w:b/>
                <w:sz w:val="28"/>
                <w:szCs w:val="24"/>
              </w:rPr>
            </w:pPr>
          </w:p>
          <w:p>
            <w:pPr>
              <w:pStyle w:val="7"/>
              <w:spacing w:before="11"/>
              <w:jc w:val="center"/>
              <w:rPr>
                <w:b/>
                <w:sz w:val="28"/>
                <w:szCs w:val="24"/>
              </w:rPr>
            </w:pPr>
          </w:p>
          <w:p>
            <w:pPr>
              <w:pStyle w:val="7"/>
              <w:ind w:right="83"/>
              <w:jc w:val="center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1</w:t>
            </w:r>
          </w:p>
        </w:tc>
        <w:tc>
          <w:tcPr>
            <w:tcW w:w="1799" w:type="dxa"/>
            <w:gridSpan w:val="2"/>
          </w:tcPr>
          <w:p>
            <w:pPr>
              <w:pStyle w:val="7"/>
              <w:spacing w:before="11"/>
              <w:rPr>
                <w:b/>
                <w:sz w:val="28"/>
                <w:szCs w:val="24"/>
              </w:rPr>
            </w:pPr>
          </w:p>
          <w:p>
            <w:pPr>
              <w:pStyle w:val="7"/>
              <w:ind w:left="9"/>
              <w:jc w:val="center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项</w:t>
            </w:r>
          </w:p>
        </w:tc>
        <w:tc>
          <w:tcPr>
            <w:tcW w:w="3533" w:type="dxa"/>
            <w:gridSpan w:val="2"/>
          </w:tcPr>
          <w:p>
            <w:pPr>
              <w:pStyle w:val="7"/>
              <w:spacing w:before="11"/>
              <w:rPr>
                <w:b/>
                <w:sz w:val="28"/>
                <w:szCs w:val="24"/>
              </w:rPr>
            </w:pPr>
          </w:p>
          <w:p>
            <w:pPr>
              <w:pStyle w:val="7"/>
              <w:spacing w:before="1" w:line="206" w:lineRule="auto"/>
              <w:ind w:right="141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符合国家及行业相关技术标准及要求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708" w:type="dxa"/>
          </w:tcPr>
          <w:p>
            <w:pPr>
              <w:pStyle w:val="7"/>
              <w:spacing w:before="7"/>
              <w:rPr>
                <w:b/>
                <w:sz w:val="18"/>
                <w:szCs w:val="24"/>
              </w:rPr>
            </w:pPr>
          </w:p>
          <w:p>
            <w:pPr>
              <w:pStyle w:val="7"/>
              <w:ind w:left="15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color w:val="333333"/>
                <w:w w:val="99"/>
                <w:sz w:val="22"/>
                <w:szCs w:val="24"/>
              </w:rPr>
              <w:t>4</w:t>
            </w:r>
          </w:p>
        </w:tc>
        <w:tc>
          <w:tcPr>
            <w:tcW w:w="1180" w:type="dxa"/>
          </w:tcPr>
          <w:p>
            <w:pPr>
              <w:pStyle w:val="7"/>
              <w:spacing w:before="7"/>
              <w:rPr>
                <w:b/>
                <w:sz w:val="18"/>
                <w:szCs w:val="24"/>
              </w:rPr>
            </w:pPr>
          </w:p>
          <w:p>
            <w:pPr>
              <w:pStyle w:val="7"/>
              <w:ind w:left="149" w:right="135"/>
              <w:jc w:val="center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造林服务</w:t>
            </w:r>
          </w:p>
        </w:tc>
        <w:tc>
          <w:tcPr>
            <w:tcW w:w="2175" w:type="dxa"/>
            <w:gridSpan w:val="2"/>
          </w:tcPr>
          <w:p>
            <w:pPr>
              <w:pStyle w:val="7"/>
              <w:spacing w:before="7" w:line="230" w:lineRule="exact"/>
              <w:ind w:left="97" w:right="226"/>
              <w:jc w:val="both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高耀镇高耀村作业区</w:t>
            </w:r>
            <w:bookmarkStart w:id="1" w:name="_GoBack"/>
            <w:bookmarkEnd w:id="1"/>
          </w:p>
        </w:tc>
        <w:tc>
          <w:tcPr>
            <w:tcW w:w="750" w:type="dxa"/>
          </w:tcPr>
          <w:p>
            <w:pPr>
              <w:pStyle w:val="7"/>
              <w:spacing w:before="7"/>
              <w:jc w:val="center"/>
              <w:rPr>
                <w:b/>
                <w:sz w:val="18"/>
                <w:szCs w:val="24"/>
              </w:rPr>
            </w:pPr>
          </w:p>
          <w:p>
            <w:pPr>
              <w:pStyle w:val="7"/>
              <w:ind w:right="83"/>
              <w:jc w:val="center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1</w:t>
            </w:r>
          </w:p>
        </w:tc>
        <w:tc>
          <w:tcPr>
            <w:tcW w:w="1799" w:type="dxa"/>
            <w:gridSpan w:val="2"/>
          </w:tcPr>
          <w:p>
            <w:pPr>
              <w:pStyle w:val="7"/>
              <w:spacing w:before="7"/>
              <w:rPr>
                <w:b/>
                <w:sz w:val="18"/>
                <w:szCs w:val="24"/>
              </w:rPr>
            </w:pPr>
          </w:p>
          <w:p>
            <w:pPr>
              <w:pStyle w:val="7"/>
              <w:ind w:left="9"/>
              <w:jc w:val="center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项</w:t>
            </w:r>
          </w:p>
        </w:tc>
        <w:tc>
          <w:tcPr>
            <w:tcW w:w="3533" w:type="dxa"/>
            <w:gridSpan w:val="2"/>
          </w:tcPr>
          <w:p>
            <w:pPr>
              <w:pStyle w:val="7"/>
              <w:spacing w:before="126" w:line="206" w:lineRule="auto"/>
              <w:ind w:left="94" w:right="141"/>
              <w:rPr>
                <w:sz w:val="22"/>
                <w:szCs w:val="24"/>
              </w:rPr>
            </w:pPr>
            <w:r>
              <w:rPr>
                <w:color w:val="333333"/>
                <w:sz w:val="22"/>
                <w:szCs w:val="24"/>
              </w:rPr>
              <w:t>符合国家及行业相关技术标准及要求</w:t>
            </w:r>
          </w:p>
        </w:tc>
      </w:tr>
    </w:tbl>
    <w:p/>
    <w:sectPr>
      <w:type w:val="continuous"/>
      <w:pgSz w:w="11910" w:h="16840"/>
      <w:pgMar w:top="880" w:right="680" w:bottom="280" w:left="8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ZjY2ZDQyODdlODYyMTczYjEzYTQ1OTE3NjBkMDUifQ=="/>
  </w:docVars>
  <w:rsids>
    <w:rsidRoot w:val="00000000"/>
    <w:rsid w:val="34AC2E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</w:pPr>
    <w:rPr>
      <w:rFonts w:ascii="宋体" w:hAnsi="宋体" w:eastAsia="宋体" w:cs="宋体"/>
      <w:b/>
      <w:bCs/>
      <w:sz w:val="39"/>
      <w:szCs w:val="39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365</Characters>
  <TotalTime>2</TotalTime>
  <ScaleCrop>false</ScaleCrop>
  <LinksUpToDate>false</LinksUpToDate>
  <CharactersWithSpaces>370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2022-10-25T11:29:00Z</dcterms:created>
  <dc:creator>Administrator</dc:creator>
  <cp:lastModifiedBy>止</cp:lastModifiedBy>
  <dcterms:modified xsi:type="dcterms:W3CDTF">2022-10-25T11:31:49Z</dcterms:modified>
  <dc:title>采购清单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LastSaved">
    <vt:filetime>2022-10-25T00:00:00Z</vt:filetime>
  </property>
  <property fmtid="{D5CDD505-2E9C-101B-9397-08002B2CF9AE}" pid="4" name="KSOProductBuildVer">
    <vt:lpwstr>2052-11.1.0.12598</vt:lpwstr>
  </property>
  <property fmtid="{D5CDD505-2E9C-101B-9397-08002B2CF9AE}" pid="5" name="ICV">
    <vt:lpwstr>499CC03CC05647E6BB8AC2BCEC3097E0</vt:lpwstr>
  </property>
</Properties>
</file>