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0" w:type="auto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911"/>
        <w:gridCol w:w="1547"/>
        <w:gridCol w:w="10932"/>
        <w:gridCol w:w="587"/>
        <w:gridCol w:w="9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Cs w:val="24"/>
                <w:lang w:bidi="ar"/>
              </w:rPr>
              <w:t>平台名称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系统名称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服务内容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数量(套)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局端在线督导服务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业务支撑服务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提供平台的基础管理能力，主要包括：1 区域管理（支持按照行政级别查询所管辖的行政区域，并支持创建、修改、删除及调整排序等操作。）2 机构管理（对下属教育机构和本机构的下属部门进行管理。）3 学校管理（支持按照行政级别查询所管辖的学校，并支持创建、修改、删除及各类基础配置。）4 人员账号权限（对机构和学校的用户进行管理，包括部门设置、学生班级调整、调整职务及权限等。）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视频汇聚服务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提供平台的视频汇聚管理能力，主要包括：视频接入（支持统一网管功能，支持对各管理模块、存储设备、混合式硬盘录像机、网络摄像机和编解码器的统一视频汇聚管理）视频转发（平台为手机APP、督导客户端提供视频浏览的视频流）监控管理（硬盘录像机管理、摄像头管理、监控权限管理和在线监控浏览。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安全管理服务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提供平台的安全工作管理能力，主要包括安全通知的发布接受、安全任务的布置、处理、反馈、评价、安全数据的填报统计等。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专项检查服务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制定检查标准和检查任务，并下发给指定学校。检查任务发布后可通过在线督导客户端进行在线评分。主要包括：检查任务发布及管理（支持查看本单位创建和上级下发的检查任务，支持创建新的检查任务并定义开始和结束时间以及检查对象。支持创建分组检查方式，通过点击“分组-创建分组”，可设置各小组带队领导、小组检查人。）检查结果统计（可通过APP以及在线督导客户端进行检查并打分，查看各个任务的进度。检查完成后自动生成问题报告，检查人员可设置整改期限、导出整改通知书发相关部门确认，督促相关部门隐患整改。）</w:t>
            </w: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可在平台端查看和导出各种维度的统计报告，包括区域汇总、排名、结果统计以及专家评估。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隐患管理服务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对隐患进行跟踪管理，隐患的来源包括：下级上报的隐患、本单位人员发现的隐患以及上级单位通过在线督导发现记录的隐患。主要包括：隐患统计（局端可按照不同范围查看待处理、处理中和已处理三种类别的隐患数量。）隐患处理（对隐患进行确认，明确类型、级别、风险程度及影响范围，并分配负责人，支持标注处理期限和处理意见。）隐患验收（对已处理的隐患进行验收，判断是否需要整改。）负责人设置（对隐患负责人进行管理，可根据隐患类别划分对应的负责人。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护学岗管理服务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护导管理系统：为了保证学生在校内的安全，规范学校安全护导工作，平台支持建立安全护导点、安全护导工作排班、安全护导签到、安全护导问题上报及总结。在各个安全护导点放置安全护导牌，护导老师在规定的时间内到护导点执行安全护导工作，确保学生进出校园和校内活动的安全，并通过手机APP扫描二维码或者NFC方式进行签到，如果发现问题可以通过手机APP进行上报处理，并可以通过手机APP对当日安全护导情况进行总结；同时可以通过手机APP查看安全护导排班情况和护导历史记录。</w:t>
            </w: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护导点管理：学校可以对本校护导点进行自定义，支持护导策略设置，包括人员、地点、时间设置；支持护导牌增加、修改、删除等管理；</w:t>
            </w: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值班管理：基于护导点的值班管理；</w:t>
            </w: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护导情况查看：按照时间查看护导签到情况及问题上报情况；</w:t>
            </w: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统计分析：签到统计分析、问题统计分析；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视频浏览服务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视频汇聚（通过GB/T28181、ONVIF等协议将学校内的各类摄像头及NVR设备进行汇聚转发，在客户端实时呈现多路监控画面。）多屏预览（支持4画面、9画面、12画面、16画面、25画面以及36画面进行同时预览查看，并且支持1大5小、1大7小、2大8小等特殊布局方式）分组轮播</w:t>
            </w: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（支持根据实际需要对视频通道进行自定义分组，可根据分组画面进行轮播查看）多协议支持（支持GB/T28181、ONVIF、RTSP、RTMP等多种协议的视频设备和系统接入，具有较高的兼容性。）云台控制（可通过国标协议、ONVIF协议对摄像头进行云台控制 ，实现移动画面、控制画面缩放、以及运行到指定预置位等操作。）远程回放（支持通过日期、时间点检索NVR设备中的视频录像，在查看回放时还可倍速播放并支持按时间段下载录像文件。）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在线督导服务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督导功能</w:t>
            </w: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除了基本的视频汇聚和回放功能，在线督导更重要的价值在于结合实际场景，帮助教育局发现学校存在的问题和隐患，并进行相关指导和干预。</w:t>
            </w: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1.问题记录</w:t>
            </w: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局端在查看视频时若发现问题或隐患，可通过截图/录像的方式记录下来，并可加以文字进行说明和指导。问题隐患可同步发送至学校安全负责人进行督促整改。</w:t>
            </w: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窗口右侧有隐患列表，可查看记录问题/隐患的最新处理状态。</w:t>
            </w: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2.督导任务</w:t>
            </w: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局端在平台端下发专项检查任务后，可通过在线督导客户端以远程视频的方式对学校进行检查，并对各检查项进行打分或记录问题。有效弥补传统线下检查方式时间长、耗费人力、频次低的缺点，实现随时随地在线督导。</w:t>
            </w: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3.局校联动</w:t>
            </w: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双向语音对讲：将A5800、A8203等音频设备与摄像头关联后，可实现与现场进行点对点双向对讲。</w:t>
            </w: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 xml:space="preserve"> 一键报警联动：学校的一键报警设备触发报警后，客户端也可同步查看预警信息，并自动播放预警地点相关画面。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数据大屏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1、像素间距:1.66mm；</w:t>
            </w: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2、像素构成：采用自主封装1515灯珠；</w:t>
            </w: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3、成像原理：LED主动发光；</w:t>
            </w: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4、像素密度：284444 点/㎡；</w:t>
            </w: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5、亮度：≥600 cd/m</w:t>
            </w:r>
            <w:r>
              <w:rPr>
                <w:rStyle w:val="34"/>
                <w:rFonts w:hint="default"/>
                <w:sz w:val="21"/>
                <w:szCs w:val="21"/>
                <w:lang w:bidi="ar"/>
              </w:rPr>
              <w:t>²</w:t>
            </w:r>
            <w:r>
              <w:rPr>
                <w:rStyle w:val="35"/>
                <w:rFonts w:hint="default"/>
                <w:sz w:val="21"/>
                <w:szCs w:val="21"/>
                <w:lang w:bidi="ar"/>
              </w:rPr>
              <w:t>；</w:t>
            </w:r>
            <w:r>
              <w:rPr>
                <w:rStyle w:val="35"/>
                <w:rFonts w:hint="default"/>
                <w:sz w:val="21"/>
                <w:szCs w:val="21"/>
                <w:lang w:bidi="ar"/>
              </w:rPr>
              <w:br w:type="textWrapping"/>
            </w:r>
            <w:r>
              <w:rPr>
                <w:rStyle w:val="35"/>
                <w:rFonts w:hint="default"/>
                <w:sz w:val="21"/>
                <w:szCs w:val="21"/>
                <w:lang w:bidi="ar"/>
              </w:rPr>
              <w:t>6、垂直视角：≥140°，水平视角：≥160°；</w:t>
            </w:r>
            <w:r>
              <w:rPr>
                <w:rStyle w:val="35"/>
                <w:rFonts w:hint="default"/>
                <w:sz w:val="21"/>
                <w:szCs w:val="21"/>
                <w:lang w:bidi="ar"/>
              </w:rPr>
              <w:br w:type="textWrapping"/>
            </w:r>
            <w:r>
              <w:rPr>
                <w:rStyle w:val="35"/>
                <w:rFonts w:hint="default"/>
                <w:sz w:val="21"/>
                <w:szCs w:val="21"/>
                <w:lang w:bidi="ar"/>
              </w:rPr>
              <w:t>7、刷新率≥3840Hz；</w:t>
            </w:r>
            <w:r>
              <w:rPr>
                <w:rStyle w:val="35"/>
                <w:rFonts w:hint="default"/>
                <w:sz w:val="21"/>
                <w:szCs w:val="21"/>
                <w:lang w:bidi="ar"/>
              </w:rPr>
              <w:br w:type="textWrapping"/>
            </w:r>
            <w:r>
              <w:rPr>
                <w:rStyle w:val="35"/>
                <w:rFonts w:hint="default"/>
                <w:sz w:val="21"/>
                <w:szCs w:val="21"/>
                <w:lang w:bidi="ar"/>
              </w:rPr>
              <w:t>8、扫描方式:1/32扫描；</w:t>
            </w:r>
            <w:r>
              <w:rPr>
                <w:rStyle w:val="35"/>
                <w:rFonts w:hint="default"/>
                <w:sz w:val="21"/>
                <w:szCs w:val="21"/>
                <w:lang w:bidi="ar"/>
              </w:rPr>
              <w:br w:type="textWrapping"/>
            </w:r>
            <w:r>
              <w:rPr>
                <w:rStyle w:val="35"/>
                <w:rFonts w:hint="default"/>
                <w:sz w:val="21"/>
                <w:szCs w:val="21"/>
                <w:lang w:bidi="ar"/>
              </w:rPr>
              <w:t>9、工作环境温度：-10℃至+45℃；</w:t>
            </w:r>
            <w:r>
              <w:rPr>
                <w:rStyle w:val="35"/>
                <w:rFonts w:hint="default"/>
                <w:sz w:val="21"/>
                <w:szCs w:val="21"/>
                <w:lang w:bidi="ar"/>
              </w:rPr>
              <w:br w:type="textWrapping"/>
            </w:r>
            <w:r>
              <w:rPr>
                <w:rStyle w:val="35"/>
                <w:rFonts w:hint="default"/>
                <w:sz w:val="21"/>
                <w:szCs w:val="21"/>
                <w:lang w:bidi="ar"/>
              </w:rPr>
              <w:t>10、工作环境湿度：10%～80%RH，无结露。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平台云服务器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安全防控管理平台云端部署</w:t>
            </w: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3年</w:t>
            </w: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推荐配置：8C32G  1500SAS   20M  Ubuntu 16.04 64位  My SQL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平台云服务器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安全防控管理平台云端部署</w:t>
            </w: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3年</w:t>
            </w: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推荐配置： 8C32G  1500SAS   20M  Windows Server 64位  My SQL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专线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百兆专线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3年</w:t>
            </w: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专线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千兆专线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3年</w:t>
            </w: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</w:tr>
    </w:tbl>
    <w:p>
      <w:pPr>
        <w:rPr>
          <w:rFonts w:hint="eastAsia" w:ascii="仿宋" w:hAnsi="仿宋" w:cs="仿宋"/>
          <w:b/>
          <w:sz w:val="32"/>
          <w:szCs w:val="32"/>
        </w:rPr>
      </w:pPr>
      <w:r>
        <w:rPr>
          <w:rFonts w:hint="eastAsia" w:ascii="仿宋" w:hAnsi="仿宋" w:cs="仿宋"/>
          <w:b/>
          <w:sz w:val="32"/>
          <w:szCs w:val="32"/>
        </w:rPr>
        <w:br w:type="page"/>
      </w:r>
    </w:p>
    <w:tbl>
      <w:tblPr>
        <w:tblStyle w:val="11"/>
        <w:tblW w:w="1533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2135"/>
        <w:gridCol w:w="4518"/>
        <w:gridCol w:w="4432"/>
        <w:gridCol w:w="1257"/>
        <w:gridCol w:w="20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53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校园安全风险防控体系(在线督导)--校级督导平台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平台名称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系统名称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服务内容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数量(套)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2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校园安全风险防控体系(在线督导)--校级督导平台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视频汇聚接入终端A9300-lite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视频汇聚接入终端A9300-lite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2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视频融合汇聚对接服务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视频融合汇聚对接服务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项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2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护学岗督导牌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护学护导管理服务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项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678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2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摄像头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项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452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2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监控年服务费</w:t>
            </w: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3年</w:t>
            </w: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项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452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2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辅材费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项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452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2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网络年服务费</w:t>
            </w: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3年</w:t>
            </w: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项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bidi="ar"/>
              </w:rPr>
              <w:t>113</w:t>
            </w:r>
          </w:p>
        </w:tc>
      </w:tr>
    </w:tbl>
    <w:p>
      <w:pPr>
        <w:ind w:firstLine="9360" w:firstLineChars="3900"/>
        <w:rPr>
          <w:rFonts w:hint="default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A26CF2"/>
    <w:multiLevelType w:val="multilevel"/>
    <w:tmpl w:val="30A26CF2"/>
    <w:lvl w:ilvl="0" w:tentative="0">
      <w:start w:val="1"/>
      <w:numFmt w:val="chineseCountingThousand"/>
      <w:pStyle w:val="21"/>
      <w:isLgl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23"/>
      <w:isLgl/>
      <w:suff w:val="space"/>
      <w:lvlText w:val="%1.%2"/>
      <w:lvlJc w:val="left"/>
      <w:pPr>
        <w:ind w:left="0" w:firstLine="0"/>
      </w:pPr>
      <w:rPr>
        <w:rFonts w:hint="eastAsia" w:eastAsia="宋体"/>
        <w:b/>
        <w:i w:val="0"/>
        <w:sz w:val="30"/>
      </w:rPr>
    </w:lvl>
    <w:lvl w:ilvl="2" w:tentative="0">
      <w:start w:val="1"/>
      <w:numFmt w:val="decimal"/>
      <w:pStyle w:val="24"/>
      <w:isLgl/>
      <w:suff w:val="space"/>
      <w:lvlText w:val="%1.%2.%3"/>
      <w:lvlJc w:val="left"/>
      <w:pPr>
        <w:ind w:left="0" w:firstLine="0"/>
      </w:pPr>
      <w:rPr>
        <w:rFonts w:hint="eastAsia" w:eastAsia="宋体"/>
        <w:b/>
        <w:i w:val="0"/>
        <w:sz w:val="28"/>
      </w:rPr>
    </w:lvl>
    <w:lvl w:ilvl="3" w:tentative="0">
      <w:start w:val="1"/>
      <w:numFmt w:val="decimal"/>
      <w:pStyle w:val="25"/>
      <w:isLgl/>
      <w:suff w:val="space"/>
      <w:lvlText w:val="%1.%2.%3.%4"/>
      <w:lvlJc w:val="left"/>
      <w:pPr>
        <w:ind w:left="0" w:firstLine="0"/>
      </w:pPr>
      <w:rPr>
        <w:rFonts w:hint="eastAsia" w:eastAsia="宋体"/>
        <w:b/>
        <w:i w:val="0"/>
        <w:sz w:val="24"/>
      </w:rPr>
    </w:lvl>
    <w:lvl w:ilvl="4" w:tentative="0">
      <w:start w:val="1"/>
      <w:numFmt w:val="decimal"/>
      <w:isLgl/>
      <w:lvlText w:val="%1.%2.%3.%4.%5."/>
      <w:lvlJc w:val="left"/>
      <w:pPr>
        <w:ind w:left="0" w:firstLine="0"/>
      </w:pPr>
      <w:rPr>
        <w:rFonts w:hint="eastAsia" w:eastAsia="宋体"/>
        <w:b/>
        <w:i w:val="0"/>
        <w:sz w:val="24"/>
      </w:rPr>
    </w:lvl>
    <w:lvl w:ilvl="5" w:tentative="0">
      <w:start w:val="1"/>
      <w:numFmt w:val="decimal"/>
      <w:lvlText w:val="%1.%2.%3.%4.%5.%6.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kMDE5MTNlMGUyOGJmM2QyOTQ0NzJlNzllMmFkN2MifQ=="/>
  </w:docVars>
  <w:rsids>
    <w:rsidRoot w:val="00846A04"/>
    <w:rsid w:val="00033696"/>
    <w:rsid w:val="000375C6"/>
    <w:rsid w:val="000B4C34"/>
    <w:rsid w:val="000B6F35"/>
    <w:rsid w:val="00135E7F"/>
    <w:rsid w:val="00146EA2"/>
    <w:rsid w:val="00183BFC"/>
    <w:rsid w:val="001E4233"/>
    <w:rsid w:val="00256E49"/>
    <w:rsid w:val="00262A2B"/>
    <w:rsid w:val="00270FA0"/>
    <w:rsid w:val="002F5AFE"/>
    <w:rsid w:val="003200D3"/>
    <w:rsid w:val="00325C72"/>
    <w:rsid w:val="00375502"/>
    <w:rsid w:val="00376CF2"/>
    <w:rsid w:val="004340A5"/>
    <w:rsid w:val="00463A35"/>
    <w:rsid w:val="00482E44"/>
    <w:rsid w:val="005028EC"/>
    <w:rsid w:val="005248B5"/>
    <w:rsid w:val="005B2F79"/>
    <w:rsid w:val="005F7840"/>
    <w:rsid w:val="0063315E"/>
    <w:rsid w:val="00650728"/>
    <w:rsid w:val="006B2C8D"/>
    <w:rsid w:val="006C5B91"/>
    <w:rsid w:val="00705948"/>
    <w:rsid w:val="007B6F27"/>
    <w:rsid w:val="007F498E"/>
    <w:rsid w:val="00811B5E"/>
    <w:rsid w:val="0082100C"/>
    <w:rsid w:val="00846A04"/>
    <w:rsid w:val="00857128"/>
    <w:rsid w:val="008E0BA1"/>
    <w:rsid w:val="008E2198"/>
    <w:rsid w:val="008E7F0A"/>
    <w:rsid w:val="009B080F"/>
    <w:rsid w:val="009C3D06"/>
    <w:rsid w:val="009C42D3"/>
    <w:rsid w:val="009D5524"/>
    <w:rsid w:val="00A53327"/>
    <w:rsid w:val="00AC6D5E"/>
    <w:rsid w:val="00B3354B"/>
    <w:rsid w:val="00B41A57"/>
    <w:rsid w:val="00B72B33"/>
    <w:rsid w:val="00BF0FB1"/>
    <w:rsid w:val="00C773CD"/>
    <w:rsid w:val="00C826AB"/>
    <w:rsid w:val="00C85EA0"/>
    <w:rsid w:val="00C9194E"/>
    <w:rsid w:val="00CB4C6E"/>
    <w:rsid w:val="00CD7800"/>
    <w:rsid w:val="00D02105"/>
    <w:rsid w:val="00D125DD"/>
    <w:rsid w:val="00D45F44"/>
    <w:rsid w:val="00D6158D"/>
    <w:rsid w:val="00DB495E"/>
    <w:rsid w:val="00E06670"/>
    <w:rsid w:val="00E9583A"/>
    <w:rsid w:val="00E95AF2"/>
    <w:rsid w:val="00EA5EE4"/>
    <w:rsid w:val="00EE6267"/>
    <w:rsid w:val="00EF4C07"/>
    <w:rsid w:val="00F608CB"/>
    <w:rsid w:val="00F75336"/>
    <w:rsid w:val="00FC559D"/>
    <w:rsid w:val="018000A9"/>
    <w:rsid w:val="036C6080"/>
    <w:rsid w:val="050E7F74"/>
    <w:rsid w:val="05A55010"/>
    <w:rsid w:val="0BAD5D52"/>
    <w:rsid w:val="0C4D0CC1"/>
    <w:rsid w:val="0E435A48"/>
    <w:rsid w:val="0EFD5928"/>
    <w:rsid w:val="0F816926"/>
    <w:rsid w:val="1EA305EF"/>
    <w:rsid w:val="1FE64D13"/>
    <w:rsid w:val="21BA2811"/>
    <w:rsid w:val="293427E6"/>
    <w:rsid w:val="2B73491A"/>
    <w:rsid w:val="301810C3"/>
    <w:rsid w:val="30A9718F"/>
    <w:rsid w:val="33726F9A"/>
    <w:rsid w:val="33B4364A"/>
    <w:rsid w:val="37963AB2"/>
    <w:rsid w:val="41310919"/>
    <w:rsid w:val="434E3870"/>
    <w:rsid w:val="44153FE6"/>
    <w:rsid w:val="48134C35"/>
    <w:rsid w:val="49EF22CB"/>
    <w:rsid w:val="4E8038A3"/>
    <w:rsid w:val="50187910"/>
    <w:rsid w:val="58777A37"/>
    <w:rsid w:val="5A876D11"/>
    <w:rsid w:val="5FC729D7"/>
    <w:rsid w:val="60E0711C"/>
    <w:rsid w:val="63C83EFF"/>
    <w:rsid w:val="6B7B10FF"/>
    <w:rsid w:val="6BD16601"/>
    <w:rsid w:val="6CF06F81"/>
    <w:rsid w:val="725A25AE"/>
    <w:rsid w:val="735C02A0"/>
    <w:rsid w:val="783D18BD"/>
    <w:rsid w:val="7C7450FD"/>
    <w:rsid w:val="7D627C7F"/>
    <w:rsid w:val="7F2D4190"/>
    <w:rsid w:val="AFAB87AA"/>
    <w:rsid w:val="BFE5DFE3"/>
    <w:rsid w:val="BFEFEEA9"/>
    <w:rsid w:val="F6778847"/>
    <w:rsid w:val="FE2F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3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semiHidden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link w:val="17"/>
    <w:qFormat/>
    <w:uiPriority w:val="0"/>
    <w:pPr>
      <w:tabs>
        <w:tab w:val="left" w:pos="1980"/>
      </w:tabs>
      <w:adjustRightInd w:val="0"/>
      <w:snapToGrid w:val="0"/>
      <w:spacing w:line="360" w:lineRule="auto"/>
      <w:ind w:firstLine="480" w:firstLineChars="200"/>
    </w:pPr>
    <w:rPr>
      <w:rFonts w:ascii="宋体" w:hAnsi="宋体" w:eastAsia="宋体" w:cs="Times New Roman"/>
      <w:szCs w:val="24"/>
    </w:rPr>
  </w:style>
  <w:style w:type="paragraph" w:styleId="7">
    <w:name w:val="Body Text"/>
    <w:basedOn w:val="1"/>
    <w:link w:val="29"/>
    <w:qFormat/>
    <w:uiPriority w:val="0"/>
    <w:pPr>
      <w:spacing w:after="120" w:line="360" w:lineRule="auto"/>
      <w:ind w:firstLine="200" w:firstLineChars="200"/>
    </w:pPr>
    <w:rPr>
      <w:rFonts w:ascii="Calibri" w:hAnsi="Calibri" w:eastAsia="宋体" w:cs="Times New Roman"/>
    </w:rPr>
  </w:style>
  <w:style w:type="paragraph" w:styleId="8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页眉 字符"/>
    <w:basedOn w:val="13"/>
    <w:link w:val="10"/>
    <w:qFormat/>
    <w:uiPriority w:val="99"/>
    <w:rPr>
      <w:sz w:val="18"/>
      <w:szCs w:val="18"/>
    </w:rPr>
  </w:style>
  <w:style w:type="character" w:customStyle="1" w:styleId="15">
    <w:name w:val="页脚 字符"/>
    <w:basedOn w:val="13"/>
    <w:link w:val="9"/>
    <w:qFormat/>
    <w:uiPriority w:val="99"/>
    <w:rPr>
      <w:sz w:val="18"/>
      <w:szCs w:val="18"/>
    </w:rPr>
  </w:style>
  <w:style w:type="character" w:customStyle="1" w:styleId="16">
    <w:name w:val="标题 1 字符"/>
    <w:basedOn w:val="13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7">
    <w:name w:val="正文缩进 字符"/>
    <w:link w:val="3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18">
    <w:name w:val="标题 2 字符"/>
    <w:basedOn w:val="13"/>
    <w:link w:val="4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9">
    <w:name w:val="批注框文本 字符"/>
    <w:basedOn w:val="13"/>
    <w:link w:val="8"/>
    <w:semiHidden/>
    <w:qFormat/>
    <w:uiPriority w:val="99"/>
    <w:rPr>
      <w:rFonts w:eastAsia="仿宋"/>
      <w:sz w:val="18"/>
      <w:szCs w:val="18"/>
    </w:rPr>
  </w:style>
  <w:style w:type="character" w:customStyle="1" w:styleId="20">
    <w:name w:val="标题 3 字符"/>
    <w:basedOn w:val="13"/>
    <w:link w:val="5"/>
    <w:qFormat/>
    <w:uiPriority w:val="9"/>
    <w:rPr>
      <w:b/>
      <w:bCs/>
      <w:sz w:val="32"/>
      <w:szCs w:val="32"/>
    </w:rPr>
  </w:style>
  <w:style w:type="paragraph" w:customStyle="1" w:styleId="21">
    <w:name w:val="a1"/>
    <w:basedOn w:val="22"/>
    <w:qFormat/>
    <w:uiPriority w:val="0"/>
    <w:pPr>
      <w:numPr>
        <w:ilvl w:val="0"/>
        <w:numId w:val="1"/>
      </w:numPr>
      <w:tabs>
        <w:tab w:val="left" w:pos="360"/>
      </w:tabs>
      <w:adjustRightInd w:val="0"/>
      <w:snapToGrid w:val="0"/>
      <w:spacing w:line="360" w:lineRule="auto"/>
      <w:ind w:firstLine="420" w:firstLineChars="0"/>
      <w:jc w:val="left"/>
      <w:outlineLvl w:val="0"/>
    </w:pPr>
    <w:rPr>
      <w:rFonts w:ascii="Times New Roman" w:hAnsi="Times New Roman" w:eastAsia="宋体" w:cs="Times New Roman"/>
      <w:b/>
      <w:sz w:val="30"/>
      <w:szCs w:val="24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paragraph" w:customStyle="1" w:styleId="23">
    <w:name w:val="a2"/>
    <w:basedOn w:val="22"/>
    <w:qFormat/>
    <w:uiPriority w:val="0"/>
    <w:pPr>
      <w:numPr>
        <w:ilvl w:val="1"/>
        <w:numId w:val="1"/>
      </w:numPr>
      <w:tabs>
        <w:tab w:val="left" w:pos="360"/>
      </w:tabs>
      <w:adjustRightInd w:val="0"/>
      <w:snapToGrid w:val="0"/>
      <w:spacing w:line="360" w:lineRule="auto"/>
      <w:ind w:firstLine="420" w:firstLineChars="0"/>
      <w:jc w:val="left"/>
      <w:outlineLvl w:val="1"/>
    </w:pPr>
    <w:rPr>
      <w:rFonts w:ascii="Times New Roman" w:hAnsi="Times New Roman" w:eastAsia="宋体" w:cs="Times New Roman"/>
      <w:b/>
      <w:sz w:val="28"/>
      <w:szCs w:val="24"/>
    </w:rPr>
  </w:style>
  <w:style w:type="paragraph" w:customStyle="1" w:styleId="24">
    <w:name w:val="a3"/>
    <w:basedOn w:val="23"/>
    <w:qFormat/>
    <w:uiPriority w:val="0"/>
    <w:pPr>
      <w:numPr>
        <w:ilvl w:val="2"/>
      </w:numPr>
      <w:outlineLvl w:val="2"/>
    </w:pPr>
  </w:style>
  <w:style w:type="paragraph" w:customStyle="1" w:styleId="25">
    <w:name w:val="a4"/>
    <w:basedOn w:val="24"/>
    <w:qFormat/>
    <w:uiPriority w:val="0"/>
    <w:pPr>
      <w:numPr>
        <w:ilvl w:val="3"/>
      </w:numPr>
      <w:outlineLvl w:val="3"/>
    </w:pPr>
    <w:rPr>
      <w:sz w:val="24"/>
    </w:rPr>
  </w:style>
  <w:style w:type="character" w:customStyle="1" w:styleId="26">
    <w:name w:val="font11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7">
    <w:name w:val="font0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styleId="2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9">
    <w:name w:val="正文文本 字符"/>
    <w:basedOn w:val="13"/>
    <w:link w:val="7"/>
    <w:qFormat/>
    <w:uiPriority w:val="0"/>
    <w:rPr>
      <w:rFonts w:ascii="Calibri" w:hAnsi="Calibri"/>
      <w:kern w:val="2"/>
      <w:sz w:val="24"/>
      <w:szCs w:val="22"/>
    </w:rPr>
  </w:style>
  <w:style w:type="character" w:customStyle="1" w:styleId="30">
    <w:name w:val="font2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1">
    <w:name w:val="font11"/>
    <w:basedOn w:val="13"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character" w:customStyle="1" w:styleId="32">
    <w:name w:val="font3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33">
    <w:name w:val="样式 首行缩进:  0 字符"/>
    <w:basedOn w:val="1"/>
    <w:qFormat/>
    <w:uiPriority w:val="0"/>
    <w:pPr>
      <w:spacing w:line="360" w:lineRule="auto"/>
      <w:ind w:firstLine="200" w:firstLineChars="200"/>
    </w:pPr>
    <w:rPr>
      <w:rFonts w:ascii="Arial" w:hAnsi="Arial" w:eastAsia="宋体" w:cs="宋体"/>
      <w:szCs w:val="20"/>
    </w:rPr>
  </w:style>
  <w:style w:type="character" w:customStyle="1" w:styleId="34">
    <w:name w:val="font16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5">
    <w:name w:val="font101"/>
    <w:basedOn w:val="13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36">
    <w:name w:val="font81"/>
    <w:basedOn w:val="13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37">
    <w:name w:val="font91"/>
    <w:basedOn w:val="13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38">
    <w:name w:val="font41"/>
    <w:basedOn w:val="13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39">
    <w:name w:val="font51"/>
    <w:basedOn w:val="13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40">
    <w:name w:val="font61"/>
    <w:basedOn w:val="13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41">
    <w:name w:val="font7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2391</Words>
  <Characters>2596</Characters>
  <Lines>21</Lines>
  <Paragraphs>6</Paragraphs>
  <TotalTime>6</TotalTime>
  <ScaleCrop>false</ScaleCrop>
  <LinksUpToDate>false</LinksUpToDate>
  <CharactersWithSpaces>2629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2022-03-07T01:01:00Z</dcterms:created>
  <dc:creator>夏 全刚</dc:creator>
  <cp:lastModifiedBy>任飞豪</cp:lastModifiedBy>
  <cp:lastPrinted>2022-09-29T08:14:00Z</cp:lastPrinted>
  <dcterms:modified xsi:type="dcterms:W3CDTF">2022-11-10T08:38:04Z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8E2876A5E21E4374AD4523A3E4106C95</vt:lpwstr>
  </property>
</Properties>
</file>