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bdr w:val="none" w:color="auto" w:sz="0" w:space="0"/>
          <w:lang w:val="en-US" w:eastAsia="zh-CN" w:bidi="ar"/>
        </w:rPr>
        <w:t>商南县2021年果菜茶（茶叶）有机肥替代化肥项目(二次)招标公告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商南县2021年果菜茶（茶叶）有机肥替代化肥项目(二次)招标项目的潜在投标人应在</w:t>
      </w:r>
      <w:r>
        <w:rPr>
          <w:rFonts w:hint="eastAsia" w:ascii="宋体" w:hAnsi="宋体" w:eastAsia="宋体" w:cs="宋体"/>
          <w:i w:val="0"/>
          <w:iCs w:val="0"/>
          <w:caps w:val="0"/>
          <w:color w:val="auto"/>
          <w:spacing w:val="0"/>
          <w:sz w:val="24"/>
          <w:szCs w:val="24"/>
          <w:bdr w:val="none" w:color="auto" w:sz="0" w:space="0"/>
          <w:shd w:val="clear" w:fill="FFFFFF"/>
        </w:rPr>
        <w:t>商洛市商州区通江西路中段全兴紫苑13-5商铺2楼招标办公室</w:t>
      </w:r>
      <w:r>
        <w:rPr>
          <w:rFonts w:hint="eastAsia" w:ascii="宋体" w:hAnsi="宋体" w:eastAsia="宋体" w:cs="宋体"/>
          <w:i w:val="0"/>
          <w:iCs w:val="0"/>
          <w:caps w:val="0"/>
          <w:color w:val="auto"/>
          <w:spacing w:val="0"/>
          <w:sz w:val="24"/>
          <w:szCs w:val="24"/>
          <w:bdr w:val="none" w:color="auto" w:sz="0" w:space="0"/>
          <w:shd w:val="clear" w:fill="FFFFFF"/>
        </w:rPr>
        <w:t>获取招标文件，并于</w:t>
      </w:r>
      <w:r>
        <w:rPr>
          <w:rFonts w:hint="eastAsia" w:ascii="宋体" w:hAnsi="宋体" w:eastAsia="宋体" w:cs="宋体"/>
          <w:i w:val="0"/>
          <w:iCs w:val="0"/>
          <w:caps w:val="0"/>
          <w:color w:val="auto"/>
          <w:spacing w:val="0"/>
          <w:sz w:val="24"/>
          <w:szCs w:val="24"/>
          <w:bdr w:val="none" w:color="auto" w:sz="0" w:space="0"/>
          <w:shd w:val="clear" w:fill="FFFFFF"/>
        </w:rPr>
        <w:t> 2022年12月07日 14时30分 </w:t>
      </w:r>
      <w:r>
        <w:rPr>
          <w:rFonts w:hint="eastAsia" w:ascii="宋体" w:hAnsi="宋体" w:eastAsia="宋体" w:cs="宋体"/>
          <w:i w:val="0"/>
          <w:iCs w:val="0"/>
          <w:caps w:val="0"/>
          <w:color w:val="auto"/>
          <w:spacing w:val="0"/>
          <w:sz w:val="24"/>
          <w:szCs w:val="24"/>
          <w:bdr w:val="none" w:color="auto" w:sz="0" w:space="0"/>
          <w:shd w:val="clear" w:fill="FFFFFF"/>
        </w:rPr>
        <w:t>（北京时间）前递交投标文件。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right="0"/>
        <w:jc w:val="both"/>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项目编号：ZJ-SN-2022117.4B1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项目名称：商南县2021年果菜茶（茶叶）有机肥替代化肥项目(二次)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预算金额：430,000.00元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合同包1(配方肥采购4包):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合同包预算金额：430,000.00元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合同包最高限价：430,000.00元</w:t>
      </w:r>
    </w:p>
    <w:tbl>
      <w:tblPr>
        <w:tblW w:w="9896" w:type="dxa"/>
        <w:tblInd w:w="-54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12"/>
        <w:gridCol w:w="2003"/>
        <w:gridCol w:w="1397"/>
        <w:gridCol w:w="1324"/>
        <w:gridCol w:w="1379"/>
        <w:gridCol w:w="1340"/>
        <w:gridCol w:w="13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11" w:hRule="atLeast"/>
          <w:tblHeader/>
        </w:trPr>
        <w:tc>
          <w:tcPr>
            <w:tcW w:w="11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bdr w:val="none" w:color="auto" w:sz="0" w:space="0"/>
                <w:lang w:val="en-US" w:eastAsia="zh-CN" w:bidi="ar"/>
              </w:rPr>
              <w:t>品目号</w:t>
            </w:r>
          </w:p>
        </w:tc>
        <w:tc>
          <w:tcPr>
            <w:tcW w:w="20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bdr w:val="none" w:color="auto" w:sz="0" w:space="0"/>
                <w:lang w:val="en-US" w:eastAsia="zh-CN" w:bidi="ar"/>
              </w:rPr>
              <w:t>品目名称</w:t>
            </w:r>
          </w:p>
        </w:tc>
        <w:tc>
          <w:tcPr>
            <w:tcW w:w="14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bdr w:val="none" w:color="auto" w:sz="0" w:space="0"/>
                <w:lang w:val="en-US" w:eastAsia="zh-CN" w:bidi="ar"/>
              </w:rPr>
              <w:t>采购标的</w:t>
            </w:r>
          </w:p>
        </w:tc>
        <w:tc>
          <w:tcPr>
            <w:tcW w:w="13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bdr w:val="none" w:color="auto" w:sz="0" w:space="0"/>
                <w:lang w:val="en-US" w:eastAsia="zh-CN" w:bidi="ar"/>
              </w:rPr>
              <w:t>数量（单位）</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bdr w:val="none" w:color="auto" w:sz="0" w:space="0"/>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bdr w:val="none" w:color="auto" w:sz="0" w:space="0"/>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4" w:hRule="atLeast"/>
        </w:trPr>
        <w:tc>
          <w:tcPr>
            <w:tcW w:w="11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bdr w:val="none" w:color="auto" w:sz="0" w:space="0"/>
                <w:lang w:val="en-US" w:eastAsia="zh-CN" w:bidi="ar"/>
              </w:rPr>
              <w:t>1-1</w:t>
            </w:r>
          </w:p>
        </w:tc>
        <w:tc>
          <w:tcPr>
            <w:tcW w:w="20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bdr w:val="none" w:color="auto" w:sz="0" w:space="0"/>
                <w:lang w:val="en-US" w:eastAsia="zh-CN" w:bidi="ar"/>
              </w:rPr>
              <w:t>有机肥料及微生物肥料</w:t>
            </w:r>
          </w:p>
        </w:tc>
        <w:tc>
          <w:tcPr>
            <w:tcW w:w="14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bdr w:val="none" w:color="auto" w:sz="0" w:space="0"/>
                <w:lang w:val="en-US" w:eastAsia="zh-CN" w:bidi="ar"/>
              </w:rPr>
              <w:t>配方肥</w:t>
            </w:r>
          </w:p>
        </w:tc>
        <w:tc>
          <w:tcPr>
            <w:tcW w:w="13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bdr w:val="none" w:color="auto" w:sz="0" w:space="0"/>
                <w:lang w:val="en-US" w:eastAsia="zh-CN" w:bidi="ar"/>
              </w:rPr>
              <w:t>1(项)</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bdr w:val="none" w:color="auto" w:sz="0" w:space="0"/>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2"/>
                <w:szCs w:val="22"/>
              </w:rPr>
            </w:pPr>
            <w:r>
              <w:rPr>
                <w:rFonts w:hint="eastAsia" w:ascii="宋体" w:hAnsi="宋体" w:eastAsia="宋体" w:cs="宋体"/>
                <w:color w:val="auto"/>
                <w:kern w:val="0"/>
                <w:sz w:val="22"/>
                <w:szCs w:val="22"/>
                <w:bdr w:val="none" w:color="auto" w:sz="0" w:space="0"/>
                <w:lang w:val="en-US" w:eastAsia="zh-CN" w:bidi="ar"/>
              </w:rPr>
              <w:t>430,000.00</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2"/>
                <w:szCs w:val="22"/>
              </w:rPr>
            </w:pPr>
            <w:r>
              <w:rPr>
                <w:rFonts w:hint="eastAsia" w:ascii="宋体" w:hAnsi="宋体" w:eastAsia="宋体" w:cs="宋体"/>
                <w:color w:val="auto"/>
                <w:kern w:val="0"/>
                <w:sz w:val="22"/>
                <w:szCs w:val="22"/>
                <w:bdr w:val="none" w:color="auto" w:sz="0" w:space="0"/>
                <w:lang w:val="en-US" w:eastAsia="zh-CN" w:bidi="ar"/>
              </w:rPr>
              <w:t>430,000.00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合同履行期限：自合同签订之日起60日历天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合同包1(配方肥采购4包)落实政府采购政策需满足的资格要求如下: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项目为专门面向中小企业项目，投标人应为中型企业、小型企业、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合同包1(配方肥采购4包)特定资格要求如下: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投标人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提供2021年度经审计的财务报告或开标前六个月内其基本账户银行出具的资信证明或财政部门认可的政府采购专业担保机构出具的担保函（成立时间至提交投标文件截止时间不足一年的可提供成立后任意时段的资产负债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（3）提供具有履行合同所必需的设备和专业技术能力的承诺；</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（4）提供2021年9月以来任意1个月依法缴纳税收和社会保险的相关证明材料，依法免税或不需要缴纳社会保险的投标人提供相关部门出具的证明文件；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（5）提供参加政府采购活动前3年内在经营活动中没有重大违法记录的书面声明；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（6）投标人法定代表人授权代表参加投标的须出示法定代表人授权委托书（附法定代表人及委托人身份证复印件）及被授权委托人身份证原件，法定代表人参加投标的只须提供法定代表人身份证原件；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（7）投标人提供的产品须具备肥料正式登记证或肥料临时登记证，所供产品符合现行国家及行业现行相关标准规定，并提供所投产品近一年内由相关检测机构或部门出具的产品质量检测合格报告；</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投标人的信用记录须符合财库[2016]125号文《财政部关于在政府采购活动中查询及使用信用记录有关问题的通知》的规定。投标人未被“信用中国”网站列入失信被执行人和重大税收违法失信主体名单的,未被“中国政府采购网”网站列入政府采购严重违法失信名单，提供以上信用网站查询截图加盖公章；</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（9）本项目不接受联合体投标，不允许分包，投标人须提供《非联合体不分包投标声明》，视为独立投标，不分包。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时间：2022年11月14日至2022年11月18日，每天上午09:00:00至12:00:00，下午14:00:00至18:00:00（北京时间）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商洛市商州区通江西路中段全兴紫苑13-5商铺2楼招标办公室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2022年12月07日 14时30分00秒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w:t>
      </w:r>
      <w:r>
        <w:rPr>
          <w:rFonts w:hint="eastAsia" w:ascii="宋体" w:hAnsi="宋体" w:eastAsia="宋体" w:cs="宋体"/>
          <w:i w:val="0"/>
          <w:iCs w:val="0"/>
          <w:caps w:val="0"/>
          <w:color w:val="auto"/>
          <w:spacing w:val="0"/>
          <w:sz w:val="24"/>
          <w:szCs w:val="24"/>
          <w:bdr w:val="none" w:color="auto" w:sz="0" w:space="0"/>
          <w:shd w:val="clear" w:fill="FFFFFF"/>
        </w:rPr>
        <w:t>商洛市商州区通江西路中段全兴紫苑13-5商铺1楼会议室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w:t>
      </w:r>
      <w:r>
        <w:rPr>
          <w:rFonts w:hint="eastAsia" w:ascii="宋体" w:hAnsi="宋体" w:eastAsia="宋体" w:cs="宋体"/>
          <w:i w:val="0"/>
          <w:iCs w:val="0"/>
          <w:caps w:val="0"/>
          <w:color w:val="auto"/>
          <w:spacing w:val="0"/>
          <w:sz w:val="24"/>
          <w:szCs w:val="24"/>
          <w:bdr w:val="none" w:color="auto" w:sz="0" w:space="0"/>
          <w:shd w:val="clear" w:fill="FFFFFF"/>
        </w:rPr>
        <w:t>商洛市商州区通江西路中段全兴紫苑13-5商铺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5</w:t>
      </w:r>
      <w:r>
        <w:rPr>
          <w:rFonts w:hint="eastAsia" w:ascii="宋体" w:hAnsi="宋体" w:eastAsia="宋体" w:cs="宋体"/>
          <w:i w:val="0"/>
          <w:iCs w:val="0"/>
          <w:caps w:val="0"/>
          <w:color w:val="auto"/>
          <w:spacing w:val="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采购文件的获取方式：凡有意向的投标人，请携带单位介绍信、法定代表人授权委托书（附法人及被委托人身份证复印件），被委托人身份证原件，以上资料加盖单位鲜红公章的原件1套至商洛市商州区通江西路中段全兴紫苑13-5商铺2楼招标办公室（致君项目管理有限公司）领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2.请各投标人按照陕西省财政厅关于政府采购投标人 注册登记有关事项的通知中的要求，通过陕西省政府采购网（http://www.ccgp-shaanxi.gov.cn/）注册登记加入陕西省政府采购投标人库。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3.因受疫情影响，各投标人尽量委托一名代表到场参与投标，到场人员需自备口罩等防护工具，做好个人防护。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4.与采购人存在利害关系可能影响采购公正性的投标人，不得参加投标。单位负责人为同一人或存在控股、管理关系的不同单位，不得同时参加本项目的投标，否则，相关投标均无效。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商南县农业农村局（本级）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陕西省商南县迎宾大道世纪阳光大厦15楼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18391939393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致君项目管理有限公司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商洛市商州区通江西路中段全兴紫苑13-5商铺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0914-2383798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陈工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0914-2383798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致君项目管理有限公司</w:t>
      </w:r>
    </w:p>
    <w:p>
      <w:pPr>
        <w:keepNext w:val="0"/>
        <w:keepLines w:val="0"/>
        <w:widowControl/>
        <w:suppressLineNumbers w:val="0"/>
        <w:wordWrap w:val="0"/>
        <w:spacing w:line="480" w:lineRule="atLeast"/>
        <w:jc w:val="both"/>
        <w:rPr>
          <w:rFonts w:hint="eastAsia" w:ascii="宋体" w:hAnsi="宋体" w:eastAsia="宋体" w:cs="宋体"/>
          <w:color w:val="auto"/>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ZjY2ZDQyODdlODYyMTczYjEzYTQ1OTE3NjBkMDUifQ=="/>
  </w:docVars>
  <w:rsids>
    <w:rsidRoot w:val="00000000"/>
    <w:rsid w:val="4DD9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2022-11-12T08:37:47Z</dcterms:created>
  <dc:creator>Administrator</dc:creator>
  <cp:lastModifiedBy>止</cp:lastModifiedBy>
  <dcterms:modified xsi:type="dcterms:W3CDTF">2022-11-12T08:41:19Z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3F9F6AF96CFD45FFA1EE839B88B3DCBC</vt:lpwstr>
  </property>
</Properties>
</file>