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68" w:rsidRDefault="00580A68" w:rsidP="00580A68">
      <w:pPr>
        <w:widowControl/>
        <w:wordWrap w:val="0"/>
        <w:jc w:val="left"/>
        <w:outlineLvl w:val="5"/>
        <w:rPr>
          <w:rFonts w:ascii="宋体" w:hAnsi="宋体" w:cs="宋体"/>
          <w:kern w:val="0"/>
          <w:sz w:val="24"/>
        </w:rPr>
      </w:pPr>
      <w:r>
        <w:rPr>
          <w:rFonts w:ascii="宋体" w:hAnsi="宋体" w:cs="宋体" w:hint="eastAsia"/>
          <w:b/>
          <w:bCs/>
          <w:kern w:val="0"/>
          <w:sz w:val="24"/>
        </w:rPr>
        <w:t>项目概况</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80A68" w:rsidTr="00580A68">
        <w:tc>
          <w:tcPr>
            <w:tcW w:w="9209" w:type="dxa"/>
            <w:tcBorders>
              <w:top w:val="single" w:sz="4" w:space="0" w:color="auto"/>
              <w:left w:val="single" w:sz="4" w:space="0" w:color="auto"/>
              <w:bottom w:val="single" w:sz="4" w:space="0" w:color="auto"/>
              <w:right w:val="single" w:sz="4" w:space="0" w:color="auto"/>
            </w:tcBorders>
            <w:hideMark/>
          </w:tcPr>
          <w:p w:rsidR="00580A68" w:rsidRDefault="00580A68">
            <w:pPr>
              <w:widowControl/>
              <w:wordWrap w:val="0"/>
              <w:rPr>
                <w:rFonts w:ascii="宋体" w:hAnsi="宋体" w:cs="宋体" w:hint="eastAsia"/>
                <w:kern w:val="0"/>
                <w:sz w:val="24"/>
              </w:rPr>
            </w:pPr>
            <w:r>
              <w:rPr>
                <w:rFonts w:ascii="宋体" w:hAnsi="宋体" w:cs="宋体" w:hint="eastAsia"/>
                <w:kern w:val="0"/>
                <w:sz w:val="24"/>
              </w:rPr>
              <w:t>镇安县铁厂镇搬迁小区污水管网建设及处理能力提升项目</w:t>
            </w:r>
            <w:r>
              <w:rPr>
                <w:rFonts w:ascii="宋体" w:hAnsi="宋体" w:cs="宋体" w:hint="eastAsia"/>
                <w:kern w:val="0"/>
                <w:sz w:val="24"/>
              </w:rPr>
              <w:t>的潜在投标人应在镇安县迎宾路东段5号（好又多超市）11楼获取采购文件，并于2022年12月05日14时00分（北京时间）前提交响应文件。</w:t>
            </w:r>
          </w:p>
        </w:tc>
      </w:tr>
    </w:tbl>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一、项目基本情况</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项目编号：SXTCH-CG-2022014</w:t>
      </w:r>
      <w:bookmarkStart w:id="0" w:name="_GoBack"/>
      <w:bookmarkEnd w:id="0"/>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项目名称：</w:t>
      </w:r>
      <w:r>
        <w:rPr>
          <w:rFonts w:ascii="宋体" w:hAnsi="宋体" w:cs="宋体" w:hint="eastAsia"/>
          <w:kern w:val="0"/>
          <w:sz w:val="24"/>
        </w:rPr>
        <w:t>镇安县铁厂镇搬迁小区污水管网建设及处理能力提升项目</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采购方式：公开招标</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预算金额：7,286,711.19元</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采购需求：</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合同包1(</w:t>
      </w:r>
      <w:r>
        <w:rPr>
          <w:rFonts w:ascii="宋体" w:hAnsi="宋体" w:cs="宋体" w:hint="eastAsia"/>
          <w:kern w:val="0"/>
          <w:sz w:val="24"/>
        </w:rPr>
        <w:t>镇安县铁厂镇搬迁小区污水管网建设及处理能力提升项目</w:t>
      </w:r>
      <w:r>
        <w:rPr>
          <w:rFonts w:ascii="宋体" w:hAnsi="宋体" w:cs="宋体" w:hint="eastAsia"/>
          <w:kern w:val="0"/>
          <w:sz w:val="24"/>
        </w:rPr>
        <w:t>):</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合同包预算金额：7,286,711.19元</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合同包最高限价：7,286,711.19元</w:t>
      </w:r>
    </w:p>
    <w:tbl>
      <w:tblPr>
        <w:tblW w:w="6071" w:type="pct"/>
        <w:tblInd w:w="-10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1561"/>
        <w:gridCol w:w="1700"/>
        <w:gridCol w:w="992"/>
        <w:gridCol w:w="1417"/>
        <w:gridCol w:w="1701"/>
        <w:gridCol w:w="1702"/>
      </w:tblGrid>
      <w:tr w:rsidR="00580A68" w:rsidTr="00580A68">
        <w:trPr>
          <w:trHeight w:val="728"/>
          <w:tblHeader/>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widowControl/>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品目号</w:t>
            </w:r>
          </w:p>
        </w:tc>
        <w:tc>
          <w:tcPr>
            <w:tcW w:w="156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品目名称</w:t>
            </w:r>
          </w:p>
        </w:tc>
        <w:tc>
          <w:tcPr>
            <w:tcW w:w="17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采购标的</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数量（单位）</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技术规格、参数及要求</w:t>
            </w:r>
          </w:p>
        </w:tc>
        <w:tc>
          <w:tcPr>
            <w:tcW w:w="1701" w:type="dxa"/>
            <w:tcBorders>
              <w:top w:val="single" w:sz="6" w:space="0" w:color="333333"/>
              <w:left w:val="single" w:sz="6" w:space="0" w:color="333333"/>
              <w:bottom w:val="single" w:sz="6" w:space="0" w:color="333333"/>
              <w:right w:val="single" w:sz="4" w:space="0" w:color="auto"/>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品目预算(元)</w:t>
            </w:r>
          </w:p>
        </w:tc>
        <w:tc>
          <w:tcPr>
            <w:tcW w:w="1702" w:type="dxa"/>
            <w:tcBorders>
              <w:top w:val="single" w:sz="6" w:space="0" w:color="333333"/>
              <w:left w:val="single" w:sz="4" w:space="0" w:color="auto"/>
              <w:bottom w:val="single" w:sz="6" w:space="0" w:color="333333"/>
              <w:right w:val="single" w:sz="6" w:space="0" w:color="333333"/>
            </w:tcBorders>
            <w:vAlign w:val="center"/>
            <w:hideMark/>
          </w:tcPr>
          <w:p w:rsidR="00580A68" w:rsidRDefault="00580A68">
            <w:pPr>
              <w:spacing w:line="360" w:lineRule="atLeast"/>
              <w:jc w:val="center"/>
              <w:rPr>
                <w:rFonts w:asciiTheme="minorEastAsia" w:eastAsiaTheme="minorEastAsia" w:hAnsiTheme="minorEastAsia" w:hint="eastAsia"/>
                <w:b/>
                <w:bCs/>
                <w:color w:val="222222"/>
                <w:sz w:val="24"/>
              </w:rPr>
            </w:pPr>
            <w:r>
              <w:rPr>
                <w:rFonts w:asciiTheme="minorEastAsia" w:eastAsiaTheme="minorEastAsia" w:hAnsiTheme="minorEastAsia" w:hint="eastAsia"/>
                <w:b/>
                <w:bCs/>
                <w:color w:val="222222"/>
                <w:sz w:val="24"/>
              </w:rPr>
              <w:t>最高限价(元)</w:t>
            </w:r>
          </w:p>
        </w:tc>
      </w:tr>
      <w:tr w:rsidR="00580A68" w:rsidTr="00580A68">
        <w:trPr>
          <w:trHeight w:val="480"/>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1-1</w:t>
            </w:r>
          </w:p>
        </w:tc>
        <w:tc>
          <w:tcPr>
            <w:tcW w:w="156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供水管道工程和下水道铺设</w:t>
            </w:r>
          </w:p>
        </w:tc>
        <w:tc>
          <w:tcPr>
            <w:tcW w:w="17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7,286,711.19</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1(项)</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80A68" w:rsidRDefault="00580A68">
            <w:pPr>
              <w:spacing w:line="360" w:lineRule="atLeast"/>
              <w:jc w:val="center"/>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详见采购文件</w:t>
            </w:r>
          </w:p>
        </w:tc>
        <w:tc>
          <w:tcPr>
            <w:tcW w:w="1701" w:type="dxa"/>
            <w:tcBorders>
              <w:top w:val="single" w:sz="6" w:space="0" w:color="333333"/>
              <w:left w:val="single" w:sz="6" w:space="0" w:color="333333"/>
              <w:bottom w:val="single" w:sz="6" w:space="0" w:color="333333"/>
              <w:right w:val="single" w:sz="4" w:space="0" w:color="auto"/>
            </w:tcBorders>
            <w:tcMar>
              <w:top w:w="75" w:type="dxa"/>
              <w:left w:w="120" w:type="dxa"/>
              <w:bottom w:w="75" w:type="dxa"/>
              <w:right w:w="120" w:type="dxa"/>
            </w:tcMar>
            <w:vAlign w:val="center"/>
            <w:hideMark/>
          </w:tcPr>
          <w:p w:rsidR="00580A68" w:rsidRDefault="00580A68">
            <w:pPr>
              <w:spacing w:line="360" w:lineRule="atLeast"/>
              <w:jc w:val="right"/>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7,286,711.19</w:t>
            </w:r>
          </w:p>
        </w:tc>
        <w:tc>
          <w:tcPr>
            <w:tcW w:w="1702" w:type="dxa"/>
            <w:tcBorders>
              <w:top w:val="single" w:sz="6" w:space="0" w:color="333333"/>
              <w:left w:val="single" w:sz="4" w:space="0" w:color="auto"/>
              <w:bottom w:val="single" w:sz="6" w:space="0" w:color="333333"/>
              <w:right w:val="single" w:sz="6" w:space="0" w:color="333333"/>
            </w:tcBorders>
            <w:vAlign w:val="center"/>
            <w:hideMark/>
          </w:tcPr>
          <w:p w:rsidR="00580A68" w:rsidRDefault="00580A68">
            <w:pPr>
              <w:spacing w:line="360" w:lineRule="atLeast"/>
              <w:jc w:val="right"/>
              <w:rPr>
                <w:rFonts w:asciiTheme="minorEastAsia" w:eastAsiaTheme="minorEastAsia" w:hAnsiTheme="minorEastAsia" w:hint="eastAsia"/>
                <w:color w:val="222222"/>
                <w:sz w:val="24"/>
              </w:rPr>
            </w:pPr>
            <w:r>
              <w:rPr>
                <w:rFonts w:asciiTheme="minorEastAsia" w:eastAsiaTheme="minorEastAsia" w:hAnsiTheme="minorEastAsia" w:hint="eastAsia"/>
                <w:color w:val="222222"/>
                <w:sz w:val="24"/>
              </w:rPr>
              <w:t>7,286,711.19</w:t>
            </w:r>
          </w:p>
        </w:tc>
      </w:tr>
    </w:tbl>
    <w:p w:rsidR="00580A68" w:rsidRDefault="00580A68" w:rsidP="00580A68">
      <w:pPr>
        <w:rPr>
          <w:rFonts w:ascii="宋体" w:hAnsi="宋体" w:cs="宋体" w:hint="eastAsia"/>
          <w:bCs/>
          <w:kern w:val="0"/>
          <w:sz w:val="24"/>
        </w:rPr>
      </w:pPr>
      <w:r>
        <w:rPr>
          <w:rFonts w:ascii="宋体" w:hAnsi="宋体" w:cs="宋体" w:hint="eastAsia"/>
          <w:bCs/>
          <w:kern w:val="0"/>
          <w:sz w:val="24"/>
        </w:rPr>
        <w:t>本合同包不接受联合体投标</w:t>
      </w:r>
    </w:p>
    <w:p w:rsidR="00580A68" w:rsidRDefault="00580A68" w:rsidP="00580A68">
      <w:pPr>
        <w:rPr>
          <w:rFonts w:ascii="宋体" w:hAnsi="宋体" w:cs="宋体" w:hint="eastAsia"/>
          <w:bCs/>
          <w:kern w:val="0"/>
          <w:sz w:val="24"/>
        </w:rPr>
      </w:pPr>
      <w:r>
        <w:rPr>
          <w:rFonts w:ascii="宋体" w:hAnsi="宋体" w:cs="宋体" w:hint="eastAsia"/>
          <w:bCs/>
          <w:kern w:val="0"/>
          <w:sz w:val="24"/>
        </w:rPr>
        <w:t>合同履行期限：180日历天</w:t>
      </w:r>
    </w:p>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二、申请人的资格要求：</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1.满足《中华人民共和国政府釆购法》第二十二条规定;</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2.落实政府采购政策需满足的资格要求：</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合同包1(</w:t>
      </w:r>
      <w:r>
        <w:rPr>
          <w:rFonts w:ascii="宋体" w:hAnsi="宋体" w:cs="宋体" w:hint="eastAsia"/>
          <w:kern w:val="0"/>
          <w:sz w:val="24"/>
        </w:rPr>
        <w:t>镇安县铁厂镇搬迁小区污水管网建设及处理能力提升项目</w:t>
      </w:r>
      <w:r>
        <w:rPr>
          <w:rFonts w:ascii="宋体" w:hAnsi="宋体" w:cs="宋体" w:hint="eastAsia"/>
          <w:kern w:val="0"/>
          <w:sz w:val="24"/>
        </w:rPr>
        <w:t>)落实政府采购政策需满足的资格要求如下:</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（1）本项目专门面向中小微企业采购；</w:t>
      </w:r>
      <w:r>
        <w:rPr>
          <w:rFonts w:ascii="宋体" w:hAnsi="宋体" w:cs="宋体" w:hint="eastAsia"/>
          <w:kern w:val="0"/>
          <w:sz w:val="24"/>
        </w:rPr>
        <w:br/>
        <w:t>（2）《财政部 国家发展改革委关于印发〈节能产品政府采购实施意见〉的通知》（财库〔2004〕185号）；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（3）《国务院办公厅关于建立政府强制采购节能产品制度的通知》（国办发〔2007〕51号）；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（4）《财政部环保总局关于环境标志产品政府采购实施的意见》（财库〔2006〕90号）；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（5）《政府采购促进中小企业发展管理办法》（财库〔2020〕46号）、《关于进一步加大政府采购支持中小企业力度的通知》（财库〔2022〕19号）；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（6）《财政部司法部关于政府采购支持监狱企业发展有关问题的通知》（财库〔2014〕68号）；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（7）《三部门联合发布关于促进残疾人就业政府采购政策的通知》（财库〔2017〕141号）；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（8）《财政部、发展改革委、生态环境部、市场监管总局关于调整优化节能产品、环境标志产品政府采购执行机制的通知》（财库〔2019〕9号）；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lastRenderedPageBreak/>
        <w:t>（9）《财政部、国务院扶贫办关于运用政府采购政策支持脱贫攻坚的通知》（财库〔2019〕27号）；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（10）陕西省财政厅关于印发《陕西省中小企业政府采购信用融资办法》（陕财办采〔2018〕23号）和《陕西省财政厅关于加快推进我省中小企业政府采购信用融资工作的通知》（陕财办采〔2020〕15号）。</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3.本项目的特定资格要求：</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合同包1(</w:t>
      </w:r>
      <w:r>
        <w:rPr>
          <w:rFonts w:ascii="宋体" w:hAnsi="宋体" w:cs="宋体" w:hint="eastAsia"/>
          <w:kern w:val="0"/>
          <w:sz w:val="24"/>
        </w:rPr>
        <w:t>镇安县铁厂镇搬迁小区污水管网建设及处理能力提升项目</w:t>
      </w:r>
      <w:r>
        <w:rPr>
          <w:rFonts w:ascii="宋体" w:hAnsi="宋体" w:cs="宋体" w:hint="eastAsia"/>
          <w:kern w:val="0"/>
          <w:sz w:val="24"/>
        </w:rPr>
        <w:t>)特定资格要求如下:</w:t>
      </w:r>
    </w:p>
    <w:p w:rsidR="00580A68" w:rsidRDefault="00580A68" w:rsidP="00580A68">
      <w:pPr>
        <w:widowControl/>
        <w:wordWrap w:val="0"/>
        <w:rPr>
          <w:rFonts w:ascii="宋体" w:hAnsi="宋体" w:cs="宋体" w:hint="eastAsia"/>
          <w:kern w:val="0"/>
          <w:sz w:val="24"/>
        </w:rPr>
      </w:pPr>
      <w:r>
        <w:rPr>
          <w:rFonts w:ascii="宋体" w:hAnsi="宋体" w:cs="宋体" w:hint="eastAsia"/>
          <w:kern w:val="0"/>
          <w:sz w:val="24"/>
        </w:rPr>
        <w:t>（1）法定代表人授权委托书（附法定代表人、被授权委托人身份证复印件）及被授权委托人身份证原件（法定代表人参加投标只须提供法定代表人身份证）；（2）投标人应具备市政公用工程施工总承包三级及以上资质；（3）投标人拟派项目经理应具市政公用工程专业二级及以上注册建造师执业资格，具备有效的安全生产考核合格证书，且不得担任其他在建施工项目的项目经理；（4）投标人资质基本信息及项目经理基本信息在相关信息平台可查询（附相关网站截图）；（5）投标人通过“中国执行信息公开网”（ zxgk.court.gov.cn） “信用中国”(www.creditchina.gov.cn)、“中国政府采购网” (www.ccgp.gov.cn) 等查询相关主体信用记录。</w:t>
      </w:r>
    </w:p>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三、获取招标文件</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时间：2022年11月15日至2022年11月21日，每天上午09:00:00至12:00:00，下午14:00:00至17:00:00 （北京时间,法定节假日除外）</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地点：镇安县迎宾路东段5号（好又多超市）11楼</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方式：现场获取</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售价： 500元</w:t>
      </w:r>
    </w:p>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四、提交投标文件截止时间、开标时间和地点</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截止时间：2022年12月05日 14时00分00秒 （北京时间）</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地点：镇安县迎宾路东段5号（好又多超市）11楼</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本项目开标地点：镇安县迎宾路东段5号（好又多超市）11楼</w:t>
      </w:r>
    </w:p>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五、公告期限</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自本公告发布之日起5个工作日。</w:t>
      </w:r>
    </w:p>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六、其他补充事宜</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注：1、领取文件时，请携带单位介绍信及本人身份证复印件各叁份（加盖公章）。2、请投标人按照陕西省财政厅关于政府采购投标人注册登记有关事项的通知中的要求，通过陕西省政府采购网（http://www.ccgp-shaanxi.gov.cn/）注册登记加入陕西省政府采购投标人库。</w:t>
      </w:r>
    </w:p>
    <w:p w:rsidR="00580A68" w:rsidRDefault="00580A68" w:rsidP="00580A68">
      <w:pPr>
        <w:widowControl/>
        <w:wordWrap w:val="0"/>
        <w:jc w:val="left"/>
        <w:outlineLvl w:val="3"/>
        <w:rPr>
          <w:rFonts w:ascii="宋体" w:hAnsi="宋体" w:cs="宋体" w:hint="eastAsia"/>
          <w:kern w:val="0"/>
          <w:sz w:val="24"/>
        </w:rPr>
      </w:pPr>
      <w:r>
        <w:rPr>
          <w:rFonts w:ascii="宋体" w:hAnsi="宋体" w:cs="宋体" w:hint="eastAsia"/>
          <w:b/>
          <w:bCs/>
          <w:kern w:val="0"/>
          <w:sz w:val="24"/>
        </w:rPr>
        <w:t>八、凡对本次采购提出询问，请按以下方式联系。</w:t>
      </w:r>
    </w:p>
    <w:p w:rsidR="00580A68" w:rsidRDefault="00580A68" w:rsidP="00580A68">
      <w:pPr>
        <w:widowControl/>
        <w:wordWrap w:val="0"/>
        <w:jc w:val="left"/>
        <w:outlineLvl w:val="5"/>
        <w:rPr>
          <w:rFonts w:ascii="宋体" w:hAnsi="宋体" w:cs="宋体" w:hint="eastAsia"/>
          <w:kern w:val="0"/>
          <w:sz w:val="24"/>
        </w:rPr>
      </w:pPr>
      <w:r>
        <w:rPr>
          <w:rFonts w:ascii="宋体" w:hAnsi="宋体" w:cs="宋体" w:hint="eastAsia"/>
          <w:kern w:val="0"/>
          <w:sz w:val="24"/>
        </w:rPr>
        <w:t>1.釆购人信息</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名称：镇安县铁厂镇人民政府</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 xml:space="preserve">地址：镇安县铁厂镇 </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联系方式：13991463382</w:t>
      </w:r>
    </w:p>
    <w:p w:rsidR="00580A68" w:rsidRDefault="00580A68" w:rsidP="00580A68">
      <w:pPr>
        <w:widowControl/>
        <w:wordWrap w:val="0"/>
        <w:jc w:val="left"/>
        <w:outlineLvl w:val="5"/>
        <w:rPr>
          <w:rFonts w:ascii="宋体" w:hAnsi="宋体" w:cs="宋体" w:hint="eastAsia"/>
          <w:kern w:val="0"/>
          <w:sz w:val="24"/>
        </w:rPr>
      </w:pPr>
      <w:r>
        <w:rPr>
          <w:rFonts w:ascii="宋体" w:hAnsi="宋体" w:cs="宋体" w:hint="eastAsia"/>
          <w:kern w:val="0"/>
          <w:sz w:val="24"/>
        </w:rPr>
        <w:t>2.釆购代理机构信息</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名称：陕西泰昌恒工程管理有限公司</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地址：镇安县迎宾路东段5号（好又多超市）11楼</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联系方式：15399145235</w:t>
      </w:r>
    </w:p>
    <w:p w:rsidR="00580A68" w:rsidRDefault="00580A68" w:rsidP="00580A68">
      <w:pPr>
        <w:widowControl/>
        <w:wordWrap w:val="0"/>
        <w:jc w:val="left"/>
        <w:outlineLvl w:val="5"/>
        <w:rPr>
          <w:rFonts w:ascii="宋体" w:hAnsi="宋体" w:cs="宋体" w:hint="eastAsia"/>
          <w:kern w:val="0"/>
          <w:sz w:val="24"/>
        </w:rPr>
      </w:pPr>
      <w:r>
        <w:rPr>
          <w:rFonts w:ascii="宋体" w:hAnsi="宋体" w:cs="宋体" w:hint="eastAsia"/>
          <w:kern w:val="0"/>
          <w:sz w:val="24"/>
        </w:rPr>
        <w:t>3.项目联系方式</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lastRenderedPageBreak/>
        <w:t>项目联系人：秦力</w:t>
      </w:r>
    </w:p>
    <w:p w:rsidR="00580A68" w:rsidRDefault="00580A68" w:rsidP="00580A68">
      <w:pPr>
        <w:widowControl/>
        <w:wordWrap w:val="0"/>
        <w:ind w:firstLine="480"/>
        <w:rPr>
          <w:rFonts w:ascii="宋体" w:hAnsi="宋体" w:cs="宋体" w:hint="eastAsia"/>
          <w:kern w:val="0"/>
          <w:sz w:val="24"/>
        </w:rPr>
      </w:pPr>
      <w:r>
        <w:rPr>
          <w:rFonts w:ascii="宋体" w:hAnsi="宋体" w:cs="宋体" w:hint="eastAsia"/>
          <w:kern w:val="0"/>
          <w:sz w:val="24"/>
        </w:rPr>
        <w:t>电话：15399145235</w:t>
      </w:r>
    </w:p>
    <w:p w:rsidR="006932A7" w:rsidRPr="00580A68" w:rsidRDefault="006932A7">
      <w:pPr>
        <w:rPr>
          <w:rFonts w:hint="eastAsia"/>
        </w:rPr>
      </w:pPr>
    </w:p>
    <w:sectPr w:rsidR="006932A7" w:rsidRPr="00580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9"/>
    <w:rsid w:val="00580A68"/>
    <w:rsid w:val="006932A7"/>
    <w:rsid w:val="00EB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7C9C7-7C70-40A4-AA7E-B371AD85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A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2022-11-14T10:29:00Z</dcterms:created>
  <dcterms:modified xsi:type="dcterms:W3CDTF">2022-11-14T10:30:00Z</dcterms:modified>
</cp:coreProperties>
</file>