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sz w:val="36"/>
          <w:szCs w:val="36"/>
          <w:highlight w:val="none"/>
        </w:rPr>
      </w:pPr>
      <w:r>
        <w:rPr>
          <w:sz w:val="36"/>
          <w:highlight w:val="none"/>
        </w:rPr>
        <mc:AlternateContent>
          <mc:Choice Requires="wps">
            <w:drawing>
              <wp:anchor distT="0" distB="0" distL="114300" distR="114300" simplePos="0" relativeHeight="251666432" behindDoc="0" locked="0" layoutInCell="1" allowOverlap="1">
                <wp:simplePos x="0" y="0"/>
                <wp:positionH relativeFrom="column">
                  <wp:posOffset>4338955</wp:posOffset>
                </wp:positionH>
                <wp:positionV relativeFrom="paragraph">
                  <wp:posOffset>52070</wp:posOffset>
                </wp:positionV>
                <wp:extent cx="1494790" cy="370205"/>
                <wp:effectExtent l="4445" t="4445" r="5715" b="635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494790" cy="370205"/>
                        </a:xfrm>
                        <a:prstGeom prst="rect">
                          <a:avLst/>
                        </a:prstGeom>
                        <a:solidFill>
                          <a:srgbClr val="FFFFFF"/>
                        </a:solidFill>
                        <a:ln w="9525">
                          <a:solidFill>
                            <a:srgbClr val="000000"/>
                          </a:solidFill>
                          <a:miter lim="800000"/>
                        </a:ln>
                        <a:effectLst/>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1.65pt;margin-top:4.1pt;height:29.15pt;width:117.7pt;z-index:251666432;mso-width-relative:page;mso-height-relative:page;" fillcolor="#FFFFFF" filled="t" stroked="t" coordsize="21600,21600" o:gfxdata="UEsDBAoAAAAAAIdO4kAAAAAAAAAAAAAAAAAEAAAAZHJzL1BLAwQUAAAACACHTuJAUNHDzdcAAAAI&#10;AQAADwAAAGRycy9kb3ducmV2LnhtbE2PwU7DMBBE70j8g7VIXBB10kCahjg9IIHgVkpVrm6yTSLs&#10;dbDdtPw9ywmOqzd6M1utztaICX0YHClIZwkIpMa1A3UKtu9PtwWIEDW12jhCBd8YYFVfXlS6bN2J&#10;3nDaxE6whEKpFfQxjqWUoenR6jBzIxKzg/NWRz59J1uvTyy3Rs6TJJdWD8QNvR7xscfmc3O0Coq7&#10;l+kjvGbrXZMfzDLeLKbnL6/U9VWaPICIeI5/Yfidz9Oh5k17d6Q2CKMgL7KMoyybg2C+TIsFiD2D&#10;/B5kXcn/D9Q/UEsDBBQAAAAIAIdO4kCZLLeJRwIAAJcEAAAOAAAAZHJzL2Uyb0RvYy54bWytVM2O&#10;0zAQviPxDpbvNGlp2W3UdLV0tQhp+ZEWHsB1nMbC9hjbbVIeAN6AExfuPFefg7GTLWUBaQ/kEHky&#10;429mvm8mi4tOK7ITzkswJR2PckqE4VBJsynp+3fXT84p8YGZiikwoqR74enF8vGjRWsLMYEGVCUc&#10;QRDji9aWtAnBFlnmeSM08yOwwqCzBqdZQNNtssqxFtG1yiZ5/ixrwVXWARfe49er3kkHRPcQQKhr&#10;ycUV8K0WJvSoTigWsCXfSOvpMlVb14KHN3XtRSCqpNhpSG9Mgud1fGfLBSs2jtlG8qEE9pAS7vWk&#10;mTSY9Ah1xQIjWyf/gNKSO/BQhxEHnfWNJEawi3F+j5vbhlmRekGqvT2S7v8fLH+9e+uIrHAS5pQY&#10;plHxw9cvh28/Dt8/E/yGBLXWFxh3azEydM+hw+DUrLc3wD94YmDVMLMRl85B2whWYYHjeDM7udrj&#10;+Aiybl9BhYnYNkAC6mqnI3vIB0F0FGd/FEd0gfCYcjqfns3RxdH39Cyf5LOUghV3t63z4YUATeKh&#10;pA7FT+hsd+NDrIYVdyExmQclq2upVDLcZr1SjuwYDsp1egb038KUIW1J57PJrCfgnxB5ev4GoWXA&#10;/VFSl/T8NEiZWIdIMzvUG9mLhPXUhW7dDWqsodojjw76ecZtxkMD7hMlLc5ySf3HLXOCEvXSoBbz&#10;8XQahz8Z09nZBA136lmfepjhCFXSQEl/XIV+YbbWyU2DmXr1DVyifrVM1MZS+6oG1XFeE+PDbsWF&#10;OLVT1K//yf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NHDzdcAAAAIAQAADwAAAAAAAAABACAA&#10;AAAiAAAAZHJzL2Rvd25yZXYueG1sUEsBAhQAFAAAAAgAh07iQJkst4lHAgAAlwQAAA4AAAAAAAAA&#10;AQAgAAAAJgEAAGRycy9lMm9Eb2MueG1sUEsFBgAAAAAGAAYAWQEAAN8FAAAAAA==&#10;">
                <v:fill on="t" focussize="0,0"/>
                <v:stroke color="#000000" miterlimit="8"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rPr>
          <w:rFonts w:hint="eastAsia" w:ascii="仿宋" w:hAnsi="仿宋" w:eastAsia="仿宋" w:cs="仿宋"/>
          <w:b/>
          <w:sz w:val="36"/>
          <w:szCs w:val="36"/>
          <w:highlight w:val="none"/>
        </w:rPr>
      </w:pPr>
    </w:p>
    <w:p>
      <w:pPr>
        <w:rPr>
          <w:rFonts w:hint="eastAsia" w:ascii="仿宋" w:hAnsi="仿宋" w:eastAsia="仿宋" w:cs="仿宋"/>
          <w:b/>
          <w:sz w:val="15"/>
          <w:szCs w:val="15"/>
          <w:highlight w:val="none"/>
          <w:u w:val="wavyHeavy" w:color="FF0000"/>
          <w:lang w:val="en-US" w:eastAsia="zh-CN"/>
        </w:rPr>
      </w:pPr>
      <w:r>
        <w:rPr>
          <w:rFonts w:hint="eastAsia" w:ascii="仿宋" w:hAnsi="仿宋" w:eastAsia="仿宋" w:cs="仿宋"/>
          <w:b/>
          <w:sz w:val="36"/>
          <w:szCs w:val="36"/>
          <w:highlight w:val="none"/>
        </w:rPr>
        <w:t xml:space="preserve">文件编号: </w:t>
      </w:r>
      <w:r>
        <w:rPr>
          <w:rFonts w:hint="eastAsia" w:ascii="仿宋" w:hAnsi="仿宋" w:eastAsia="仿宋" w:cs="仿宋"/>
          <w:b/>
          <w:sz w:val="36"/>
          <w:szCs w:val="36"/>
          <w:highlight w:val="none"/>
          <w:lang w:eastAsia="zh-CN"/>
        </w:rPr>
        <w:t>HZGH-2022-111</w:t>
      </w:r>
    </w:p>
    <w:p>
      <w:pPr>
        <w:widowControl/>
        <w:tabs>
          <w:tab w:val="left" w:pos="5602"/>
        </w:tabs>
        <w:spacing w:line="300" w:lineRule="atLeast"/>
        <w:jc w:val="both"/>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ab/>
      </w:r>
    </w:p>
    <w:p>
      <w:pPr>
        <w:spacing w:line="360" w:lineRule="auto"/>
        <w:jc w:val="center"/>
        <w:rPr>
          <w:rFonts w:hint="eastAsia" w:ascii="仿宋" w:hAnsi="仿宋" w:eastAsia="仿宋" w:cs="仿宋"/>
          <w:b/>
          <w:bCs w:val="0"/>
          <w:sz w:val="40"/>
          <w:szCs w:val="40"/>
          <w:highlight w:val="none"/>
          <w:u w:val="none" w:color="auto"/>
          <w:lang w:eastAsia="zh-CN"/>
        </w:rPr>
      </w:pPr>
    </w:p>
    <w:p>
      <w:pPr>
        <w:spacing w:line="360" w:lineRule="auto"/>
        <w:jc w:val="center"/>
        <w:rPr>
          <w:rFonts w:hint="eastAsia" w:ascii="仿宋" w:hAnsi="仿宋" w:eastAsia="仿宋" w:cs="仿宋"/>
          <w:b/>
          <w:bCs w:val="0"/>
          <w:spacing w:val="-11"/>
          <w:sz w:val="48"/>
          <w:szCs w:val="48"/>
          <w:highlight w:val="none"/>
          <w:u w:val="none" w:color="auto"/>
          <w:lang w:eastAsia="zh-CN"/>
        </w:rPr>
      </w:pPr>
      <w:r>
        <w:rPr>
          <w:rFonts w:hint="eastAsia" w:ascii="仿宋" w:hAnsi="仿宋" w:eastAsia="仿宋" w:cs="仿宋"/>
          <w:b/>
          <w:bCs w:val="0"/>
          <w:spacing w:val="-11"/>
          <w:sz w:val="48"/>
          <w:szCs w:val="48"/>
          <w:highlight w:val="none"/>
          <w:u w:val="none" w:color="auto"/>
          <w:lang w:eastAsia="zh-CN"/>
        </w:rPr>
        <w:t>镇安县兰花特色产业园两中心内部功能</w:t>
      </w:r>
    </w:p>
    <w:p>
      <w:pPr>
        <w:spacing w:line="360" w:lineRule="auto"/>
        <w:jc w:val="center"/>
        <w:rPr>
          <w:rFonts w:hint="eastAsia" w:ascii="仿宋" w:hAnsi="仿宋" w:eastAsia="仿宋" w:cs="仿宋"/>
          <w:b/>
          <w:bCs w:val="0"/>
          <w:spacing w:val="-11"/>
          <w:sz w:val="48"/>
          <w:szCs w:val="48"/>
          <w:highlight w:val="none"/>
          <w:u w:val="none" w:color="auto"/>
          <w:lang w:eastAsia="zh-CN"/>
        </w:rPr>
      </w:pPr>
      <w:r>
        <w:rPr>
          <w:rFonts w:hint="eastAsia" w:ascii="仿宋" w:hAnsi="仿宋" w:eastAsia="仿宋" w:cs="仿宋"/>
          <w:b/>
          <w:bCs w:val="0"/>
          <w:spacing w:val="-11"/>
          <w:sz w:val="48"/>
          <w:szCs w:val="48"/>
          <w:highlight w:val="none"/>
          <w:u w:val="none" w:color="auto"/>
          <w:lang w:eastAsia="zh-CN"/>
        </w:rPr>
        <w:t>提升项目</w:t>
      </w: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eastAsia" w:ascii="仿宋" w:hAnsi="仿宋" w:eastAsia="仿宋" w:cs="仿宋"/>
          <w:b/>
          <w:bCs/>
          <w:color w:val="auto"/>
          <w:spacing w:val="20"/>
          <w:kern w:val="0"/>
          <w:sz w:val="72"/>
          <w:szCs w:val="72"/>
          <w:highlight w:val="none"/>
        </w:rPr>
      </w:pP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仿宋"/>
          <w:b/>
          <w:bCs/>
          <w:sz w:val="10"/>
          <w:szCs w:val="11"/>
          <w:highlight w:val="none"/>
          <w:lang w:eastAsia="zh-CN"/>
        </w:rPr>
      </w:pPr>
      <w:r>
        <w:rPr>
          <w:rFonts w:hint="eastAsia" w:ascii="仿宋" w:hAnsi="仿宋" w:eastAsia="仿宋" w:cs="仿宋"/>
          <w:b/>
          <w:bCs/>
          <w:color w:val="auto"/>
          <w:spacing w:val="20"/>
          <w:kern w:val="0"/>
          <w:sz w:val="32"/>
          <w:szCs w:val="32"/>
          <w:highlight w:val="none"/>
          <w:lang w:eastAsia="zh-CN"/>
        </w:rPr>
        <w:t>（</w:t>
      </w:r>
      <w:r>
        <w:rPr>
          <w:rFonts w:hint="eastAsia" w:ascii="仿宋" w:hAnsi="仿宋" w:eastAsia="仿宋" w:cs="仿宋"/>
          <w:b/>
          <w:bCs/>
          <w:color w:val="auto"/>
          <w:spacing w:val="20"/>
          <w:kern w:val="0"/>
          <w:sz w:val="32"/>
          <w:szCs w:val="32"/>
          <w:highlight w:val="none"/>
          <w:lang w:val="en-US" w:eastAsia="zh-CN"/>
        </w:rPr>
        <w:t>专门面向中小企业项目</w:t>
      </w:r>
      <w:r>
        <w:rPr>
          <w:rFonts w:hint="eastAsia" w:ascii="仿宋" w:hAnsi="仿宋" w:eastAsia="仿宋" w:cs="仿宋"/>
          <w:b/>
          <w:bCs/>
          <w:color w:val="auto"/>
          <w:spacing w:val="20"/>
          <w:kern w:val="0"/>
          <w:sz w:val="32"/>
          <w:szCs w:val="32"/>
          <w:highlight w:val="none"/>
          <w:lang w:eastAsia="zh-CN"/>
        </w:rPr>
        <w:t>）</w:t>
      </w:r>
    </w:p>
    <w:p>
      <w:pPr>
        <w:rPr>
          <w:rFonts w:hint="eastAsia" w:ascii="仿宋" w:hAnsi="仿宋" w:eastAsia="仿宋" w:cs="仿宋"/>
          <w:sz w:val="32"/>
          <w:highlight w:val="none"/>
        </w:rPr>
      </w:pPr>
    </w:p>
    <w:p>
      <w:pPr>
        <w:rPr>
          <w:rFonts w:hint="eastAsia" w:ascii="仿宋" w:hAnsi="仿宋" w:eastAsia="仿宋" w:cs="仿宋"/>
          <w:sz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7456" behindDoc="1" locked="0" layoutInCell="1" allowOverlap="1">
            <wp:simplePos x="0" y="0"/>
            <wp:positionH relativeFrom="column">
              <wp:posOffset>2159000</wp:posOffset>
            </wp:positionH>
            <wp:positionV relativeFrom="paragraph">
              <wp:posOffset>227965</wp:posOffset>
            </wp:positionV>
            <wp:extent cx="1466215" cy="1390650"/>
            <wp:effectExtent l="0" t="0" r="635" b="0"/>
            <wp:wrapTight wrapText="bothSides">
              <wp:wrapPolygon>
                <wp:start x="0" y="0"/>
                <wp:lineTo x="0" y="21304"/>
                <wp:lineTo x="21329" y="21304"/>
                <wp:lineTo x="21329" y="0"/>
                <wp:lineTo x="0" y="0"/>
              </wp:wrapPolygon>
            </wp:wrapTight>
            <wp:docPr id="10" name="图片 10"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53eb5700307075d23daf00df32f9f8"/>
                    <pic:cNvPicPr>
                      <a:picLocks noChangeAspect="1"/>
                    </pic:cNvPicPr>
                  </pic:nvPicPr>
                  <pic:blipFill>
                    <a:blip r:embed="rId33" cstate="print"/>
                    <a:stretch>
                      <a:fillRect/>
                    </a:stretch>
                  </pic:blipFill>
                  <pic:spPr>
                    <a:xfrm>
                      <a:off x="0" y="0"/>
                      <a:ext cx="1466215" cy="1390650"/>
                    </a:xfrm>
                    <a:prstGeom prst="rect">
                      <a:avLst/>
                    </a:prstGeom>
                  </pic:spPr>
                </pic:pic>
              </a:graphicData>
            </a:graphic>
          </wp:anchor>
        </w:drawing>
      </w:r>
    </w:p>
    <w:p>
      <w:pPr>
        <w:pStyle w:val="8"/>
        <w:rPr>
          <w:rFonts w:hint="eastAsia" w:ascii="仿宋" w:hAnsi="仿宋" w:eastAsia="仿宋" w:cs="仿宋"/>
          <w:sz w:val="32"/>
          <w:highlight w:val="none"/>
        </w:rPr>
      </w:pPr>
    </w:p>
    <w:p>
      <w:pPr>
        <w:pStyle w:val="8"/>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pStyle w:val="10"/>
        <w:spacing w:line="640" w:lineRule="exact"/>
        <w:ind w:left="0" w:leftChars="0" w:firstLine="0" w:firstLineChars="0"/>
        <w:jc w:val="both"/>
        <w:rPr>
          <w:rFonts w:hint="eastAsia" w:ascii="仿宋" w:hAnsi="仿宋" w:eastAsia="仿宋" w:cs="仿宋"/>
          <w:b/>
          <w:bCs/>
          <w:sz w:val="32"/>
          <w:szCs w:val="32"/>
          <w:highlight w:val="none"/>
        </w:rPr>
      </w:pPr>
    </w:p>
    <w:p>
      <w:pPr>
        <w:rPr>
          <w:rFonts w:hint="eastAsia"/>
          <w:highlight w:val="none"/>
        </w:rPr>
      </w:pPr>
    </w:p>
    <w:p>
      <w:pPr>
        <w:rPr>
          <w:rFonts w:hint="eastAsia"/>
          <w:highlight w:val="none"/>
        </w:rPr>
      </w:pPr>
    </w:p>
    <w:p>
      <w:pPr>
        <w:pStyle w:val="10"/>
        <w:spacing w:line="640" w:lineRule="exact"/>
        <w:ind w:firstLine="1446" w:firstLineChars="45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镇安县农业农村局</w:t>
      </w:r>
    </w:p>
    <w:p>
      <w:pPr>
        <w:pStyle w:val="10"/>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二零二二年</w:t>
      </w:r>
      <w:r>
        <w:rPr>
          <w:rFonts w:hint="eastAsia" w:ascii="仿宋" w:hAnsi="仿宋" w:eastAsia="仿宋" w:cs="仿宋"/>
          <w:b/>
          <w:bCs/>
          <w:sz w:val="32"/>
          <w:szCs w:val="32"/>
          <w:highlight w:val="none"/>
          <w:lang w:val="en-US" w:eastAsia="zh-CN"/>
        </w:rPr>
        <w:t>十一</w:t>
      </w:r>
      <w:r>
        <w:rPr>
          <w:rFonts w:hint="eastAsia" w:ascii="仿宋" w:hAnsi="仿宋" w:eastAsia="仿宋" w:cs="仿宋"/>
          <w:b/>
          <w:bCs/>
          <w:sz w:val="32"/>
          <w:szCs w:val="32"/>
          <w:highlight w:val="none"/>
        </w:rPr>
        <w:t>月</w:t>
      </w:r>
    </w:p>
    <w:p>
      <w:pPr>
        <w:pStyle w:val="2"/>
        <w:rPr>
          <w:rFonts w:hint="eastAsia" w:ascii="仿宋" w:hAnsi="仿宋" w:eastAsia="仿宋" w:cs="仿宋"/>
          <w:sz w:val="36"/>
          <w:szCs w:val="36"/>
          <w:highlight w:val="none"/>
        </w:rPr>
      </w:pPr>
    </w:p>
    <w:p>
      <w:pPr>
        <w:pStyle w:val="35"/>
        <w:spacing w:before="0" w:line="500" w:lineRule="exact"/>
        <w:jc w:val="both"/>
        <w:rPr>
          <w:rFonts w:hint="eastAsia" w:ascii="仿宋" w:hAnsi="仿宋" w:eastAsia="仿宋" w:cs="仿宋"/>
          <w:color w:val="auto"/>
          <w:sz w:val="48"/>
          <w:szCs w:val="48"/>
          <w:highlight w:val="none"/>
          <w:lang w:val="zh-CN"/>
        </w:rPr>
        <w:sectPr>
          <w:headerReference r:id="rId4" w:type="first"/>
          <w:footerReference r:id="rId7" w:type="first"/>
          <w:headerReference r:id="rId3" w:type="default"/>
          <w:footerReference r:id="rId5" w:type="default"/>
          <w:footerReference r:id="rId6" w:type="even"/>
          <w:pgSz w:w="11907" w:h="16840"/>
          <w:pgMar w:top="1417" w:right="1418" w:bottom="1417" w:left="850" w:header="935" w:footer="771" w:gutter="567"/>
          <w:pgNumType w:start="1"/>
          <w:cols w:space="0" w:num="1"/>
          <w:rtlGutter w:val="0"/>
          <w:docGrid w:linePitch="312" w:charSpace="0"/>
        </w:sect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keepNext w:val="0"/>
        <w:keepLines w:val="0"/>
        <w:pageBreakBefore w:val="0"/>
        <w:kinsoku/>
        <w:overflowPunct/>
        <w:topLinePunct w:val="0"/>
        <w:autoSpaceDE/>
        <w:autoSpaceDN/>
        <w:bidi w:val="0"/>
        <w:adjustRightInd/>
        <w:snapToGrid/>
        <w:spacing w:line="640" w:lineRule="exact"/>
        <w:ind w:firstLine="422"/>
        <w:textAlignment w:val="auto"/>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keepNext w:val="0"/>
        <w:keepLines w:val="0"/>
        <w:pageBreakBefore w:val="0"/>
        <w:tabs>
          <w:tab w:val="left" w:pos="1064"/>
        </w:tabs>
        <w:kinsoku/>
        <w:overflowPunct/>
        <w:topLinePunct w:val="0"/>
        <w:autoSpaceDE/>
        <w:autoSpaceDN/>
        <w:bidi w:val="0"/>
        <w:adjustRightInd/>
        <w:snapToGrid/>
        <w:spacing w:line="640" w:lineRule="exact"/>
        <w:ind w:firstLine="422"/>
        <w:textAlignment w:val="auto"/>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left="0" w:right="0" w:firstLine="480"/>
        <w:jc w:val="both"/>
        <w:textAlignment w:val="auto"/>
        <w:rPr>
          <w:rFonts w:ascii="仿宋" w:hAnsi="仿宋" w:eastAsia="仿宋" w:cs="仿宋"/>
          <w:szCs w:val="24"/>
          <w:highlight w:val="none"/>
        </w:rPr>
      </w:pPr>
      <w:r>
        <w:rPr>
          <w:rFonts w:hint="eastAsia" w:ascii="仿宋" w:hAnsi="仿宋" w:eastAsia="仿宋" w:cs="仿宋"/>
          <w:szCs w:val="24"/>
          <w:highlight w:val="none"/>
        </w:rPr>
        <w:t>7、请您于</w:t>
      </w:r>
      <w:r>
        <w:rPr>
          <w:rFonts w:hint="eastAsia" w:ascii="仿宋" w:hAnsi="仿宋" w:eastAsia="仿宋" w:cs="仿宋"/>
          <w:color w:val="auto"/>
          <w:szCs w:val="24"/>
          <w:highlight w:val="none"/>
          <w:lang w:eastAsia="zh-CN"/>
        </w:rPr>
        <w:t>2022年</w:t>
      </w:r>
      <w:r>
        <w:rPr>
          <w:rFonts w:hint="eastAsia" w:ascii="仿宋" w:hAnsi="仿宋" w:eastAsia="仿宋" w:cs="仿宋"/>
          <w:color w:val="auto"/>
          <w:szCs w:val="24"/>
          <w:highlight w:val="none"/>
          <w:lang w:val="en-US" w:eastAsia="zh-CN"/>
        </w:rPr>
        <w:t>12</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:30</w:t>
      </w:r>
      <w:r>
        <w:rPr>
          <w:rFonts w:hint="eastAsia" w:ascii="仿宋" w:hAnsi="仿宋" w:eastAsia="仿宋" w:cs="仿宋"/>
          <w:color w:val="auto"/>
          <w:szCs w:val="24"/>
          <w:highlight w:val="none"/>
        </w:rPr>
        <w:t>前</w:t>
      </w:r>
      <w:r>
        <w:rPr>
          <w:rFonts w:hint="eastAsia" w:ascii="仿宋" w:hAnsi="仿宋" w:eastAsia="仿宋" w:cs="仿宋"/>
          <w:color w:val="auto"/>
          <w:szCs w:val="24"/>
          <w:highlight w:val="none"/>
        </w:rPr>
        <w:t>，</w:t>
      </w:r>
      <w:r>
        <w:rPr>
          <w:rFonts w:hint="eastAsia" w:ascii="仿宋" w:hAnsi="仿宋" w:eastAsia="仿宋" w:cs="仿宋"/>
          <w:szCs w:val="24"/>
          <w:highlight w:val="none"/>
        </w:rPr>
        <w:t>准时到</w:t>
      </w:r>
      <w:r>
        <w:rPr>
          <w:rFonts w:hint="eastAsia" w:ascii="仿宋" w:hAnsi="仿宋" w:eastAsia="仿宋" w:cs="仿宋"/>
          <w:color w:val="000000"/>
          <w:sz w:val="24"/>
          <w:highlight w:val="none"/>
        </w:rPr>
        <w:t>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w:t>
      </w:r>
      <w:r>
        <w:rPr>
          <w:rFonts w:hint="eastAsia" w:ascii="仿宋" w:hAnsi="仿宋" w:eastAsia="仿宋" w:cs="仿宋"/>
          <w:szCs w:val="24"/>
          <w:highlight w:val="none"/>
        </w:rPr>
        <w:t>递交投标文件并参加开标会议，避免迟误。</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highlight w:val="none"/>
        </w:rPr>
      </w:pPr>
      <w:r>
        <w:rPr>
          <w:rFonts w:hint="eastAsia" w:ascii="仿宋" w:hAnsi="仿宋" w:eastAsia="仿宋" w:cs="仿宋"/>
          <w:b/>
          <w:bCs/>
          <w:szCs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10、投标人只需拟派1人参与本项目招标会议，须注册西安市“一码通”且为绿码，现场测量体温不得超过37℃，参与招标会议的人员均需佩戴口罩。</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5"/>
        <w:spacing w:before="0" w:line="500" w:lineRule="exact"/>
        <w:jc w:val="center"/>
        <w:rPr>
          <w:rFonts w:hint="eastAsia" w:ascii="仿宋" w:hAnsi="仿宋" w:eastAsia="仿宋" w:cs="仿宋"/>
          <w:sz w:val="24"/>
          <w:szCs w:val="24"/>
          <w:highlight w:val="none"/>
        </w:rPr>
      </w:pPr>
      <w:r>
        <w:rPr>
          <w:rFonts w:hint="eastAsia" w:ascii="仿宋" w:hAnsi="仿宋" w:eastAsia="仿宋" w:cs="仿宋"/>
          <w:color w:val="auto"/>
          <w:sz w:val="48"/>
          <w:szCs w:val="48"/>
          <w:highlight w:val="none"/>
          <w:lang w:val="zh-CN"/>
        </w:rPr>
        <w:t xml:space="preserve">目 </w:t>
      </w:r>
      <w:r>
        <w:rPr>
          <w:rFonts w:hint="eastAsia" w:ascii="仿宋" w:hAnsi="仿宋" w:eastAsia="仿宋" w:cs="仿宋"/>
          <w:color w:val="auto"/>
          <w:sz w:val="48"/>
          <w:szCs w:val="48"/>
          <w:highlight w:val="none"/>
          <w:lang w:val="en-US" w:eastAsia="zh-CN"/>
        </w:rPr>
        <w:t xml:space="preserve"> </w:t>
      </w:r>
      <w:r>
        <w:rPr>
          <w:rFonts w:hint="eastAsia" w:ascii="仿宋" w:hAnsi="仿宋" w:eastAsia="仿宋" w:cs="仿宋"/>
          <w:color w:val="auto"/>
          <w:sz w:val="48"/>
          <w:szCs w:val="48"/>
          <w:highlight w:val="none"/>
          <w:lang w:val="zh-CN"/>
        </w:rPr>
        <w:t>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b/>
          <w:bCs/>
          <w:highlight w:val="none"/>
        </w:rPr>
      </w:pPr>
      <w:r>
        <w:rPr>
          <w:sz w:val="24"/>
          <w:szCs w:val="24"/>
          <w:highlight w:val="none"/>
        </w:rPr>
        <w:fldChar w:fldCharType="begin"/>
      </w:r>
      <w:r>
        <w:rPr>
          <w:sz w:val="24"/>
          <w:szCs w:val="24"/>
          <w:highlight w:val="none"/>
        </w:rPr>
        <w:instrText xml:space="preserve">TOC \o "1-2" \h \u </w:instrText>
      </w:r>
      <w:r>
        <w:rPr>
          <w:sz w:val="24"/>
          <w:szCs w:val="24"/>
          <w:highlight w:val="none"/>
        </w:rPr>
        <w:fldChar w:fldCharType="separate"/>
      </w:r>
      <w:r>
        <w:rPr>
          <w:b/>
          <w:bCs/>
          <w:szCs w:val="24"/>
          <w:highlight w:val="none"/>
        </w:rPr>
        <w:fldChar w:fldCharType="begin"/>
      </w:r>
      <w:r>
        <w:rPr>
          <w:b/>
          <w:bCs/>
          <w:szCs w:val="24"/>
          <w:highlight w:val="none"/>
        </w:rPr>
        <w:instrText xml:space="preserve"> HYPERLINK \l _Toc25451 </w:instrText>
      </w:r>
      <w:r>
        <w:rPr>
          <w:b/>
          <w:bCs/>
          <w:szCs w:val="24"/>
          <w:highlight w:val="none"/>
        </w:rPr>
        <w:fldChar w:fldCharType="separate"/>
      </w:r>
      <w:r>
        <w:rPr>
          <w:rFonts w:hint="eastAsia" w:ascii="仿宋" w:hAnsi="仿宋" w:eastAsia="仿宋" w:cs="仿宋"/>
          <w:b/>
          <w:bCs/>
          <w:highlight w:val="none"/>
        </w:rPr>
        <w:t xml:space="preserve">第一章 </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招标公告</w:t>
      </w:r>
      <w:r>
        <w:rPr>
          <w:b/>
          <w:bCs/>
          <w:highlight w:val="none"/>
        </w:rPr>
        <w:tab/>
      </w:r>
      <w:r>
        <w:rPr>
          <w:b/>
          <w:bCs/>
          <w:highlight w:val="none"/>
        </w:rPr>
        <w:fldChar w:fldCharType="begin"/>
      </w:r>
      <w:r>
        <w:rPr>
          <w:b/>
          <w:bCs/>
          <w:highlight w:val="none"/>
        </w:rPr>
        <w:instrText xml:space="preserve"> PAGEREF _Toc25451 \h </w:instrText>
      </w:r>
      <w:r>
        <w:rPr>
          <w:b/>
          <w:bCs/>
          <w:highlight w:val="none"/>
        </w:rPr>
        <w:fldChar w:fldCharType="separate"/>
      </w:r>
      <w:r>
        <w:rPr>
          <w:b/>
          <w:bCs/>
          <w:highlight w:val="none"/>
        </w:rPr>
        <w:t>1</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b/>
          <w:bCs/>
          <w:szCs w:val="24"/>
          <w:highlight w:val="none"/>
        </w:rPr>
        <w:fldChar w:fldCharType="begin"/>
      </w:r>
      <w:r>
        <w:rPr>
          <w:b/>
          <w:bCs/>
          <w:szCs w:val="24"/>
          <w:highlight w:val="none"/>
        </w:rPr>
        <w:instrText xml:space="preserve"> HYPERLINK \l _Toc21752 </w:instrText>
      </w:r>
      <w:r>
        <w:rPr>
          <w:b/>
          <w:bCs/>
          <w:szCs w:val="24"/>
          <w:highlight w:val="none"/>
        </w:rPr>
        <w:fldChar w:fldCharType="separate"/>
      </w:r>
      <w:r>
        <w:rPr>
          <w:rFonts w:hint="eastAsia" w:ascii="仿宋" w:hAnsi="仿宋" w:eastAsia="仿宋" w:cs="仿宋"/>
          <w:b/>
          <w:bCs/>
          <w:highlight w:val="none"/>
        </w:rPr>
        <w:t>第二章  投标人须知</w:t>
      </w:r>
      <w:r>
        <w:rPr>
          <w:b/>
          <w:bCs/>
          <w:highlight w:val="none"/>
        </w:rPr>
        <w:tab/>
      </w:r>
      <w:r>
        <w:rPr>
          <w:b/>
          <w:bCs/>
          <w:highlight w:val="none"/>
        </w:rPr>
        <w:fldChar w:fldCharType="begin"/>
      </w:r>
      <w:r>
        <w:rPr>
          <w:b/>
          <w:bCs/>
          <w:highlight w:val="none"/>
        </w:rPr>
        <w:instrText xml:space="preserve"> PAGEREF _Toc21752 \h </w:instrText>
      </w:r>
      <w:r>
        <w:rPr>
          <w:b/>
          <w:bCs/>
          <w:highlight w:val="none"/>
        </w:rPr>
        <w:fldChar w:fldCharType="separate"/>
      </w:r>
      <w:r>
        <w:rPr>
          <w:b/>
          <w:bCs/>
          <w:highlight w:val="none"/>
        </w:rPr>
        <w:t>7</w:t>
      </w:r>
      <w:r>
        <w:rPr>
          <w:b/>
          <w:bCs/>
          <w:highlight w:val="none"/>
        </w:rPr>
        <w:fldChar w:fldCharType="end"/>
      </w:r>
      <w:r>
        <w:rPr>
          <w:b/>
          <w:bCs/>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_Toc15925 </w:instrText>
      </w:r>
      <w:r>
        <w:rPr>
          <w:szCs w:val="24"/>
          <w:highlight w:val="none"/>
        </w:rPr>
        <w:fldChar w:fldCharType="separate"/>
      </w:r>
      <w:r>
        <w:rPr>
          <w:rFonts w:hint="eastAsia" w:ascii="仿宋" w:hAnsi="仿宋" w:eastAsia="仿宋" w:cs="仿宋"/>
          <w:szCs w:val="28"/>
          <w:highlight w:val="none"/>
        </w:rPr>
        <w:t>一、投标人须知前附表</w:t>
      </w:r>
      <w:r>
        <w:rPr>
          <w:highlight w:val="none"/>
        </w:rPr>
        <w:tab/>
      </w:r>
      <w:r>
        <w:rPr>
          <w:highlight w:val="none"/>
        </w:rPr>
        <w:fldChar w:fldCharType="begin"/>
      </w:r>
      <w:r>
        <w:rPr>
          <w:highlight w:val="none"/>
        </w:rPr>
        <w:instrText xml:space="preserve"> PAGEREF _Toc15925 \h </w:instrText>
      </w:r>
      <w:r>
        <w:rPr>
          <w:highlight w:val="none"/>
        </w:rPr>
        <w:fldChar w:fldCharType="separate"/>
      </w:r>
      <w:r>
        <w:rPr>
          <w:highlight w:val="none"/>
        </w:rPr>
        <w:t>7</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_Toc17406 </w:instrText>
      </w:r>
      <w:r>
        <w:rPr>
          <w:szCs w:val="24"/>
          <w:highlight w:val="none"/>
        </w:rPr>
        <w:fldChar w:fldCharType="separate"/>
      </w:r>
      <w:r>
        <w:rPr>
          <w:rFonts w:hint="eastAsia" w:ascii="仿宋" w:hAnsi="仿宋" w:eastAsia="仿宋" w:cs="仿宋"/>
          <w:kern w:val="0"/>
          <w:szCs w:val="28"/>
          <w:highlight w:val="none"/>
        </w:rPr>
        <w:t>二、项目说明</w:t>
      </w:r>
      <w:r>
        <w:rPr>
          <w:highlight w:val="none"/>
        </w:rPr>
        <w:tab/>
      </w:r>
      <w:r>
        <w:rPr>
          <w:highlight w:val="none"/>
        </w:rPr>
        <w:fldChar w:fldCharType="begin"/>
      </w:r>
      <w:r>
        <w:rPr>
          <w:highlight w:val="none"/>
        </w:rPr>
        <w:instrText xml:space="preserve"> PAGEREF _Toc17406 \h </w:instrText>
      </w:r>
      <w:r>
        <w:rPr>
          <w:highlight w:val="none"/>
        </w:rPr>
        <w:fldChar w:fldCharType="separate"/>
      </w:r>
      <w:r>
        <w:rPr>
          <w:highlight w:val="none"/>
        </w:rPr>
        <w:t>15</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_Toc15505 </w:instrText>
      </w:r>
      <w:r>
        <w:rPr>
          <w:szCs w:val="24"/>
          <w:highlight w:val="none"/>
        </w:rPr>
        <w:fldChar w:fldCharType="separate"/>
      </w:r>
      <w:r>
        <w:rPr>
          <w:rFonts w:hint="eastAsia" w:ascii="仿宋" w:hAnsi="仿宋" w:eastAsia="仿宋" w:cs="仿宋"/>
          <w:kern w:val="0"/>
          <w:szCs w:val="28"/>
          <w:highlight w:val="none"/>
        </w:rPr>
        <w:t>三、招标文件</w:t>
      </w:r>
      <w:r>
        <w:rPr>
          <w:highlight w:val="none"/>
        </w:rPr>
        <w:tab/>
      </w:r>
      <w:r>
        <w:rPr>
          <w:highlight w:val="none"/>
        </w:rPr>
        <w:fldChar w:fldCharType="begin"/>
      </w:r>
      <w:r>
        <w:rPr>
          <w:highlight w:val="none"/>
        </w:rPr>
        <w:instrText xml:space="preserve"> PAGEREF _Toc15505 \h </w:instrText>
      </w:r>
      <w:r>
        <w:rPr>
          <w:highlight w:val="none"/>
        </w:rPr>
        <w:fldChar w:fldCharType="separate"/>
      </w:r>
      <w:r>
        <w:rPr>
          <w:highlight w:val="none"/>
        </w:rPr>
        <w:t>15</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_Toc2497 </w:instrText>
      </w:r>
      <w:r>
        <w:rPr>
          <w:szCs w:val="24"/>
          <w:highlight w:val="none"/>
        </w:rPr>
        <w:fldChar w:fldCharType="separate"/>
      </w:r>
      <w:r>
        <w:rPr>
          <w:rFonts w:hint="eastAsia" w:ascii="仿宋" w:hAnsi="仿宋" w:eastAsia="仿宋" w:cs="仿宋"/>
          <w:kern w:val="0"/>
          <w:szCs w:val="28"/>
          <w:highlight w:val="none"/>
        </w:rPr>
        <w:t>四、投标文件</w:t>
      </w:r>
      <w:r>
        <w:rPr>
          <w:highlight w:val="none"/>
        </w:rPr>
        <w:tab/>
      </w:r>
      <w:r>
        <w:rPr>
          <w:highlight w:val="none"/>
        </w:rPr>
        <w:fldChar w:fldCharType="begin"/>
      </w:r>
      <w:r>
        <w:rPr>
          <w:highlight w:val="none"/>
        </w:rPr>
        <w:instrText xml:space="preserve"> PAGEREF _Toc2497 \h </w:instrText>
      </w:r>
      <w:r>
        <w:rPr>
          <w:highlight w:val="none"/>
        </w:rPr>
        <w:fldChar w:fldCharType="separate"/>
      </w:r>
      <w:r>
        <w:rPr>
          <w:highlight w:val="none"/>
        </w:rPr>
        <w:t>16</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_Toc16235 </w:instrText>
      </w:r>
      <w:r>
        <w:rPr>
          <w:szCs w:val="24"/>
          <w:highlight w:val="none"/>
        </w:rPr>
        <w:fldChar w:fldCharType="separate"/>
      </w:r>
      <w:r>
        <w:rPr>
          <w:rFonts w:hint="eastAsia" w:ascii="仿宋" w:hAnsi="仿宋" w:eastAsia="仿宋" w:cs="仿宋"/>
          <w:kern w:val="0"/>
          <w:szCs w:val="24"/>
          <w:highlight w:val="none"/>
        </w:rPr>
        <w:t>五、投标担保</w:t>
      </w:r>
      <w:r>
        <w:rPr>
          <w:highlight w:val="none"/>
        </w:rPr>
        <w:tab/>
      </w:r>
      <w:r>
        <w:rPr>
          <w:highlight w:val="none"/>
        </w:rPr>
        <w:fldChar w:fldCharType="begin"/>
      </w:r>
      <w:r>
        <w:rPr>
          <w:highlight w:val="none"/>
        </w:rPr>
        <w:instrText xml:space="preserve"> PAGEREF _Toc16235 \h </w:instrText>
      </w:r>
      <w:r>
        <w:rPr>
          <w:highlight w:val="none"/>
        </w:rPr>
        <w:fldChar w:fldCharType="separate"/>
      </w:r>
      <w:r>
        <w:rPr>
          <w:highlight w:val="none"/>
        </w:rPr>
        <w:t>23</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_Toc16626 </w:instrText>
      </w:r>
      <w:r>
        <w:rPr>
          <w:szCs w:val="24"/>
          <w:highlight w:val="none"/>
        </w:rPr>
        <w:fldChar w:fldCharType="separate"/>
      </w:r>
      <w:r>
        <w:rPr>
          <w:rFonts w:hint="eastAsia" w:ascii="仿宋" w:hAnsi="仿宋" w:eastAsia="仿宋" w:cs="仿宋"/>
          <w:kern w:val="0"/>
          <w:szCs w:val="24"/>
          <w:highlight w:val="none"/>
        </w:rPr>
        <w:t>六、投标</w:t>
      </w:r>
      <w:r>
        <w:rPr>
          <w:highlight w:val="none"/>
        </w:rPr>
        <w:tab/>
      </w:r>
      <w:r>
        <w:rPr>
          <w:highlight w:val="none"/>
        </w:rPr>
        <w:fldChar w:fldCharType="begin"/>
      </w:r>
      <w:r>
        <w:rPr>
          <w:highlight w:val="none"/>
        </w:rPr>
        <w:instrText xml:space="preserve"> PAGEREF _Toc16626 \h </w:instrText>
      </w:r>
      <w:r>
        <w:rPr>
          <w:highlight w:val="none"/>
        </w:rPr>
        <w:fldChar w:fldCharType="separate"/>
      </w:r>
      <w:r>
        <w:rPr>
          <w:highlight w:val="none"/>
        </w:rPr>
        <w:t>24</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_Toc9789 </w:instrText>
      </w:r>
      <w:r>
        <w:rPr>
          <w:szCs w:val="24"/>
          <w:highlight w:val="none"/>
        </w:rPr>
        <w:fldChar w:fldCharType="separate"/>
      </w:r>
      <w:r>
        <w:rPr>
          <w:rFonts w:hint="eastAsia" w:ascii="仿宋" w:hAnsi="仿宋" w:eastAsia="仿宋" w:cs="仿宋"/>
          <w:kern w:val="0"/>
          <w:szCs w:val="24"/>
          <w:highlight w:val="none"/>
        </w:rPr>
        <w:t>七、开标、资格审查、评标和定标</w:t>
      </w:r>
      <w:r>
        <w:rPr>
          <w:highlight w:val="none"/>
        </w:rPr>
        <w:tab/>
      </w:r>
      <w:r>
        <w:rPr>
          <w:highlight w:val="none"/>
        </w:rPr>
        <w:fldChar w:fldCharType="begin"/>
      </w:r>
      <w:r>
        <w:rPr>
          <w:highlight w:val="none"/>
        </w:rPr>
        <w:instrText xml:space="preserve"> PAGEREF _Toc9789 \h </w:instrText>
      </w:r>
      <w:r>
        <w:rPr>
          <w:highlight w:val="none"/>
        </w:rPr>
        <w:fldChar w:fldCharType="separate"/>
      </w:r>
      <w:r>
        <w:rPr>
          <w:highlight w:val="none"/>
        </w:rPr>
        <w:t>26</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_Toc1134 </w:instrText>
      </w:r>
      <w:r>
        <w:rPr>
          <w:szCs w:val="24"/>
          <w:highlight w:val="none"/>
        </w:rPr>
        <w:fldChar w:fldCharType="separate"/>
      </w:r>
      <w:r>
        <w:rPr>
          <w:rFonts w:hint="eastAsia" w:ascii="仿宋" w:hAnsi="仿宋" w:eastAsia="仿宋" w:cs="仿宋"/>
          <w:kern w:val="0"/>
          <w:szCs w:val="24"/>
          <w:highlight w:val="none"/>
          <w:lang w:eastAsia="zh-CN"/>
        </w:rPr>
        <w:t>八</w:t>
      </w:r>
      <w:r>
        <w:rPr>
          <w:rFonts w:hint="eastAsia" w:ascii="仿宋" w:hAnsi="仿宋" w:eastAsia="仿宋" w:cs="仿宋"/>
          <w:kern w:val="0"/>
          <w:szCs w:val="24"/>
          <w:highlight w:val="none"/>
        </w:rPr>
        <w:t>、合同</w:t>
      </w:r>
      <w:r>
        <w:rPr>
          <w:highlight w:val="none"/>
        </w:rPr>
        <w:tab/>
      </w:r>
      <w:r>
        <w:rPr>
          <w:highlight w:val="none"/>
        </w:rPr>
        <w:fldChar w:fldCharType="begin"/>
      </w:r>
      <w:r>
        <w:rPr>
          <w:highlight w:val="none"/>
        </w:rPr>
        <w:instrText xml:space="preserve"> PAGEREF _Toc1134 \h </w:instrText>
      </w:r>
      <w:r>
        <w:rPr>
          <w:highlight w:val="none"/>
        </w:rPr>
        <w:fldChar w:fldCharType="separate"/>
      </w:r>
      <w:r>
        <w:rPr>
          <w:highlight w:val="none"/>
        </w:rPr>
        <w:t>41</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_Toc7314 </w:instrText>
      </w:r>
      <w:r>
        <w:rPr>
          <w:szCs w:val="24"/>
          <w:highlight w:val="none"/>
        </w:rPr>
        <w:fldChar w:fldCharType="separate"/>
      </w:r>
      <w:r>
        <w:rPr>
          <w:rFonts w:hint="eastAsia" w:ascii="仿宋" w:hAnsi="仿宋" w:eastAsia="仿宋" w:cs="仿宋"/>
          <w:kern w:val="0"/>
          <w:szCs w:val="24"/>
          <w:highlight w:val="none"/>
          <w:lang w:eastAsia="zh-CN"/>
        </w:rPr>
        <w:t>九</w:t>
      </w:r>
      <w:r>
        <w:rPr>
          <w:rFonts w:hint="eastAsia" w:ascii="仿宋" w:hAnsi="仿宋" w:eastAsia="仿宋" w:cs="仿宋"/>
          <w:kern w:val="0"/>
          <w:szCs w:val="24"/>
          <w:highlight w:val="none"/>
        </w:rPr>
        <w:t>、合同的履约验收</w:t>
      </w:r>
      <w:r>
        <w:rPr>
          <w:highlight w:val="none"/>
        </w:rPr>
        <w:tab/>
      </w:r>
      <w:r>
        <w:rPr>
          <w:highlight w:val="none"/>
        </w:rPr>
        <w:fldChar w:fldCharType="begin"/>
      </w:r>
      <w:r>
        <w:rPr>
          <w:highlight w:val="none"/>
        </w:rPr>
        <w:instrText xml:space="preserve"> PAGEREF _Toc7314 \h </w:instrText>
      </w:r>
      <w:r>
        <w:rPr>
          <w:highlight w:val="none"/>
        </w:rPr>
        <w:fldChar w:fldCharType="separate"/>
      </w:r>
      <w:r>
        <w:rPr>
          <w:highlight w:val="none"/>
        </w:rPr>
        <w:t>42</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_Toc25899 </w:instrText>
      </w:r>
      <w:r>
        <w:rPr>
          <w:szCs w:val="24"/>
          <w:highlight w:val="none"/>
        </w:rPr>
        <w:fldChar w:fldCharType="separate"/>
      </w:r>
      <w:r>
        <w:rPr>
          <w:rFonts w:hint="eastAsia" w:ascii="仿宋" w:hAnsi="仿宋" w:eastAsia="仿宋" w:cs="仿宋"/>
          <w:kern w:val="0"/>
          <w:szCs w:val="24"/>
          <w:highlight w:val="none"/>
        </w:rPr>
        <w:t>十、招标服务费</w:t>
      </w:r>
      <w:r>
        <w:rPr>
          <w:highlight w:val="none"/>
        </w:rPr>
        <w:tab/>
      </w:r>
      <w:r>
        <w:rPr>
          <w:highlight w:val="none"/>
        </w:rPr>
        <w:fldChar w:fldCharType="begin"/>
      </w:r>
      <w:r>
        <w:rPr>
          <w:highlight w:val="none"/>
        </w:rPr>
        <w:instrText xml:space="preserve"> PAGEREF _Toc25899 \h </w:instrText>
      </w:r>
      <w:r>
        <w:rPr>
          <w:highlight w:val="none"/>
        </w:rPr>
        <w:fldChar w:fldCharType="separate"/>
      </w:r>
      <w:r>
        <w:rPr>
          <w:highlight w:val="none"/>
        </w:rPr>
        <w:t>42</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_Toc7357 </w:instrText>
      </w:r>
      <w:r>
        <w:rPr>
          <w:szCs w:val="24"/>
          <w:highlight w:val="none"/>
        </w:rPr>
        <w:fldChar w:fldCharType="separate"/>
      </w:r>
      <w:r>
        <w:rPr>
          <w:rFonts w:hint="eastAsia" w:ascii="仿宋" w:hAnsi="仿宋" w:eastAsia="仿宋" w:cs="仿宋"/>
          <w:bCs/>
          <w:kern w:val="0"/>
          <w:szCs w:val="24"/>
          <w:highlight w:val="none"/>
        </w:rPr>
        <w:t>十</w:t>
      </w:r>
      <w:r>
        <w:rPr>
          <w:rFonts w:hint="eastAsia" w:ascii="仿宋" w:hAnsi="仿宋" w:eastAsia="仿宋" w:cs="仿宋"/>
          <w:bCs/>
          <w:kern w:val="0"/>
          <w:szCs w:val="24"/>
          <w:highlight w:val="none"/>
          <w:lang w:eastAsia="zh-CN"/>
        </w:rPr>
        <w:t>一</w:t>
      </w:r>
      <w:r>
        <w:rPr>
          <w:rFonts w:hint="eastAsia" w:ascii="仿宋" w:hAnsi="仿宋" w:eastAsia="仿宋" w:cs="仿宋"/>
          <w:bCs/>
          <w:kern w:val="0"/>
          <w:szCs w:val="24"/>
          <w:highlight w:val="none"/>
        </w:rPr>
        <w:t>、</w:t>
      </w:r>
      <w:r>
        <w:rPr>
          <w:rFonts w:hint="eastAsia" w:ascii="仿宋" w:hAnsi="仿宋" w:eastAsia="仿宋" w:cs="仿宋"/>
          <w:bCs/>
          <w:kern w:val="0"/>
          <w:szCs w:val="24"/>
          <w:highlight w:val="none"/>
          <w:lang w:eastAsia="zh-CN"/>
        </w:rPr>
        <w:t>废标及变更采购方式</w:t>
      </w:r>
      <w:r>
        <w:rPr>
          <w:highlight w:val="none"/>
        </w:rPr>
        <w:tab/>
      </w:r>
      <w:r>
        <w:rPr>
          <w:highlight w:val="none"/>
        </w:rPr>
        <w:fldChar w:fldCharType="begin"/>
      </w:r>
      <w:r>
        <w:rPr>
          <w:highlight w:val="none"/>
        </w:rPr>
        <w:instrText xml:space="preserve"> PAGEREF _Toc7357 \h </w:instrText>
      </w:r>
      <w:r>
        <w:rPr>
          <w:highlight w:val="none"/>
        </w:rPr>
        <w:fldChar w:fldCharType="separate"/>
      </w:r>
      <w:r>
        <w:rPr>
          <w:highlight w:val="none"/>
        </w:rPr>
        <w:t>42</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_Toc13473 </w:instrText>
      </w:r>
      <w:r>
        <w:rPr>
          <w:szCs w:val="24"/>
          <w:highlight w:val="none"/>
        </w:rPr>
        <w:fldChar w:fldCharType="separate"/>
      </w:r>
      <w:r>
        <w:rPr>
          <w:rFonts w:hint="eastAsia" w:ascii="仿宋" w:hAnsi="仿宋" w:eastAsia="仿宋" w:cs="仿宋"/>
          <w:kern w:val="0"/>
          <w:szCs w:val="24"/>
          <w:highlight w:val="none"/>
        </w:rPr>
        <w:t>十</w:t>
      </w:r>
      <w:r>
        <w:rPr>
          <w:rFonts w:hint="eastAsia" w:ascii="仿宋" w:hAnsi="仿宋" w:eastAsia="仿宋" w:cs="仿宋"/>
          <w:kern w:val="0"/>
          <w:szCs w:val="24"/>
          <w:highlight w:val="none"/>
          <w:lang w:eastAsia="zh-CN"/>
        </w:rPr>
        <w:t>二</w:t>
      </w:r>
      <w:r>
        <w:rPr>
          <w:rFonts w:hint="eastAsia" w:ascii="仿宋" w:hAnsi="仿宋" w:eastAsia="仿宋" w:cs="仿宋"/>
          <w:kern w:val="0"/>
          <w:szCs w:val="24"/>
          <w:highlight w:val="none"/>
        </w:rPr>
        <w:t>、询问、质疑与投诉</w:t>
      </w:r>
      <w:r>
        <w:rPr>
          <w:highlight w:val="none"/>
        </w:rPr>
        <w:tab/>
      </w:r>
      <w:r>
        <w:rPr>
          <w:highlight w:val="none"/>
        </w:rPr>
        <w:fldChar w:fldCharType="begin"/>
      </w:r>
      <w:r>
        <w:rPr>
          <w:highlight w:val="none"/>
        </w:rPr>
        <w:instrText xml:space="preserve"> PAGEREF _Toc13473 \h </w:instrText>
      </w:r>
      <w:r>
        <w:rPr>
          <w:highlight w:val="none"/>
        </w:rPr>
        <w:fldChar w:fldCharType="separate"/>
      </w:r>
      <w:r>
        <w:rPr>
          <w:highlight w:val="none"/>
        </w:rPr>
        <w:t>43</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_Toc6427 </w:instrText>
      </w:r>
      <w:r>
        <w:rPr>
          <w:szCs w:val="24"/>
          <w:highlight w:val="none"/>
        </w:rPr>
        <w:fldChar w:fldCharType="separate"/>
      </w:r>
      <w:r>
        <w:rPr>
          <w:rFonts w:hint="eastAsia" w:ascii="仿宋" w:hAnsi="仿宋" w:eastAsia="仿宋" w:cs="仿宋"/>
          <w:kern w:val="0"/>
          <w:szCs w:val="24"/>
          <w:highlight w:val="none"/>
        </w:rPr>
        <w:t>十</w:t>
      </w:r>
      <w:r>
        <w:rPr>
          <w:rFonts w:hint="eastAsia" w:ascii="仿宋" w:hAnsi="仿宋" w:eastAsia="仿宋" w:cs="仿宋"/>
          <w:kern w:val="0"/>
          <w:szCs w:val="24"/>
          <w:highlight w:val="none"/>
          <w:lang w:eastAsia="zh-CN"/>
        </w:rPr>
        <w:t>三</w:t>
      </w:r>
      <w:r>
        <w:rPr>
          <w:rFonts w:hint="eastAsia" w:ascii="仿宋" w:hAnsi="仿宋" w:eastAsia="仿宋" w:cs="仿宋"/>
          <w:kern w:val="0"/>
          <w:szCs w:val="24"/>
          <w:highlight w:val="none"/>
        </w:rPr>
        <w:t>、拒绝商业贿赂</w:t>
      </w:r>
      <w:r>
        <w:rPr>
          <w:highlight w:val="none"/>
        </w:rPr>
        <w:tab/>
      </w:r>
      <w:r>
        <w:rPr>
          <w:highlight w:val="none"/>
        </w:rPr>
        <w:fldChar w:fldCharType="begin"/>
      </w:r>
      <w:r>
        <w:rPr>
          <w:highlight w:val="none"/>
        </w:rPr>
        <w:instrText xml:space="preserve"> PAGEREF _Toc6427 \h </w:instrText>
      </w:r>
      <w:r>
        <w:rPr>
          <w:highlight w:val="none"/>
        </w:rPr>
        <w:fldChar w:fldCharType="separate"/>
      </w:r>
      <w:r>
        <w:rPr>
          <w:highlight w:val="none"/>
        </w:rPr>
        <w:t>44</w:t>
      </w:r>
      <w:r>
        <w:rPr>
          <w:highlight w:val="none"/>
        </w:rPr>
        <w:fldChar w:fldCharType="end"/>
      </w:r>
      <w:r>
        <w:rPr>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b/>
          <w:bCs/>
          <w:highlight w:val="none"/>
        </w:rPr>
      </w:pPr>
      <w:r>
        <w:rPr>
          <w:b/>
          <w:bCs/>
          <w:szCs w:val="24"/>
          <w:highlight w:val="none"/>
        </w:rPr>
        <w:fldChar w:fldCharType="begin"/>
      </w:r>
      <w:r>
        <w:rPr>
          <w:b/>
          <w:bCs/>
          <w:szCs w:val="24"/>
          <w:highlight w:val="none"/>
        </w:rPr>
        <w:instrText xml:space="preserve"> HYPERLINK \l _Toc28527 </w:instrText>
      </w:r>
      <w:r>
        <w:rPr>
          <w:b/>
          <w:bCs/>
          <w:szCs w:val="24"/>
          <w:highlight w:val="none"/>
        </w:rPr>
        <w:fldChar w:fldCharType="separate"/>
      </w:r>
      <w:r>
        <w:rPr>
          <w:rFonts w:hint="eastAsia" w:ascii="仿宋" w:hAnsi="仿宋" w:eastAsia="仿宋" w:cs="仿宋"/>
          <w:b/>
          <w:bCs/>
          <w:kern w:val="0"/>
          <w:highlight w:val="none"/>
        </w:rPr>
        <w:t xml:space="preserve">第三章 </w:t>
      </w:r>
      <w:r>
        <w:rPr>
          <w:rFonts w:hint="eastAsia" w:ascii="仿宋" w:hAnsi="仿宋" w:eastAsia="仿宋" w:cs="仿宋"/>
          <w:b/>
          <w:bCs/>
          <w:kern w:val="0"/>
          <w:highlight w:val="none"/>
          <w:lang w:eastAsia="zh-CN"/>
        </w:rPr>
        <w:t>施工</w:t>
      </w:r>
      <w:r>
        <w:rPr>
          <w:rFonts w:hint="eastAsia" w:ascii="仿宋" w:hAnsi="仿宋" w:eastAsia="仿宋" w:cs="仿宋"/>
          <w:b/>
          <w:bCs/>
          <w:kern w:val="0"/>
          <w:highlight w:val="none"/>
        </w:rPr>
        <w:t>内容及技术要求</w:t>
      </w:r>
      <w:r>
        <w:rPr>
          <w:b/>
          <w:bCs/>
          <w:highlight w:val="none"/>
        </w:rPr>
        <w:tab/>
      </w:r>
      <w:r>
        <w:rPr>
          <w:b/>
          <w:bCs/>
          <w:highlight w:val="none"/>
        </w:rPr>
        <w:fldChar w:fldCharType="begin"/>
      </w:r>
      <w:r>
        <w:rPr>
          <w:b/>
          <w:bCs/>
          <w:highlight w:val="none"/>
        </w:rPr>
        <w:instrText xml:space="preserve"> PAGEREF _Toc28527 \h </w:instrText>
      </w:r>
      <w:r>
        <w:rPr>
          <w:b/>
          <w:bCs/>
          <w:highlight w:val="none"/>
        </w:rPr>
        <w:fldChar w:fldCharType="separate"/>
      </w:r>
      <w:r>
        <w:rPr>
          <w:b/>
          <w:bCs/>
          <w:highlight w:val="none"/>
        </w:rPr>
        <w:t>45</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b/>
          <w:bCs/>
          <w:highlight w:val="none"/>
        </w:rPr>
      </w:pPr>
      <w:r>
        <w:rPr>
          <w:b/>
          <w:bCs/>
          <w:szCs w:val="24"/>
          <w:highlight w:val="none"/>
        </w:rPr>
        <w:fldChar w:fldCharType="begin"/>
      </w:r>
      <w:r>
        <w:rPr>
          <w:b/>
          <w:bCs/>
          <w:szCs w:val="24"/>
          <w:highlight w:val="none"/>
        </w:rPr>
        <w:instrText xml:space="preserve"> HYPERLINK \l _Toc2203 </w:instrText>
      </w:r>
      <w:r>
        <w:rPr>
          <w:b/>
          <w:bCs/>
          <w:szCs w:val="24"/>
          <w:highlight w:val="none"/>
        </w:rPr>
        <w:fldChar w:fldCharType="separate"/>
      </w:r>
      <w:r>
        <w:rPr>
          <w:rFonts w:hint="eastAsia" w:ascii="仿宋" w:hAnsi="仿宋" w:eastAsia="仿宋" w:cs="仿宋"/>
          <w:b/>
          <w:bCs/>
          <w:kern w:val="0"/>
          <w:highlight w:val="none"/>
          <w:lang w:eastAsia="zh-CN"/>
        </w:rPr>
        <w:t xml:space="preserve">第四章 </w:t>
      </w:r>
      <w:r>
        <w:rPr>
          <w:rFonts w:hint="eastAsia" w:ascii="仿宋" w:hAnsi="仿宋" w:eastAsia="仿宋" w:cs="仿宋"/>
          <w:b/>
          <w:bCs/>
          <w:kern w:val="0"/>
          <w:highlight w:val="none"/>
          <w:lang w:eastAsia="zh-CN"/>
        </w:rPr>
        <w:t>招标图纸</w:t>
      </w:r>
      <w:r>
        <w:rPr>
          <w:b/>
          <w:bCs/>
          <w:highlight w:val="none"/>
        </w:rPr>
        <w:tab/>
      </w:r>
      <w:r>
        <w:rPr>
          <w:b/>
          <w:bCs/>
          <w:highlight w:val="none"/>
        </w:rPr>
        <w:fldChar w:fldCharType="begin"/>
      </w:r>
      <w:r>
        <w:rPr>
          <w:b/>
          <w:bCs/>
          <w:highlight w:val="none"/>
        </w:rPr>
        <w:instrText xml:space="preserve"> PAGEREF _Toc2203 \h </w:instrText>
      </w:r>
      <w:r>
        <w:rPr>
          <w:b/>
          <w:bCs/>
          <w:highlight w:val="none"/>
        </w:rPr>
        <w:fldChar w:fldCharType="separate"/>
      </w:r>
      <w:r>
        <w:rPr>
          <w:b/>
          <w:bCs/>
          <w:highlight w:val="none"/>
        </w:rPr>
        <w:t>46</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b/>
          <w:bCs/>
          <w:highlight w:val="none"/>
        </w:rPr>
      </w:pPr>
      <w:r>
        <w:rPr>
          <w:b/>
          <w:bCs/>
          <w:szCs w:val="24"/>
          <w:highlight w:val="none"/>
        </w:rPr>
        <w:fldChar w:fldCharType="begin"/>
      </w:r>
      <w:r>
        <w:rPr>
          <w:b/>
          <w:bCs/>
          <w:szCs w:val="24"/>
          <w:highlight w:val="none"/>
        </w:rPr>
        <w:instrText xml:space="preserve"> HYPERLINK \l _Toc12883 </w:instrText>
      </w:r>
      <w:r>
        <w:rPr>
          <w:b/>
          <w:bCs/>
          <w:szCs w:val="24"/>
          <w:highlight w:val="none"/>
        </w:rPr>
        <w:fldChar w:fldCharType="separate"/>
      </w:r>
      <w:r>
        <w:rPr>
          <w:rFonts w:hint="eastAsia" w:ascii="仿宋" w:hAnsi="仿宋" w:eastAsia="仿宋" w:cs="仿宋"/>
          <w:b/>
          <w:bCs/>
          <w:kern w:val="0"/>
          <w:highlight w:val="none"/>
        </w:rPr>
        <w:t>第</w:t>
      </w:r>
      <w:r>
        <w:rPr>
          <w:rFonts w:hint="eastAsia" w:ascii="仿宋" w:hAnsi="仿宋" w:eastAsia="仿宋" w:cs="仿宋"/>
          <w:b/>
          <w:bCs/>
          <w:kern w:val="0"/>
          <w:highlight w:val="none"/>
          <w:lang w:eastAsia="zh-CN"/>
        </w:rPr>
        <w:t>五</w:t>
      </w:r>
      <w:r>
        <w:rPr>
          <w:rFonts w:hint="eastAsia" w:ascii="仿宋" w:hAnsi="仿宋" w:eastAsia="仿宋" w:cs="仿宋"/>
          <w:b/>
          <w:bCs/>
          <w:kern w:val="0"/>
          <w:highlight w:val="none"/>
        </w:rPr>
        <w:t>章 商务要求</w:t>
      </w:r>
      <w:r>
        <w:rPr>
          <w:b/>
          <w:bCs/>
          <w:highlight w:val="none"/>
        </w:rPr>
        <w:tab/>
      </w:r>
      <w:r>
        <w:rPr>
          <w:b/>
          <w:bCs/>
          <w:highlight w:val="none"/>
        </w:rPr>
        <w:fldChar w:fldCharType="begin"/>
      </w:r>
      <w:r>
        <w:rPr>
          <w:b/>
          <w:bCs/>
          <w:highlight w:val="none"/>
        </w:rPr>
        <w:instrText xml:space="preserve"> PAGEREF _Toc12883 \h </w:instrText>
      </w:r>
      <w:r>
        <w:rPr>
          <w:b/>
          <w:bCs/>
          <w:highlight w:val="none"/>
        </w:rPr>
        <w:fldChar w:fldCharType="separate"/>
      </w:r>
      <w:r>
        <w:rPr>
          <w:b/>
          <w:bCs/>
          <w:highlight w:val="none"/>
        </w:rPr>
        <w:t>47</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b/>
          <w:bCs/>
          <w:highlight w:val="none"/>
        </w:rPr>
      </w:pPr>
      <w:r>
        <w:rPr>
          <w:b/>
          <w:bCs/>
          <w:szCs w:val="24"/>
          <w:highlight w:val="none"/>
        </w:rPr>
        <w:fldChar w:fldCharType="begin"/>
      </w:r>
      <w:r>
        <w:rPr>
          <w:b/>
          <w:bCs/>
          <w:szCs w:val="24"/>
          <w:highlight w:val="none"/>
        </w:rPr>
        <w:instrText xml:space="preserve"> HYPERLINK \l _Toc14437 </w:instrText>
      </w:r>
      <w:r>
        <w:rPr>
          <w:b/>
          <w:bCs/>
          <w:szCs w:val="24"/>
          <w:highlight w:val="none"/>
        </w:rPr>
        <w:fldChar w:fldCharType="separate"/>
      </w:r>
      <w:r>
        <w:rPr>
          <w:rFonts w:hint="eastAsia" w:ascii="仿宋" w:hAnsi="仿宋" w:eastAsia="仿宋" w:cs="仿宋"/>
          <w:b/>
          <w:bCs/>
          <w:highlight w:val="none"/>
          <w:lang w:eastAsia="zh-CN"/>
        </w:rPr>
        <w:t>第六章</w:t>
      </w:r>
      <w:r>
        <w:rPr>
          <w:rFonts w:hint="eastAsia" w:ascii="仿宋" w:hAnsi="仿宋" w:eastAsia="仿宋" w:cs="仿宋"/>
          <w:b/>
          <w:bCs/>
          <w:highlight w:val="none"/>
          <w:lang w:val="en-US" w:eastAsia="zh-CN"/>
        </w:rPr>
        <w:t xml:space="preserve"> </w:t>
      </w:r>
      <w:r>
        <w:rPr>
          <w:rFonts w:hint="eastAsia" w:ascii="仿宋" w:hAnsi="仿宋" w:eastAsia="仿宋" w:cs="仿宋"/>
          <w:b/>
          <w:bCs/>
          <w:highlight w:val="none"/>
        </w:rPr>
        <w:t>合同</w:t>
      </w:r>
      <w:r>
        <w:rPr>
          <w:rFonts w:hint="eastAsia" w:ascii="仿宋" w:hAnsi="仿宋" w:eastAsia="仿宋" w:cs="仿宋"/>
          <w:b/>
          <w:bCs/>
          <w:highlight w:val="none"/>
          <w:lang w:eastAsia="zh-CN"/>
        </w:rPr>
        <w:t>条款</w:t>
      </w:r>
      <w:r>
        <w:rPr>
          <w:b/>
          <w:bCs/>
          <w:highlight w:val="none"/>
        </w:rPr>
        <w:tab/>
      </w:r>
      <w:r>
        <w:rPr>
          <w:b/>
          <w:bCs/>
          <w:highlight w:val="none"/>
        </w:rPr>
        <w:fldChar w:fldCharType="begin"/>
      </w:r>
      <w:r>
        <w:rPr>
          <w:b/>
          <w:bCs/>
          <w:highlight w:val="none"/>
        </w:rPr>
        <w:instrText xml:space="preserve"> PAGEREF _Toc14437 \h </w:instrText>
      </w:r>
      <w:r>
        <w:rPr>
          <w:b/>
          <w:bCs/>
          <w:highlight w:val="none"/>
        </w:rPr>
        <w:fldChar w:fldCharType="separate"/>
      </w:r>
      <w:r>
        <w:rPr>
          <w:b/>
          <w:bCs/>
          <w:highlight w:val="none"/>
        </w:rPr>
        <w:t>50</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b/>
          <w:bCs/>
          <w:szCs w:val="24"/>
          <w:highlight w:val="none"/>
        </w:rPr>
        <w:fldChar w:fldCharType="begin"/>
      </w:r>
      <w:r>
        <w:rPr>
          <w:b/>
          <w:bCs/>
          <w:szCs w:val="24"/>
          <w:highlight w:val="none"/>
        </w:rPr>
        <w:instrText xml:space="preserve"> HYPERLINK \l _Toc13227 </w:instrText>
      </w:r>
      <w:r>
        <w:rPr>
          <w:b/>
          <w:bCs/>
          <w:szCs w:val="24"/>
          <w:highlight w:val="none"/>
        </w:rPr>
        <w:fldChar w:fldCharType="separate"/>
      </w:r>
      <w:r>
        <w:rPr>
          <w:rFonts w:hint="eastAsia" w:ascii="仿宋" w:hAnsi="仿宋" w:eastAsia="仿宋" w:cs="仿宋"/>
          <w:b/>
          <w:bCs/>
          <w:highlight w:val="none"/>
          <w:lang w:eastAsia="zh-CN"/>
        </w:rPr>
        <w:t>第七章</w:t>
      </w:r>
      <w:r>
        <w:rPr>
          <w:rFonts w:hint="eastAsia" w:ascii="仿宋" w:hAnsi="仿宋" w:eastAsia="仿宋" w:cs="仿宋"/>
          <w:b/>
          <w:bCs/>
          <w:highlight w:val="none"/>
        </w:rPr>
        <w:t xml:space="preserve"> </w:t>
      </w:r>
      <w:r>
        <w:rPr>
          <w:rFonts w:hint="eastAsia" w:ascii="仿宋" w:hAnsi="仿宋" w:eastAsia="仿宋" w:cs="仿宋"/>
          <w:b/>
          <w:bCs/>
          <w:highlight w:val="none"/>
          <w:lang w:eastAsia="zh-CN"/>
        </w:rPr>
        <w:t>工程建设标准</w:t>
      </w:r>
      <w:r>
        <w:rPr>
          <w:b/>
          <w:bCs/>
          <w:highlight w:val="none"/>
        </w:rPr>
        <w:tab/>
      </w:r>
      <w:r>
        <w:rPr>
          <w:b/>
          <w:bCs/>
          <w:highlight w:val="none"/>
        </w:rPr>
        <w:fldChar w:fldCharType="begin"/>
      </w:r>
      <w:r>
        <w:rPr>
          <w:b/>
          <w:bCs/>
          <w:highlight w:val="none"/>
        </w:rPr>
        <w:instrText xml:space="preserve"> PAGEREF _Toc13227 \h </w:instrText>
      </w:r>
      <w:r>
        <w:rPr>
          <w:b/>
          <w:bCs/>
          <w:highlight w:val="none"/>
        </w:rPr>
        <w:fldChar w:fldCharType="separate"/>
      </w:r>
      <w:r>
        <w:rPr>
          <w:b/>
          <w:bCs/>
          <w:highlight w:val="none"/>
        </w:rPr>
        <w:t>148</w:t>
      </w:r>
      <w:r>
        <w:rPr>
          <w:b/>
          <w:bCs/>
          <w:highlight w:val="none"/>
        </w:rPr>
        <w:fldChar w:fldCharType="end"/>
      </w:r>
      <w:r>
        <w:rPr>
          <w:b/>
          <w:bCs/>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b/>
          <w:bCs/>
          <w:szCs w:val="24"/>
          <w:highlight w:val="none"/>
        </w:rPr>
        <w:fldChar w:fldCharType="begin"/>
      </w:r>
      <w:r>
        <w:rPr>
          <w:b/>
          <w:bCs/>
          <w:szCs w:val="24"/>
          <w:highlight w:val="none"/>
        </w:rPr>
        <w:instrText xml:space="preserve"> HYPERLINK \l _Toc5078 </w:instrText>
      </w:r>
      <w:r>
        <w:rPr>
          <w:b/>
          <w:bCs/>
          <w:szCs w:val="24"/>
          <w:highlight w:val="none"/>
        </w:rPr>
        <w:fldChar w:fldCharType="separate"/>
      </w:r>
      <w:r>
        <w:rPr>
          <w:rFonts w:hint="eastAsia" w:ascii="仿宋" w:hAnsi="仿宋" w:eastAsia="仿宋" w:cs="仿宋"/>
          <w:b/>
          <w:bCs/>
          <w:highlight w:val="none"/>
          <w:lang w:eastAsia="zh-CN"/>
        </w:rPr>
        <w:t>第八章</w:t>
      </w:r>
      <w:r>
        <w:rPr>
          <w:rFonts w:hint="eastAsia" w:ascii="仿宋" w:hAnsi="仿宋" w:eastAsia="仿宋" w:cs="仿宋"/>
          <w:b/>
          <w:bCs/>
          <w:highlight w:val="none"/>
        </w:rPr>
        <w:t xml:space="preserve"> 投标文件格式</w:t>
      </w:r>
      <w:r>
        <w:rPr>
          <w:b/>
          <w:bCs/>
          <w:highlight w:val="none"/>
        </w:rPr>
        <w:tab/>
      </w:r>
      <w:r>
        <w:rPr>
          <w:b/>
          <w:bCs/>
          <w:highlight w:val="none"/>
        </w:rPr>
        <w:fldChar w:fldCharType="begin"/>
      </w:r>
      <w:r>
        <w:rPr>
          <w:b/>
          <w:bCs/>
          <w:highlight w:val="none"/>
        </w:rPr>
        <w:instrText xml:space="preserve"> PAGEREF _Toc5078 \h </w:instrText>
      </w:r>
      <w:r>
        <w:rPr>
          <w:b/>
          <w:bCs/>
          <w:highlight w:val="none"/>
        </w:rPr>
        <w:fldChar w:fldCharType="separate"/>
      </w:r>
      <w:r>
        <w:rPr>
          <w:b/>
          <w:bCs/>
          <w:highlight w:val="none"/>
        </w:rPr>
        <w:t>149</w:t>
      </w:r>
      <w:r>
        <w:rPr>
          <w:b/>
          <w:bCs/>
          <w:highlight w:val="none"/>
        </w:rPr>
        <w:fldChar w:fldCharType="end"/>
      </w:r>
      <w:r>
        <w:rPr>
          <w:b/>
          <w:bCs/>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_Toc19982 </w:instrText>
      </w:r>
      <w:r>
        <w:rPr>
          <w:szCs w:val="24"/>
          <w:highlight w:val="none"/>
        </w:rPr>
        <w:fldChar w:fldCharType="separate"/>
      </w:r>
      <w:r>
        <w:rPr>
          <w:rFonts w:hint="eastAsia" w:ascii="仿宋" w:hAnsi="仿宋" w:eastAsia="仿宋" w:cs="仿宋"/>
          <w:szCs w:val="36"/>
          <w:highlight w:val="none"/>
        </w:rPr>
        <w:t>A．商务标</w:t>
      </w:r>
      <w:r>
        <w:rPr>
          <w:highlight w:val="none"/>
        </w:rPr>
        <w:tab/>
      </w:r>
      <w:r>
        <w:rPr>
          <w:highlight w:val="none"/>
        </w:rPr>
        <w:fldChar w:fldCharType="begin"/>
      </w:r>
      <w:r>
        <w:rPr>
          <w:highlight w:val="none"/>
        </w:rPr>
        <w:instrText xml:space="preserve"> PAGEREF _Toc19982 \h </w:instrText>
      </w:r>
      <w:r>
        <w:rPr>
          <w:highlight w:val="none"/>
        </w:rPr>
        <w:fldChar w:fldCharType="separate"/>
      </w:r>
      <w:r>
        <w:rPr>
          <w:highlight w:val="none"/>
        </w:rPr>
        <w:t>152</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_Toc23846 </w:instrText>
      </w:r>
      <w:r>
        <w:rPr>
          <w:szCs w:val="24"/>
          <w:highlight w:val="none"/>
        </w:rPr>
        <w:fldChar w:fldCharType="separate"/>
      </w:r>
      <w:r>
        <w:rPr>
          <w:rFonts w:hint="eastAsia" w:ascii="仿宋" w:hAnsi="仿宋" w:eastAsia="仿宋" w:cs="仿宋"/>
          <w:bCs/>
          <w:szCs w:val="28"/>
          <w:highlight w:val="none"/>
          <w:lang w:val="en-US" w:eastAsia="zh-CN"/>
        </w:rPr>
        <w:t>一、投标函</w:t>
      </w:r>
      <w:r>
        <w:rPr>
          <w:rFonts w:hint="eastAsia" w:ascii="仿宋" w:hAnsi="仿宋" w:eastAsia="仿宋" w:cs="仿宋"/>
          <w:bCs/>
          <w:szCs w:val="28"/>
          <w:highlight w:val="none"/>
          <w:lang w:eastAsia="zh-CN"/>
        </w:rPr>
        <w:t>（格式）</w:t>
      </w:r>
      <w:r>
        <w:rPr>
          <w:highlight w:val="none"/>
        </w:rPr>
        <w:tab/>
      </w:r>
      <w:r>
        <w:rPr>
          <w:highlight w:val="none"/>
        </w:rPr>
        <w:fldChar w:fldCharType="begin"/>
      </w:r>
      <w:r>
        <w:rPr>
          <w:highlight w:val="none"/>
        </w:rPr>
        <w:instrText xml:space="preserve"> PAGEREF _Toc23846 \h </w:instrText>
      </w:r>
      <w:r>
        <w:rPr>
          <w:highlight w:val="none"/>
        </w:rPr>
        <w:fldChar w:fldCharType="separate"/>
      </w:r>
      <w:r>
        <w:rPr>
          <w:highlight w:val="none"/>
        </w:rPr>
        <w:t>153</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_Toc19663 </w:instrText>
      </w:r>
      <w:r>
        <w:rPr>
          <w:szCs w:val="24"/>
          <w:highlight w:val="none"/>
        </w:rPr>
        <w:fldChar w:fldCharType="separate"/>
      </w:r>
      <w:r>
        <w:rPr>
          <w:rFonts w:hint="eastAsia" w:ascii="仿宋" w:hAnsi="仿宋" w:eastAsia="仿宋" w:cs="仿宋"/>
          <w:bCs/>
          <w:szCs w:val="28"/>
          <w:highlight w:val="none"/>
          <w:lang w:val="en-US" w:eastAsia="zh-CN"/>
        </w:rPr>
        <w:t>二、开标一览表（格式）</w:t>
      </w:r>
      <w:r>
        <w:rPr>
          <w:highlight w:val="none"/>
        </w:rPr>
        <w:tab/>
      </w:r>
      <w:r>
        <w:rPr>
          <w:highlight w:val="none"/>
        </w:rPr>
        <w:fldChar w:fldCharType="begin"/>
      </w:r>
      <w:r>
        <w:rPr>
          <w:highlight w:val="none"/>
        </w:rPr>
        <w:instrText xml:space="preserve"> PAGEREF _Toc19663 \h </w:instrText>
      </w:r>
      <w:r>
        <w:rPr>
          <w:highlight w:val="none"/>
        </w:rPr>
        <w:fldChar w:fldCharType="separate"/>
      </w:r>
      <w:r>
        <w:rPr>
          <w:highlight w:val="none"/>
        </w:rPr>
        <w:t>155</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_Toc25715 </w:instrText>
      </w:r>
      <w:r>
        <w:rPr>
          <w:szCs w:val="24"/>
          <w:highlight w:val="none"/>
        </w:rPr>
        <w:fldChar w:fldCharType="separate"/>
      </w:r>
      <w:r>
        <w:rPr>
          <w:rFonts w:hint="eastAsia" w:ascii="仿宋" w:hAnsi="仿宋" w:eastAsia="仿宋" w:cs="仿宋"/>
          <w:bCs/>
          <w:szCs w:val="28"/>
          <w:highlight w:val="none"/>
          <w:lang w:val="en-US" w:eastAsia="zh-CN"/>
        </w:rPr>
        <w:t>三、投标分项报价表</w:t>
      </w:r>
      <w:r>
        <w:rPr>
          <w:highlight w:val="none"/>
        </w:rPr>
        <w:tab/>
      </w:r>
      <w:r>
        <w:rPr>
          <w:highlight w:val="none"/>
        </w:rPr>
        <w:fldChar w:fldCharType="begin"/>
      </w:r>
      <w:r>
        <w:rPr>
          <w:highlight w:val="none"/>
        </w:rPr>
        <w:instrText xml:space="preserve"> PAGEREF _Toc25715 \h </w:instrText>
      </w:r>
      <w:r>
        <w:rPr>
          <w:highlight w:val="none"/>
        </w:rPr>
        <w:fldChar w:fldCharType="separate"/>
      </w:r>
      <w:r>
        <w:rPr>
          <w:highlight w:val="none"/>
        </w:rPr>
        <w:t>156</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_Toc29021 </w:instrText>
      </w:r>
      <w:r>
        <w:rPr>
          <w:szCs w:val="24"/>
          <w:highlight w:val="none"/>
        </w:rPr>
        <w:fldChar w:fldCharType="separate"/>
      </w:r>
      <w:r>
        <w:rPr>
          <w:rFonts w:hint="eastAsia" w:ascii="仿宋" w:hAnsi="仿宋" w:eastAsia="仿宋" w:cs="仿宋"/>
          <w:bCs/>
          <w:szCs w:val="28"/>
          <w:highlight w:val="none"/>
          <w:lang w:val="en-US" w:eastAsia="zh-CN"/>
        </w:rPr>
        <w:t>四、资质证明文件</w:t>
      </w:r>
      <w:r>
        <w:rPr>
          <w:highlight w:val="none"/>
        </w:rPr>
        <w:tab/>
      </w:r>
      <w:r>
        <w:rPr>
          <w:highlight w:val="none"/>
        </w:rPr>
        <w:fldChar w:fldCharType="begin"/>
      </w:r>
      <w:r>
        <w:rPr>
          <w:highlight w:val="none"/>
        </w:rPr>
        <w:instrText xml:space="preserve"> PAGEREF _Toc29021 \h </w:instrText>
      </w:r>
      <w:r>
        <w:rPr>
          <w:highlight w:val="none"/>
        </w:rPr>
        <w:fldChar w:fldCharType="separate"/>
      </w:r>
      <w:r>
        <w:rPr>
          <w:highlight w:val="none"/>
        </w:rPr>
        <w:t>158</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_Toc30733 </w:instrText>
      </w:r>
      <w:r>
        <w:rPr>
          <w:szCs w:val="24"/>
          <w:highlight w:val="none"/>
        </w:rPr>
        <w:fldChar w:fldCharType="separate"/>
      </w:r>
      <w:r>
        <w:rPr>
          <w:rFonts w:hint="eastAsia" w:ascii="仿宋" w:hAnsi="仿宋" w:eastAsia="仿宋" w:cs="仿宋"/>
          <w:bCs/>
          <w:szCs w:val="28"/>
          <w:highlight w:val="none"/>
          <w:lang w:val="en-US" w:eastAsia="zh-CN"/>
        </w:rPr>
        <w:t>五、商务条款响应偏离表（格式）</w:t>
      </w:r>
      <w:r>
        <w:rPr>
          <w:highlight w:val="none"/>
        </w:rPr>
        <w:tab/>
      </w:r>
      <w:r>
        <w:rPr>
          <w:highlight w:val="none"/>
        </w:rPr>
        <w:fldChar w:fldCharType="begin"/>
      </w:r>
      <w:r>
        <w:rPr>
          <w:highlight w:val="none"/>
        </w:rPr>
        <w:instrText xml:space="preserve"> PAGEREF _Toc30733 \h </w:instrText>
      </w:r>
      <w:r>
        <w:rPr>
          <w:highlight w:val="none"/>
        </w:rPr>
        <w:fldChar w:fldCharType="separate"/>
      </w:r>
      <w:r>
        <w:rPr>
          <w:highlight w:val="none"/>
        </w:rPr>
        <w:t>162</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_Toc8415 </w:instrText>
      </w:r>
      <w:r>
        <w:rPr>
          <w:szCs w:val="24"/>
          <w:highlight w:val="none"/>
        </w:rPr>
        <w:fldChar w:fldCharType="separate"/>
      </w:r>
      <w:r>
        <w:rPr>
          <w:rFonts w:hint="eastAsia" w:ascii="仿宋" w:hAnsi="仿宋" w:eastAsia="仿宋" w:cs="仿宋"/>
          <w:highlight w:val="none"/>
          <w:lang w:eastAsia="zh-CN"/>
        </w:rPr>
        <w:t>六、</w:t>
      </w:r>
      <w:r>
        <w:rPr>
          <w:rFonts w:hint="eastAsia" w:ascii="仿宋" w:hAnsi="仿宋" w:eastAsia="仿宋" w:cs="仿宋"/>
          <w:highlight w:val="none"/>
        </w:rPr>
        <w:t>技术规格响应偏离表</w:t>
      </w:r>
      <w:r>
        <w:rPr>
          <w:rFonts w:hint="eastAsia" w:ascii="仿宋" w:hAnsi="仿宋" w:eastAsia="仿宋" w:cs="仿宋"/>
          <w:bCs/>
          <w:szCs w:val="21"/>
          <w:highlight w:val="none"/>
        </w:rPr>
        <w:t>（格式）</w:t>
      </w:r>
      <w:r>
        <w:rPr>
          <w:highlight w:val="none"/>
        </w:rPr>
        <w:tab/>
      </w:r>
      <w:r>
        <w:rPr>
          <w:highlight w:val="none"/>
        </w:rPr>
        <w:fldChar w:fldCharType="begin"/>
      </w:r>
      <w:r>
        <w:rPr>
          <w:highlight w:val="none"/>
        </w:rPr>
        <w:instrText xml:space="preserve"> PAGEREF _Toc8415 \h </w:instrText>
      </w:r>
      <w:r>
        <w:rPr>
          <w:highlight w:val="none"/>
        </w:rPr>
        <w:fldChar w:fldCharType="separate"/>
      </w:r>
      <w:r>
        <w:rPr>
          <w:highlight w:val="none"/>
        </w:rPr>
        <w:t>163</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_Toc24628 </w:instrText>
      </w:r>
      <w:r>
        <w:rPr>
          <w:szCs w:val="24"/>
          <w:highlight w:val="none"/>
        </w:rPr>
        <w:fldChar w:fldCharType="separate"/>
      </w:r>
      <w:r>
        <w:rPr>
          <w:rFonts w:hint="eastAsia" w:ascii="仿宋" w:hAnsi="仿宋" w:eastAsia="仿宋" w:cs="仿宋"/>
          <w:bCs/>
          <w:szCs w:val="28"/>
          <w:highlight w:val="none"/>
          <w:lang w:val="en-US" w:eastAsia="zh-CN"/>
        </w:rPr>
        <w:t>七、承诺及建议</w:t>
      </w:r>
      <w:r>
        <w:rPr>
          <w:highlight w:val="none"/>
        </w:rPr>
        <w:tab/>
      </w:r>
      <w:r>
        <w:rPr>
          <w:highlight w:val="none"/>
        </w:rPr>
        <w:fldChar w:fldCharType="begin"/>
      </w:r>
      <w:r>
        <w:rPr>
          <w:highlight w:val="none"/>
        </w:rPr>
        <w:instrText xml:space="preserve"> PAGEREF _Toc24628 \h </w:instrText>
      </w:r>
      <w:r>
        <w:rPr>
          <w:highlight w:val="none"/>
        </w:rPr>
        <w:fldChar w:fldCharType="separate"/>
      </w:r>
      <w:r>
        <w:rPr>
          <w:highlight w:val="none"/>
        </w:rPr>
        <w:t>164</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10" w:firstLineChars="100"/>
        <w:textAlignment w:val="auto"/>
        <w:rPr>
          <w:highlight w:val="none"/>
        </w:rPr>
      </w:pPr>
      <w:r>
        <w:rPr>
          <w:szCs w:val="24"/>
          <w:highlight w:val="none"/>
        </w:rPr>
        <w:fldChar w:fldCharType="begin"/>
      </w:r>
      <w:r>
        <w:rPr>
          <w:szCs w:val="24"/>
          <w:highlight w:val="none"/>
        </w:rPr>
        <w:instrText xml:space="preserve"> HYPERLINK \l _Toc25474 </w:instrText>
      </w:r>
      <w:r>
        <w:rPr>
          <w:szCs w:val="24"/>
          <w:highlight w:val="none"/>
        </w:rPr>
        <w:fldChar w:fldCharType="separate"/>
      </w:r>
      <w:r>
        <w:rPr>
          <w:rFonts w:hint="eastAsia" w:ascii="仿宋" w:hAnsi="仿宋" w:eastAsia="仿宋" w:cs="仿宋"/>
          <w:szCs w:val="28"/>
          <w:highlight w:val="none"/>
          <w:lang w:val="en-US" w:eastAsia="zh-CN"/>
        </w:rPr>
        <w:t>八</w:t>
      </w:r>
      <w:r>
        <w:rPr>
          <w:rFonts w:hint="eastAsia" w:ascii="仿宋" w:hAnsi="仿宋" w:eastAsia="仿宋" w:cs="仿宋"/>
          <w:szCs w:val="28"/>
          <w:highlight w:val="none"/>
          <w:lang w:eastAsia="zh-CN"/>
        </w:rPr>
        <w:t>、</w:t>
      </w:r>
      <w:r>
        <w:rPr>
          <w:rFonts w:hint="eastAsia" w:ascii="仿宋" w:hAnsi="仿宋" w:eastAsia="仿宋" w:cs="仿宋"/>
          <w:szCs w:val="28"/>
          <w:highlight w:val="none"/>
          <w:lang w:val="en-US" w:eastAsia="zh-CN"/>
        </w:rPr>
        <w:t>2019年1月1日至今</w:t>
      </w:r>
      <w:r>
        <w:rPr>
          <w:rFonts w:hint="eastAsia" w:ascii="仿宋" w:hAnsi="仿宋" w:eastAsia="仿宋" w:cs="仿宋"/>
          <w:szCs w:val="28"/>
          <w:highlight w:val="none"/>
          <w:lang w:val="zh-CN" w:eastAsia="zh-CN"/>
        </w:rPr>
        <w:t>完成的类似项目情况表</w:t>
      </w:r>
      <w:r>
        <w:rPr>
          <w:highlight w:val="none"/>
        </w:rPr>
        <w:tab/>
      </w:r>
      <w:r>
        <w:rPr>
          <w:highlight w:val="none"/>
        </w:rPr>
        <w:fldChar w:fldCharType="begin"/>
      </w:r>
      <w:r>
        <w:rPr>
          <w:highlight w:val="none"/>
        </w:rPr>
        <w:instrText xml:space="preserve"> PAGEREF _Toc25474 \h </w:instrText>
      </w:r>
      <w:r>
        <w:rPr>
          <w:highlight w:val="none"/>
        </w:rPr>
        <w:fldChar w:fldCharType="separate"/>
      </w:r>
      <w:r>
        <w:rPr>
          <w:highlight w:val="none"/>
        </w:rPr>
        <w:t>165</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_Toc2470 </w:instrText>
      </w:r>
      <w:r>
        <w:rPr>
          <w:szCs w:val="24"/>
          <w:highlight w:val="none"/>
        </w:rPr>
        <w:fldChar w:fldCharType="separate"/>
      </w:r>
      <w:r>
        <w:rPr>
          <w:rFonts w:hint="eastAsia" w:ascii="仿宋" w:hAnsi="仿宋" w:eastAsia="仿宋" w:cs="仿宋"/>
          <w:szCs w:val="36"/>
          <w:highlight w:val="none"/>
        </w:rPr>
        <w:t>B.技术标</w:t>
      </w:r>
      <w:r>
        <w:rPr>
          <w:highlight w:val="none"/>
        </w:rPr>
        <w:tab/>
      </w:r>
      <w:r>
        <w:rPr>
          <w:highlight w:val="none"/>
        </w:rPr>
        <w:fldChar w:fldCharType="begin"/>
      </w:r>
      <w:r>
        <w:rPr>
          <w:highlight w:val="none"/>
        </w:rPr>
        <w:instrText xml:space="preserve"> PAGEREF _Toc2470 \h </w:instrText>
      </w:r>
      <w:r>
        <w:rPr>
          <w:highlight w:val="none"/>
        </w:rPr>
        <w:fldChar w:fldCharType="separate"/>
      </w:r>
      <w:r>
        <w:rPr>
          <w:highlight w:val="none"/>
        </w:rPr>
        <w:t>166</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_Toc27463 </w:instrText>
      </w:r>
      <w:r>
        <w:rPr>
          <w:szCs w:val="24"/>
          <w:highlight w:val="none"/>
        </w:rPr>
        <w:fldChar w:fldCharType="separate"/>
      </w:r>
      <w:r>
        <w:rPr>
          <w:rFonts w:hint="eastAsia" w:ascii="仿宋" w:hAnsi="仿宋" w:eastAsia="仿宋" w:cs="仿宋"/>
          <w:bCs/>
          <w:szCs w:val="28"/>
          <w:highlight w:val="none"/>
          <w:lang w:val="en-US" w:eastAsia="zh-CN"/>
        </w:rPr>
        <w:t>C</w:t>
      </w:r>
      <w:r>
        <w:rPr>
          <w:rFonts w:hint="eastAsia" w:ascii="仿宋" w:hAnsi="仿宋" w:eastAsia="仿宋" w:cs="仿宋"/>
          <w:bCs/>
          <w:szCs w:val="28"/>
          <w:highlight w:val="none"/>
        </w:rPr>
        <w:t>.《拒绝政府采购领域商业贿赂承诺书》</w:t>
      </w:r>
      <w:r>
        <w:rPr>
          <w:rFonts w:hint="eastAsia" w:ascii="仿宋" w:hAnsi="仿宋" w:eastAsia="仿宋" w:cs="仿宋"/>
          <w:szCs w:val="28"/>
          <w:highlight w:val="none"/>
        </w:rPr>
        <w:t> </w:t>
      </w:r>
      <w:r>
        <w:rPr>
          <w:rFonts w:hint="eastAsia" w:ascii="仿宋" w:hAnsi="仿宋" w:eastAsia="仿宋" w:cs="仿宋"/>
          <w:szCs w:val="28"/>
          <w:highlight w:val="none"/>
          <w:lang w:eastAsia="zh-CN"/>
        </w:rPr>
        <w:t>（格式）</w:t>
      </w:r>
      <w:r>
        <w:rPr>
          <w:highlight w:val="none"/>
        </w:rPr>
        <w:tab/>
      </w:r>
      <w:r>
        <w:rPr>
          <w:highlight w:val="none"/>
        </w:rPr>
        <w:fldChar w:fldCharType="begin"/>
      </w:r>
      <w:r>
        <w:rPr>
          <w:highlight w:val="none"/>
        </w:rPr>
        <w:instrText xml:space="preserve"> PAGEREF _Toc27463 \h </w:instrText>
      </w:r>
      <w:r>
        <w:rPr>
          <w:highlight w:val="none"/>
        </w:rPr>
        <w:fldChar w:fldCharType="separate"/>
      </w:r>
      <w:r>
        <w:rPr>
          <w:highlight w:val="none"/>
        </w:rPr>
        <w:t>175</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_Toc23976 </w:instrText>
      </w:r>
      <w:r>
        <w:rPr>
          <w:szCs w:val="24"/>
          <w:highlight w:val="none"/>
        </w:rPr>
        <w:fldChar w:fldCharType="separate"/>
      </w:r>
      <w:r>
        <w:rPr>
          <w:rFonts w:hint="eastAsia" w:ascii="仿宋" w:hAnsi="仿宋" w:eastAsia="仿宋" w:cs="仿宋"/>
          <w:bCs/>
          <w:szCs w:val="28"/>
          <w:highlight w:val="none"/>
          <w:lang w:val="en-US" w:eastAsia="zh-CN"/>
        </w:rPr>
        <w:t>D</w:t>
      </w:r>
      <w:r>
        <w:rPr>
          <w:rFonts w:hint="eastAsia" w:ascii="仿宋" w:hAnsi="仿宋" w:eastAsia="仿宋" w:cs="仿宋"/>
          <w:bCs/>
          <w:szCs w:val="28"/>
          <w:highlight w:val="none"/>
        </w:rPr>
        <w:t>.《中小企业声明函》</w:t>
      </w:r>
      <w:r>
        <w:rPr>
          <w:rFonts w:hint="eastAsia" w:ascii="仿宋" w:hAnsi="仿宋" w:eastAsia="仿宋" w:cs="仿宋"/>
          <w:szCs w:val="28"/>
          <w:highlight w:val="none"/>
          <w:lang w:eastAsia="zh-CN"/>
        </w:rPr>
        <w:t>（格式，若有）</w:t>
      </w:r>
      <w:r>
        <w:rPr>
          <w:highlight w:val="none"/>
        </w:rPr>
        <w:tab/>
      </w:r>
      <w:r>
        <w:rPr>
          <w:highlight w:val="none"/>
        </w:rPr>
        <w:fldChar w:fldCharType="begin"/>
      </w:r>
      <w:r>
        <w:rPr>
          <w:highlight w:val="none"/>
        </w:rPr>
        <w:instrText xml:space="preserve"> PAGEREF _Toc23976 \h </w:instrText>
      </w:r>
      <w:r>
        <w:rPr>
          <w:highlight w:val="none"/>
        </w:rPr>
        <w:fldChar w:fldCharType="separate"/>
      </w:r>
      <w:r>
        <w:rPr>
          <w:highlight w:val="none"/>
        </w:rPr>
        <w:t>180</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_Toc18022 </w:instrText>
      </w:r>
      <w:r>
        <w:rPr>
          <w:szCs w:val="24"/>
          <w:highlight w:val="none"/>
        </w:rPr>
        <w:fldChar w:fldCharType="separate"/>
      </w:r>
      <w:r>
        <w:rPr>
          <w:rFonts w:hint="eastAsia" w:ascii="仿宋" w:hAnsi="仿宋" w:eastAsia="仿宋" w:cs="仿宋"/>
          <w:szCs w:val="28"/>
          <w:highlight w:val="none"/>
        </w:rPr>
        <w:t>E</w:t>
      </w:r>
      <w:r>
        <w:rPr>
          <w:rFonts w:hint="eastAsia" w:ascii="仿宋" w:hAnsi="仿宋" w:eastAsia="仿宋" w:cs="仿宋"/>
          <w:szCs w:val="28"/>
          <w:highlight w:val="none"/>
          <w:lang w:val="en-US" w:eastAsia="zh-CN"/>
        </w:rPr>
        <w:t>.</w:t>
      </w:r>
      <w:r>
        <w:rPr>
          <w:rFonts w:hint="eastAsia" w:ascii="仿宋" w:hAnsi="仿宋" w:eastAsia="仿宋" w:cs="仿宋"/>
          <w:szCs w:val="28"/>
          <w:highlight w:val="none"/>
        </w:rPr>
        <w:t>《残疾人福利性单位声明函》</w:t>
      </w:r>
      <w:r>
        <w:rPr>
          <w:rFonts w:hint="eastAsia" w:ascii="仿宋" w:hAnsi="仿宋" w:eastAsia="仿宋" w:cs="仿宋"/>
          <w:bCs w:val="0"/>
          <w:szCs w:val="24"/>
          <w:highlight w:val="none"/>
        </w:rPr>
        <w:t>（格式，若有）</w:t>
      </w:r>
      <w:r>
        <w:rPr>
          <w:highlight w:val="none"/>
        </w:rPr>
        <w:tab/>
      </w:r>
      <w:r>
        <w:rPr>
          <w:highlight w:val="none"/>
        </w:rPr>
        <w:fldChar w:fldCharType="begin"/>
      </w:r>
      <w:r>
        <w:rPr>
          <w:highlight w:val="none"/>
        </w:rPr>
        <w:instrText xml:space="preserve"> PAGEREF _Toc18022 \h </w:instrText>
      </w:r>
      <w:r>
        <w:rPr>
          <w:highlight w:val="none"/>
        </w:rPr>
        <w:fldChar w:fldCharType="separate"/>
      </w:r>
      <w:r>
        <w:rPr>
          <w:highlight w:val="none"/>
        </w:rPr>
        <w:t>181</w:t>
      </w:r>
      <w:r>
        <w:rPr>
          <w:highlight w:val="none"/>
        </w:rPr>
        <w:fldChar w:fldCharType="end"/>
      </w:r>
      <w:r>
        <w:rPr>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begin"/>
      </w:r>
      <w:r>
        <w:rPr>
          <w:szCs w:val="24"/>
          <w:highlight w:val="none"/>
        </w:rPr>
        <w:instrText xml:space="preserve"> HYPERLINK \l _Toc31613 </w:instrText>
      </w:r>
      <w:r>
        <w:rPr>
          <w:szCs w:val="24"/>
          <w:highlight w:val="none"/>
        </w:rPr>
        <w:fldChar w:fldCharType="separate"/>
      </w:r>
      <w:r>
        <w:rPr>
          <w:rFonts w:hint="eastAsia" w:ascii="仿宋" w:hAnsi="仿宋" w:eastAsia="仿宋" w:cs="仿宋"/>
          <w:szCs w:val="28"/>
          <w:highlight w:val="none"/>
        </w:rPr>
        <w:t>F</w:t>
      </w:r>
      <w:r>
        <w:rPr>
          <w:rFonts w:hint="eastAsia" w:ascii="仿宋" w:hAnsi="仿宋" w:eastAsia="仿宋" w:cs="仿宋"/>
          <w:szCs w:val="28"/>
          <w:highlight w:val="none"/>
          <w:lang w:val="en-US" w:eastAsia="zh-CN"/>
        </w:rPr>
        <w:t>.</w:t>
      </w:r>
      <w:r>
        <w:rPr>
          <w:rFonts w:hint="eastAsia" w:ascii="仿宋" w:hAnsi="仿宋" w:eastAsia="仿宋" w:cs="仿宋"/>
          <w:szCs w:val="28"/>
          <w:highlight w:val="none"/>
          <w:lang w:eastAsia="zh-CN"/>
        </w:rPr>
        <w:t>《监狱、戒毒企业声明函》</w:t>
      </w:r>
      <w:r>
        <w:rPr>
          <w:rFonts w:hint="eastAsia" w:ascii="仿宋" w:hAnsi="仿宋" w:eastAsia="仿宋" w:cs="仿宋"/>
          <w:bCs w:val="0"/>
          <w:szCs w:val="24"/>
          <w:highlight w:val="none"/>
        </w:rPr>
        <w:t>（格式，若有）</w:t>
      </w:r>
      <w:r>
        <w:rPr>
          <w:highlight w:val="none"/>
        </w:rPr>
        <w:tab/>
      </w:r>
      <w:r>
        <w:rPr>
          <w:highlight w:val="none"/>
        </w:rPr>
        <w:fldChar w:fldCharType="begin"/>
      </w:r>
      <w:r>
        <w:rPr>
          <w:highlight w:val="none"/>
        </w:rPr>
        <w:instrText xml:space="preserve"> PAGEREF _Toc31613 \h </w:instrText>
      </w:r>
      <w:r>
        <w:rPr>
          <w:highlight w:val="none"/>
        </w:rPr>
        <w:fldChar w:fldCharType="separate"/>
      </w:r>
      <w:r>
        <w:rPr>
          <w:highlight w:val="none"/>
        </w:rPr>
        <w:t>182</w:t>
      </w:r>
      <w:r>
        <w:rPr>
          <w:highlight w:val="none"/>
        </w:rPr>
        <w:fldChar w:fldCharType="end"/>
      </w:r>
      <w:r>
        <w:rPr>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rPr>
      </w:pPr>
      <w:r>
        <w:rPr>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0" w:firstLineChars="0"/>
        <w:jc w:val="both"/>
        <w:textAlignment w:val="auto"/>
        <w:outlineLvl w:val="9"/>
        <w:rPr>
          <w:rFonts w:hint="eastAsia" w:ascii="仿宋" w:hAnsi="仿宋" w:eastAsia="仿宋" w:cs="仿宋"/>
          <w:bCs/>
          <w:kern w:val="2"/>
          <w:sz w:val="24"/>
          <w:szCs w:val="24"/>
          <w:highlight w:val="none"/>
          <w:lang w:val="en-US" w:eastAsia="zh-CN" w:bidi="ar-SA"/>
        </w:rPr>
        <w:sectPr>
          <w:footerReference r:id="rId8" w:type="default"/>
          <w:pgSz w:w="11907" w:h="16840"/>
          <w:pgMar w:top="1417" w:right="1418" w:bottom="1417" w:left="850" w:header="935" w:footer="771" w:gutter="567"/>
          <w:pgNumType w:start="1"/>
          <w:cols w:space="0" w:num="1"/>
          <w:rtlGutter w:val="0"/>
          <w:docGrid w:linePitch="312" w:charSpace="0"/>
        </w:sect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pPr>
        <w:pStyle w:val="3"/>
        <w:numPr>
          <w:ilvl w:val="0"/>
          <w:numId w:val="1"/>
        </w:numPr>
        <w:spacing w:before="0" w:after="0" w:line="800" w:lineRule="exact"/>
        <w:jc w:val="center"/>
        <w:rPr>
          <w:rFonts w:hint="eastAsia" w:ascii="仿宋" w:hAnsi="仿宋" w:eastAsia="仿宋" w:cs="仿宋"/>
          <w:highlight w:val="none"/>
        </w:rPr>
      </w:pPr>
      <w:bookmarkStart w:id="0" w:name="_Toc19866"/>
      <w:bookmarkStart w:id="1" w:name="_Toc30185"/>
      <w:bookmarkStart w:id="2" w:name="_Toc458617452"/>
      <w:bookmarkStart w:id="3" w:name="_Toc458617729"/>
      <w:r>
        <w:rPr>
          <w:rFonts w:hint="eastAsia" w:ascii="仿宋" w:hAnsi="仿宋" w:eastAsia="仿宋" w:cs="仿宋"/>
          <w:highlight w:val="none"/>
        </w:rPr>
        <w:t xml:space="preserve"> </w:t>
      </w:r>
      <w:bookmarkStart w:id="4" w:name="_Toc4694"/>
      <w:bookmarkStart w:id="5" w:name="_Toc25451"/>
      <w:r>
        <w:rPr>
          <w:rFonts w:hint="eastAsia" w:ascii="仿宋" w:hAnsi="仿宋" w:eastAsia="仿宋" w:cs="仿宋"/>
          <w:highlight w:val="none"/>
        </w:rPr>
        <w:t>招标公告</w:t>
      </w:r>
      <w:bookmarkEnd w:id="0"/>
      <w:bookmarkEnd w:id="1"/>
      <w:bookmarkEnd w:id="2"/>
      <w:bookmarkEnd w:id="3"/>
      <w:bookmarkEnd w:id="4"/>
      <w:bookmarkEnd w:id="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镇安县兰花特色产业园两中心内部功能提升项目</w:t>
      </w:r>
      <w:r>
        <w:rPr>
          <w:rFonts w:hint="eastAsia" w:ascii="仿宋" w:hAnsi="仿宋" w:eastAsia="仿宋" w:cs="仿宋"/>
          <w:i w:val="0"/>
          <w:iCs w:val="0"/>
          <w:caps w:val="0"/>
          <w:color w:val="auto"/>
          <w:spacing w:val="0"/>
          <w:sz w:val="24"/>
          <w:szCs w:val="24"/>
          <w:highlight w:val="none"/>
          <w:shd w:val="clear" w:fill="FFFFFF"/>
        </w:rPr>
        <w:t>招标项目的潜在投标人应在西安市朱雀大街南段1号汇成天玺C座18层1812室获取招标文件，并于 2022年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20</w:t>
      </w:r>
      <w:r>
        <w:rPr>
          <w:rFonts w:hint="eastAsia" w:ascii="仿宋" w:hAnsi="仿宋" w:eastAsia="仿宋" w:cs="仿宋"/>
          <w:i w:val="0"/>
          <w:iCs w:val="0"/>
          <w:caps w:val="0"/>
          <w:color w:val="auto"/>
          <w:spacing w:val="0"/>
          <w:sz w:val="24"/>
          <w:szCs w:val="24"/>
          <w:highlight w:val="none"/>
          <w:shd w:val="clear" w:fill="FFFFFF"/>
        </w:rPr>
        <w:t>日</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150" w:beforeAutospacing="0" w:after="0" w:afterAutospacing="0" w:line="620" w:lineRule="exact"/>
        <w:ind w:left="0" w:right="0" w:firstLine="0"/>
        <w:jc w:val="left"/>
        <w:textAlignment w:val="baseline"/>
        <w:rPr>
          <w:rFonts w:hint="eastAsia" w:ascii="仿宋" w:hAnsi="仿宋" w:eastAsia="仿宋" w:cs="仿宋"/>
          <w:b w:val="0"/>
          <w:bCs w:val="0"/>
          <w:i w:val="0"/>
          <w:iCs w:val="0"/>
          <w:caps w:val="0"/>
          <w:color w:val="333333"/>
          <w:spacing w:val="0"/>
          <w:sz w:val="24"/>
          <w:szCs w:val="24"/>
          <w:highlight w:val="none"/>
        </w:rPr>
      </w:pPr>
      <w:r>
        <w:rPr>
          <w:rStyle w:val="25"/>
          <w:rFonts w:hint="eastAsia" w:ascii="仿宋" w:hAnsi="仿宋" w:eastAsia="仿宋" w:cs="仿宋"/>
          <w:b/>
          <w:bCs/>
          <w:i w:val="0"/>
          <w:iCs w:val="0"/>
          <w:caps w:val="0"/>
          <w:color w:val="333333"/>
          <w:spacing w:val="0"/>
          <w:sz w:val="24"/>
          <w:szCs w:val="24"/>
          <w:highlight w:val="none"/>
          <w:shd w:val="clear" w:fill="FFFFFF"/>
          <w:vertAlign w:val="baseline"/>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项目编号：</w:t>
      </w:r>
      <w:r>
        <w:rPr>
          <w:rFonts w:hint="eastAsia" w:ascii="仿宋" w:hAnsi="仿宋" w:eastAsia="仿宋" w:cs="仿宋"/>
          <w:i w:val="0"/>
          <w:iCs w:val="0"/>
          <w:caps w:val="0"/>
          <w:color w:val="333333"/>
          <w:spacing w:val="0"/>
          <w:sz w:val="24"/>
          <w:szCs w:val="24"/>
          <w:highlight w:val="none"/>
          <w:shd w:val="clear" w:fill="FFFFFF"/>
          <w:vertAlign w:val="baseline"/>
          <w:lang w:eastAsia="zh-CN"/>
        </w:rPr>
        <w:t>HZGH-2022-111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项目名称：</w:t>
      </w:r>
      <w:r>
        <w:rPr>
          <w:rFonts w:hint="eastAsia" w:ascii="仿宋" w:hAnsi="仿宋" w:eastAsia="仿宋" w:cs="仿宋"/>
          <w:i w:val="0"/>
          <w:iCs w:val="0"/>
          <w:caps w:val="0"/>
          <w:color w:val="333333"/>
          <w:spacing w:val="0"/>
          <w:sz w:val="24"/>
          <w:szCs w:val="24"/>
          <w:highlight w:val="none"/>
          <w:shd w:val="clear" w:fill="FFFFFF"/>
          <w:vertAlign w:val="baseline"/>
          <w:lang w:eastAsia="zh-CN"/>
        </w:rPr>
        <w:t>镇安县兰花特色产业园两中心内部功能提升项目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default"/>
          <w:highlight w:val="no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rPr>
        <w:t>预算金额：9,994,095.</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60元</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采购需求：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镇安县兰花特色产业园两中心内部功能提升项目</w:t>
      </w:r>
      <w:r>
        <w:rPr>
          <w:rFonts w:hint="eastAsia" w:ascii="仿宋" w:hAnsi="仿宋" w:eastAsia="仿宋" w:cs="仿宋"/>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rPr>
        <w:t>9,994,095.6</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0</w:t>
      </w:r>
      <w:r>
        <w:rPr>
          <w:rFonts w:hint="eastAsia" w:ascii="仿宋" w:hAnsi="仿宋" w:eastAsia="仿宋" w:cs="仿宋"/>
          <w:highlight w:val="none"/>
        </w:rPr>
        <w:t>元</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i w:val="0"/>
          <w:iCs w:val="0"/>
          <w:caps w:val="0"/>
          <w:color w:val="333333"/>
          <w:spacing w:val="0"/>
          <w:sz w:val="24"/>
          <w:szCs w:val="24"/>
          <w:highlight w:val="none"/>
          <w:shd w:val="clear" w:fill="FFFFFF"/>
          <w:vertAlign w:val="baseline"/>
        </w:rPr>
        <w:t>9,994,095.6</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0</w:t>
      </w:r>
      <w:r>
        <w:rPr>
          <w:rFonts w:hint="eastAsia" w:ascii="仿宋" w:hAnsi="仿宋" w:eastAsia="仿宋" w:cs="仿宋"/>
          <w:highlight w:val="none"/>
        </w:rPr>
        <w:t>元</w:t>
      </w:r>
    </w:p>
    <w:tbl>
      <w:tblPr>
        <w:tblStyle w:val="22"/>
        <w:tblW w:w="10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50"/>
        <w:gridCol w:w="1310"/>
        <w:gridCol w:w="1469"/>
        <w:gridCol w:w="1539"/>
        <w:gridCol w:w="1769"/>
        <w:gridCol w:w="1547"/>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rPr>
                <w:rFonts w:hint="eastAsia" w:ascii="仿宋" w:hAnsi="仿宋" w:eastAsia="仿宋" w:cs="仿宋"/>
                <w:szCs w:val="24"/>
                <w:highlight w:val="none"/>
              </w:rPr>
            </w:pPr>
            <w:r>
              <w:rPr>
                <w:rFonts w:hint="eastAsia" w:ascii="仿宋" w:hAnsi="仿宋" w:eastAsia="仿宋" w:cs="仿宋"/>
                <w:sz w:val="24"/>
                <w:szCs w:val="24"/>
                <w:highlight w:val="none"/>
                <w:lang w:val="en-US" w:eastAsia="zh-CN"/>
              </w:rPr>
              <w:t>品目号</w:t>
            </w:r>
          </w:p>
        </w:tc>
        <w:tc>
          <w:tcPr>
            <w:tcW w:w="13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品目名称</w:t>
            </w:r>
          </w:p>
        </w:tc>
        <w:tc>
          <w:tcPr>
            <w:tcW w:w="14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采购标的</w:t>
            </w:r>
          </w:p>
        </w:tc>
        <w:tc>
          <w:tcPr>
            <w:tcW w:w="153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（单位）</w:t>
            </w:r>
          </w:p>
        </w:tc>
        <w:tc>
          <w:tcPr>
            <w:tcW w:w="17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技术规格、参数及要求</w:t>
            </w:r>
          </w:p>
        </w:tc>
        <w:tc>
          <w:tcPr>
            <w:tcW w:w="154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品目预算(元)</w:t>
            </w:r>
          </w:p>
        </w:tc>
        <w:tc>
          <w:tcPr>
            <w:tcW w:w="14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10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p>
        </w:tc>
        <w:tc>
          <w:tcPr>
            <w:tcW w:w="13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rPr>
                <w:rFonts w:hint="eastAsia" w:ascii="仿宋" w:hAnsi="仿宋" w:eastAsia="仿宋" w:cs="仿宋"/>
                <w:sz w:val="24"/>
                <w:szCs w:val="24"/>
                <w:highlight w:val="none"/>
              </w:rPr>
            </w:pPr>
            <w:r>
              <w:rPr>
                <w:rFonts w:hint="eastAsia" w:ascii="仿宋" w:hAnsi="仿宋" w:eastAsia="仿宋" w:cs="仿宋"/>
                <w:sz w:val="24"/>
                <w:szCs w:val="24"/>
                <w:highlight w:val="none"/>
              </w:rPr>
              <w:t>装修工程</w:t>
            </w:r>
          </w:p>
        </w:tc>
        <w:tc>
          <w:tcPr>
            <w:tcW w:w="14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9994095.6</w:t>
            </w:r>
            <w:r>
              <w:rPr>
                <w:rFonts w:hint="eastAsia" w:ascii="仿宋" w:hAnsi="仿宋" w:eastAsia="仿宋" w:cs="仿宋"/>
                <w:sz w:val="24"/>
                <w:szCs w:val="24"/>
                <w:highlight w:val="none"/>
                <w:lang w:val="en-US" w:eastAsia="zh-CN"/>
              </w:rPr>
              <w:t>0</w:t>
            </w:r>
          </w:p>
        </w:tc>
        <w:tc>
          <w:tcPr>
            <w:tcW w:w="153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1(项)</w:t>
            </w:r>
          </w:p>
        </w:tc>
        <w:tc>
          <w:tcPr>
            <w:tcW w:w="17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详见采购文件</w:t>
            </w:r>
          </w:p>
        </w:tc>
        <w:tc>
          <w:tcPr>
            <w:tcW w:w="154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9994095.6</w:t>
            </w:r>
            <w:r>
              <w:rPr>
                <w:rFonts w:hint="eastAsia" w:ascii="仿宋" w:hAnsi="仿宋" w:eastAsia="仿宋" w:cs="仿宋"/>
                <w:sz w:val="24"/>
                <w:szCs w:val="24"/>
                <w:highlight w:val="none"/>
                <w:lang w:val="en-US" w:eastAsia="zh-CN"/>
              </w:rPr>
              <w:t>0</w:t>
            </w:r>
          </w:p>
        </w:tc>
        <w:tc>
          <w:tcPr>
            <w:tcW w:w="14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9994095.6</w:t>
            </w:r>
            <w:r>
              <w:rPr>
                <w:rFonts w:hint="eastAsia" w:ascii="仿宋" w:hAnsi="仿宋" w:eastAsia="仿宋" w:cs="仿宋"/>
                <w:sz w:val="24"/>
                <w:szCs w:val="24"/>
                <w:highlight w:val="none"/>
                <w:lang w:val="en-US" w:eastAsia="zh-CN"/>
              </w:rPr>
              <w:t>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29"/>
        <w:jc w:val="both"/>
        <w:textAlignment w:val="baseline"/>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29"/>
        <w:jc w:val="both"/>
        <w:textAlignment w:val="baseline"/>
        <w:rPr>
          <w:rFonts w:hint="default"/>
          <w:highlight w:val="none"/>
          <w:lang w:val="en-US"/>
        </w:rPr>
      </w:pPr>
      <w:r>
        <w:rPr>
          <w:rFonts w:hint="eastAsia" w:ascii="仿宋" w:hAnsi="仿宋" w:eastAsia="仿宋" w:cs="仿宋"/>
          <w:kern w:val="2"/>
          <w:sz w:val="24"/>
          <w:szCs w:val="22"/>
          <w:highlight w:val="none"/>
          <w:lang w:val="en-US" w:eastAsia="zh-CN" w:bidi="ar-SA"/>
        </w:rPr>
        <w:t>合同履行期限：无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highlight w:val="none"/>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镇安县兰花特色产业园两中心内部功能提升项目</w:t>
      </w:r>
      <w:r>
        <w:rPr>
          <w:rFonts w:hint="eastAsia" w:ascii="仿宋" w:hAnsi="仿宋" w:eastAsia="仿宋" w:cs="仿宋"/>
          <w:sz w:val="24"/>
          <w:szCs w:val="24"/>
          <w:highlight w:val="none"/>
        </w:rPr>
        <w:t>)特定资格要求如下:</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3、税收缴纳证明：提供2022年1月1日至今任意一个月的缴费凭据；（依法免税的投标人应提供相关文件证明）。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投标人须具有</w:t>
      </w:r>
      <w:r>
        <w:rPr>
          <w:rFonts w:hint="eastAsia" w:ascii="仿宋" w:hAnsi="仿宋" w:eastAsia="仿宋" w:cs="仿宋"/>
          <w:sz w:val="24"/>
          <w:szCs w:val="24"/>
          <w:highlight w:val="none"/>
          <w:lang w:val="en-US" w:eastAsia="zh-CN"/>
        </w:rPr>
        <w:t>建设行政主管部门颁发的建筑</w:t>
      </w:r>
      <w:r>
        <w:rPr>
          <w:rFonts w:hint="eastAsia" w:ascii="仿宋" w:hAnsi="仿宋" w:eastAsia="仿宋" w:cs="仿宋"/>
          <w:sz w:val="24"/>
          <w:szCs w:val="24"/>
          <w:highlight w:val="none"/>
        </w:rPr>
        <w:t>工程施工总承包三级及以上资质（含三级）</w:t>
      </w:r>
      <w:r>
        <w:rPr>
          <w:rFonts w:hint="eastAsia" w:ascii="仿宋" w:hAnsi="仿宋" w:eastAsia="仿宋" w:cs="仿宋"/>
          <w:sz w:val="24"/>
          <w:szCs w:val="24"/>
          <w:highlight w:val="none"/>
          <w:lang w:val="en-US" w:eastAsia="zh-CN"/>
        </w:rPr>
        <w:t>或建筑装修装饰工程专业承包二级及以上资质（含二级）</w:t>
      </w:r>
      <w:r>
        <w:rPr>
          <w:rFonts w:hint="eastAsia" w:ascii="仿宋" w:hAnsi="仿宋" w:eastAsia="仿宋" w:cs="仿宋"/>
          <w:sz w:val="24"/>
          <w:szCs w:val="24"/>
          <w:highlight w:val="none"/>
        </w:rPr>
        <w:t>，具有有效的安全生产许可证；</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4、拟派项目经理具有建筑工程专业二级及以上（含二级）注册建造师证，并具有有效的安全生产考核合格证书（B证），注册在本单位且无在建项目；</w:t>
      </w:r>
    </w:p>
    <w:p>
      <w:pPr>
        <w:keepNext w:val="0"/>
        <w:keepLines w:val="0"/>
        <w:pageBreakBefore w:val="0"/>
        <w:kinsoku/>
        <w:overflowPunct/>
        <w:autoSpaceDE/>
        <w:autoSpaceDN/>
        <w:bidi w:val="0"/>
        <w:adjustRightInd/>
        <w:snapToGrid/>
        <w:spacing w:line="6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rightChars="0" w:firstLine="482" w:firstLineChars="20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时间：2022年</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29</w:t>
      </w:r>
      <w:r>
        <w:rPr>
          <w:rFonts w:hint="eastAsia" w:ascii="仿宋" w:hAnsi="仿宋" w:eastAsia="仿宋" w:cs="仿宋"/>
          <w:i w:val="0"/>
          <w:iCs w:val="0"/>
          <w:caps w:val="0"/>
          <w:color w:val="auto"/>
          <w:spacing w:val="0"/>
          <w:sz w:val="24"/>
          <w:szCs w:val="24"/>
          <w:highlight w:val="none"/>
          <w:shd w:val="clear" w:fill="FFFFFF"/>
        </w:rPr>
        <w:t>日 至 2022年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rPr>
        <w:t>日 ，每天上午 09:00:00 至 12:00:00 ，下午 14:00:00 至 17:00:00 （北京时间,法定节假日除外）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地点：西安市朱雀大街南段1号汇成天玺C座18层1812室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 </w:t>
      </w:r>
      <w:r>
        <w:rPr>
          <w:rFonts w:hint="eastAsia" w:ascii="仿宋" w:hAnsi="仿宋" w:eastAsia="仿宋" w:cs="仿宋"/>
          <w:i w:val="0"/>
          <w:iCs w:val="0"/>
          <w:caps w:val="0"/>
          <w:color w:val="auto"/>
          <w:spacing w:val="0"/>
          <w:sz w:val="24"/>
          <w:szCs w:val="24"/>
          <w:highlight w:val="none"/>
          <w:shd w:val="clear" w:fill="FFFFFF"/>
          <w:lang w:val="en-US" w:eastAsia="zh-CN"/>
        </w:rPr>
        <w:t>500元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rPr>
        <w:t> 2022年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20</w:t>
      </w:r>
      <w:r>
        <w:rPr>
          <w:rFonts w:hint="eastAsia" w:ascii="仿宋" w:hAnsi="仿宋" w:eastAsia="仿宋" w:cs="仿宋"/>
          <w:i w:val="0"/>
          <w:iCs w:val="0"/>
          <w:caps w:val="0"/>
          <w:color w:val="auto"/>
          <w:spacing w:val="0"/>
          <w:sz w:val="24"/>
          <w:szCs w:val="24"/>
          <w:highlight w:val="none"/>
          <w:shd w:val="clear" w:fill="FFFFFF"/>
        </w:rPr>
        <w:t xml:space="preserve">日 </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六、其他补充事宜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注：（1）本项目仅对中小企业发售。（2）本项目接受线上报名及线下报名。（3）、线上报名：</w:t>
      </w:r>
      <w:r>
        <w:rPr>
          <w:rFonts w:hint="eastAsia" w:ascii="仿宋" w:hAnsi="仿宋" w:eastAsia="仿宋" w:cs="仿宋"/>
          <w:highlight w:val="none"/>
        </w:rPr>
        <w:t>将单位介绍信、经办人身份证复印件及填写完整的文件发售登记表（公告相关附件处自行下载）均加盖单位公章后发送至hzghxmglyxgs@163.com（注明项目名称+联系人+联系电话+邮箱）</w:t>
      </w:r>
      <w:r>
        <w:rPr>
          <w:rFonts w:hint="eastAsia" w:ascii="仿宋" w:hAnsi="仿宋" w:eastAsia="仿宋" w:cs="仿宋"/>
          <w:highlight w:val="none"/>
          <w:lang w:val="en-US" w:eastAsia="zh-CN"/>
        </w:rPr>
        <w:t>，并汇款至以下账户，公对公转账时须注明项目编号及用途(标书费)并及时联系采购代理机构确认报名成功（联系电话：029-87592321），</w:t>
      </w:r>
      <w:r>
        <w:rPr>
          <w:rFonts w:hint="eastAsia" w:ascii="仿宋" w:hAnsi="仿宋" w:eastAsia="仿宋" w:cs="仿宋"/>
          <w:highlight w:val="none"/>
          <w:lang w:val="en-US" w:eastAsia="zh-CN"/>
        </w:rPr>
        <w:t>500 元/套（人民币），图纸费另计，售后</w:t>
      </w:r>
      <w:r>
        <w:rPr>
          <w:rFonts w:hint="eastAsia" w:ascii="仿宋" w:hAnsi="仿宋" w:eastAsia="仿宋" w:cs="仿宋"/>
          <w:highlight w:val="none"/>
          <w:lang w:val="en-US" w:eastAsia="zh-CN"/>
        </w:rPr>
        <w:t xml:space="preserve">不退。 </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rPr>
          <w:rFonts w:hint="eastAsia" w:ascii="仿宋" w:hAnsi="仿宋" w:eastAsia="仿宋" w:cs="仿宋"/>
          <w:highlight w:val="none"/>
        </w:rPr>
      </w:pPr>
      <w:r>
        <w:rPr>
          <w:rFonts w:hint="eastAsia" w:ascii="仿宋" w:hAnsi="仿宋" w:eastAsia="仿宋" w:cs="仿宋"/>
          <w:highlight w:val="none"/>
          <w:lang w:val="en-US" w:eastAsia="zh-CN"/>
        </w:rPr>
        <w:t xml:space="preserve">名  称：华招广和项目管理有限公司 </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rPr>
          <w:rFonts w:hint="eastAsia" w:ascii="仿宋" w:hAnsi="仿宋" w:eastAsia="仿宋" w:cs="仿宋"/>
          <w:highlight w:val="none"/>
        </w:rPr>
      </w:pPr>
      <w:r>
        <w:rPr>
          <w:rFonts w:hint="eastAsia" w:ascii="仿宋" w:hAnsi="仿宋" w:eastAsia="仿宋" w:cs="仿宋"/>
          <w:highlight w:val="none"/>
          <w:lang w:val="en-US" w:eastAsia="zh-CN"/>
        </w:rPr>
        <w:t xml:space="preserve">开户行：中国建设银行股份有限公司西安金泰假日花城支行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highlight w:val="none"/>
          <w:lang w:val="en-US" w:eastAsia="zh-CN"/>
        </w:rPr>
        <w:t>帐 号：6105 0186 5800 0000 0059 （4）线下报名：（9：00-12：00，14：00-17：00（节假日除外））携带有效的单位介绍信、 经办人身份证原件、经办人身份证复印件加盖单位公章；现金获取（不支持微信及支付宝支付）</w:t>
      </w:r>
      <w:r>
        <w:rPr>
          <w:rFonts w:hint="eastAsia" w:ascii="仿宋" w:hAnsi="仿宋" w:eastAsia="仿宋" w:cs="仿宋"/>
          <w:highlight w:val="none"/>
          <w:lang w:val="en-US" w:eastAsia="zh-CN"/>
        </w:rPr>
        <w:t xml:space="preserve">；500 元/套（人民币），图纸费另计，售后不退。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left"/>
        <w:rPr>
          <w:rFonts w:hint="eastAsia" w:ascii="仿宋" w:hAnsi="仿宋" w:eastAsia="仿宋" w:cs="仿宋"/>
          <w:b/>
          <w:bCs/>
          <w:i w:val="0"/>
          <w:iCs w:val="0"/>
          <w:caps w:val="0"/>
          <w:color w:val="auto"/>
          <w:spacing w:val="0"/>
          <w:kern w:val="0"/>
          <w:sz w:val="24"/>
          <w:szCs w:val="24"/>
          <w:highlight w:val="none"/>
          <w:shd w:val="clear"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fill="FFFFFF"/>
          <w:lang w:val="en-US" w:eastAsia="zh-CN" w:bidi="ar"/>
        </w:rPr>
        <w:t>七、对本次招标提出询问，请按以下方式联系。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w:t>
      </w:r>
      <w:r>
        <w:rPr>
          <w:rFonts w:hint="eastAsia" w:ascii="仿宋" w:hAnsi="仿宋" w:eastAsia="仿宋" w:cs="仿宋"/>
          <w:sz w:val="24"/>
          <w:szCs w:val="24"/>
          <w:highlight w:val="none"/>
          <w:u w:val="none" w:color="auto"/>
          <w:lang w:val="en-US" w:eastAsia="zh-CN"/>
        </w:rPr>
        <w:t>镇安县农业农村局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地址：镇安县永乐街道办后街82号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default"/>
          <w:highlight w:val="none"/>
          <w:lang w:val="en-US" w:eastAsia="zh-CN"/>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w:t>
      </w:r>
      <w:r>
        <w:rPr>
          <w:rFonts w:hint="eastAsia" w:ascii="仿宋" w:hAnsi="仿宋" w:eastAsia="仿宋" w:cs="仿宋"/>
          <w:i w:val="0"/>
          <w:iCs w:val="0"/>
          <w:caps w:val="0"/>
          <w:color w:val="auto"/>
          <w:spacing w:val="0"/>
          <w:kern w:val="0"/>
          <w:sz w:val="24"/>
          <w:szCs w:val="24"/>
          <w:highlight w:val="none"/>
          <w:shd w:val="clear" w:fill="FFFFFF"/>
          <w:lang w:val="en-US" w:eastAsia="zh-CN" w:bidi="ar"/>
        </w:rPr>
        <w:t>0914-5322203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名称：华招广和项目管理有限公司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地址：西安市朱雀大街南段1号汇成天玺C座18层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联系方式：029-87592321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项目联系人：成工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left"/>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电话：029-87592321</w:t>
      </w:r>
    </w:p>
    <w:p>
      <w:pPr>
        <w:pStyle w:val="36"/>
        <w:rPr>
          <w:rFonts w:hint="eastAsia" w:ascii="仿宋" w:hAnsi="仿宋" w:eastAsia="仿宋" w:cs="仿宋"/>
          <w:highlight w:val="none"/>
        </w:rPr>
      </w:pPr>
      <w:r>
        <w:rPr>
          <w:rFonts w:ascii="仿宋" w:hAnsi="仿宋" w:eastAsia="仿宋" w:cs="仿宋"/>
          <w:b/>
          <w:highlight w:val="none"/>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521970</wp:posOffset>
                </wp:positionV>
                <wp:extent cx="5742940" cy="886460"/>
                <wp:effectExtent l="4445" t="5080" r="5715" b="22860"/>
                <wp:wrapSquare wrapText="bothSides"/>
                <wp:docPr id="4" name="文本框 4"/>
                <wp:cNvGraphicFramePr/>
                <a:graphic xmlns:a="http://schemas.openxmlformats.org/drawingml/2006/main">
                  <a:graphicData uri="http://schemas.microsoft.com/office/word/2010/wordprocessingShape">
                    <wps:wsp>
                      <wps:cNvSpPr txBox="1"/>
                      <wps:spPr>
                        <a:xfrm>
                          <a:off x="0" y="0"/>
                          <a:ext cx="5742940" cy="886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_x0000_s1026" o:spid="_x0000_s1026" o:spt="202" type="#_x0000_t202" style="position:absolute;left:0pt;margin-left:0.05pt;margin-top:41.1pt;height:69.8pt;width:452.2pt;mso-wrap-distance-bottom:0pt;mso-wrap-distance-left:9pt;mso-wrap-distance-right:9pt;mso-wrap-distance-top:0pt;z-index:251672576;mso-width-relative:page;mso-height-relative:page;" fillcolor="#FFFFFF" filled="t" stroked="t" coordsize="21600,21600" o:gfxdata="UEsDBAoAAAAAAIdO4kAAAAAAAAAAAAAAAAAEAAAAZHJzL1BLAwQUAAAACACHTuJASNhPtNUAAAAH&#10;AQAADwAAAGRycy9kb3ducmV2LnhtbE2OwU7DMBBE70j8g7VIXBC1Y0pJQ5wekEBwKwXB1Y23SYS9&#10;Drablr/HPcFxNKM3r14dnWUThjh4UlDMBDCk1puBOgXvb4/XJbCYNBltPaGCH4ywas7Pal0Zf6BX&#10;nDapYxlCsdIK+pTGivPY9uh0nPkRKXc7H5xOOYaOm6APGe4sl0IsuNMD5Ydej/jQY/u12TsF5fx5&#10;+owvN+uPdrGzy3R1Nz19B6UuLwpxDyzhMf2N4aSf1aHJTlu/JxOZPWWWMklKYLldivktsK0CKYsS&#10;eFPz//7NL1BLAwQUAAAACACHTuJALl+lWSkCAABsBAAADgAAAGRycy9lMm9Eb2MueG1srVTNjtMw&#10;EL4j8Q6W7zRt1ZZu1HQFlHJBgLTwAK49SSz5D9tt0heAN+DEhTvP1edg7Hbb3YVDD+SQjD3jb+b7&#10;ZpzFba8V2YEP0pqKjgZDSsBwK6RpKvrl8/rFnJIQmRFMWQMV3UOgt8vnzxadK2FsW6sEeIIgJpSd&#10;q2gboyuLIvAWNAsD68Cgs7Zes4hL3xTCsw7RtSrGw+Gs6KwXzlsOIeDu6uikJ0R/DaCta8lhZflW&#10;g4lHVA+KRaQUWukCXeZq6xp4/FjXASJRFUWmMb8xCdqb9C6WC1Y2nrlW8lMJ7JoSnnDSTBpMeoZa&#10;scjI1su/oLTk3gZbxwG3ujgSyYogi9HwiTZ3LXOQuaDUwZ1FD/8Pln/YffJEiopOKDFMY8MPP74f&#10;fv4+/PpGJkmezoUSo+4cxsX+te1xaO73A24m1n3tdfoiH4J+FHd/Fhf6SDhuTl9OxjcTdHH0zeez&#10;ySyrX1xOOx/iO7CaJKOiHpuXNWW79yFiJRh6H5KSBaukWEul8sI3mzfKkx3DRq/zk4rEI4/ClCFd&#10;RW+m4ynWwXB6a5waNLVDBYJpcr5HJ8JD4GF+/gWcClux0B4LyAgpjJVaRvDZaoGJt0aQuHeossHL&#10;RVMxGgQlCvAuJitHRibVNZHITpmUBPKkn1RKDTs2Jlmx3/QImsyNFXtsYofTjmS/bpnHCrbOy6ZF&#10;uUeZu7GvttHWMut9OYRKpgUOYdb0dGHSlD9c56jLT2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jYT7TVAAAABwEAAA8AAAAAAAAAAQAgAAAAIgAAAGRycy9kb3ducmV2LnhtbFBLAQIUABQAAAAI&#10;AIdO4kAuX6VZKQIAAGwEAAAOAAAAAAAAAAEAIAAAACQBAABkcnMvZTJvRG9jLnhtbFBLBQYAAAAA&#10;BgAGAFkBAAC/BQAAAAA=&#10;">
                <v:fill on="t" focussize="0,0"/>
                <v:stroke color="#000000" joinstyle="miter"/>
                <v:imagedata o:title=""/>
                <o:lock v:ext="edit" aspectratio="f"/>
                <v:textbo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v:textbox>
                <w10:wrap type="square"/>
              </v:shape>
            </w:pict>
          </mc:Fallback>
        </mc:AlternateContent>
      </w:r>
    </w:p>
    <w:p>
      <w:pPr>
        <w:pStyle w:val="36"/>
        <w:rPr>
          <w:rFonts w:hint="eastAsia" w:ascii="仿宋" w:hAnsi="仿宋" w:eastAsia="仿宋" w:cs="仿宋"/>
          <w:highlight w:val="none"/>
        </w:rPr>
        <w:sectPr>
          <w:headerReference r:id="rId10" w:type="first"/>
          <w:footerReference r:id="rId12" w:type="first"/>
          <w:headerReference r:id="rId9" w:type="default"/>
          <w:footerReference r:id="rId11" w:type="default"/>
          <w:pgSz w:w="11906" w:h="16838"/>
          <w:pgMar w:top="1418" w:right="1555" w:bottom="1418" w:left="1531" w:header="851" w:footer="992" w:gutter="0"/>
          <w:pgNumType w:fmt="decimal" w:start="1"/>
          <w:cols w:space="720" w:num="1"/>
          <w:titlePg/>
          <w:docGrid w:type="lines" w:linePitch="312" w:charSpace="0"/>
        </w:sectPr>
      </w:pPr>
    </w:p>
    <w:p>
      <w:pPr>
        <w:pStyle w:val="3"/>
        <w:spacing w:before="0" w:after="0" w:line="800" w:lineRule="exact"/>
        <w:jc w:val="center"/>
        <w:rPr>
          <w:rFonts w:hint="eastAsia" w:ascii="仿宋" w:hAnsi="仿宋" w:eastAsia="仿宋" w:cs="仿宋"/>
          <w:highlight w:val="none"/>
        </w:rPr>
      </w:pPr>
      <w:bookmarkStart w:id="6" w:name="_Toc21752"/>
      <w:bookmarkStart w:id="7" w:name="_Toc458617453"/>
      <w:bookmarkStart w:id="8" w:name="_Toc458617730"/>
      <w:bookmarkStart w:id="9" w:name="_Toc29515"/>
      <w:r>
        <w:rPr>
          <w:rFonts w:hint="eastAsia" w:ascii="仿宋" w:hAnsi="仿宋" w:eastAsia="仿宋" w:cs="仿宋"/>
          <w:highlight w:val="none"/>
        </w:rPr>
        <w:t>第二章  投标人须知</w:t>
      </w:r>
      <w:bookmarkEnd w:id="6"/>
      <w:bookmarkEnd w:id="7"/>
      <w:bookmarkEnd w:id="8"/>
      <w:bookmarkEnd w:id="9"/>
    </w:p>
    <w:p>
      <w:pPr>
        <w:pStyle w:val="4"/>
        <w:spacing w:before="0" w:after="0" w:line="800" w:lineRule="exact"/>
        <w:jc w:val="center"/>
        <w:rPr>
          <w:rFonts w:hint="eastAsia" w:ascii="仿宋" w:hAnsi="仿宋" w:eastAsia="仿宋" w:cs="仿宋"/>
          <w:sz w:val="28"/>
          <w:szCs w:val="28"/>
          <w:highlight w:val="none"/>
        </w:rPr>
      </w:pPr>
      <w:bookmarkStart w:id="10" w:name="_Toc458617731"/>
      <w:bookmarkStart w:id="11" w:name="_Toc123"/>
      <w:bookmarkStart w:id="12" w:name="_Toc458617454"/>
      <w:bookmarkStart w:id="13" w:name="_Toc15925"/>
      <w:r>
        <w:rPr>
          <w:rFonts w:hint="eastAsia" w:ascii="仿宋" w:hAnsi="仿宋" w:eastAsia="仿宋" w:cs="仿宋"/>
          <w:sz w:val="28"/>
          <w:szCs w:val="28"/>
          <w:highlight w:val="none"/>
        </w:rPr>
        <w:t>一、投标人须知前附表</w:t>
      </w:r>
      <w:bookmarkEnd w:id="10"/>
      <w:bookmarkEnd w:id="11"/>
      <w:bookmarkEnd w:id="12"/>
      <w:bookmarkEnd w:id="13"/>
    </w:p>
    <w:tbl>
      <w:tblPr>
        <w:tblStyle w:val="2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8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5777"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4"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采购人</w:t>
            </w:r>
          </w:p>
        </w:tc>
        <w:tc>
          <w:tcPr>
            <w:tcW w:w="5777" w:type="dxa"/>
            <w:vAlign w:val="top"/>
          </w:tcPr>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u w:val="none" w:color="auto"/>
                <w:lang w:eastAsia="zh-CN"/>
              </w:rPr>
            </w:pPr>
            <w:r>
              <w:rPr>
                <w:rFonts w:hint="eastAsia" w:ascii="仿宋" w:hAnsi="仿宋" w:eastAsia="仿宋" w:cs="仿宋"/>
                <w:sz w:val="24"/>
                <w:szCs w:val="24"/>
                <w:highlight w:val="none"/>
                <w:u w:val="none" w:color="auto"/>
              </w:rPr>
              <w:t>名</w:t>
            </w:r>
            <w:r>
              <w:rPr>
                <w:rFonts w:hint="eastAsia" w:ascii="仿宋" w:hAnsi="仿宋" w:eastAsia="仿宋" w:cs="仿宋"/>
                <w:sz w:val="24"/>
                <w:szCs w:val="24"/>
                <w:highlight w:val="none"/>
                <w:u w:val="none" w:color="auto"/>
                <w:lang w:val="en-US" w:eastAsia="zh-CN"/>
              </w:rPr>
              <w:t xml:space="preserve">    </w:t>
            </w:r>
            <w:r>
              <w:rPr>
                <w:rFonts w:hint="eastAsia" w:ascii="仿宋" w:hAnsi="仿宋" w:eastAsia="仿宋" w:cs="仿宋"/>
                <w:sz w:val="24"/>
                <w:szCs w:val="24"/>
                <w:highlight w:val="none"/>
                <w:u w:val="none" w:color="auto"/>
              </w:rPr>
              <w:t>称</w:t>
            </w:r>
            <w:r>
              <w:rPr>
                <w:rFonts w:hint="eastAsia" w:ascii="仿宋" w:hAnsi="仿宋" w:eastAsia="仿宋" w:cs="仿宋"/>
                <w:sz w:val="24"/>
                <w:szCs w:val="24"/>
                <w:highlight w:val="none"/>
                <w:u w:val="none" w:color="auto"/>
                <w:lang w:eastAsia="zh-CN"/>
              </w:rPr>
              <w:t>：</w:t>
            </w:r>
            <w:r>
              <w:rPr>
                <w:rFonts w:hint="eastAsia" w:ascii="仿宋" w:hAnsi="仿宋" w:eastAsia="仿宋" w:cs="仿宋"/>
                <w:sz w:val="24"/>
                <w:szCs w:val="24"/>
                <w:highlight w:val="none"/>
                <w:u w:val="none" w:color="auto"/>
                <w:lang w:val="en-US" w:eastAsia="zh-CN"/>
              </w:rPr>
              <w:t>镇安县农业农村局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sz w:val="24"/>
                <w:szCs w:val="24"/>
                <w:highlight w:val="none"/>
                <w:u w:val="none" w:color="auto"/>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地    址：</w:t>
            </w:r>
            <w:r>
              <w:rPr>
                <w:rFonts w:hint="eastAsia" w:ascii="仿宋" w:hAnsi="仿宋" w:eastAsia="仿宋" w:cs="仿宋"/>
                <w:sz w:val="24"/>
                <w:szCs w:val="24"/>
                <w:highlight w:val="none"/>
                <w:u w:val="none" w:color="auto"/>
                <w:lang w:val="en-US" w:eastAsia="zh-CN"/>
              </w:rPr>
              <w:t>镇安县永乐街道办后街82号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val="en-US" w:eastAsia="zh-CN"/>
              </w:rPr>
              <w:t>联系方式：</w:t>
            </w:r>
            <w:r>
              <w:rPr>
                <w:rFonts w:hint="eastAsia" w:ascii="仿宋" w:hAnsi="仿宋" w:eastAsia="仿宋" w:cs="仿宋"/>
                <w:i w:val="0"/>
                <w:iCs w:val="0"/>
                <w:caps w:val="0"/>
                <w:color w:val="auto"/>
                <w:spacing w:val="0"/>
                <w:kern w:val="0"/>
                <w:sz w:val="24"/>
                <w:szCs w:val="24"/>
                <w:highlight w:val="none"/>
                <w:shd w:val="clear" w:fill="FFFFFF"/>
                <w:lang w:val="en-US" w:eastAsia="zh-CN" w:bidi="ar"/>
              </w:rPr>
              <w:t>0914-5322203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4"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采购代理机构</w:t>
            </w:r>
          </w:p>
        </w:tc>
        <w:tc>
          <w:tcPr>
            <w:tcW w:w="5777" w:type="dxa"/>
            <w:vAlign w:val="top"/>
          </w:tcPr>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pacing w:val="-11"/>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pacing w:val="-11"/>
                <w:sz w:val="24"/>
                <w:szCs w:val="24"/>
                <w:highlight w:val="none"/>
                <w:lang w:val="en-US" w:eastAsia="zh-CN"/>
              </w:rPr>
              <w:t>西安市朱雀大街南段1号汇成天玺C座18层</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u w:val="wavyHeavy" w:color="FF0000"/>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none" w:color="auto"/>
              </w:rPr>
              <w:t>：</w:t>
            </w:r>
            <w:r>
              <w:rPr>
                <w:rFonts w:hint="eastAsia" w:ascii="仿宋" w:hAnsi="仿宋" w:eastAsia="仿宋" w:cs="仿宋"/>
                <w:sz w:val="24"/>
                <w:szCs w:val="24"/>
                <w:highlight w:val="none"/>
                <w:u w:val="none" w:color="auto"/>
                <w:lang w:eastAsia="zh-CN"/>
              </w:rPr>
              <w:t>成工</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监督管理机构</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镇安县财政局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项目名称</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镇安县兰花特色产业园两中心内部功能提升项目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项目编号</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HZGH-2022-111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资金性质</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项目预算</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9,994,095.6</w:t>
            </w:r>
            <w:r>
              <w:rPr>
                <w:rFonts w:hint="eastAsia" w:ascii="仿宋" w:hAnsi="仿宋" w:eastAsia="仿宋" w:cs="仿宋"/>
                <w:sz w:val="24"/>
                <w:szCs w:val="24"/>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最高限价</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9,994,095.6</w:t>
            </w:r>
            <w:r>
              <w:rPr>
                <w:rFonts w:hint="eastAsia" w:ascii="仿宋" w:hAnsi="仿宋" w:eastAsia="仿宋" w:cs="仿宋"/>
                <w:color w:val="auto"/>
                <w:sz w:val="24"/>
                <w:szCs w:val="24"/>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项目用途</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兰花特色产业园两中心内部功能提升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lang w:val="en-US" w:eastAsia="zh-CN"/>
              </w:rPr>
              <w:t>施工</w:t>
            </w:r>
            <w:r>
              <w:rPr>
                <w:rFonts w:hint="eastAsia" w:ascii="仿宋" w:hAnsi="仿宋" w:eastAsia="仿宋" w:cs="仿宋"/>
                <w:sz w:val="24"/>
                <w:szCs w:val="24"/>
                <w:highlight w:val="none"/>
                <w:u w:val="none" w:color="auto"/>
              </w:rPr>
              <w:t>内容和要求</w:t>
            </w:r>
          </w:p>
        </w:tc>
        <w:tc>
          <w:tcPr>
            <w:tcW w:w="5777" w:type="dxa"/>
            <w:vAlign w:val="top"/>
          </w:tcPr>
          <w:p>
            <w:pPr>
              <w:pStyle w:val="36"/>
              <w:keepNext w:val="0"/>
              <w:keepLines w:val="0"/>
              <w:pageBreakBefore w:val="0"/>
              <w:kinsoku/>
              <w:wordWrap/>
              <w:overflowPunct/>
              <w:topLinePunct w:val="0"/>
              <w:autoSpaceDE/>
              <w:autoSpaceDN/>
              <w:bidi w:val="0"/>
              <w:spacing w:line="640" w:lineRule="exact"/>
              <w:ind w:firstLine="0" w:firstLineChars="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对兰花特色产业园两中心内部功能提升等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SA"/>
              </w:rPr>
              <w:t>响应</w:t>
            </w:r>
            <w:r>
              <w:rPr>
                <w:rFonts w:hint="eastAsia" w:ascii="仿宋" w:hAnsi="仿宋" w:eastAsia="仿宋" w:cs="仿宋"/>
                <w:kern w:val="0"/>
                <w:sz w:val="24"/>
                <w:szCs w:val="24"/>
                <w:highlight w:val="none"/>
                <w:lang w:val="en-US" w:eastAsia="zh-CN" w:bidi="ar-SA"/>
              </w:rPr>
              <w:fldChar w:fldCharType="begin"/>
            </w:r>
            <w:r>
              <w:rPr>
                <w:rFonts w:hint="eastAsia" w:ascii="仿宋" w:hAnsi="仿宋" w:eastAsia="仿宋" w:cs="仿宋"/>
                <w:kern w:val="0"/>
                <w:sz w:val="24"/>
                <w:szCs w:val="24"/>
                <w:highlight w:val="none"/>
                <w:lang w:val="en-US" w:eastAsia="zh-CN" w:bidi="ar-SA"/>
              </w:rPr>
              <w:instrText xml:space="preserve"> HYPERLINK "http://baike.baidu.com/view/8707.htm" \t "_blank" </w:instrText>
            </w:r>
            <w:r>
              <w:rPr>
                <w:rFonts w:hint="eastAsia" w:ascii="仿宋" w:hAnsi="仿宋" w:eastAsia="仿宋" w:cs="仿宋"/>
                <w:kern w:val="0"/>
                <w:sz w:val="24"/>
                <w:szCs w:val="24"/>
                <w:highlight w:val="none"/>
                <w:lang w:val="en-US" w:eastAsia="zh-CN" w:bidi="ar-SA"/>
              </w:rPr>
              <w:fldChar w:fldCharType="separate"/>
            </w:r>
            <w:r>
              <w:rPr>
                <w:rFonts w:hint="eastAsia" w:ascii="仿宋" w:hAnsi="仿宋" w:eastAsia="仿宋" w:cs="仿宋"/>
                <w:kern w:val="0"/>
                <w:sz w:val="24"/>
                <w:szCs w:val="24"/>
                <w:highlight w:val="none"/>
                <w:lang w:val="en-US" w:eastAsia="zh-CN" w:bidi="ar-SA"/>
              </w:rPr>
              <w:t>招标</w:t>
            </w:r>
            <w:r>
              <w:rPr>
                <w:rFonts w:hint="eastAsia" w:ascii="仿宋" w:hAnsi="仿宋" w:eastAsia="仿宋" w:cs="仿宋"/>
                <w:kern w:val="0"/>
                <w:sz w:val="24"/>
                <w:szCs w:val="24"/>
                <w:highlight w:val="none"/>
                <w:lang w:val="en-US" w:eastAsia="zh-CN" w:bidi="ar-SA"/>
              </w:rPr>
              <w:fldChar w:fldCharType="end"/>
            </w:r>
            <w:r>
              <w:rPr>
                <w:rFonts w:hint="eastAsia" w:ascii="仿宋" w:hAnsi="仿宋" w:eastAsia="仿宋" w:cs="仿宋"/>
                <w:kern w:val="0"/>
                <w:sz w:val="24"/>
                <w:szCs w:val="24"/>
                <w:highlight w:val="none"/>
                <w:lang w:val="en-US" w:eastAsia="zh-CN" w:bidi="ar-SA"/>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投标人资格要求</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p>
        </w:tc>
        <w:tc>
          <w:tcPr>
            <w:tcW w:w="5777" w:type="dxa"/>
            <w:vAlign w:val="top"/>
          </w:tcPr>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3、税收缴纳证明：提供2022年1月1日至今任意一个月的缴费凭据；（依法免税的投标人应提供相关文件证明）。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投标人须具有</w:t>
            </w:r>
            <w:r>
              <w:rPr>
                <w:rFonts w:hint="eastAsia" w:ascii="仿宋" w:hAnsi="仿宋" w:eastAsia="仿宋" w:cs="仿宋"/>
                <w:sz w:val="24"/>
                <w:szCs w:val="24"/>
                <w:highlight w:val="none"/>
                <w:lang w:val="en-US" w:eastAsia="zh-CN"/>
              </w:rPr>
              <w:t>建设行政主管部门颁发的建筑</w:t>
            </w:r>
            <w:r>
              <w:rPr>
                <w:rFonts w:hint="eastAsia" w:ascii="仿宋" w:hAnsi="仿宋" w:eastAsia="仿宋" w:cs="仿宋"/>
                <w:sz w:val="24"/>
                <w:szCs w:val="24"/>
                <w:highlight w:val="none"/>
              </w:rPr>
              <w:t>工程施工总承包三级及以上资质（含三级）</w:t>
            </w:r>
            <w:r>
              <w:rPr>
                <w:rFonts w:hint="eastAsia" w:ascii="仿宋" w:hAnsi="仿宋" w:eastAsia="仿宋" w:cs="仿宋"/>
                <w:sz w:val="24"/>
                <w:szCs w:val="24"/>
                <w:highlight w:val="none"/>
                <w:lang w:val="en-US" w:eastAsia="zh-CN"/>
              </w:rPr>
              <w:t>或建筑装修装饰工程专业承包二级及以上资质（含二级）</w:t>
            </w:r>
            <w:r>
              <w:rPr>
                <w:rFonts w:hint="eastAsia" w:ascii="仿宋" w:hAnsi="仿宋" w:eastAsia="仿宋" w:cs="仿宋"/>
                <w:sz w:val="24"/>
                <w:szCs w:val="24"/>
                <w:highlight w:val="none"/>
              </w:rPr>
              <w:t>，具有有效的安全生产许可证；</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4、拟派项目经理具有建筑工程专业二级及以上（含二级）注册建造师证，并具有有效的安全生产考核合格证书（B证），注册在本单位且无在建项目；</w:t>
            </w:r>
          </w:p>
          <w:p>
            <w:pPr>
              <w:keepNext w:val="0"/>
              <w:keepLines w:val="0"/>
              <w:pageBreakBefore w:val="0"/>
              <w:kinsoku/>
              <w:overflowPunct/>
              <w:autoSpaceDE/>
              <w:autoSpaceDN/>
              <w:bidi w:val="0"/>
              <w:spacing w:line="6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eastAsia="zh-CN"/>
              </w:rPr>
              <w:t>工</w:t>
            </w:r>
            <w:r>
              <w:rPr>
                <w:rFonts w:hint="eastAsia" w:ascii="仿宋" w:hAnsi="仿宋" w:eastAsia="仿宋" w:cs="仿宋"/>
                <w:sz w:val="24"/>
                <w:szCs w:val="24"/>
                <w:highlight w:val="none"/>
                <w:u w:val="none" w:color="auto"/>
              </w:rPr>
              <w:t>期、地点</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工   期：自合同签订之日起60个日历日内施工完毕。</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点：</w:t>
            </w:r>
            <w:r>
              <w:rPr>
                <w:rFonts w:hint="eastAsia" w:ascii="仿宋" w:hAnsi="仿宋" w:eastAsia="仿宋" w:cs="仿宋"/>
                <w:sz w:val="24"/>
                <w:szCs w:val="24"/>
                <w:highlight w:val="none"/>
                <w:u w:val="none" w:color="auto"/>
                <w:lang w:val="en-US" w:eastAsia="zh-CN"/>
              </w:rPr>
              <w:t>镇安县农业农村局</w:t>
            </w:r>
            <w:r>
              <w:rPr>
                <w:rFonts w:hint="eastAsia" w:ascii="仿宋" w:hAnsi="仿宋" w:eastAsia="仿宋" w:cs="仿宋"/>
                <w:b w:val="0"/>
                <w:bCs/>
                <w:color w:val="auto"/>
                <w:sz w:val="24"/>
                <w:szCs w:val="24"/>
                <w:highlight w:val="none"/>
                <w:u w:val="none" w:color="FF0000"/>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招标文件发售</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wavyHeavy" w:color="5B9BD5" w:themeColor="accent1"/>
              </w:rPr>
            </w:pPr>
          </w:p>
        </w:tc>
        <w:tc>
          <w:tcPr>
            <w:tcW w:w="5777" w:type="dxa"/>
            <w:vAlign w:val="top"/>
          </w:tcPr>
          <w:p>
            <w:pPr>
              <w:pStyle w:val="37"/>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发售时间：</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日</w:t>
            </w:r>
            <w:r>
              <w:rPr>
                <w:rFonts w:hint="eastAsia" w:ascii="仿宋" w:hAnsi="仿宋" w:eastAsia="仿宋" w:cs="仿宋"/>
                <w:sz w:val="24"/>
                <w:szCs w:val="24"/>
                <w:highlight w:val="none"/>
              </w:rPr>
              <w:t>上午9:00-12:00，下午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0-5:</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时止（节假日除外）。</w:t>
            </w:r>
          </w:p>
          <w:p>
            <w:pPr>
              <w:pStyle w:val="37"/>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发售地点：</w:t>
            </w:r>
            <w:r>
              <w:rPr>
                <w:rFonts w:hint="eastAsia" w:ascii="仿宋" w:hAnsi="仿宋" w:eastAsia="仿宋" w:cs="仿宋"/>
                <w:sz w:val="24"/>
                <w:szCs w:val="24"/>
                <w:highlight w:val="none"/>
                <w:lang w:eastAsia="zh-CN"/>
              </w:rPr>
              <w:t>华招广和项目管理有限公司招标部</w:t>
            </w:r>
            <w:r>
              <w:rPr>
                <w:rFonts w:hint="eastAsia" w:ascii="仿宋" w:hAnsi="仿宋" w:eastAsia="仿宋" w:cs="仿宋"/>
                <w:sz w:val="24"/>
                <w:szCs w:val="24"/>
                <w:highlight w:val="none"/>
              </w:rPr>
              <w:t>（西安市朱雀大街南段1号汇成天玺C座18层</w:t>
            </w:r>
            <w:r>
              <w:rPr>
                <w:rFonts w:hint="eastAsia" w:ascii="仿宋" w:hAnsi="仿宋" w:eastAsia="仿宋" w:cs="仿宋"/>
                <w:sz w:val="24"/>
                <w:szCs w:val="24"/>
                <w:highlight w:val="none"/>
                <w:lang w:val="en-US" w:eastAsia="zh-CN"/>
              </w:rPr>
              <w:t>1812室</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现场勘查、标前答疑会</w:t>
            </w:r>
          </w:p>
        </w:tc>
        <w:tc>
          <w:tcPr>
            <w:tcW w:w="5777" w:type="dxa"/>
            <w:vAlign w:val="center"/>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eastAsia="zh-CN"/>
              </w:rPr>
              <w:t>统一</w:t>
            </w:r>
            <w:r>
              <w:rPr>
                <w:rFonts w:hint="eastAsia" w:ascii="仿宋" w:hAnsi="仿宋" w:eastAsia="仿宋" w:cs="仿宋"/>
                <w:color w:val="auto"/>
                <w:sz w:val="24"/>
                <w:szCs w:val="24"/>
                <w:highlight w:val="none"/>
              </w:rPr>
              <w:t>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投标人对招标文件提出质疑的时间</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投标人认为招标文件使自己的权益受到损害</w:t>
            </w:r>
            <w:r>
              <w:rPr>
                <w:rFonts w:hint="eastAsia" w:ascii="仿宋" w:hAnsi="仿宋" w:eastAsia="仿宋" w:cs="仿宋"/>
                <w:color w:val="auto"/>
                <w:sz w:val="24"/>
                <w:szCs w:val="24"/>
                <w:highlight w:val="none"/>
              </w:rPr>
              <w:t>的，在收到采购文件之日起七个工作日内以书面形式向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提出质疑，逾期提出的无效，因此带来的一切不利后果由投</w:t>
            </w:r>
            <w:r>
              <w:rPr>
                <w:rFonts w:hint="eastAsia" w:ascii="仿宋" w:hAnsi="仿宋" w:eastAsia="仿宋" w:cs="仿宋"/>
                <w:sz w:val="24"/>
                <w:szCs w:val="24"/>
                <w:highlight w:val="none"/>
              </w:rPr>
              <w:t>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构成招标文件的其他文件</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招标文件的澄清、</w:t>
            </w:r>
            <w:r>
              <w:rPr>
                <w:rFonts w:hint="eastAsia" w:ascii="仿宋" w:hAnsi="仿宋" w:eastAsia="仿宋" w:cs="仿宋"/>
                <w:color w:val="auto"/>
                <w:sz w:val="24"/>
                <w:szCs w:val="24"/>
                <w:highlight w:val="none"/>
                <w:u w:val="none" w:color="auto"/>
              </w:rPr>
              <w:t>修改</w:t>
            </w:r>
            <w:r>
              <w:rPr>
                <w:rFonts w:hint="eastAsia" w:ascii="仿宋" w:hAnsi="仿宋" w:eastAsia="仿宋" w:cs="仿宋"/>
                <w:sz w:val="24"/>
                <w:szCs w:val="24"/>
                <w:highlight w:val="none"/>
              </w:rPr>
              <w:t>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2284" w:type="dxa"/>
            <w:vAlign w:val="center"/>
          </w:tcPr>
          <w:p>
            <w:pPr>
              <w:pStyle w:val="37"/>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u w:val="wavyHeavy" w:color="FF0000"/>
              </w:rPr>
            </w:pPr>
          </w:p>
          <w:p>
            <w:pPr>
              <w:pStyle w:val="37"/>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投标文件提交截止时间</w:t>
            </w:r>
            <w:r>
              <w:rPr>
                <w:rFonts w:hint="eastAsia" w:ascii="仿宋" w:hAnsi="仿宋" w:eastAsia="仿宋" w:cs="仿宋"/>
                <w:sz w:val="24"/>
                <w:szCs w:val="24"/>
                <w:highlight w:val="none"/>
                <w:u w:val="none" w:color="auto"/>
                <w:lang w:eastAsia="zh-CN"/>
              </w:rPr>
              <w:t>及</w:t>
            </w:r>
            <w:r>
              <w:rPr>
                <w:rFonts w:hint="eastAsia" w:ascii="仿宋" w:hAnsi="仿宋" w:eastAsia="仿宋" w:cs="仿宋"/>
                <w:sz w:val="24"/>
                <w:szCs w:val="24"/>
                <w:highlight w:val="none"/>
                <w:u w:val="none" w:color="auto"/>
              </w:rPr>
              <w:t>开标时间和地点</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p>
        </w:tc>
        <w:tc>
          <w:tcPr>
            <w:tcW w:w="5777" w:type="dxa"/>
            <w:vAlign w:val="top"/>
          </w:tcPr>
          <w:p>
            <w:pPr>
              <w:pStyle w:val="37"/>
              <w:keepNext w:val="0"/>
              <w:keepLines w:val="0"/>
              <w:pageBreakBefore w:val="0"/>
              <w:numPr>
                <w:ilvl w:val="0"/>
                <w:numId w:val="2"/>
              </w:numPr>
              <w:kinsoku/>
              <w:overflowPunct/>
              <w:autoSpaceDE/>
              <w:autoSpaceDN/>
              <w:bidi w:val="0"/>
              <w:spacing w:line="640" w:lineRule="exact"/>
              <w:textAlignment w:val="auto"/>
              <w:rPr>
                <w:rFonts w:hint="eastAsia" w:ascii="仿宋" w:hAnsi="仿宋" w:eastAsia="仿宋" w:cs="仿宋"/>
                <w:sz w:val="24"/>
                <w:szCs w:val="24"/>
                <w:highlight w:val="none"/>
                <w:u w:val="none" w:color="auto"/>
                <w:lang w:val="en-US" w:eastAsia="zh-CN"/>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递交</w:t>
            </w:r>
            <w:r>
              <w:rPr>
                <w:rFonts w:hint="eastAsia" w:ascii="仿宋" w:hAnsi="仿宋" w:eastAsia="仿宋" w:cs="仿宋"/>
                <w:color w:val="auto"/>
                <w:sz w:val="24"/>
                <w:szCs w:val="24"/>
                <w:highlight w:val="none"/>
              </w:rPr>
              <w:t>截止时</w:t>
            </w:r>
            <w:r>
              <w:rPr>
                <w:rFonts w:hint="eastAsia" w:ascii="仿宋" w:hAnsi="仿宋" w:eastAsia="仿宋" w:cs="仿宋"/>
                <w:sz w:val="24"/>
                <w:szCs w:val="24"/>
                <w:highlight w:val="none"/>
              </w:rPr>
              <w:t>间：</w:t>
            </w:r>
            <w:r>
              <w:rPr>
                <w:rFonts w:hint="eastAsia" w:ascii="仿宋" w:hAnsi="仿宋" w:eastAsia="仿宋" w:cs="仿宋"/>
                <w:sz w:val="24"/>
                <w:szCs w:val="24"/>
                <w:highlight w:val="none"/>
                <w:u w:val="none" w:color="auto"/>
              </w:rPr>
              <w:t>20</w:t>
            </w:r>
            <w:r>
              <w:rPr>
                <w:rFonts w:hint="eastAsia" w:ascii="仿宋" w:hAnsi="仿宋" w:eastAsia="仿宋" w:cs="仿宋"/>
                <w:sz w:val="24"/>
                <w:szCs w:val="24"/>
                <w:highlight w:val="none"/>
                <w:u w:val="none" w:color="auto"/>
                <w:lang w:val="en-US" w:eastAsia="zh-CN"/>
              </w:rPr>
              <w:t>22</w:t>
            </w:r>
            <w:r>
              <w:rPr>
                <w:rFonts w:hint="eastAsia" w:ascii="仿宋" w:hAnsi="仿宋" w:eastAsia="仿宋" w:cs="仿宋"/>
                <w:sz w:val="24"/>
                <w:szCs w:val="24"/>
                <w:highlight w:val="none"/>
                <w:u w:val="none" w:color="auto"/>
              </w:rPr>
              <w:t>年</w:t>
            </w:r>
            <w:r>
              <w:rPr>
                <w:rFonts w:hint="eastAsia" w:ascii="仿宋" w:hAnsi="仿宋" w:eastAsia="仿宋" w:cs="仿宋"/>
                <w:sz w:val="24"/>
                <w:szCs w:val="24"/>
                <w:highlight w:val="none"/>
                <w:u w:val="none" w:color="auto"/>
                <w:lang w:val="en-US" w:eastAsia="zh-CN"/>
              </w:rPr>
              <w:t>12</w:t>
            </w:r>
            <w:r>
              <w:rPr>
                <w:rFonts w:hint="eastAsia" w:ascii="仿宋" w:hAnsi="仿宋" w:eastAsia="仿宋" w:cs="仿宋"/>
                <w:sz w:val="24"/>
                <w:szCs w:val="24"/>
                <w:highlight w:val="none"/>
                <w:u w:val="none" w:color="auto"/>
              </w:rPr>
              <w:t>月</w:t>
            </w:r>
            <w:r>
              <w:rPr>
                <w:rFonts w:hint="eastAsia" w:ascii="仿宋" w:hAnsi="仿宋" w:eastAsia="仿宋" w:cs="仿宋"/>
                <w:sz w:val="24"/>
                <w:szCs w:val="24"/>
                <w:highlight w:val="none"/>
                <w:u w:val="none" w:color="auto"/>
                <w:lang w:val="en-US" w:eastAsia="zh-CN"/>
              </w:rPr>
              <w:t>20</w:t>
            </w:r>
            <w:r>
              <w:rPr>
                <w:rFonts w:hint="eastAsia" w:ascii="仿宋" w:hAnsi="仿宋" w:eastAsia="仿宋" w:cs="仿宋"/>
                <w:sz w:val="24"/>
                <w:szCs w:val="24"/>
                <w:highlight w:val="none"/>
                <w:u w:val="none" w:color="auto"/>
              </w:rPr>
              <w:t>日</w:t>
            </w:r>
            <w:r>
              <w:rPr>
                <w:rFonts w:hint="eastAsia" w:ascii="仿宋" w:hAnsi="仿宋" w:eastAsia="仿宋" w:cs="仿宋"/>
                <w:sz w:val="24"/>
                <w:szCs w:val="24"/>
                <w:highlight w:val="none"/>
                <w:u w:val="none" w:color="auto"/>
                <w:lang w:val="en-US" w:eastAsia="zh-CN"/>
              </w:rPr>
              <w:t>14:30</w:t>
            </w:r>
          </w:p>
          <w:p>
            <w:pPr>
              <w:pStyle w:val="37"/>
              <w:keepNext w:val="0"/>
              <w:keepLines w:val="0"/>
              <w:pageBreakBefore w:val="0"/>
              <w:numPr>
                <w:ilvl w:val="0"/>
                <w:numId w:val="0"/>
              </w:numPr>
              <w:kinsoku/>
              <w:overflowPunct/>
              <w:autoSpaceDE/>
              <w:autoSpaceDN/>
              <w:bidi w:val="0"/>
              <w:spacing w:line="640" w:lineRule="exact"/>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2、投标地点：</w:t>
            </w:r>
            <w:r>
              <w:rPr>
                <w:rFonts w:hint="eastAsia" w:ascii="仿宋" w:hAnsi="仿宋" w:eastAsia="仿宋" w:cs="仿宋"/>
                <w:sz w:val="24"/>
                <w:szCs w:val="24"/>
                <w:highlight w:val="none"/>
                <w:lang w:eastAsia="zh-CN"/>
              </w:rPr>
              <w:t>华招广和项目管理有限公司</w:t>
            </w:r>
            <w:r>
              <w:rPr>
                <w:rFonts w:hint="eastAsia" w:ascii="仿宋" w:hAnsi="仿宋" w:eastAsia="仿宋" w:cs="仿宋"/>
                <w:sz w:val="24"/>
                <w:szCs w:val="24"/>
                <w:highlight w:val="none"/>
              </w:rPr>
              <w:t>会议室</w:t>
            </w:r>
            <w:r>
              <w:rPr>
                <w:rFonts w:hint="eastAsia" w:ascii="仿宋" w:hAnsi="仿宋" w:eastAsia="仿宋" w:cs="仿宋"/>
                <w:color w:val="auto"/>
                <w:sz w:val="24"/>
                <w:szCs w:val="24"/>
                <w:highlight w:val="none"/>
              </w:rPr>
              <w:t>（西安市朱雀大街南段1号汇成天玺C座18层</w:t>
            </w:r>
            <w:r>
              <w:rPr>
                <w:rFonts w:hint="eastAsia" w:ascii="仿宋" w:hAnsi="仿宋" w:eastAsia="仿宋" w:cs="仿宋"/>
                <w:color w:val="auto"/>
                <w:sz w:val="24"/>
                <w:szCs w:val="24"/>
                <w:highlight w:val="none"/>
                <w:lang w:val="en-US" w:eastAsia="zh-CN"/>
              </w:rPr>
              <w:t>1818室</w:t>
            </w:r>
            <w:r>
              <w:rPr>
                <w:rFonts w:hint="eastAsia" w:ascii="仿宋" w:hAnsi="仿宋" w:eastAsia="仿宋" w:cs="仿宋"/>
                <w:color w:val="auto"/>
                <w:sz w:val="24"/>
                <w:szCs w:val="24"/>
                <w:highlight w:val="none"/>
              </w:rPr>
              <w:t>）</w:t>
            </w:r>
          </w:p>
          <w:p>
            <w:pPr>
              <w:pStyle w:val="36"/>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default" w:ascii="仿宋" w:hAnsi="仿宋" w:eastAsia="仿宋" w:cs="仿宋"/>
                <w:b/>
                <w:color w:val="5B9BD5" w:themeColor="accent1"/>
                <w:sz w:val="18"/>
                <w:szCs w:val="18"/>
                <w:highlight w:val="none"/>
                <w:u w:val="none" w:color="auto"/>
                <w:lang w:val="en-US" w:eastAsia="zh-CN"/>
                <w14:textFill>
                  <w14:solidFill>
                    <w14:schemeClr w14:val="accent1"/>
                  </w14:solidFill>
                </w14:textFill>
              </w:rPr>
            </w:pPr>
            <w:r>
              <w:rPr>
                <w:rFonts w:hint="eastAsia" w:ascii="仿宋" w:hAnsi="仿宋" w:eastAsia="仿宋" w:cs="仿宋"/>
                <w:sz w:val="24"/>
                <w:szCs w:val="24"/>
                <w:highlight w:val="none"/>
                <w:u w:val="none" w:color="auto"/>
              </w:rPr>
              <w:t>3、开标时间：20</w:t>
            </w:r>
            <w:r>
              <w:rPr>
                <w:rFonts w:hint="eastAsia" w:ascii="仿宋" w:hAnsi="仿宋" w:eastAsia="仿宋" w:cs="仿宋"/>
                <w:sz w:val="24"/>
                <w:szCs w:val="24"/>
                <w:highlight w:val="none"/>
                <w:u w:val="none" w:color="auto"/>
                <w:lang w:val="en-US" w:eastAsia="zh-CN"/>
              </w:rPr>
              <w:t>22</w:t>
            </w:r>
            <w:r>
              <w:rPr>
                <w:rFonts w:hint="eastAsia" w:ascii="仿宋" w:hAnsi="仿宋" w:eastAsia="仿宋" w:cs="仿宋"/>
                <w:sz w:val="24"/>
                <w:szCs w:val="24"/>
                <w:highlight w:val="none"/>
                <w:u w:val="none" w:color="auto"/>
              </w:rPr>
              <w:t>年</w:t>
            </w:r>
            <w:r>
              <w:rPr>
                <w:rFonts w:hint="eastAsia" w:ascii="仿宋" w:hAnsi="仿宋" w:eastAsia="仿宋" w:cs="仿宋"/>
                <w:sz w:val="24"/>
                <w:szCs w:val="24"/>
                <w:highlight w:val="none"/>
                <w:u w:val="none" w:color="auto"/>
                <w:lang w:val="en-US" w:eastAsia="zh-CN"/>
              </w:rPr>
              <w:t>12</w:t>
            </w:r>
            <w:r>
              <w:rPr>
                <w:rFonts w:hint="eastAsia" w:ascii="仿宋" w:hAnsi="仿宋" w:eastAsia="仿宋" w:cs="仿宋"/>
                <w:sz w:val="24"/>
                <w:szCs w:val="24"/>
                <w:highlight w:val="none"/>
                <w:u w:val="none" w:color="auto"/>
              </w:rPr>
              <w:t>月</w:t>
            </w:r>
            <w:r>
              <w:rPr>
                <w:rFonts w:hint="eastAsia" w:ascii="仿宋" w:hAnsi="仿宋" w:eastAsia="仿宋" w:cs="仿宋"/>
                <w:sz w:val="24"/>
                <w:szCs w:val="24"/>
                <w:highlight w:val="none"/>
                <w:u w:val="none" w:color="auto"/>
                <w:lang w:val="en-US" w:eastAsia="zh-CN"/>
              </w:rPr>
              <w:t>20</w:t>
            </w:r>
            <w:r>
              <w:rPr>
                <w:rFonts w:hint="eastAsia" w:ascii="仿宋" w:hAnsi="仿宋" w:eastAsia="仿宋" w:cs="仿宋"/>
                <w:sz w:val="24"/>
                <w:szCs w:val="24"/>
                <w:highlight w:val="none"/>
                <w:u w:val="none" w:color="auto"/>
              </w:rPr>
              <w:t>日</w:t>
            </w:r>
            <w:r>
              <w:rPr>
                <w:rFonts w:hint="eastAsia" w:ascii="仿宋" w:hAnsi="仿宋" w:eastAsia="仿宋" w:cs="仿宋"/>
                <w:sz w:val="24"/>
                <w:szCs w:val="24"/>
                <w:highlight w:val="none"/>
                <w:u w:val="none" w:color="auto"/>
                <w:lang w:val="en-US" w:eastAsia="zh-CN"/>
              </w:rPr>
              <w:t>14:30</w:t>
            </w:r>
          </w:p>
          <w:p>
            <w:pPr>
              <w:pStyle w:val="37"/>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val="en-US" w:eastAsia="zh-CN"/>
              </w:rPr>
              <w:t>4、开标</w:t>
            </w:r>
            <w:r>
              <w:rPr>
                <w:rFonts w:hint="eastAsia" w:ascii="仿宋" w:hAnsi="仿宋" w:eastAsia="仿宋" w:cs="仿宋"/>
                <w:sz w:val="24"/>
                <w:szCs w:val="24"/>
                <w:highlight w:val="none"/>
                <w:u w:val="none" w:color="auto"/>
              </w:rPr>
              <w:t>地点：</w:t>
            </w:r>
            <w:r>
              <w:rPr>
                <w:rFonts w:hint="eastAsia" w:ascii="仿宋" w:hAnsi="仿宋" w:eastAsia="仿宋" w:cs="仿宋"/>
                <w:sz w:val="24"/>
                <w:szCs w:val="24"/>
                <w:highlight w:val="none"/>
                <w:lang w:eastAsia="zh-CN"/>
              </w:rPr>
              <w:t>华招广和项目管理有限公司</w:t>
            </w:r>
            <w:r>
              <w:rPr>
                <w:rFonts w:hint="eastAsia" w:ascii="仿宋" w:hAnsi="仿宋" w:eastAsia="仿宋" w:cs="仿宋"/>
                <w:sz w:val="24"/>
                <w:szCs w:val="24"/>
                <w:highlight w:val="none"/>
              </w:rPr>
              <w:t>会议室</w:t>
            </w:r>
            <w:r>
              <w:rPr>
                <w:rFonts w:hint="eastAsia" w:ascii="仿宋" w:hAnsi="仿宋" w:eastAsia="仿宋" w:cs="仿宋"/>
                <w:color w:val="auto"/>
                <w:sz w:val="24"/>
                <w:szCs w:val="24"/>
                <w:highlight w:val="none"/>
              </w:rPr>
              <w:t>（西安市朱雀大街南段1号汇成天玺C座18层</w:t>
            </w:r>
            <w:r>
              <w:rPr>
                <w:rFonts w:hint="eastAsia" w:ascii="仿宋" w:hAnsi="仿宋" w:eastAsia="仿宋" w:cs="仿宋"/>
                <w:color w:val="auto"/>
                <w:sz w:val="24"/>
                <w:szCs w:val="24"/>
                <w:highlight w:val="none"/>
                <w:lang w:val="en-US" w:eastAsia="zh-CN"/>
              </w:rPr>
              <w:t>1818室</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w:t>
            </w:r>
            <w:r>
              <w:rPr>
                <w:rFonts w:hint="eastAsia" w:ascii="仿宋" w:hAnsi="仿宋" w:eastAsia="仿宋" w:cs="仿宋"/>
                <w:color w:val="auto"/>
                <w:sz w:val="24"/>
                <w:szCs w:val="24"/>
                <w:highlight w:val="none"/>
              </w:rPr>
              <w:t>提交投标文件的截止之日起9</w:t>
            </w:r>
            <w:r>
              <w:rPr>
                <w:rFonts w:hint="eastAsia" w:ascii="仿宋" w:hAnsi="仿宋" w:eastAsia="仿宋" w:cs="仿宋"/>
                <w:sz w:val="24"/>
                <w:szCs w:val="24"/>
                <w:highlight w:val="none"/>
              </w:rPr>
              <w:t>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2284" w:type="dxa"/>
            <w:vAlign w:val="center"/>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投标担保</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1、投标保证金：人民币壹拾玖万玖仟元整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2、投标保证金交纳方式：投标人可自主选择以银行网银转账、支票、汇票、本票、保函等非现金形式交纳或提交投标保证金。</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3、请投标人按规定时间（</w:t>
            </w:r>
            <w:r>
              <w:rPr>
                <w:rFonts w:hint="eastAsia" w:ascii="仿宋" w:hAnsi="仿宋" w:eastAsia="仿宋" w:cs="仿宋"/>
                <w:sz w:val="24"/>
                <w:szCs w:val="24"/>
                <w:highlight w:val="none"/>
                <w:lang w:val="en-US" w:eastAsia="zh-CN"/>
              </w:rPr>
              <w:t>2022年12月20日14:30</w:t>
            </w:r>
            <w:r>
              <w:rPr>
                <w:rFonts w:hint="eastAsia" w:ascii="仿宋" w:hAnsi="仿宋" w:eastAsia="仿宋" w:cs="仿宋"/>
                <w:sz w:val="24"/>
                <w:szCs w:val="24"/>
                <w:highlight w:val="none"/>
              </w:rPr>
              <w:t>前）和方式提交保证金，避免银行退票等原因出现保证金未按时到账等情况影响正常投标。请务必在转账时在摘要处注明：项目编号，同时请次日电话查询是否到账：029-87592322。</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4、投标人未按照招标文件要求提交保证金的，投标响应文件无效。投标保证金提交以到账时间为准。</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汇款账户</w:t>
            </w:r>
          </w:p>
        </w:tc>
        <w:tc>
          <w:tcPr>
            <w:tcW w:w="5777" w:type="dxa"/>
            <w:vAlign w:val="top"/>
          </w:tcPr>
          <w:p>
            <w:pPr>
              <w:pStyle w:val="36"/>
              <w:keepNext w:val="0"/>
              <w:keepLines w:val="0"/>
              <w:pageBreakBefore w:val="0"/>
              <w:kinsoku/>
              <w:overflowPunct/>
              <w:autoSpaceDE/>
              <w:autoSpaceDN/>
              <w:bidi w:val="0"/>
              <w:spacing w:line="640" w:lineRule="exact"/>
              <w:ind w:firstLine="0" w:firstLineChars="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36"/>
              <w:keepNext w:val="0"/>
              <w:keepLines w:val="0"/>
              <w:pageBreakBefore w:val="0"/>
              <w:kinsoku/>
              <w:overflowPunct/>
              <w:autoSpaceDE/>
              <w:autoSpaceDN/>
              <w:bidi w:val="0"/>
              <w:spacing w:line="640" w:lineRule="exact"/>
              <w:ind w:firstLine="0" w:firstLineChars="0"/>
              <w:textAlignment w:val="auto"/>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36"/>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p>
          <w:p>
            <w:pPr>
              <w:pStyle w:val="36"/>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w:t>
            </w:r>
            <w:r>
              <w:rPr>
                <w:rFonts w:hint="eastAsia" w:ascii="仿宋" w:hAnsi="仿宋" w:eastAsia="仿宋" w:cs="仿宋"/>
                <w:b/>
                <w:bCs/>
                <w:kern w:val="2"/>
                <w:sz w:val="24"/>
                <w:szCs w:val="24"/>
                <w:highlight w:val="none"/>
              </w:rPr>
              <w:t>投标保证金、履约保证金</w:t>
            </w:r>
            <w:r>
              <w:rPr>
                <w:rFonts w:hint="eastAsia" w:ascii="仿宋" w:hAnsi="仿宋" w:eastAsia="仿宋" w:cs="仿宋"/>
                <w:kern w:val="2"/>
                <w:sz w:val="24"/>
                <w:szCs w:val="24"/>
                <w:highlight w:val="none"/>
              </w:rPr>
              <w:t>（交纳专户）</w:t>
            </w:r>
          </w:p>
          <w:p>
            <w:pPr>
              <w:pStyle w:val="36"/>
              <w:keepNext w:val="0"/>
              <w:keepLines w:val="0"/>
              <w:pageBreakBefore w:val="0"/>
              <w:kinsoku/>
              <w:overflowPunct/>
              <w:autoSpaceDE/>
              <w:autoSpaceDN/>
              <w:bidi w:val="0"/>
              <w:spacing w:line="640" w:lineRule="exact"/>
              <w:ind w:firstLine="0" w:firstLineChars="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名称：华招广和项目管理有限公司</w:t>
            </w:r>
          </w:p>
          <w:p>
            <w:pPr>
              <w:pStyle w:val="36"/>
              <w:keepNext w:val="0"/>
              <w:keepLines w:val="0"/>
              <w:pageBreakBefore w:val="0"/>
              <w:kinsoku/>
              <w:overflowPunct/>
              <w:autoSpaceDE/>
              <w:autoSpaceDN/>
              <w:bidi w:val="0"/>
              <w:spacing w:line="640" w:lineRule="exact"/>
              <w:ind w:firstLine="0" w:firstLineChars="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账号：8111 7010 1190 0609 835</w:t>
            </w:r>
          </w:p>
          <w:p>
            <w:pPr>
              <w:pStyle w:val="36"/>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开户行：中信银行西安朱雀南路支行</w:t>
            </w:r>
          </w:p>
          <w:p>
            <w:pPr>
              <w:pStyle w:val="36"/>
              <w:keepNext w:val="0"/>
              <w:keepLines w:val="0"/>
              <w:pageBreakBefore w:val="0"/>
              <w:kinsoku/>
              <w:wordWrap/>
              <w:overflowPunct/>
              <w:topLinePunct w:val="0"/>
              <w:autoSpaceDE/>
              <w:autoSpaceDN/>
              <w:bidi w:val="0"/>
              <w:adjustRightInd/>
              <w:snapToGrid/>
              <w:spacing w:line="640" w:lineRule="exact"/>
              <w:ind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b/>
                <w:sz w:val="24"/>
                <w:szCs w:val="24"/>
                <w:highlight w:val="none"/>
              </w:rPr>
              <w:t>注:标书费可以采用转账、现金形式交纳；招标服务费</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备选投标方案</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和报价</w:t>
            </w:r>
          </w:p>
        </w:tc>
        <w:tc>
          <w:tcPr>
            <w:tcW w:w="5777" w:type="dxa"/>
            <w:vAlign w:val="center"/>
          </w:tcPr>
          <w:p>
            <w:pPr>
              <w:keepNext w:val="0"/>
              <w:keepLines w:val="0"/>
              <w:pageBreakBefore w:val="0"/>
              <w:tabs>
                <w:tab w:val="left" w:pos="7013"/>
              </w:tabs>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盖章签字</w:t>
            </w:r>
          </w:p>
        </w:tc>
        <w:tc>
          <w:tcPr>
            <w:tcW w:w="5777" w:type="dxa"/>
            <w:vAlign w:val="center"/>
          </w:tcPr>
          <w:p>
            <w:pPr>
              <w:keepNext w:val="0"/>
              <w:keepLines w:val="0"/>
              <w:pageBreakBefore w:val="0"/>
              <w:tabs>
                <w:tab w:val="left" w:pos="7013"/>
              </w:tabs>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投标文件数量、装订</w:t>
            </w:r>
          </w:p>
        </w:tc>
        <w:tc>
          <w:tcPr>
            <w:tcW w:w="5777" w:type="dxa"/>
            <w:vAlign w:val="center"/>
          </w:tcPr>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rPr>
            </w:pPr>
            <w:r>
              <w:rPr>
                <w:rFonts w:hint="eastAsia" w:ascii="仿宋" w:hAnsi="仿宋" w:eastAsia="仿宋" w:cs="仿宋"/>
                <w:sz w:val="24"/>
                <w:highlight w:val="none"/>
                <w:lang w:val="en-US" w:eastAsia="zh-CN"/>
              </w:rPr>
              <w:t>26</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color w:val="auto"/>
                <w:sz w:val="24"/>
                <w:szCs w:val="24"/>
                <w:highlight w:val="none"/>
                <w:u w:val="none"/>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报价</w:t>
            </w:r>
          </w:p>
        </w:tc>
        <w:tc>
          <w:tcPr>
            <w:tcW w:w="5777" w:type="dxa"/>
            <w:vAlign w:val="center"/>
          </w:tcPr>
          <w:p>
            <w:pPr>
              <w:keepNext w:val="0"/>
              <w:keepLines w:val="0"/>
              <w:pageBreakBefore w:val="0"/>
              <w:kinsoku/>
              <w:overflowPunct/>
              <w:autoSpaceDE/>
              <w:autoSpaceDN/>
              <w:bidi w:val="0"/>
              <w:spacing w:line="640" w:lineRule="exact"/>
              <w:textAlignment w:val="auto"/>
              <w:rPr>
                <w:rFonts w:hint="eastAsia" w:ascii="仿宋" w:hAnsi="仿宋" w:eastAsia="仿宋" w:cs="仿宋"/>
                <w:color w:val="auto"/>
                <w:sz w:val="24"/>
                <w:szCs w:val="24"/>
                <w:highlight w:val="none"/>
                <w:u w:val="none"/>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报价=材料费＋运输费+装卸费+施工费+保险费+措施费+相关伴随费用等。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评标办法及标准</w:t>
            </w:r>
          </w:p>
        </w:tc>
        <w:tc>
          <w:tcPr>
            <w:tcW w:w="5777" w:type="dxa"/>
            <w:vAlign w:val="center"/>
          </w:tcPr>
          <w:p>
            <w:pPr>
              <w:pStyle w:val="37"/>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其它事项</w:t>
            </w:r>
          </w:p>
        </w:tc>
        <w:tc>
          <w:tcPr>
            <w:tcW w:w="5777" w:type="dxa"/>
            <w:vAlign w:val="center"/>
          </w:tcPr>
          <w:p>
            <w:pPr>
              <w:keepNext w:val="0"/>
              <w:keepLines w:val="0"/>
              <w:pageBreakBefore w:val="0"/>
              <w:kinsoku/>
              <w:wordWrap/>
              <w:overflowPunct/>
              <w:topLinePunct w:val="0"/>
              <w:autoSpaceDE/>
              <w:autoSpaceDN/>
              <w:bidi w:val="0"/>
              <w:adjustRightInd w:val="0"/>
              <w:snapToGrid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本次采购、投标报价、评审和合同授予均以项目为单位，投标人必须就一个完整项目进行响应。中标投标人与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在中标通知书发出30天内签订合同，不及时签订视为自动放弃。</w:t>
            </w:r>
            <w:r>
              <w:rPr>
                <w:rFonts w:hint="eastAsia" w:ascii="仿宋" w:hAnsi="仿宋" w:eastAsia="仿宋" w:cs="仿宋"/>
                <w:color w:val="auto"/>
                <w:sz w:val="24"/>
                <w:szCs w:val="24"/>
                <w:highlight w:val="none"/>
              </w:rPr>
              <w:t>非经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同意，本项目不允许中标后另行转包或者分包。</w:t>
            </w:r>
            <w:r>
              <w:rPr>
                <w:rFonts w:hint="eastAsia" w:ascii="仿宋" w:hAnsi="仿宋" w:eastAsia="仿宋" w:cs="仿宋"/>
                <w:color w:val="auto"/>
                <w:kern w:val="0"/>
                <w:sz w:val="24"/>
                <w:szCs w:val="24"/>
                <w:highlight w:val="none"/>
              </w:rPr>
              <w:t>中标人无正当理由不得放弃中标。</w:t>
            </w:r>
            <w:r>
              <w:rPr>
                <w:rFonts w:hint="eastAsia" w:ascii="仿宋" w:hAnsi="仿宋" w:eastAsia="仿宋" w:cs="仿宋"/>
                <w:color w:val="auto"/>
                <w:sz w:val="24"/>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t>29</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本项目是否专门面向中小企业</w:t>
            </w:r>
          </w:p>
        </w:tc>
        <w:tc>
          <w:tcPr>
            <w:tcW w:w="5777" w:type="dxa"/>
            <w:vAlign w:val="center"/>
          </w:tcPr>
          <w:p>
            <w:pPr>
              <w:keepNext w:val="0"/>
              <w:keepLines w:val="0"/>
              <w:pageBreakBefore w:val="0"/>
              <w:kinsoku/>
              <w:overflowPunct/>
              <w:autoSpaceDE/>
              <w:autoSpaceDN/>
              <w:bidi w:val="0"/>
              <w:adjustRightInd w:val="0"/>
              <w:snapToGrid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Cs w:val="24"/>
                <w:highlight w:val="none"/>
              </w:rPr>
              <w:sym w:font="Wingdings" w:char="00FE"/>
            </w:r>
            <w:r>
              <w:rPr>
                <w:rFonts w:hint="eastAsia" w:ascii="仿宋" w:hAnsi="仿宋" w:eastAsia="仿宋" w:cs="仿宋"/>
                <w:szCs w:val="24"/>
                <w:highlight w:val="none"/>
              </w:rPr>
              <w:t xml:space="preserve">是   </w:t>
            </w:r>
            <w:r>
              <w:rPr>
                <w:rFonts w:hint="eastAsia" w:ascii="仿宋" w:hAnsi="仿宋" w:eastAsia="仿宋" w:cs="仿宋"/>
                <w:szCs w:val="24"/>
                <w:highlight w:val="none"/>
              </w:rPr>
              <w:sym w:font="Wingdings" w:char="00A8"/>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t>30</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本项目所属行业</w:t>
            </w:r>
          </w:p>
        </w:tc>
        <w:tc>
          <w:tcPr>
            <w:tcW w:w="5777" w:type="dxa"/>
            <w:vAlign w:val="center"/>
          </w:tcPr>
          <w:p>
            <w:pPr>
              <w:keepNext w:val="0"/>
              <w:keepLines w:val="0"/>
              <w:pageBreakBefore w:val="0"/>
              <w:kinsoku/>
              <w:overflowPunct/>
              <w:autoSpaceDE/>
              <w:autoSpaceDN/>
              <w:bidi w:val="0"/>
              <w:adjustRightInd w:val="0"/>
              <w:snapToGrid w:val="0"/>
              <w:spacing w:line="6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建筑业</w:t>
            </w:r>
          </w:p>
        </w:tc>
      </w:tr>
    </w:tbl>
    <w:p>
      <w:pPr>
        <w:pStyle w:val="4"/>
        <w:spacing w:before="0" w:after="0" w:line="48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pageBreakBefore w:val="0"/>
        <w:bidi w:val="0"/>
        <w:spacing w:before="0" w:after="0" w:line="640" w:lineRule="exact"/>
        <w:rPr>
          <w:rFonts w:hint="eastAsia" w:ascii="仿宋" w:hAnsi="仿宋" w:eastAsia="仿宋" w:cs="仿宋"/>
          <w:kern w:val="0"/>
          <w:sz w:val="28"/>
          <w:szCs w:val="28"/>
          <w:highlight w:val="none"/>
        </w:rPr>
      </w:pPr>
      <w:bookmarkStart w:id="14" w:name="_Toc17406"/>
      <w:bookmarkStart w:id="15" w:name="_Toc18927"/>
      <w:r>
        <w:rPr>
          <w:rFonts w:hint="eastAsia" w:ascii="仿宋" w:hAnsi="仿宋" w:eastAsia="仿宋" w:cs="仿宋"/>
          <w:kern w:val="0"/>
          <w:sz w:val="28"/>
          <w:szCs w:val="28"/>
          <w:highlight w:val="none"/>
        </w:rPr>
        <w:t>二、项目说明</w:t>
      </w:r>
      <w:bookmarkEnd w:id="14"/>
      <w:bookmarkEnd w:id="15"/>
    </w:p>
    <w:p>
      <w:pPr>
        <w:pageBreakBefore w:val="0"/>
        <w:widowControl w:val="0"/>
        <w:wordWrap/>
        <w:overflowPunct/>
        <w:topLinePunct w:val="0"/>
        <w:autoSpaceDE/>
        <w:autoSpaceDN/>
        <w:bidi w:val="0"/>
        <w:adjustRightInd/>
        <w:snapToGrid/>
        <w:spacing w:line="640" w:lineRule="exact"/>
        <w:ind w:firstLine="57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1、本项目说明详见投标人须知前附表。</w:t>
      </w:r>
      <w:bookmarkStart w:id="16" w:name="_Toc458617732"/>
      <w:bookmarkStart w:id="17" w:name="_Toc458617455"/>
    </w:p>
    <w:p>
      <w:pPr>
        <w:pageBreakBefore w:val="0"/>
        <w:widowControl w:val="0"/>
        <w:wordWrap/>
        <w:overflowPunct/>
        <w:topLinePunct w:val="0"/>
        <w:autoSpaceDE/>
        <w:autoSpaceDN/>
        <w:bidi w:val="0"/>
        <w:adjustRightInd/>
        <w:snapToGrid/>
        <w:spacing w:line="640" w:lineRule="exact"/>
        <w:ind w:firstLine="57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2、本项目按照《中华人民共和国政府采购法》等有关法律、行政法规和部门规章，通过公开招标方式择优选定中标人。</w:t>
      </w:r>
    </w:p>
    <w:bookmarkEnd w:id="16"/>
    <w:bookmarkEnd w:id="17"/>
    <w:p>
      <w:pPr>
        <w:pStyle w:val="4"/>
        <w:pageBreakBefore w:val="0"/>
        <w:widowControl w:val="0"/>
        <w:wordWrap/>
        <w:overflowPunct/>
        <w:topLinePunct w:val="0"/>
        <w:autoSpaceDE/>
        <w:autoSpaceDN/>
        <w:bidi w:val="0"/>
        <w:adjustRightInd/>
        <w:snapToGrid/>
        <w:spacing w:before="0" w:after="0" w:line="640" w:lineRule="exact"/>
        <w:ind w:left="0" w:leftChars="0" w:right="0" w:rightChars="0"/>
        <w:jc w:val="both"/>
        <w:textAlignment w:val="auto"/>
        <w:rPr>
          <w:rFonts w:hint="eastAsia" w:ascii="仿宋" w:hAnsi="仿宋" w:eastAsia="仿宋" w:cs="仿宋"/>
          <w:kern w:val="0"/>
          <w:sz w:val="28"/>
          <w:szCs w:val="28"/>
          <w:highlight w:val="none"/>
        </w:rPr>
      </w:pPr>
      <w:bookmarkStart w:id="18" w:name="_Toc22264"/>
      <w:bookmarkStart w:id="19" w:name="_Toc15505"/>
      <w:bookmarkStart w:id="20" w:name="_Toc458617456"/>
      <w:bookmarkStart w:id="21" w:name="_Toc458617733"/>
      <w:r>
        <w:rPr>
          <w:rFonts w:hint="eastAsia" w:ascii="仿宋" w:hAnsi="仿宋" w:eastAsia="仿宋" w:cs="仿宋"/>
          <w:kern w:val="0"/>
          <w:sz w:val="28"/>
          <w:szCs w:val="28"/>
          <w:highlight w:val="none"/>
        </w:rPr>
        <w:t>三、招标文件</w:t>
      </w:r>
      <w:bookmarkEnd w:id="18"/>
      <w:bookmarkEnd w:id="19"/>
      <w:bookmarkEnd w:id="20"/>
      <w:bookmarkEnd w:id="21"/>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1、招标文件购买：投标人须经过正常渠道购买招标文件，且投标人名称与登记领取招标文件的单位名称一致，否则将作为</w:t>
      </w:r>
      <w:r>
        <w:rPr>
          <w:rFonts w:hint="eastAsia" w:ascii="仿宋" w:hAnsi="仿宋" w:eastAsia="仿宋" w:cs="仿宋"/>
          <w:sz w:val="24"/>
          <w:szCs w:val="24"/>
          <w:highlight w:val="none"/>
          <w:u w:val="none" w:color="auto"/>
        </w:rPr>
        <w:t>无效投标处理</w:t>
      </w:r>
      <w:r>
        <w:rPr>
          <w:rFonts w:hint="eastAsia" w:ascii="仿宋" w:hAnsi="仿宋" w:eastAsia="仿宋" w:cs="仿宋"/>
          <w:sz w:val="24"/>
          <w:szCs w:val="24"/>
          <w:highlight w:val="none"/>
        </w:rPr>
        <w:t>。</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2、招标文件的组成：包括目录中所列的前五章。 </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3、投标人应认真审阅和充分理解招标文件所有的事项、格式、条款和规范要求等，在投标文件中对招标文件的各方面都做出实质性的响应，按照招标文件的要求提交全部资料。</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4、招标文件的澄清或修改：</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bookmarkStart w:id="22" w:name="_Toc458617457"/>
      <w:bookmarkStart w:id="23" w:name="_Toc458617734"/>
      <w:r>
        <w:rPr>
          <w:rFonts w:hint="eastAsia" w:ascii="仿宋" w:hAnsi="仿宋" w:eastAsia="仿宋" w:cs="仿宋"/>
          <w:sz w:val="24"/>
          <w:szCs w:val="24"/>
          <w:highlight w:val="none"/>
        </w:rPr>
        <w:t>4-1、</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可以以书面形式对招标文件进行必要的澄清或修改，但不得改变采购标的和资格条件，并在原信息发布媒体上发布变更公告。澄清或修改的内容均为招标文件的组成部分，并对</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及投标人起约束作用。澄清或修改的内容可能影响投标文件编制的，都将于提交投标文件</w:t>
      </w:r>
      <w:r>
        <w:rPr>
          <w:rFonts w:hint="eastAsia" w:ascii="仿宋" w:hAnsi="仿宋" w:eastAsia="仿宋" w:cs="仿宋"/>
          <w:sz w:val="24"/>
          <w:szCs w:val="24"/>
          <w:highlight w:val="none"/>
          <w:u w:val="none" w:color="auto"/>
        </w:rPr>
        <w:t>截止时间15日</w:t>
      </w:r>
      <w:r>
        <w:rPr>
          <w:rFonts w:hint="eastAsia" w:ascii="仿宋" w:hAnsi="仿宋" w:eastAsia="仿宋" w:cs="仿宋"/>
          <w:sz w:val="24"/>
          <w:szCs w:val="24"/>
          <w:highlight w:val="none"/>
        </w:rPr>
        <w:t>前以书面形通知所有获取招标文件的潜在投标人；</w:t>
      </w:r>
      <w:r>
        <w:rPr>
          <w:rFonts w:hint="eastAsia" w:ascii="仿宋" w:hAnsi="仿宋" w:eastAsia="仿宋" w:cs="仿宋"/>
          <w:sz w:val="24"/>
          <w:szCs w:val="24"/>
          <w:highlight w:val="none"/>
          <w:u w:val="none" w:color="auto"/>
        </w:rPr>
        <w:t>不足15日的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或者</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应当顺延提交投标文件的截止时间。</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5、投标人若对招标文件有任何疑问，可以以书面形式向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提出询问。</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6、投标人认为招标文件使自己的权益受到损害的，</w:t>
      </w:r>
      <w:r>
        <w:rPr>
          <w:rFonts w:hint="eastAsia" w:ascii="仿宋" w:hAnsi="仿宋" w:eastAsia="仿宋" w:cs="仿宋"/>
          <w:color w:val="auto"/>
          <w:sz w:val="24"/>
          <w:szCs w:val="24"/>
          <w:highlight w:val="none"/>
        </w:rPr>
        <w:t>在收到采购文件之日</w:t>
      </w:r>
      <w:r>
        <w:rPr>
          <w:rFonts w:hint="eastAsia" w:ascii="仿宋" w:hAnsi="仿宋" w:eastAsia="仿宋" w:cs="仿宋"/>
          <w:color w:val="auto"/>
          <w:kern w:val="0"/>
          <w:sz w:val="24"/>
          <w:szCs w:val="24"/>
          <w:highlight w:val="none"/>
        </w:rPr>
        <w:t>起七个工作日内</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提出质疑，逾期提出的无效，</w:t>
      </w:r>
      <w:bookmarkStart w:id="24" w:name="OLE_LINK6"/>
      <w:r>
        <w:rPr>
          <w:rFonts w:hint="eastAsia" w:ascii="仿宋" w:hAnsi="仿宋" w:eastAsia="仿宋" w:cs="仿宋"/>
          <w:color w:val="auto"/>
          <w:sz w:val="24"/>
          <w:szCs w:val="24"/>
          <w:highlight w:val="none"/>
        </w:rPr>
        <w:t>因此带来</w:t>
      </w:r>
      <w:r>
        <w:rPr>
          <w:rFonts w:hint="eastAsia" w:ascii="仿宋" w:hAnsi="仿宋" w:eastAsia="仿宋" w:cs="仿宋"/>
          <w:sz w:val="24"/>
          <w:szCs w:val="24"/>
          <w:highlight w:val="none"/>
        </w:rPr>
        <w:t>的一切不利后果由投标人自负。</w:t>
      </w:r>
      <w:bookmarkEnd w:id="24"/>
    </w:p>
    <w:p>
      <w:pPr>
        <w:pageBreakBefore w:val="0"/>
        <w:widowControl w:val="0"/>
        <w:kinsoku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7、在投标截止时间前，根据招标工作进展实际情况，</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可酌情延长提交投标文件的截止时间，若延长将另行以书面形式通知各投标人并在原信息发布媒体上发布变更公告。</w:t>
      </w:r>
      <w:bookmarkStart w:id="25" w:name="OLE_LINK7"/>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和投标人的权利和义务将受到新的截止期的约束。</w:t>
      </w:r>
    </w:p>
    <w:bookmarkEnd w:id="25"/>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8、投标人必须从</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购买招标文件，投标人自行转让或复制招标文件视为无效。招标文件售后不退，仅作为本次招标使用。</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9、如发现招标文件内容与现行法律法规不相符的情况，以现行法律法规为准。</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10、现场勘查、标前答疑会：见须知前附表。</w:t>
      </w:r>
    </w:p>
    <w:p>
      <w:pPr>
        <w:pStyle w:val="4"/>
        <w:pageBreakBefore w:val="0"/>
        <w:bidi w:val="0"/>
        <w:spacing w:before="0" w:after="0" w:line="640" w:lineRule="exact"/>
        <w:rPr>
          <w:rFonts w:hint="eastAsia" w:ascii="仿宋" w:hAnsi="仿宋" w:eastAsia="仿宋" w:cs="仿宋"/>
          <w:kern w:val="0"/>
          <w:sz w:val="28"/>
          <w:szCs w:val="28"/>
          <w:highlight w:val="none"/>
        </w:rPr>
      </w:pPr>
      <w:bookmarkStart w:id="26" w:name="_Toc2497"/>
      <w:bookmarkStart w:id="27" w:name="_Toc32356"/>
      <w:r>
        <w:rPr>
          <w:rFonts w:hint="eastAsia" w:ascii="仿宋" w:hAnsi="仿宋" w:eastAsia="仿宋" w:cs="仿宋"/>
          <w:kern w:val="0"/>
          <w:sz w:val="28"/>
          <w:szCs w:val="28"/>
          <w:highlight w:val="none"/>
        </w:rPr>
        <w:t>四、投标文件</w:t>
      </w:r>
      <w:bookmarkEnd w:id="22"/>
      <w:bookmarkEnd w:id="23"/>
      <w:bookmarkEnd w:id="26"/>
      <w:bookmarkEnd w:id="27"/>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1、投标人资格要求</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3、税收缴纳证明：提供2022年1月1日至今任意一个月的缴费凭据；（依法免税的投标人应提供相关文件证明）。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投标人须具有</w:t>
      </w:r>
      <w:r>
        <w:rPr>
          <w:rFonts w:hint="eastAsia" w:ascii="仿宋" w:hAnsi="仿宋" w:eastAsia="仿宋" w:cs="仿宋"/>
          <w:sz w:val="24"/>
          <w:szCs w:val="24"/>
          <w:highlight w:val="none"/>
          <w:lang w:val="en-US" w:eastAsia="zh-CN"/>
        </w:rPr>
        <w:t>建设行政主管部门颁发的建筑</w:t>
      </w:r>
      <w:r>
        <w:rPr>
          <w:rFonts w:hint="eastAsia" w:ascii="仿宋" w:hAnsi="仿宋" w:eastAsia="仿宋" w:cs="仿宋"/>
          <w:sz w:val="24"/>
          <w:szCs w:val="24"/>
          <w:highlight w:val="none"/>
        </w:rPr>
        <w:t>工程施工总承包三级及以上资质（含三级）</w:t>
      </w:r>
      <w:r>
        <w:rPr>
          <w:rFonts w:hint="eastAsia" w:ascii="仿宋" w:hAnsi="仿宋" w:eastAsia="仿宋" w:cs="仿宋"/>
          <w:sz w:val="24"/>
          <w:szCs w:val="24"/>
          <w:highlight w:val="none"/>
          <w:lang w:val="en-US" w:eastAsia="zh-CN"/>
        </w:rPr>
        <w:t>或建筑装修装饰工程专业承包二级及以上资质（含二级）</w:t>
      </w:r>
      <w:r>
        <w:rPr>
          <w:rFonts w:hint="eastAsia" w:ascii="仿宋" w:hAnsi="仿宋" w:eastAsia="仿宋" w:cs="仿宋"/>
          <w:sz w:val="24"/>
          <w:szCs w:val="24"/>
          <w:highlight w:val="none"/>
        </w:rPr>
        <w:t>，具有有效的安全生产许可证；</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4、拟派项目经理具有建筑工程专业二级及以上（含二级）注册建造师证，并具有有效的安全生产考核合格证书（B证），注册在本单位且无在建项目；</w:t>
      </w:r>
    </w:p>
    <w:p>
      <w:pPr>
        <w:pageBreakBefore w:val="0"/>
        <w:bidi w:val="0"/>
        <w:spacing w:line="6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2、合格投标人</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依照《中华人民共和国公司法》合法注册的法人或其他组织、符合《中华人民共和国政府采购法》</w:t>
      </w:r>
      <w:bookmarkStart w:id="28" w:name="OLE_LINK8"/>
      <w:r>
        <w:rPr>
          <w:rFonts w:hint="eastAsia" w:ascii="仿宋" w:hAnsi="仿宋" w:eastAsia="仿宋" w:cs="仿宋"/>
          <w:sz w:val="24"/>
          <w:szCs w:val="24"/>
          <w:highlight w:val="none"/>
        </w:rPr>
        <w:t>及其实施条例等有关法律法规的规定</w:t>
      </w:r>
      <w:bookmarkEnd w:id="28"/>
      <w:r>
        <w:rPr>
          <w:rFonts w:hint="eastAsia" w:ascii="仿宋" w:hAnsi="仿宋" w:eastAsia="仿宋" w:cs="仿宋"/>
          <w:sz w:val="24"/>
          <w:szCs w:val="24"/>
          <w:highlight w:val="none"/>
        </w:rPr>
        <w:t>并满足本项目资格条件。不符合上述规定的投标人，投标无效。</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3、投标人信用信息：</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3-2、特别说明：</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（1）投标人如在中标通知书发出前出现违法失信行为，采购人仍有权利提请评标委员会取消其中标资格；</w:t>
      </w:r>
    </w:p>
    <w:p>
      <w:pPr>
        <w:pageBreakBefore w:val="0"/>
        <w:bidi w:val="0"/>
        <w:spacing w:line="640" w:lineRule="exact"/>
        <w:ind w:firstLine="470" w:firstLineChars="196"/>
        <w:textAlignment w:val="auto"/>
        <w:rPr>
          <w:rFonts w:hint="eastAsia" w:ascii="仿宋" w:hAnsi="仿宋" w:eastAsia="仿宋" w:cs="仿宋"/>
          <w:kern w:val="0"/>
          <w:szCs w:val="24"/>
          <w:highlight w:val="none"/>
          <w:lang w:val="en-US" w:eastAsia="zh-CN"/>
        </w:rPr>
      </w:pPr>
      <w:r>
        <w:rPr>
          <w:rFonts w:hint="eastAsia" w:ascii="仿宋" w:hAnsi="仿宋" w:eastAsia="仿宋" w:cs="仿宋"/>
          <w:color w:val="auto"/>
          <w:szCs w:val="24"/>
          <w:highlight w:val="none"/>
          <w:lang w:val="en-US" w:eastAsia="zh-CN"/>
        </w:rPr>
        <w:t>（2）投标人在投标文件中已出具的信用查询结果并不能取代采购人或采购代理机构在评标前进行复查。</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4、投标文件的组成 </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4-1、投标函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4-2、开标一览表</w:t>
      </w:r>
    </w:p>
    <w:p>
      <w:pPr>
        <w:pageBreakBefore w:val="0"/>
        <w:bidi w:val="0"/>
        <w:spacing w:line="640" w:lineRule="exact"/>
        <w:ind w:firstLine="470" w:firstLineChars="196"/>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4-3、分项报价表</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4-4、资格证明文件</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4-5、商务条款响应偏离表</w:t>
      </w:r>
    </w:p>
    <w:p>
      <w:pPr>
        <w:pageBreakBefore w:val="0"/>
        <w:bidi w:val="0"/>
        <w:spacing w:line="640" w:lineRule="exact"/>
        <w:ind w:firstLine="470" w:firstLineChars="196"/>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4-6、技术规格响应偏离表</w:t>
      </w:r>
    </w:p>
    <w:p>
      <w:pPr>
        <w:pageBreakBefore w:val="0"/>
        <w:bidi w:val="0"/>
        <w:spacing w:line="64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2019年1月1日至今</w:t>
      </w:r>
      <w:r>
        <w:rPr>
          <w:rFonts w:hint="eastAsia" w:ascii="仿宋" w:hAnsi="仿宋" w:eastAsia="仿宋" w:cs="仿宋"/>
          <w:color w:val="auto"/>
          <w:sz w:val="24"/>
          <w:highlight w:val="none"/>
        </w:rPr>
        <w:t>完成的类似项目业绩</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4-8、承诺及建议</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4-9、确保工程质量的技术组织措施；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4-10、确保安全生产的技术组织措施；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4-11、确保文明施工的技术组织措施；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4-12、确保工期的技术组织措施；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4-13、施工方案；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4-14、施工机械设备及配备情况；</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4-15、</w:t>
      </w:r>
      <w:r>
        <w:rPr>
          <w:rFonts w:hint="eastAsia" w:ascii="仿宋" w:hAnsi="仿宋" w:eastAsia="仿宋" w:cs="仿宋"/>
          <w:color w:val="auto"/>
          <w:sz w:val="24"/>
          <w:szCs w:val="24"/>
          <w:highlight w:val="none"/>
        </w:rPr>
        <w:t>施工进度表或施工网络图；</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4-16、</w:t>
      </w:r>
      <w:r>
        <w:rPr>
          <w:rFonts w:hint="eastAsia" w:ascii="仿宋" w:hAnsi="仿宋" w:eastAsia="仿宋" w:cs="仿宋"/>
          <w:color w:val="auto"/>
          <w:sz w:val="24"/>
          <w:szCs w:val="24"/>
          <w:highlight w:val="none"/>
        </w:rPr>
        <w:t>项目经理与主要技术人员组成；</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4-17、</w:t>
      </w:r>
      <w:r>
        <w:rPr>
          <w:rFonts w:hint="eastAsia" w:ascii="仿宋" w:hAnsi="仿宋" w:eastAsia="仿宋" w:cs="仿宋"/>
          <w:color w:val="auto"/>
          <w:sz w:val="24"/>
          <w:szCs w:val="24"/>
          <w:highlight w:val="none"/>
        </w:rPr>
        <w:t>施工现场平面布置图；</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4-18、</w:t>
      </w:r>
      <w:r>
        <w:rPr>
          <w:rFonts w:hint="eastAsia" w:ascii="仿宋" w:hAnsi="仿宋" w:eastAsia="仿宋" w:cs="仿宋"/>
          <w:color w:val="auto"/>
          <w:sz w:val="24"/>
          <w:szCs w:val="24"/>
          <w:highlight w:val="none"/>
        </w:rPr>
        <w:t>新技术、新产品、新工艺、新材料应用。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4-19、招标文件要求的其他证明资料及投标人认为需要提供的资料。</w:t>
      </w:r>
    </w:p>
    <w:p>
      <w:pPr>
        <w:pageBreakBefore w:val="0"/>
        <w:bidi w:val="0"/>
        <w:spacing w:line="640" w:lineRule="exact"/>
        <w:ind w:firstLine="470" w:firstLineChars="196"/>
        <w:rPr>
          <w:rFonts w:hint="eastAsia" w:ascii="仿宋" w:hAnsi="仿宋" w:eastAsia="仿宋" w:cs="仿宋"/>
          <w:b/>
          <w:bCs/>
          <w:color w:val="auto"/>
          <w:szCs w:val="24"/>
          <w:highlight w:val="none"/>
        </w:rPr>
      </w:pPr>
      <w:bookmarkStart w:id="29" w:name="_Toc15482"/>
      <w:bookmarkStart w:id="30" w:name="_Toc458617735"/>
      <w:bookmarkStart w:id="31" w:name="_Toc458617458"/>
      <w:r>
        <w:rPr>
          <w:rFonts w:hint="eastAsia" w:ascii="仿宋" w:hAnsi="仿宋" w:eastAsia="仿宋" w:cs="仿宋"/>
          <w:color w:val="auto"/>
          <w:szCs w:val="24"/>
          <w:highlight w:val="none"/>
        </w:rPr>
        <w:t>5、投标文件编写说明</w:t>
      </w:r>
    </w:p>
    <w:p>
      <w:pPr>
        <w:pageBreakBefore w:val="0"/>
        <w:bidi w:val="0"/>
        <w:spacing w:line="640" w:lineRule="exact"/>
        <w:ind w:firstLine="480" w:firstLineChars="200"/>
        <w:rPr>
          <w:rFonts w:hint="eastAsia" w:ascii="仿宋" w:hAnsi="仿宋" w:eastAsia="仿宋" w:cs="仿宋"/>
          <w:strike/>
          <w:dstrike w:val="0"/>
          <w:color w:val="FF0000"/>
          <w:szCs w:val="24"/>
          <w:highlight w:val="none"/>
          <w:lang w:eastAsia="zh-CN"/>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r>
        <w:rPr>
          <w:rFonts w:hint="eastAsia" w:ascii="仿宋" w:hAnsi="仿宋" w:eastAsia="仿宋" w:cs="仿宋"/>
          <w:color w:val="auto"/>
          <w:kern w:val="0"/>
          <w:szCs w:val="24"/>
          <w:highlight w:val="none"/>
          <w:lang w:eastAsia="zh-CN"/>
        </w:rPr>
        <w:t>。</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pageBreakBefore w:val="0"/>
        <w:bidi w:val="0"/>
        <w:spacing w:line="6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pageBreakBefore w:val="0"/>
        <w:bidi w:val="0"/>
        <w:spacing w:line="640" w:lineRule="exact"/>
        <w:ind w:firstLine="480" w:firstLineChars="20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5-6、投标文件电子版内容须与投标文件纸质版正本中的内容一致。</w:t>
      </w:r>
    </w:p>
    <w:p>
      <w:pPr>
        <w:pageBreakBefore w:val="0"/>
        <w:bidi w:val="0"/>
        <w:spacing w:line="640" w:lineRule="exact"/>
        <w:ind w:firstLine="454" w:firstLineChars="196"/>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w:t>
      </w:r>
      <w:r>
        <w:rPr>
          <w:rFonts w:hint="eastAsia" w:ascii="仿宋" w:hAnsi="仿宋" w:eastAsia="仿宋" w:cs="仿宋"/>
          <w:color w:val="auto"/>
          <w:spacing w:val="-4"/>
          <w:szCs w:val="24"/>
          <w:highlight w:val="none"/>
        </w:rPr>
        <w:t>提交，同时应保证“开标一览表”在投标文件正、副本中仍有且一致。如果不一致，以唱标内容为准。</w:t>
      </w:r>
    </w:p>
    <w:p>
      <w:pPr>
        <w:pageBreakBefore w:val="0"/>
        <w:bidi w:val="0"/>
        <w:spacing w:line="640" w:lineRule="exact"/>
        <w:ind w:firstLine="454" w:firstLineChars="196"/>
        <w:rPr>
          <w:rFonts w:hint="default" w:ascii="仿宋" w:hAnsi="仿宋" w:eastAsia="仿宋" w:cs="仿宋"/>
          <w:color w:val="auto"/>
          <w:spacing w:val="-4"/>
          <w:szCs w:val="24"/>
          <w:highlight w:val="none"/>
          <w:u w:val="none"/>
          <w:lang w:val="en-US" w:eastAsia="zh-CN"/>
        </w:rPr>
      </w:pPr>
      <w:r>
        <w:rPr>
          <w:rFonts w:hint="eastAsia" w:ascii="仿宋" w:hAnsi="仿宋" w:eastAsia="仿宋" w:cs="仿宋"/>
          <w:color w:val="auto"/>
          <w:spacing w:val="-4"/>
          <w:szCs w:val="24"/>
          <w:highlight w:val="none"/>
          <w:u w:val="none"/>
          <w:lang w:val="en-US" w:eastAsia="zh-CN"/>
        </w:rPr>
        <w:t>5-8、</w:t>
      </w:r>
      <w:r>
        <w:rPr>
          <w:rFonts w:hint="eastAsia" w:ascii="仿宋" w:hAnsi="仿宋" w:eastAsia="仿宋" w:cs="仿宋"/>
          <w:color w:val="auto"/>
          <w:spacing w:val="-4"/>
          <w:szCs w:val="24"/>
          <w:highlight w:val="none"/>
          <w:u w:val="none"/>
        </w:rPr>
        <w:t>开标一览表</w:t>
      </w:r>
      <w:r>
        <w:rPr>
          <w:rFonts w:hint="eastAsia" w:ascii="仿宋" w:hAnsi="仿宋" w:eastAsia="仿宋" w:cs="仿宋"/>
          <w:color w:val="auto"/>
          <w:spacing w:val="-4"/>
          <w:szCs w:val="24"/>
          <w:highlight w:val="none"/>
          <w:u w:val="none"/>
          <w:lang w:eastAsia="zh-CN"/>
        </w:rPr>
        <w:t>必须由法定代表人或被授权人签字并加盖投标人公章，否则将按无效投标处理。</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、投标文件的装订</w:t>
      </w:r>
      <w:r>
        <w:rPr>
          <w:rFonts w:hint="eastAsia" w:ascii="仿宋" w:hAnsi="仿宋" w:eastAsia="仿宋" w:cs="仿宋"/>
          <w:sz w:val="24"/>
          <w:szCs w:val="24"/>
          <w:highlight w:val="none"/>
          <w:lang w:eastAsia="zh-CN"/>
        </w:rPr>
        <w:t>及密封</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共五份。</w:t>
      </w:r>
      <w:r>
        <w:rPr>
          <w:rFonts w:hint="eastAsia" w:ascii="仿宋" w:hAnsi="仿宋" w:eastAsia="仿宋" w:cs="仿宋"/>
          <w:color w:val="auto"/>
          <w:szCs w:val="24"/>
          <w:highlight w:val="none"/>
        </w:rPr>
        <w:t>电子文件</w:t>
      </w:r>
      <w:r>
        <w:rPr>
          <w:rFonts w:hint="eastAsia" w:ascii="仿宋" w:hAnsi="仿宋" w:eastAsia="仿宋" w:cs="仿宋"/>
          <w:color w:val="auto"/>
          <w:szCs w:val="24"/>
          <w:highlight w:val="none"/>
          <w:u w:val="none"/>
        </w:rPr>
        <w:t>（</w:t>
      </w:r>
      <w:r>
        <w:rPr>
          <w:rFonts w:hint="eastAsia" w:ascii="仿宋" w:hAnsi="仿宋" w:eastAsia="仿宋" w:cs="仿宋"/>
          <w:color w:val="auto"/>
          <w:szCs w:val="24"/>
          <w:highlight w:val="none"/>
          <w:u w:val="none"/>
          <w:lang w:eastAsia="zh-CN"/>
        </w:rPr>
        <w:t>用</w:t>
      </w:r>
      <w:r>
        <w:rPr>
          <w:rFonts w:hint="eastAsia" w:ascii="仿宋" w:hAnsi="仿宋" w:eastAsia="仿宋" w:cs="仿宋"/>
          <w:color w:val="auto"/>
          <w:szCs w:val="24"/>
          <w:highlight w:val="none"/>
          <w:u w:val="none"/>
        </w:rPr>
        <w:t>U盘或移动硬盘</w:t>
      </w:r>
      <w:r>
        <w:rPr>
          <w:rFonts w:hint="eastAsia" w:ascii="仿宋" w:hAnsi="仿宋" w:eastAsia="仿宋" w:cs="仿宋"/>
          <w:color w:val="auto"/>
          <w:szCs w:val="24"/>
          <w:highlight w:val="none"/>
          <w:u w:val="none"/>
          <w:lang w:eastAsia="zh-CN"/>
        </w:rPr>
        <w:t>拷贝</w:t>
      </w:r>
      <w:r>
        <w:rPr>
          <w:rFonts w:hint="eastAsia" w:ascii="仿宋" w:hAnsi="仿宋" w:eastAsia="仿宋" w:cs="仿宋"/>
          <w:color w:val="auto"/>
          <w:szCs w:val="24"/>
          <w:highlight w:val="none"/>
          <w:u w:val="none"/>
        </w:rPr>
        <w:t>，谢绝光盘），</w:t>
      </w:r>
      <w:r>
        <w:rPr>
          <w:rFonts w:hint="eastAsia" w:ascii="仿宋" w:hAnsi="仿宋" w:eastAsia="仿宋" w:cs="仿宋"/>
          <w:sz w:val="24"/>
          <w:szCs w:val="24"/>
          <w:highlight w:val="none"/>
          <w:u w:val="none"/>
        </w:rPr>
        <w:t>电子版投标文件提供投标文件正本的word版本及PDF版本（PDF文件为完整签字、盖章的正本扫描件）</w:t>
      </w:r>
      <w:r>
        <w:rPr>
          <w:rFonts w:hint="eastAsia" w:ascii="仿宋" w:hAnsi="仿宋" w:eastAsia="仿宋" w:cs="仿宋"/>
          <w:color w:val="auto"/>
          <w:szCs w:val="24"/>
          <w:highlight w:val="none"/>
          <w:u w:val="none"/>
        </w:rPr>
        <w:t>“开标一览表”一份</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不得以他人名义投标和串通投标。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、投标内容填写说明</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-1、投标文件格式：</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提交的投标文件应当使用招标文件规定的全部格式（表格可以按同样格式扩展）填写，胶装成册。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开标一览表</w:t>
      </w:r>
      <w:r>
        <w:rPr>
          <w:rFonts w:hint="eastAsia" w:ascii="仿宋" w:hAnsi="仿宋" w:eastAsia="仿宋" w:cs="仿宋"/>
          <w:sz w:val="24"/>
          <w:szCs w:val="24"/>
          <w:highlight w:val="none"/>
        </w:rPr>
        <w:t>为在开标大会上唱标的内容，要求按格式填写。</w:t>
      </w:r>
      <w:r>
        <w:rPr>
          <w:rFonts w:hint="eastAsia" w:ascii="仿宋" w:hAnsi="仿宋" w:eastAsia="仿宋" w:cs="仿宋"/>
          <w:spacing w:val="-4"/>
          <w:sz w:val="24"/>
          <w:szCs w:val="24"/>
          <w:highlight w:val="none"/>
        </w:rPr>
        <w:t>若</w:t>
      </w:r>
      <w:r>
        <w:rPr>
          <w:rFonts w:hint="eastAsia" w:ascii="仿宋" w:hAnsi="仿宋" w:eastAsia="仿宋" w:cs="仿宋"/>
          <w:spacing w:val="-4"/>
          <w:sz w:val="24"/>
          <w:szCs w:val="24"/>
          <w:highlight w:val="none"/>
          <w:lang w:eastAsia="zh-CN"/>
        </w:rPr>
        <w:t>投标人</w:t>
      </w:r>
      <w:r>
        <w:rPr>
          <w:rFonts w:hint="eastAsia" w:ascii="仿宋" w:hAnsi="仿宋" w:eastAsia="仿宋" w:cs="仿宋"/>
          <w:spacing w:val="-4"/>
          <w:sz w:val="24"/>
          <w:szCs w:val="24"/>
          <w:highlight w:val="none"/>
        </w:rPr>
        <w:t>填写有误，</w:t>
      </w:r>
      <w:r>
        <w:rPr>
          <w:rFonts w:hint="eastAsia" w:ascii="仿宋" w:hAnsi="仿宋" w:eastAsia="仿宋" w:cs="仿宋"/>
          <w:spacing w:val="-4"/>
          <w:sz w:val="24"/>
          <w:szCs w:val="24"/>
          <w:highlight w:val="none"/>
          <w:lang w:eastAsia="zh-CN"/>
        </w:rPr>
        <w:t>招标</w:t>
      </w:r>
      <w:r>
        <w:rPr>
          <w:rFonts w:hint="eastAsia" w:ascii="仿宋" w:hAnsi="仿宋" w:eastAsia="仿宋" w:cs="仿宋"/>
          <w:spacing w:val="-4"/>
          <w:sz w:val="24"/>
          <w:szCs w:val="24"/>
          <w:highlight w:val="none"/>
        </w:rPr>
        <w:t>代理机构将默认为招标文件要求格式。</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、投标文件的计量单位</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投标文件中所使用的计量单位，除有特殊要求外，均采用国家法定计量单位。</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、投标报价</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-1、投标货币：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人民币 单位：元。</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要按计价表内容填写材料名称、单价、总价等内容，并由法定代表人或被授权人签署。</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val="0"/>
          <w:bCs/>
          <w:sz w:val="24"/>
          <w:szCs w:val="24"/>
          <w:highlight w:val="none"/>
        </w:rPr>
      </w:pPr>
      <w:r>
        <w:rPr>
          <w:rFonts w:hint="eastAsia" w:ascii="仿宋" w:hAnsi="仿宋" w:eastAsia="仿宋" w:cs="仿宋"/>
          <w:b/>
          <w:sz w:val="24"/>
          <w:szCs w:val="24"/>
          <w:highlight w:val="none"/>
          <w:lang w:val="en-US" w:eastAsia="zh-CN"/>
        </w:rPr>
        <w:t>10</w:t>
      </w:r>
      <w:r>
        <w:rPr>
          <w:rFonts w:hint="eastAsia" w:ascii="仿宋" w:hAnsi="仿宋" w:eastAsia="仿宋" w:cs="仿宋"/>
          <w:b/>
          <w:sz w:val="24"/>
          <w:szCs w:val="24"/>
          <w:highlight w:val="none"/>
        </w:rPr>
        <w:t>-3、</w:t>
      </w:r>
      <w:r>
        <w:rPr>
          <w:rFonts w:hint="eastAsia" w:ascii="仿宋" w:hAnsi="仿宋" w:eastAsia="仿宋" w:cs="仿宋"/>
          <w:b/>
          <w:sz w:val="24"/>
          <w:highlight w:val="none"/>
          <w:lang w:val="en-US" w:eastAsia="zh-CN"/>
        </w:rPr>
        <w:t>本项目为交钥匙项目，</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报价=</w:t>
      </w:r>
      <w:r>
        <w:rPr>
          <w:rFonts w:hint="eastAsia" w:ascii="仿宋" w:hAnsi="仿宋" w:eastAsia="仿宋" w:cs="仿宋"/>
          <w:b/>
          <w:sz w:val="24"/>
          <w:szCs w:val="24"/>
          <w:highlight w:val="none"/>
          <w:lang w:eastAsia="zh-CN"/>
        </w:rPr>
        <w:t>材料费＋运输费+装卸费+施工费+保险费+工程前期费+相关伴随费用等</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投标报价汇总表中的</w:t>
      </w:r>
      <w:r>
        <w:rPr>
          <w:rFonts w:hint="eastAsia" w:ascii="仿宋" w:hAnsi="仿宋" w:eastAsia="仿宋" w:cs="仿宋"/>
          <w:color w:val="auto"/>
          <w:sz w:val="24"/>
          <w:szCs w:val="24"/>
          <w:highlight w:val="none"/>
        </w:rPr>
        <w:t>价格均包括完成该工程的分部分项工程费、措施费、其他项目费用、利润、成本、规费、税金和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必须的其他费用以及合同中明示或暗示的所有风险、责任和义务等全部费用。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10-3-2、不接受超过招标文件中规定的预算金额或者最高限价的报价、可变动性报价、赠送及“零”报价，否则视为无效投标。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须对《施工内容及技术要求》中任</w:t>
      </w:r>
      <w:r>
        <w:rPr>
          <w:rFonts w:hint="eastAsia" w:ascii="仿宋" w:hAnsi="仿宋" w:eastAsia="仿宋" w:cs="仿宋"/>
          <w:sz w:val="24"/>
          <w:szCs w:val="24"/>
          <w:highlight w:val="none"/>
        </w:rPr>
        <w:t>何材料需求和工程量清单等要求进行完整报价，</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代理机构拒绝只对部分工程进行报价的投标。</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应在投标文件中</w:t>
      </w:r>
      <w:r>
        <w:rPr>
          <w:rFonts w:hint="eastAsia" w:ascii="仿宋" w:hAnsi="仿宋" w:eastAsia="仿宋" w:cs="仿宋"/>
          <w:color w:val="auto"/>
          <w:sz w:val="24"/>
          <w:szCs w:val="24"/>
          <w:highlight w:val="none"/>
        </w:rPr>
        <w:t>的分项报价表上</w:t>
      </w:r>
      <w:r>
        <w:rPr>
          <w:rFonts w:hint="eastAsia" w:ascii="仿宋" w:hAnsi="仿宋" w:eastAsia="仿宋" w:cs="仿宋"/>
          <w:sz w:val="24"/>
          <w:szCs w:val="24"/>
          <w:highlight w:val="none"/>
        </w:rPr>
        <w:t>标明对本次采购拟提供工程的单价和总价。任何有选择的报价将不予接受，每种材料只允许有一个报价，并且在合同履行过程中是固定不变的。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可先行到工地踏勘，以充分了解施工现场地理位置、环境情况、道路、存储空间、装卸限制以及任何其他足以影响投标报价的情况，任何因忽视或误解工地情况而导致的索赔或工期延长申请将不被批准。凡因</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对招标文件阅读疏忽或误解，或因对施工现场、施工环境、市场行情等了解不清而造成的后果和风险，由</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负责。在施工期间，要协调施工现场周边社会关系，不得以协调不力而影响工程进度，所发生的一切费用应在报价时加以考虑。</w:t>
      </w:r>
    </w:p>
    <w:p>
      <w:pPr>
        <w:pageBreakBefore w:val="0"/>
        <w:bidi w:val="0"/>
        <w:spacing w:line="6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、凡招标文件要求或允许招标中进行报价的各项费用项目，若投标时未报，</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将按这些费用已包含在投标报价中对待。</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32" w:name="_Toc16235"/>
      <w:r>
        <w:rPr>
          <w:rFonts w:hint="eastAsia" w:ascii="仿宋" w:hAnsi="仿宋" w:eastAsia="仿宋" w:cs="仿宋"/>
          <w:kern w:val="0"/>
          <w:sz w:val="24"/>
          <w:szCs w:val="24"/>
          <w:highlight w:val="none"/>
        </w:rPr>
        <w:t>五、投标担保</w:t>
      </w:r>
      <w:bookmarkEnd w:id="29"/>
      <w:bookmarkEnd w:id="30"/>
      <w:bookmarkEnd w:id="31"/>
      <w:bookmarkEnd w:id="32"/>
    </w:p>
    <w:p>
      <w:pPr>
        <w:keepNext w:val="0"/>
        <w:keepLines w:val="0"/>
        <w:pageBreakBefore w:val="0"/>
        <w:widowControl w:val="0"/>
        <w:tabs>
          <w:tab w:val="left" w:pos="7013"/>
        </w:tabs>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1、担保方式：见投标人须知前附表。</w:t>
      </w:r>
      <w:r>
        <w:rPr>
          <w:rFonts w:hint="eastAsia" w:ascii="仿宋" w:hAnsi="仿宋" w:eastAsia="仿宋" w:cs="仿宋"/>
          <w:sz w:val="24"/>
          <w:szCs w:val="24"/>
          <w:highlight w:val="none"/>
        </w:rPr>
        <w:tab/>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2、投标担保递交截止时间：见投标人须知前附表。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3、投标人投标时，必须以招标文件规定的方式提交投标担保，并作为其投标的一部分。开标现场不办理投标担保收取事宜。若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未在投标担保递交截止时间收到足额投标保证金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其投标无效。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4、退还投标保证金：</w:t>
      </w:r>
    </w:p>
    <w:p>
      <w:pPr>
        <w:pageBreakBefore w:val="0"/>
        <w:bidi w:val="0"/>
        <w:spacing w:line="64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pageBreakBefore w:val="0"/>
        <w:bidi w:val="0"/>
        <w:spacing w:line="64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pageBreakBefore w:val="0"/>
        <w:bidi w:val="0"/>
        <w:spacing w:line="64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u w:val="single"/>
        </w:rPr>
        <w:t>中标人的投标保证金，将在签订合同后</w:t>
      </w:r>
      <w:r>
        <w:rPr>
          <w:rFonts w:hint="eastAsia" w:ascii="仿宋" w:hAnsi="仿宋" w:eastAsia="仿宋" w:cs="仿宋"/>
          <w:b/>
          <w:color w:val="auto"/>
          <w:szCs w:val="24"/>
          <w:highlight w:val="none"/>
          <w:u w:val="single"/>
        </w:rPr>
        <w:t>5个工作日内</w:t>
      </w:r>
      <w:r>
        <w:rPr>
          <w:rFonts w:hint="eastAsia" w:ascii="仿宋" w:hAnsi="仿宋" w:eastAsia="仿宋" w:cs="仿宋"/>
          <w:b/>
          <w:bCs/>
          <w:color w:val="auto"/>
          <w:szCs w:val="24"/>
          <w:highlight w:val="none"/>
          <w:u w:val="single"/>
        </w:rPr>
        <w:t>执合同予以退还（无息）。（</w:t>
      </w:r>
      <w:r>
        <w:rPr>
          <w:rFonts w:hint="eastAsia" w:ascii="仿宋" w:hAnsi="仿宋" w:eastAsia="仿宋" w:cs="仿宋"/>
          <w:b/>
          <w:bCs/>
          <w:color w:val="auto"/>
          <w:szCs w:val="24"/>
          <w:highlight w:val="none"/>
          <w:u w:val="single"/>
          <w:lang w:eastAsia="zh-CN"/>
        </w:rPr>
        <w:t>中标人</w:t>
      </w:r>
      <w:r>
        <w:rPr>
          <w:rFonts w:hint="eastAsia" w:ascii="仿宋" w:hAnsi="仿宋" w:eastAsia="仿宋" w:cs="仿宋"/>
          <w:b/>
          <w:bCs/>
          <w:color w:val="auto"/>
          <w:szCs w:val="24"/>
          <w:highlight w:val="none"/>
          <w:u w:val="single"/>
        </w:rPr>
        <w:t>须携带合同原件、合同复印件（加盖单位鲜章）各一份，同时将合同扫描件发送至</w:t>
      </w:r>
      <w:r>
        <w:rPr>
          <w:rFonts w:hint="eastAsia" w:ascii="仿宋" w:hAnsi="仿宋" w:eastAsia="仿宋" w:cs="仿宋"/>
          <w:b/>
          <w:bCs/>
          <w:color w:val="auto"/>
          <w:szCs w:val="24"/>
          <w:highlight w:val="none"/>
          <w:u w:val="single"/>
          <w:lang w:val="en-US" w:eastAsia="zh-CN"/>
        </w:rPr>
        <w:t>hzghxmglyxgs@163.com</w:t>
      </w:r>
      <w:r>
        <w:rPr>
          <w:rFonts w:hint="eastAsia" w:ascii="仿宋" w:hAnsi="仿宋" w:eastAsia="仿宋" w:cs="仿宋"/>
          <w:b/>
          <w:bCs/>
          <w:color w:val="auto"/>
          <w:szCs w:val="24"/>
          <w:highlight w:val="none"/>
          <w:u w:val="single"/>
        </w:rPr>
        <w:t>邮箱），但因中标人自身原因导致无法及时退还的除外。</w:t>
      </w:r>
    </w:p>
    <w:p>
      <w:pPr>
        <w:pageBreakBefore w:val="0"/>
        <w:bidi w:val="0"/>
        <w:spacing w:line="64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5-1、</w:t>
      </w:r>
      <w:r>
        <w:rPr>
          <w:rFonts w:hint="eastAsia" w:ascii="仿宋" w:hAnsi="仿宋" w:eastAsia="仿宋" w:cs="仿宋"/>
          <w:sz w:val="24"/>
          <w:szCs w:val="24"/>
          <w:highlight w:val="none"/>
          <w:u w:val="single"/>
        </w:rPr>
        <w:t>投标人提供虚假资质谋取中标的；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5-2、</w:t>
      </w:r>
      <w:r>
        <w:rPr>
          <w:rFonts w:hint="eastAsia" w:ascii="仿宋" w:hAnsi="仿宋" w:eastAsia="仿宋" w:cs="仿宋"/>
          <w:sz w:val="24"/>
          <w:szCs w:val="24"/>
          <w:highlight w:val="none"/>
          <w:u w:val="single"/>
        </w:rPr>
        <w:t>有围标、串标现象，经查证属实的；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5-3、</w:t>
      </w:r>
      <w:r>
        <w:rPr>
          <w:rFonts w:hint="eastAsia" w:ascii="仿宋" w:hAnsi="仿宋" w:eastAsia="仿宋" w:cs="仿宋"/>
          <w:sz w:val="24"/>
          <w:szCs w:val="24"/>
          <w:highlight w:val="none"/>
          <w:u w:val="single"/>
        </w:rPr>
        <w:t>投标人在招标文件规定的投标有效期内撤回投标的；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5-4、</w:t>
      </w:r>
      <w:r>
        <w:rPr>
          <w:rFonts w:hint="eastAsia" w:ascii="仿宋" w:hAnsi="仿宋" w:eastAsia="仿宋" w:cs="仿宋"/>
          <w:sz w:val="24"/>
          <w:szCs w:val="24"/>
          <w:highlight w:val="none"/>
          <w:u w:val="single"/>
        </w:rPr>
        <w:t>投标人自行放弃投标资格而未在开标前一天以书面形式告知</w:t>
      </w:r>
      <w:r>
        <w:rPr>
          <w:rFonts w:hint="eastAsia" w:ascii="仿宋" w:hAnsi="仿宋" w:eastAsia="仿宋" w:cs="仿宋"/>
          <w:sz w:val="24"/>
          <w:szCs w:val="24"/>
          <w:highlight w:val="none"/>
          <w:u w:val="single"/>
          <w:lang w:eastAsia="zh-CN"/>
        </w:rPr>
        <w:t>采购代理机构</w:t>
      </w:r>
      <w:r>
        <w:rPr>
          <w:rFonts w:hint="eastAsia" w:ascii="仿宋" w:hAnsi="仿宋" w:eastAsia="仿宋" w:cs="仿宋"/>
          <w:sz w:val="24"/>
          <w:szCs w:val="24"/>
          <w:highlight w:val="none"/>
          <w:u w:val="single"/>
        </w:rPr>
        <w:t>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5-5、</w:t>
      </w:r>
      <w:r>
        <w:rPr>
          <w:rFonts w:hint="eastAsia" w:ascii="仿宋" w:hAnsi="仿宋" w:eastAsia="仿宋" w:cs="仿宋"/>
          <w:sz w:val="24"/>
          <w:szCs w:val="24"/>
          <w:highlight w:val="none"/>
          <w:u w:val="single"/>
        </w:rPr>
        <w:t>投标人自行放弃中标资格的；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5-6、</w:t>
      </w:r>
      <w:r>
        <w:rPr>
          <w:rFonts w:hint="eastAsia" w:ascii="仿宋" w:hAnsi="仿宋" w:eastAsia="仿宋" w:cs="仿宋"/>
          <w:sz w:val="24"/>
          <w:szCs w:val="24"/>
          <w:highlight w:val="none"/>
          <w:u w:val="single"/>
        </w:rPr>
        <w:t>中标单位不在规定的时效内领取《中标通知书》的；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5-7、</w:t>
      </w:r>
      <w:r>
        <w:rPr>
          <w:rFonts w:hint="eastAsia" w:ascii="仿宋" w:hAnsi="仿宋" w:eastAsia="仿宋" w:cs="仿宋"/>
          <w:sz w:val="24"/>
          <w:szCs w:val="24"/>
          <w:highlight w:val="none"/>
          <w:u w:val="single"/>
        </w:rPr>
        <w:t>中标人不按规定支付招标服务费的；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5-8、</w:t>
      </w:r>
      <w:r>
        <w:rPr>
          <w:rFonts w:hint="eastAsia" w:ascii="仿宋" w:hAnsi="仿宋" w:eastAsia="仿宋" w:cs="仿宋"/>
          <w:sz w:val="24"/>
          <w:szCs w:val="24"/>
          <w:highlight w:val="none"/>
          <w:u w:val="single"/>
        </w:rPr>
        <w:t>中标人因自身原因未能在规定期限内与</w:t>
      </w:r>
      <w:r>
        <w:rPr>
          <w:rFonts w:hint="eastAsia" w:ascii="仿宋" w:hAnsi="仿宋" w:eastAsia="仿宋" w:cs="仿宋"/>
          <w:sz w:val="24"/>
          <w:szCs w:val="24"/>
          <w:highlight w:val="none"/>
          <w:u w:val="single"/>
          <w:lang w:eastAsia="zh-CN"/>
        </w:rPr>
        <w:t>采购人</w:t>
      </w:r>
      <w:r>
        <w:rPr>
          <w:rFonts w:hint="eastAsia" w:ascii="仿宋" w:hAnsi="仿宋" w:eastAsia="仿宋" w:cs="仿宋"/>
          <w:sz w:val="24"/>
          <w:szCs w:val="24"/>
          <w:highlight w:val="none"/>
          <w:u w:val="single"/>
        </w:rPr>
        <w:t>签订合同的。</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33" w:name="_Toc17751"/>
      <w:bookmarkStart w:id="34" w:name="_Toc458617736"/>
      <w:bookmarkStart w:id="35" w:name="_Toc458617459"/>
      <w:bookmarkStart w:id="36" w:name="_Toc16626"/>
      <w:r>
        <w:rPr>
          <w:rFonts w:hint="eastAsia" w:ascii="仿宋" w:hAnsi="仿宋" w:eastAsia="仿宋" w:cs="仿宋"/>
          <w:kern w:val="0"/>
          <w:sz w:val="24"/>
          <w:szCs w:val="24"/>
          <w:highlight w:val="none"/>
        </w:rPr>
        <w:t>六、投标</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1、投标文件、必备资质文件的提交：</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1-1、投标人应在投标截止时间前将投标文件密封送达投标地点；</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1-2、逾期送达或者未按照招标文件要求密封的投标文件，将被拒收；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1-3、逾期送达的必备资质文件，将被拒收；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1-4、本次招标不接受邮寄的投标文件、必备资质文件。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2、投标文件的补充、修改与撤回：</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2-1、投标人在提交投标文件以后到投标截止时间之前,可以书面形式补充、修改或撤回已提交的投标文件，并以书面形式通知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。补充、修改的内容应当按招标文件要求密封、签署、盖章，并作为投标文件的组成部分；补充、修改的内容与相应文件不一致的，以补充、修改的内容为准。</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2-2、投标人提出修改要求的，须在投标截止时间前密封送到</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，并在封面上加注“修改”字样。</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2-3、投标人提出撤标要求的，须在投标截止时间前以书面形式（经由法定代表人或被授权人签字）通知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。如采取传真形式撤回投标，随后必须补充有法定代表人或被授权人签署的要求撤回投标的正式文件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摄像留存后，将要“撤回”的投标文件（包含纸质及电子版）退还投标人，投标人签字确认领取。</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2-4、投标截止时间之后，投标人不得补充、修改投标文件。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2-5、在投标截止时间至投标有效期满之前，投标人不得撤回其投标文件，否则其投标保证金将不予退还，提供投标担保的投标人将由专业担保机构先行偿付</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损失。</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3、投标有效期：</w:t>
      </w:r>
    </w:p>
    <w:p>
      <w:pPr>
        <w:pStyle w:val="36"/>
        <w:keepNext w:val="0"/>
        <w:keepLines w:val="0"/>
        <w:pageBreakBefore w:val="0"/>
        <w:kinsoku/>
        <w:wordWrap/>
        <w:overflowPunct/>
        <w:topLinePunct w:val="0"/>
        <w:autoSpaceDE/>
        <w:autoSpaceDN/>
        <w:bidi w:val="0"/>
        <w:adjustRightInd/>
        <w:snapToGrid/>
        <w:spacing w:line="640" w:lineRule="exact"/>
        <w:ind w:firstLine="464"/>
        <w:textAlignment w:val="auto"/>
        <w:outlineLvl w:val="9"/>
        <w:rPr>
          <w:rFonts w:hint="eastAsia"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37"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3-2、在原投标有效期结束前，</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7"/>
      <w:bookmarkStart w:id="38" w:name="_Toc458617460"/>
      <w:bookmarkStart w:id="39" w:name="_Toc458617737"/>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4-1、投标人直接或者间接从</w:t>
      </w:r>
      <w:r>
        <w:rPr>
          <w:rFonts w:hint="eastAsia" w:ascii="仿宋" w:hAnsi="仿宋" w:eastAsia="仿宋" w:cs="仿宋"/>
          <w:kern w:val="2"/>
          <w:sz w:val="24"/>
          <w:szCs w:val="24"/>
          <w:highlight w:val="none"/>
          <w:lang w:eastAsia="zh-CN"/>
        </w:rPr>
        <w:t>采购人</w:t>
      </w:r>
      <w:r>
        <w:rPr>
          <w:rFonts w:hint="eastAsia" w:ascii="仿宋" w:hAnsi="仿宋" w:eastAsia="仿宋" w:cs="仿宋"/>
          <w:kern w:val="2"/>
          <w:sz w:val="24"/>
          <w:szCs w:val="24"/>
          <w:highlight w:val="none"/>
        </w:rPr>
        <w:t>或</w:t>
      </w:r>
      <w:r>
        <w:rPr>
          <w:rFonts w:hint="eastAsia" w:ascii="仿宋" w:hAnsi="仿宋" w:eastAsia="仿宋" w:cs="仿宋"/>
          <w:kern w:val="2"/>
          <w:sz w:val="24"/>
          <w:szCs w:val="24"/>
          <w:highlight w:val="none"/>
          <w:lang w:eastAsia="zh-CN"/>
        </w:rPr>
        <w:t>采购代理机构</w:t>
      </w:r>
      <w:r>
        <w:rPr>
          <w:rFonts w:hint="eastAsia" w:ascii="仿宋" w:hAnsi="仿宋" w:eastAsia="仿宋" w:cs="仿宋"/>
          <w:kern w:val="2"/>
          <w:sz w:val="24"/>
          <w:szCs w:val="24"/>
          <w:highlight w:val="none"/>
        </w:rPr>
        <w:t>处获得其他投标人的相关情况并修改其投标文件；</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4-2、投标人按照</w:t>
      </w:r>
      <w:r>
        <w:rPr>
          <w:rFonts w:hint="eastAsia" w:ascii="仿宋" w:hAnsi="仿宋" w:eastAsia="仿宋" w:cs="仿宋"/>
          <w:kern w:val="2"/>
          <w:sz w:val="24"/>
          <w:szCs w:val="24"/>
          <w:highlight w:val="none"/>
          <w:lang w:eastAsia="zh-CN"/>
        </w:rPr>
        <w:t>采购人</w:t>
      </w:r>
      <w:r>
        <w:rPr>
          <w:rFonts w:hint="eastAsia" w:ascii="仿宋" w:hAnsi="仿宋" w:eastAsia="仿宋" w:cs="仿宋"/>
          <w:kern w:val="2"/>
          <w:sz w:val="24"/>
          <w:szCs w:val="24"/>
          <w:highlight w:val="none"/>
        </w:rPr>
        <w:t>或</w:t>
      </w:r>
      <w:r>
        <w:rPr>
          <w:rFonts w:hint="eastAsia" w:ascii="仿宋" w:hAnsi="仿宋" w:eastAsia="仿宋" w:cs="仿宋"/>
          <w:kern w:val="2"/>
          <w:sz w:val="24"/>
          <w:szCs w:val="24"/>
          <w:highlight w:val="none"/>
          <w:lang w:eastAsia="zh-CN"/>
        </w:rPr>
        <w:t>采购代理机构</w:t>
      </w:r>
      <w:r>
        <w:rPr>
          <w:rFonts w:hint="eastAsia" w:ascii="仿宋" w:hAnsi="仿宋" w:eastAsia="仿宋" w:cs="仿宋"/>
          <w:kern w:val="2"/>
          <w:sz w:val="24"/>
          <w:szCs w:val="24"/>
          <w:highlight w:val="none"/>
        </w:rPr>
        <w:t>的授意撤换、修改投标文件；</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4-3、投标人之间协商报价、技术方案等投标文件的实质性内容；</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4-4、属于同一集团、协会、商会等组织成员的投标人按照该组织要求协同参加政府采购活动；</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4-5、投标人之间事先约定由某一特定投标人中标；</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4-6、投标人之间商定部分投标人放弃参加政府采购活动或放弃中标；</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4-7、投标人相互之间，为谋求特定投标人中标或排斥其他投标人的其他串通行为。</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5、有下列情形之一的，视为投标人串通投标，其投标无效：</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36"/>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auto"/>
          <w:kern w:val="0"/>
          <w:sz w:val="24"/>
          <w:szCs w:val="24"/>
          <w:highlight w:val="none"/>
        </w:rPr>
      </w:pPr>
      <w:bookmarkStart w:id="40" w:name="_Toc205"/>
      <w:bookmarkStart w:id="41" w:name="_Toc9789"/>
      <w:r>
        <w:rPr>
          <w:rFonts w:hint="eastAsia" w:ascii="仿宋" w:hAnsi="仿宋" w:eastAsia="仿宋" w:cs="仿宋"/>
          <w:color w:val="auto"/>
          <w:kern w:val="0"/>
          <w:sz w:val="24"/>
          <w:szCs w:val="24"/>
          <w:highlight w:val="none"/>
        </w:rPr>
        <w:t>七、开标、资格审查、评标和定标</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bCs/>
          <w:sz w:val="24"/>
          <w:szCs w:val="24"/>
          <w:highlight w:val="none"/>
        </w:rPr>
        <w:t>1、开标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按招标文件规定的时间和地点组织开标。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1-2、所有参会人员应签名报到，以证明其出席。</w:t>
      </w:r>
      <w:r>
        <w:rPr>
          <w:rFonts w:hint="eastAsia" w:ascii="仿宋" w:hAnsi="仿宋" w:eastAsia="仿宋" w:cs="仿宋"/>
          <w:color w:val="auto"/>
          <w:sz w:val="24"/>
          <w:szCs w:val="24"/>
          <w:highlight w:val="none"/>
        </w:rPr>
        <w:t>投标人未参加开标的，视同认可开标结果。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1-3、开标会议由</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主持。主持人宣读开标会议开始，宣读会场纪律，宣布参加会议的投标人名单。</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、投标人的法定代表人或被</w:t>
      </w:r>
      <w:r>
        <w:rPr>
          <w:rFonts w:hint="eastAsia" w:ascii="仿宋" w:hAnsi="仿宋" w:eastAsia="仿宋" w:cs="仿宋"/>
          <w:color w:val="auto"/>
          <w:sz w:val="24"/>
          <w:szCs w:val="24"/>
          <w:highlight w:val="none"/>
        </w:rPr>
        <w:t>授权人与监标人当众检查所</w:t>
      </w:r>
      <w:r>
        <w:rPr>
          <w:rFonts w:hint="eastAsia" w:ascii="仿宋" w:hAnsi="仿宋" w:eastAsia="仿宋" w:cs="仿宋"/>
          <w:sz w:val="24"/>
          <w:szCs w:val="24"/>
          <w:highlight w:val="none"/>
        </w:rPr>
        <w:t>有投标文件的密封情况，签字确认并宣读检查结果。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依照提交</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”的摆放顺序当众拆封，宣读投标人名称、投标价格和投标文件的其它主要内容并做记录。投标人确认无误后，由投标人的法定代表人或被授权人及监标人签字确认唱标内容。如投标人对宣读的“</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”上的内容有异议，</w:t>
      </w:r>
      <w:r>
        <w:rPr>
          <w:rFonts w:hint="eastAsia" w:ascii="仿宋" w:hAnsi="仿宋" w:eastAsia="仿宋" w:cs="仿宋"/>
          <w:sz w:val="24"/>
          <w:szCs w:val="24"/>
          <w:highlight w:val="none"/>
        </w:rPr>
        <w:t>应在获得主持人同意后当场提出，如属于宣读错误，经现场监督人员核实后，当场予以更正。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、主持人宣布开标会议结束，所有投标人离场。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对开标过程进行全程录音录像，并存档备查。</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对开标过程进行文字记录，由参加开标的各投标人代表和相关工作人员签字确认，并存档备查。投标人代表对开标过程和开标记录有疑义的，以及认为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相关工作人员有需要回避的情形的，应当场提出询问或回避申请。</w:t>
      </w:r>
    </w:p>
    <w:p>
      <w:pPr>
        <w:keepNext w:val="0"/>
        <w:keepLines w:val="0"/>
        <w:pageBreakBefore w:val="0"/>
        <w:kinsoku/>
        <w:wordWrap/>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sz w:val="24"/>
          <w:szCs w:val="24"/>
          <w:highlight w:val="none"/>
          <w:u w:val="none" w:color="auto"/>
          <w:lang w:eastAsia="zh-CN"/>
        </w:rPr>
      </w:pPr>
      <w:r>
        <w:rPr>
          <w:rFonts w:hint="eastAsia" w:ascii="仿宋" w:hAnsi="仿宋" w:eastAsia="仿宋" w:cs="仿宋"/>
          <w:b/>
          <w:sz w:val="24"/>
          <w:szCs w:val="24"/>
          <w:highlight w:val="none"/>
          <w:u w:val="none" w:color="auto"/>
        </w:rPr>
        <w:t>2、资格审查</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2" w:firstLineChars="200"/>
        <w:jc w:val="both"/>
        <w:textAlignment w:val="auto"/>
        <w:outlineLvl w:val="9"/>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开标结束后，由采购人依法对投标人的资格进行审查，审查合格的投标人方可进入评标阶段，缺项或一项不符合要求即不合格，不合格的投标人其投标无效。资格证明文件须装订在每份投标文件中。资格审查以投标文件“正本”为准。</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3、税收缴纳证明：提供2022年1月1日至今任意一个月的缴费凭据；（依法免税的投标人应提供相关文件证明）。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投标人须具有</w:t>
      </w:r>
      <w:r>
        <w:rPr>
          <w:rFonts w:hint="eastAsia" w:ascii="仿宋" w:hAnsi="仿宋" w:eastAsia="仿宋" w:cs="仿宋"/>
          <w:sz w:val="24"/>
          <w:szCs w:val="24"/>
          <w:highlight w:val="none"/>
          <w:lang w:val="en-US" w:eastAsia="zh-CN"/>
        </w:rPr>
        <w:t>建设行政主管部门颁发的建筑</w:t>
      </w:r>
      <w:r>
        <w:rPr>
          <w:rFonts w:hint="eastAsia" w:ascii="仿宋" w:hAnsi="仿宋" w:eastAsia="仿宋" w:cs="仿宋"/>
          <w:sz w:val="24"/>
          <w:szCs w:val="24"/>
          <w:highlight w:val="none"/>
        </w:rPr>
        <w:t>工程施工总承包三级及以上资质（含三级）</w:t>
      </w:r>
      <w:r>
        <w:rPr>
          <w:rFonts w:hint="eastAsia" w:ascii="仿宋" w:hAnsi="仿宋" w:eastAsia="仿宋" w:cs="仿宋"/>
          <w:sz w:val="24"/>
          <w:szCs w:val="24"/>
          <w:highlight w:val="none"/>
          <w:lang w:val="en-US" w:eastAsia="zh-CN"/>
        </w:rPr>
        <w:t>或建筑装修装饰工程专业承包二级及以上资质（含二级）</w:t>
      </w:r>
      <w:r>
        <w:rPr>
          <w:rFonts w:hint="eastAsia" w:ascii="仿宋" w:hAnsi="仿宋" w:eastAsia="仿宋" w:cs="仿宋"/>
          <w:sz w:val="24"/>
          <w:szCs w:val="24"/>
          <w:highlight w:val="none"/>
        </w:rPr>
        <w:t>，具有有效的安全生产许可证；</w:t>
      </w:r>
    </w:p>
    <w:p>
      <w:pPr>
        <w:pStyle w:val="36"/>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4、拟派项目经理具有建筑工程专业二级及以上（含二级）注册建造师证，并具有有效的安全生产考核合格证书（B证），注册在本单位且无在建项目；</w:t>
      </w:r>
    </w:p>
    <w:p>
      <w:pPr>
        <w:pageBreakBefore w:val="0"/>
        <w:bidi w:val="0"/>
        <w:spacing w:line="6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3、评标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3-1、</w:t>
      </w:r>
      <w:r>
        <w:rPr>
          <w:rFonts w:hint="eastAsia" w:ascii="仿宋" w:hAnsi="仿宋" w:eastAsia="仿宋" w:cs="仿宋"/>
          <w:bCs/>
          <w:sz w:val="24"/>
          <w:szCs w:val="24"/>
          <w:highlight w:val="none"/>
        </w:rPr>
        <w:t>评标委员会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根据《中华人民共和国政府采购法》及其实施条例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《政府采购货物和服务招标投标管理办法》（财政部令第87号）等规定，依法组建评标委员会。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派代表进入评标委员会时，须向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出具授权函。</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（3）评标委员会应推荐一名评审专家担任评审组长，并由评审组长牵头组织该项目评审工作，</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代表不得担任评审组长。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（4）评标委员会成员不得参加开标活动。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（5）评标委员会成员应当遵守并履行下列职责义务：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a、遵纪守法，客观、公正、认真负责地履行职责，根据招标文件规定的评标程序、评标方法和评标标准审查投标文件；</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b、符合性审查、评价投标文件是否符合招标文件的商务、技术等实质性要求；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c、要求投标人对投标文件有关事项作出澄清或者说明；</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d、对投标文件进行比较和评价；</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e、确定中标候选人名单，以及根据</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委托直接确定中标人；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f、向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 xml:space="preserve">或者有关部门报告评标中发现的违法行为；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g、对评标过程及各投标人的商业机密予以保密；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h、配合</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答复各投标人提出的质疑；</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i、配合各部门的投诉处理和监督检查工作。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3-2、在政府采购活动中，</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员及相关人员（包括评标委员会）与投标人有下列利害关系之一的，应当回避：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（1）参加采购活动前3年内与投标人存在劳动关系；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（2）参加采购活动前3年内担任投标人的董事、监事；</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（3）参加采购活动前3年内是投标人的控股股东或者实际控制人；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（4）与投标人的法定代表人或者负责人有夫妻、直系血亲、三代以内旁系血亲或者近姻亲关系；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（5）与投标人有其他可能影响政府采购活动公平、公正进行的关系。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3-4、有关人员对评标情况以及在评标过程中获悉的国家秘密、商业秘密负有保密责任。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、评标原则：</w:t>
      </w:r>
      <w:r>
        <w:rPr>
          <w:rFonts w:hint="eastAsia" w:ascii="仿宋" w:hAnsi="仿宋" w:eastAsia="仿宋" w:cs="仿宋"/>
          <w:sz w:val="24"/>
          <w:szCs w:val="24"/>
          <w:highlight w:val="none"/>
        </w:rPr>
        <w:t>坚持公平、公正、科学、择优原则，禁止不正当竞争。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、评标办法</w:t>
      </w:r>
      <w:r>
        <w:rPr>
          <w:rFonts w:hint="eastAsia" w:ascii="仿宋" w:hAnsi="仿宋" w:eastAsia="仿宋" w:cs="仿宋"/>
          <w:sz w:val="24"/>
          <w:szCs w:val="24"/>
          <w:highlight w:val="none"/>
        </w:rPr>
        <w:t>：本次招标采用综合评分法（详见本节评分标准）。</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、评标工作程序：</w:t>
      </w:r>
      <w:r>
        <w:rPr>
          <w:rFonts w:hint="eastAsia" w:ascii="仿宋" w:hAnsi="仿宋" w:eastAsia="仿宋" w:cs="仿宋"/>
          <w:sz w:val="24"/>
          <w:szCs w:val="24"/>
          <w:highlight w:val="none"/>
        </w:rPr>
        <w:t>符合性审查、澄清、评价、推荐中标候选人的工作程序进行评标。</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-1、投标文件符合性审查</w:t>
      </w:r>
    </w:p>
    <w:p>
      <w:pPr>
        <w:pageBreakBefore w:val="0"/>
        <w:bidi w:val="0"/>
        <w:spacing w:line="640" w:lineRule="exact"/>
        <w:ind w:firstLine="720" w:firstLineChars="3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w:t>
      </w:r>
      <w:r>
        <w:rPr>
          <w:rFonts w:hint="eastAsia" w:ascii="仿宋" w:hAnsi="仿宋" w:eastAsia="仿宋" w:cs="仿宋"/>
          <w:b w:val="0"/>
          <w:bCs w:val="0"/>
          <w:color w:val="auto"/>
          <w:szCs w:val="24"/>
          <w:highlight w:val="none"/>
        </w:rPr>
        <w:t>的按无效投标处理：</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（1）投标人名称与购买招标文件的单位名称一致；</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val="en-US" w:eastAsia="zh-CN"/>
        </w:rPr>
        <w:t>未</w:t>
      </w:r>
      <w:r>
        <w:rPr>
          <w:rFonts w:hint="eastAsia" w:ascii="仿宋" w:hAnsi="仿宋" w:eastAsia="仿宋" w:cs="仿宋"/>
          <w:color w:val="auto"/>
          <w:szCs w:val="24"/>
          <w:highlight w:val="none"/>
        </w:rPr>
        <w:t>按照招标文件的要求盖章签字；</w:t>
      </w:r>
    </w:p>
    <w:p>
      <w:pPr>
        <w:pageBreakBefore w:val="0"/>
        <w:bidi w:val="0"/>
        <w:spacing w:line="640" w:lineRule="exact"/>
        <w:ind w:firstLine="480" w:firstLineChars="200"/>
        <w:textAlignment w:val="auto"/>
        <w:rPr>
          <w:rFonts w:hint="eastAsia" w:ascii="仿宋" w:hAnsi="仿宋" w:eastAsia="仿宋" w:cs="仿宋"/>
          <w:strike w:val="0"/>
          <w:dstrike w:val="0"/>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hint="eastAsia" w:ascii="仿宋" w:hAnsi="仿宋" w:eastAsia="仿宋" w:cs="仿宋"/>
          <w:strike w:val="0"/>
          <w:dstrike w:val="0"/>
          <w:color w:val="auto"/>
          <w:szCs w:val="24"/>
          <w:highlight w:val="none"/>
        </w:rPr>
        <w:t>投标文件</w:t>
      </w:r>
      <w:r>
        <w:rPr>
          <w:rFonts w:hint="eastAsia" w:ascii="仿宋" w:hAnsi="仿宋" w:eastAsia="仿宋" w:cs="仿宋"/>
          <w:strike w:val="0"/>
          <w:dstrike w:val="0"/>
          <w:color w:val="auto"/>
          <w:szCs w:val="24"/>
          <w:highlight w:val="none"/>
          <w:lang w:eastAsia="zh-CN"/>
        </w:rPr>
        <w:t>不</w:t>
      </w:r>
      <w:r>
        <w:rPr>
          <w:rFonts w:hint="eastAsia" w:ascii="仿宋" w:hAnsi="仿宋" w:eastAsia="仿宋" w:cs="仿宋"/>
          <w:strike w:val="0"/>
          <w:dstrike w:val="0"/>
          <w:color w:val="auto"/>
          <w:szCs w:val="24"/>
          <w:highlight w:val="none"/>
        </w:rPr>
        <w:t>符合招标文件要求的数量；</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val="en-US" w:eastAsia="zh-CN"/>
        </w:rPr>
        <w:t>不</w:t>
      </w:r>
      <w:r>
        <w:rPr>
          <w:rFonts w:hint="eastAsia" w:ascii="仿宋" w:hAnsi="仿宋" w:eastAsia="仿宋" w:cs="仿宋"/>
          <w:color w:val="auto"/>
          <w:szCs w:val="24"/>
          <w:highlight w:val="none"/>
        </w:rPr>
        <w:t>符合招标文件的要求；</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）未对招标文件商务要求作出明确且实质性响应；</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3-5-2、投标文件的澄清：</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（2）书写错误的评审标准：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评标委员会在评标过程中，发现投标文件出现下列情况之一者，按以下原则修正：</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a、投标文件有关内</w:t>
      </w:r>
      <w:r>
        <w:rPr>
          <w:rFonts w:hint="eastAsia" w:ascii="仿宋" w:hAnsi="仿宋" w:eastAsia="仿宋" w:cs="仿宋"/>
          <w:color w:val="auto"/>
          <w:sz w:val="24"/>
          <w:szCs w:val="24"/>
          <w:highlight w:val="none"/>
        </w:rPr>
        <w:t>容与“开标一览表”不一致的，以“开标一览表”为准；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b、大写金额与小写金额不一致的，以大写金额为准；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c、单价金额小数点或者百分比有明显错位的，以“开标一览表”的总价为准，并修改单价；</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d、总价金额与按单价汇总金额不一致的，以单价乘以数量的计算结果为准；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e、投标文件图表与文字不符时，以文字为准；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f、投标文件正本与副本不符时，以正本为准；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g、对不同文字文本投标文件的解释发生异议的，以中文文本为准；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h、多处内容交叉不符时，以评标委员会评审结果为准。</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注：按上述方法修正的内容（其中，同时出现上述a至d两种以上不一致的，按上述规定的顺序修正），经投标人确认后产生约束力，投标人不确认的，其</w:t>
      </w:r>
      <w:r>
        <w:rPr>
          <w:rFonts w:hint="eastAsia" w:ascii="仿宋" w:hAnsi="仿宋" w:eastAsia="仿宋" w:cs="仿宋"/>
          <w:b/>
          <w:sz w:val="24"/>
          <w:szCs w:val="24"/>
          <w:highlight w:val="none"/>
          <w:u w:val="none" w:color="auto"/>
        </w:rPr>
        <w:t>投标无效</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6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（3）评标委员会认为投标人的报价明显低于其他通过符合性审查投标人的报价，有可能影响</w:t>
      </w:r>
      <w:r>
        <w:rPr>
          <w:rFonts w:hint="eastAsia" w:ascii="仿宋" w:hAnsi="仿宋" w:eastAsia="仿宋" w:cs="仿宋"/>
          <w:color w:val="auto"/>
          <w:sz w:val="24"/>
          <w:szCs w:val="24"/>
          <w:highlight w:val="none"/>
          <w:lang w:eastAsia="zh-CN"/>
        </w:rPr>
        <w:t>工程</w:t>
      </w:r>
      <w:r>
        <w:rPr>
          <w:rFonts w:hint="eastAsia" w:ascii="仿宋" w:hAnsi="仿宋" w:eastAsia="仿宋" w:cs="仿宋"/>
          <w:color w:val="auto"/>
          <w:sz w:val="24"/>
          <w:szCs w:val="24"/>
          <w:highlight w:val="none"/>
        </w:rPr>
        <w:t>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color w:val="auto"/>
          <w:sz w:val="24"/>
          <w:szCs w:val="24"/>
          <w:highlight w:val="none"/>
          <w:u w:val="none" w:color="auto"/>
        </w:rPr>
        <w:t>无效投标处理。</w:t>
      </w:r>
    </w:p>
    <w:p>
      <w:pPr>
        <w:keepNext w:val="0"/>
        <w:keepLines w:val="0"/>
        <w:pageBreakBefore w:val="0"/>
        <w:widowControl w:val="0"/>
        <w:kinsoku/>
        <w:wordWrap/>
        <w:topLinePunct w:val="0"/>
        <w:autoSpaceDE/>
        <w:autoSpaceDN/>
        <w:bidi w:val="0"/>
        <w:spacing w:line="640" w:lineRule="exact"/>
        <w:ind w:firstLine="46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3-5-3、评价：</w:t>
      </w:r>
    </w:p>
    <w:p>
      <w:pPr>
        <w:keepNext w:val="0"/>
        <w:keepLines w:val="0"/>
        <w:pageBreakBefore w:val="0"/>
        <w:widowControl w:val="0"/>
        <w:kinsoku/>
        <w:wordWrap/>
        <w:topLinePunct w:val="0"/>
        <w:autoSpaceDE/>
        <w:autoSpaceDN/>
        <w:bidi w:val="0"/>
        <w:spacing w:line="640" w:lineRule="exact"/>
        <w:ind w:firstLine="46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（1）评标委员会评审投标文件符合性只根据投标文件本身的内容，而不寻求其他外部证据。</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（2）评标采取逐项分步评审方式，每一步评审不符合者，不进入下一步评审，全部评审合格的投标人进行最后的综合评审和打分，按最后得分由高向低排序，推荐中标候选人。</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（3）其他需说明的情况：</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a、对于投标文件中不构成实质性偏差的小的不正规、不一致或不规则，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可以接受，但这种接受不能损害或影响任何投标人的相对排序；</w:t>
      </w:r>
    </w:p>
    <w:p>
      <w:pPr>
        <w:keepNext w:val="0"/>
        <w:keepLines w:val="0"/>
        <w:pageBreakBefore w:val="0"/>
        <w:widowControl w:val="0"/>
        <w:kinsoku/>
        <w:wordWrap/>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b、最低报价不是中标的唯一条件；</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c、如果投标实质上没有响应招标文件的要求，其投标将被拒绝，投标人不得通过修正或撤消不合要求的偏离或保留从而使其投标成为实质上响应的投标。</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b/>
          <w:color w:val="auto"/>
          <w:sz w:val="28"/>
          <w:szCs w:val="28"/>
          <w:highlight w:val="none"/>
          <w:u w:val="none" w:color="auto"/>
        </w:rPr>
      </w:pPr>
      <w:r>
        <w:rPr>
          <w:rFonts w:hint="eastAsia" w:ascii="仿宋" w:hAnsi="仿宋" w:eastAsia="仿宋" w:cs="仿宋"/>
          <w:sz w:val="24"/>
          <w:szCs w:val="24"/>
          <w:highlight w:val="none"/>
        </w:rPr>
        <w:t>d、无论投标的结果如何，投标期间一切费用自理。</w:t>
      </w:r>
    </w:p>
    <w:p>
      <w:pPr>
        <w:keepNext w:val="0"/>
        <w:keepLines w:val="0"/>
        <w:pageBreakBefore w:val="0"/>
        <w:kinsoku/>
        <w:wordWrap/>
        <w:overflowPunct/>
        <w:topLinePunct w:val="0"/>
        <w:autoSpaceDE/>
        <w:autoSpaceDN/>
        <w:bidi w:val="0"/>
        <w:adjustRightInd/>
        <w:snapToGrid/>
        <w:spacing w:line="620" w:lineRule="exact"/>
        <w:rPr>
          <w:rFonts w:hint="eastAsia" w:ascii="仿宋" w:hAnsi="仿宋" w:eastAsia="仿宋" w:cs="仿宋"/>
          <w:b/>
          <w:color w:val="auto"/>
          <w:szCs w:val="24"/>
          <w:highlight w:val="none"/>
          <w:u w:val="none" w:color="auto"/>
        </w:rPr>
      </w:pPr>
      <w:r>
        <w:rPr>
          <w:rFonts w:hint="eastAsia" w:ascii="仿宋" w:hAnsi="仿宋" w:eastAsia="仿宋" w:cs="仿宋"/>
          <w:b/>
          <w:color w:val="auto"/>
          <w:sz w:val="28"/>
          <w:szCs w:val="28"/>
          <w:highlight w:val="none"/>
          <w:u w:val="none" w:color="auto"/>
        </w:rPr>
        <w:t>3-6、评分标准：</w:t>
      </w:r>
    </w:p>
    <w:tbl>
      <w:tblPr>
        <w:tblStyle w:val="22"/>
        <w:tblW w:w="1012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4"/>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275" w:type="dxa"/>
            <w:vAlign w:val="center"/>
          </w:tcPr>
          <w:p>
            <w:pPr>
              <w:keepNext w:val="0"/>
              <w:keepLines w:val="0"/>
              <w:pageBreakBefore w:val="0"/>
              <w:kinsoku/>
              <w:wordWrap/>
              <w:overflowPunct/>
              <w:topLinePunct w:val="0"/>
              <w:autoSpaceDE/>
              <w:autoSpaceDN/>
              <w:bidi w:val="0"/>
              <w:adjustRightInd/>
              <w:snapToGrid/>
              <w:spacing w:line="620" w:lineRule="exact"/>
              <w:ind w:right="-108" w:rightChars="-45"/>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w:t>
            </w:r>
          </w:p>
          <w:p>
            <w:pPr>
              <w:keepNext w:val="0"/>
              <w:keepLines w:val="0"/>
              <w:pageBreakBefore w:val="0"/>
              <w:kinsoku/>
              <w:wordWrap/>
              <w:overflowPunct/>
              <w:topLinePunct w:val="0"/>
              <w:autoSpaceDE/>
              <w:autoSpaceDN/>
              <w:bidi w:val="0"/>
              <w:adjustRightInd/>
              <w:snapToGrid/>
              <w:spacing w:line="620" w:lineRule="exact"/>
              <w:ind w:right="-108" w:rightChars="-45"/>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914" w:type="dxa"/>
            <w:vAlign w:val="center"/>
          </w:tcPr>
          <w:p>
            <w:pPr>
              <w:keepNext w:val="0"/>
              <w:keepLines w:val="0"/>
              <w:pageBreakBefore w:val="0"/>
              <w:kinsoku/>
              <w:wordWrap/>
              <w:overflowPunct/>
              <w:topLinePunct w:val="0"/>
              <w:autoSpaceDE/>
              <w:autoSpaceDN/>
              <w:bidi w:val="0"/>
              <w:adjustRightInd/>
              <w:snapToGrid/>
              <w:spacing w:line="620" w:lineRule="exact"/>
              <w:ind w:left="-134" w:leftChars="-56" w:right="-108" w:rightChars="-45"/>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30</w:t>
            </w:r>
            <w:r>
              <w:rPr>
                <w:rFonts w:hint="eastAsia" w:ascii="仿宋" w:hAnsi="仿宋" w:eastAsia="仿宋" w:cs="仿宋"/>
                <w:sz w:val="24"/>
                <w:szCs w:val="24"/>
                <w:highlight w:val="none"/>
              </w:rPr>
              <w:t>分</w:t>
            </w:r>
          </w:p>
        </w:tc>
        <w:tc>
          <w:tcPr>
            <w:tcW w:w="7936" w:type="dxa"/>
            <w:vAlign w:val="center"/>
          </w:tcPr>
          <w:p>
            <w:pPr>
              <w:keepNext w:val="0"/>
              <w:keepLines w:val="0"/>
              <w:pageBreakBefore w:val="0"/>
              <w:widowControl/>
              <w:kinsoku/>
              <w:wordWrap/>
              <w:overflowPunct/>
              <w:topLinePunct w:val="0"/>
              <w:autoSpaceDE/>
              <w:autoSpaceDN/>
              <w:bidi w:val="0"/>
              <w:adjustRightInd/>
              <w:snapToGrid/>
              <w:spacing w:line="620" w:lineRule="exact"/>
              <w:ind w:right="-34"/>
              <w:textAlignment w:val="bottom"/>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以所有有效的投标总报价的算术平均值作为评标基准价，等于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基准价的总报价得满分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分，每高于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基准价1%扣1分，每低于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基准价1%扣0.5分，扣完为止。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5" w:type="dxa"/>
            <w:vAlign w:val="center"/>
          </w:tcPr>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施工</w:t>
            </w:r>
          </w:p>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技术响应</w:t>
            </w:r>
          </w:p>
        </w:tc>
        <w:tc>
          <w:tcPr>
            <w:tcW w:w="914" w:type="dxa"/>
            <w:vAlign w:val="center"/>
          </w:tcPr>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40</w:t>
            </w:r>
            <w:r>
              <w:rPr>
                <w:rFonts w:hint="eastAsia" w:ascii="仿宋" w:hAnsi="仿宋" w:eastAsia="仿宋" w:cs="仿宋"/>
                <w:color w:val="000000"/>
                <w:kern w:val="0"/>
                <w:sz w:val="24"/>
                <w:szCs w:val="24"/>
                <w:highlight w:val="none"/>
              </w:rPr>
              <w:t>分</w:t>
            </w:r>
          </w:p>
        </w:tc>
        <w:tc>
          <w:tcPr>
            <w:tcW w:w="7936" w:type="dxa"/>
            <w:vAlign w:val="top"/>
          </w:tcPr>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1、确保工程质量的技术组织措施计0-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2、确保安全生产的技术组织措施计0-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3、确保文明施工的技术组织措施及环境保护措施计0-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4、确保工期的技术组织措施计 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5、施工方案计0-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6、施工机械配置和劳动力安排计划计0-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7、施工进度表或施工网络图计0-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8、项目经理与主要技术人员组成计0-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9、施工总平面图计0-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20" w:lineRule="exact"/>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10、新技术、新产品、新工艺、新材料应用计0-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5" w:type="dxa"/>
            <w:vAlign w:val="center"/>
          </w:tcPr>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设备</w:t>
            </w:r>
          </w:p>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技术响应</w:t>
            </w:r>
          </w:p>
        </w:tc>
        <w:tc>
          <w:tcPr>
            <w:tcW w:w="914" w:type="dxa"/>
            <w:vAlign w:val="center"/>
          </w:tcPr>
          <w:p>
            <w:pPr>
              <w:keepNext w:val="0"/>
              <w:keepLines w:val="0"/>
              <w:pageBreakBefore w:val="0"/>
              <w:kinsoku/>
              <w:wordWrap/>
              <w:overflowPunct/>
              <w:topLinePunct w:val="0"/>
              <w:autoSpaceDE/>
              <w:autoSpaceDN/>
              <w:bidi w:val="0"/>
              <w:adjustRightInd/>
              <w:snapToGrid/>
              <w:spacing w:line="620" w:lineRule="exact"/>
              <w:jc w:val="center"/>
              <w:outlineLvl w:val="9"/>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15</w:t>
            </w:r>
          </w:p>
        </w:tc>
        <w:tc>
          <w:tcPr>
            <w:tcW w:w="7936" w:type="dxa"/>
            <w:vAlign w:val="top"/>
          </w:tcPr>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所投产品的技术参数和性能要求完全满足</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文件要求的得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分；参数每负偏离一项扣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分，扣完为止；</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2、产品有详细的使用说明介绍，技术指标满足</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文件要求及用户实际使用需求且技术资料齐全，并能提供生产厂家出具的、响应的功能证明材料（包括但不限于检测报告、官网和功能截图、彩页、说明书等相关资料），每提供一项证明材料得1分，最多得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3、项目实施方案：项目组织实施计划完整可行，资金等保障措施可靠，能够保证按期供货，具有明确的项目组织机构及实施方案，</w:t>
            </w:r>
            <w:r>
              <w:rPr>
                <w:rFonts w:hint="eastAsia" w:ascii="仿宋" w:hAnsi="仿宋" w:eastAsia="仿宋" w:cs="仿宋"/>
                <w:sz w:val="24"/>
                <w:szCs w:val="24"/>
                <w:highlight w:val="none"/>
                <w:lang w:eastAsia="zh-CN"/>
              </w:rPr>
              <w:t>评标委员会</w:t>
            </w:r>
            <w:r>
              <w:rPr>
                <w:rFonts w:hint="eastAsia" w:ascii="仿宋" w:hAnsi="仿宋" w:eastAsia="仿宋" w:cs="仿宋"/>
                <w:sz w:val="24"/>
                <w:szCs w:val="24"/>
                <w:highlight w:val="none"/>
              </w:rPr>
              <w:t>从以下方面进行比较后赋分。（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（1）、备货、供货进度及保证措施详细完整，根据响应程度计（0-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]分，未提供不得分；</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（2）、拟投入本项目的技术、管理人员安排及责任制度合理全面，根据响应程度计（0-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]分，未提供不得分；</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（3）、安装、检测、调试措施完整详细，根据响应程度计（0-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2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620" w:lineRule="exact"/>
              <w:ind w:right="-9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业绩</w:t>
            </w:r>
          </w:p>
        </w:tc>
        <w:tc>
          <w:tcPr>
            <w:tcW w:w="914" w:type="dxa"/>
            <w:shd w:val="clear" w:color="auto" w:fill="FFFFFF"/>
            <w:vAlign w:val="center"/>
          </w:tcPr>
          <w:p>
            <w:pPr>
              <w:keepNext w:val="0"/>
              <w:keepLines w:val="0"/>
              <w:pageBreakBefore w:val="0"/>
              <w:kinsoku/>
              <w:wordWrap/>
              <w:overflowPunct/>
              <w:topLinePunct w:val="0"/>
              <w:autoSpaceDE/>
              <w:autoSpaceDN/>
              <w:bidi w:val="0"/>
              <w:adjustRightInd/>
              <w:snapToGrid/>
              <w:spacing w:line="620" w:lineRule="exact"/>
              <w:ind w:left="-134" w:leftChars="-56" w:right="-108" w:rightChars="-4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w:t>
            </w:r>
          </w:p>
        </w:tc>
        <w:tc>
          <w:tcPr>
            <w:tcW w:w="7936" w:type="dxa"/>
            <w:shd w:val="clear" w:color="auto" w:fill="FFFFFF"/>
            <w:vAlign w:val="center"/>
          </w:tcPr>
          <w:p>
            <w:pPr>
              <w:keepNext w:val="0"/>
              <w:keepLines w:val="0"/>
              <w:pageBreakBefore w:val="0"/>
              <w:kinsoku/>
              <w:wordWrap/>
              <w:overflowPunct/>
              <w:topLinePunct w:val="0"/>
              <w:autoSpaceDE/>
              <w:autoSpaceDN/>
              <w:bidi w:val="0"/>
              <w:adjustRightInd/>
              <w:snapToGrid/>
              <w:spacing w:line="62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以合同形式提供投标人201</w:t>
            </w: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年</w:t>
            </w:r>
            <w:r>
              <w:rPr>
                <w:rFonts w:hint="eastAsia" w:ascii="仿宋" w:hAnsi="仿宋" w:eastAsia="仿宋" w:cs="仿宋"/>
                <w:color w:val="000000"/>
                <w:kern w:val="0"/>
                <w:sz w:val="24"/>
                <w:szCs w:val="24"/>
                <w:highlight w:val="none"/>
                <w:lang w:val="en-US" w:eastAsia="zh-CN"/>
              </w:rPr>
              <w:t>1月1日</w:t>
            </w:r>
            <w:r>
              <w:rPr>
                <w:rFonts w:hint="eastAsia" w:ascii="仿宋" w:hAnsi="仿宋" w:eastAsia="仿宋" w:cs="仿宋"/>
                <w:color w:val="000000"/>
                <w:kern w:val="0"/>
                <w:sz w:val="24"/>
                <w:szCs w:val="24"/>
                <w:highlight w:val="none"/>
              </w:rPr>
              <w:t>至今</w:t>
            </w:r>
            <w:r>
              <w:rPr>
                <w:rFonts w:hint="eastAsia" w:ascii="仿宋" w:hAnsi="仿宋" w:eastAsia="仿宋" w:cs="仿宋"/>
                <w:color w:val="000000"/>
                <w:kern w:val="0"/>
                <w:sz w:val="24"/>
                <w:szCs w:val="24"/>
                <w:highlight w:val="none"/>
                <w:lang w:val="en-US" w:eastAsia="zh-CN"/>
              </w:rPr>
              <w:t>类似</w:t>
            </w:r>
            <w:r>
              <w:rPr>
                <w:rFonts w:hint="eastAsia" w:ascii="仿宋" w:hAnsi="仿宋" w:eastAsia="仿宋" w:cs="仿宋"/>
                <w:color w:val="000000"/>
                <w:kern w:val="0"/>
                <w:sz w:val="24"/>
                <w:szCs w:val="24"/>
                <w:highlight w:val="none"/>
              </w:rPr>
              <w:t>项目业绩，每份计</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分，计满</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分为止。</w:t>
            </w:r>
          </w:p>
          <w:p>
            <w:pPr>
              <w:keepNext w:val="0"/>
              <w:keepLines w:val="0"/>
              <w:pageBreakBefore w:val="0"/>
              <w:kinsoku/>
              <w:wordWrap/>
              <w:overflowPunct/>
              <w:topLinePunct w:val="0"/>
              <w:autoSpaceDE/>
              <w:autoSpaceDN/>
              <w:bidi w:val="0"/>
              <w:adjustRightInd/>
              <w:snapToGrid/>
              <w:spacing w:line="62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sz w:val="24"/>
                <w:highlight w:val="none"/>
                <w:lang w:val="en-US" w:eastAsia="zh-CN"/>
              </w:rPr>
              <w:t>注：投标人需提供采购合同（含首页、施工内容页、签字盖章页）复印件，否则业绩不予认可。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5" w:type="dxa"/>
            <w:vAlign w:val="center"/>
          </w:tcPr>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承诺及</w:t>
            </w:r>
          </w:p>
          <w:p>
            <w:pPr>
              <w:keepNext w:val="0"/>
              <w:keepLines w:val="0"/>
              <w:pageBreakBefore w:val="0"/>
              <w:kinsoku/>
              <w:wordWrap/>
              <w:overflowPunct/>
              <w:topLinePunct w:val="0"/>
              <w:autoSpaceDE/>
              <w:autoSpaceDN/>
              <w:bidi w:val="0"/>
              <w:adjustRightInd/>
              <w:snapToGrid/>
              <w:spacing w:line="62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rPr>
              <w:t>建议</w:t>
            </w:r>
          </w:p>
        </w:tc>
        <w:tc>
          <w:tcPr>
            <w:tcW w:w="914" w:type="dxa"/>
            <w:vAlign w:val="center"/>
          </w:tcPr>
          <w:p>
            <w:pPr>
              <w:keepNext w:val="0"/>
              <w:keepLines w:val="0"/>
              <w:pageBreakBefore w:val="0"/>
              <w:kinsoku/>
              <w:wordWrap/>
              <w:overflowPunct/>
              <w:topLinePunct w:val="0"/>
              <w:autoSpaceDE/>
              <w:autoSpaceDN/>
              <w:bidi w:val="0"/>
              <w:adjustRightInd/>
              <w:snapToGrid/>
              <w:spacing w:line="620" w:lineRule="exact"/>
              <w:ind w:left="-134" w:leftChars="-56" w:right="-108" w:rightChars="-4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10</w:t>
            </w:r>
            <w:r>
              <w:rPr>
                <w:rFonts w:hint="eastAsia" w:ascii="仿宋" w:hAnsi="仿宋" w:eastAsia="仿宋" w:cs="仿宋"/>
                <w:color w:val="000000"/>
                <w:kern w:val="0"/>
                <w:sz w:val="24"/>
                <w:szCs w:val="24"/>
                <w:highlight w:val="none"/>
              </w:rPr>
              <w:t>分</w:t>
            </w:r>
          </w:p>
        </w:tc>
        <w:tc>
          <w:tcPr>
            <w:tcW w:w="7936" w:type="dxa"/>
            <w:vAlign w:val="center"/>
          </w:tcPr>
          <w:p>
            <w:pPr>
              <w:keepNext w:val="0"/>
              <w:keepLines w:val="0"/>
              <w:pageBreakBefore w:val="0"/>
              <w:kinsoku/>
              <w:wordWrap/>
              <w:overflowPunct/>
              <w:topLinePunct w:val="0"/>
              <w:autoSpaceDE/>
              <w:autoSpaceDN/>
              <w:bidi w:val="0"/>
              <w:adjustRightInd/>
              <w:snapToGrid/>
              <w:spacing w:line="62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承诺</w:t>
            </w:r>
            <w:r>
              <w:rPr>
                <w:rFonts w:hint="eastAsia" w:ascii="仿宋" w:hAnsi="仿宋" w:eastAsia="仿宋" w:cs="仿宋"/>
                <w:sz w:val="24"/>
                <w:szCs w:val="24"/>
                <w:highlight w:val="none"/>
                <w:lang w:eastAsia="zh-CN"/>
              </w:rPr>
              <w:t>完全响应招标</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要求</w:t>
            </w:r>
            <w:r>
              <w:rPr>
                <w:rFonts w:hint="eastAsia" w:ascii="仿宋" w:hAnsi="仿宋" w:eastAsia="仿宋" w:cs="仿宋"/>
                <w:sz w:val="24"/>
                <w:szCs w:val="24"/>
                <w:highlight w:val="none"/>
              </w:rPr>
              <w:t>和合同条款</w:t>
            </w:r>
            <w:r>
              <w:rPr>
                <w:rFonts w:hint="eastAsia" w:ascii="仿宋" w:hAnsi="仿宋" w:eastAsia="仿宋" w:cs="仿宋"/>
                <w:sz w:val="24"/>
                <w:szCs w:val="24"/>
                <w:highlight w:val="none"/>
                <w:lang w:eastAsia="zh-CN"/>
              </w:rPr>
              <w:t>内容</w:t>
            </w:r>
            <w:r>
              <w:rPr>
                <w:rFonts w:hint="eastAsia" w:ascii="仿宋" w:hAnsi="仿宋" w:eastAsia="仿宋" w:cs="仿宋"/>
                <w:sz w:val="24"/>
                <w:szCs w:val="24"/>
                <w:highlight w:val="none"/>
              </w:rPr>
              <w:t>，并针对本项目实际需求</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rPr>
              <w:t>提供实质性承诺</w:t>
            </w:r>
            <w:r>
              <w:rPr>
                <w:rFonts w:hint="eastAsia" w:ascii="仿宋" w:hAnsi="仿宋" w:eastAsia="仿宋" w:cs="仿宋"/>
                <w:sz w:val="24"/>
                <w:szCs w:val="24"/>
                <w:highlight w:val="none"/>
                <w:lang w:eastAsia="zh-CN"/>
              </w:rPr>
              <w:t>，对施工过程中可能出现的重难点问题进行分析并提出解决方案或</w:t>
            </w:r>
            <w:r>
              <w:rPr>
                <w:rFonts w:hint="eastAsia" w:ascii="仿宋" w:hAnsi="仿宋" w:eastAsia="仿宋" w:cs="仿宋"/>
                <w:sz w:val="24"/>
                <w:szCs w:val="24"/>
                <w:highlight w:val="none"/>
              </w:rPr>
              <w:t>合理化建议，确</w:t>
            </w:r>
            <w:r>
              <w:rPr>
                <w:rFonts w:hint="eastAsia" w:ascii="仿宋" w:hAnsi="仿宋" w:eastAsia="仿宋" w:cs="仿宋"/>
                <w:sz w:val="24"/>
                <w:szCs w:val="24"/>
                <w:highlight w:val="none"/>
                <w:lang w:eastAsia="zh-CN"/>
              </w:rPr>
              <w:t>保</w:t>
            </w:r>
            <w:r>
              <w:rPr>
                <w:rFonts w:hint="eastAsia" w:ascii="仿宋" w:hAnsi="仿宋" w:eastAsia="仿宋" w:cs="仿宋"/>
                <w:sz w:val="24"/>
                <w:szCs w:val="24"/>
                <w:highlight w:val="none"/>
              </w:rPr>
              <w:t>有利于本次招标，</w:t>
            </w:r>
            <w:r>
              <w:rPr>
                <w:rFonts w:hint="eastAsia" w:ascii="仿宋" w:hAnsi="仿宋" w:eastAsia="仿宋" w:cs="仿宋"/>
                <w:sz w:val="24"/>
                <w:highlight w:val="none"/>
              </w:rPr>
              <w:t>根据其可行性和可信程度</w:t>
            </w:r>
            <w:r>
              <w:rPr>
                <w:rFonts w:hint="eastAsia" w:ascii="仿宋" w:hAnsi="仿宋" w:eastAsia="仿宋" w:cs="仿宋"/>
                <w:sz w:val="24"/>
                <w:highlight w:val="none"/>
                <w:lang w:eastAsia="zh-CN"/>
              </w:rPr>
              <w:t>，合理</w:t>
            </w:r>
            <w:r>
              <w:rPr>
                <w:rFonts w:hint="eastAsia" w:ascii="仿宋" w:hAnsi="仿宋" w:eastAsia="仿宋" w:cs="仿宋"/>
                <w:sz w:val="24"/>
                <w:highlight w:val="none"/>
              </w:rPr>
              <w:t>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lang w:eastAsia="zh-CN"/>
              </w:rPr>
              <w:t>较为合理计</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分</w:t>
            </w:r>
            <w:r>
              <w:rPr>
                <w:rFonts w:hint="eastAsia" w:ascii="仿宋" w:hAnsi="仿宋" w:eastAsia="仿宋" w:cs="仿宋"/>
                <w:sz w:val="24"/>
                <w:highlight w:val="none"/>
                <w:lang w:eastAsia="zh-CN"/>
              </w:rPr>
              <w:t>，一般计</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rPr>
              <w:t>。</w:t>
            </w:r>
          </w:p>
        </w:tc>
      </w:tr>
    </w:tbl>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注：1）评委打分超过得分界限或未按本方法赋分时，该评委的打分按废票处理。</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各种计算数字均保留两位小数，第三位“四舍五入”。 </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3）特殊情况处理</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a、当投标人某评分项出现未报、漏报或零报价时，该分项得零分，并不参与投标报价分的计算。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b、相同品牌产品</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非单一产品采购项目，多家投标人提供的核心产品品牌相同的，按照前款规定处理。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d、评标过程中，若出现本评标方法以外的特殊情况时，将暂停评标，待评委商榷后再进行复会。</w:t>
      </w:r>
    </w:p>
    <w:p>
      <w:pPr>
        <w:keepNext w:val="0"/>
        <w:keepLines w:val="0"/>
        <w:pageBreakBefore w:val="0"/>
        <w:widowControl w:val="0"/>
        <w:kinsoku/>
        <w:wordWrap/>
        <w:overflowPunct/>
        <w:topLinePunct w:val="0"/>
        <w:bidi w:val="0"/>
        <w:snapToGrid/>
        <w:spacing w:line="640" w:lineRule="exact"/>
        <w:ind w:firstLine="600" w:firstLineChars="24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3-7、政府采购政策评分标准</w:t>
      </w:r>
    </w:p>
    <w:p>
      <w:pPr>
        <w:pageBreakBefore w:val="0"/>
        <w:bidi w:val="0"/>
        <w:spacing w:line="64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-1、小微企业的价格评分标准</w:t>
      </w:r>
    </w:p>
    <w:p>
      <w:pPr>
        <w:pageBreakBefore w:val="0"/>
        <w:bidi w:val="0"/>
        <w:spacing w:line="640" w:lineRule="exact"/>
        <w:ind w:firstLine="480" w:firstLineChars="200"/>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（1）根据《政府采购促进中小企业发展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w:t>
      </w:r>
      <w:r>
        <w:rPr>
          <w:rFonts w:hint="eastAsia" w:ascii="仿宋" w:hAnsi="仿宋" w:eastAsia="仿宋" w:cs="仿宋"/>
          <w:color w:val="auto"/>
          <w:szCs w:val="24"/>
          <w:highlight w:val="none"/>
          <w:lang w:val="en-US" w:eastAsia="zh-CN"/>
        </w:rPr>
        <w:t>2020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号）的办法</w:t>
      </w:r>
      <w:r>
        <w:rPr>
          <w:rFonts w:hint="eastAsia" w:ascii="仿宋" w:hAnsi="仿宋" w:eastAsia="仿宋" w:cs="仿宋"/>
          <w:color w:val="auto"/>
          <w:szCs w:val="24"/>
          <w:highlight w:val="none"/>
          <w:lang w:eastAsia="zh-CN"/>
        </w:rPr>
        <w:t>及</w:t>
      </w:r>
      <w:bookmarkStart w:id="42" w:name="_Toc14639"/>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关于进一步加大政府采购支持中小企业力度的通知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（财库</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2022</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19号）</w:t>
      </w:r>
      <w:bookmarkEnd w:id="42"/>
      <w:r>
        <w:rPr>
          <w:rFonts w:hint="eastAsia" w:ascii="仿宋" w:hAnsi="仿宋" w:eastAsia="仿宋" w:cs="仿宋"/>
          <w:color w:val="auto"/>
          <w:szCs w:val="24"/>
          <w:highlight w:val="none"/>
          <w:lang w:val="en-US" w:eastAsia="zh-CN"/>
        </w:rPr>
        <w:t>的通知</w:t>
      </w:r>
      <w:r>
        <w:rPr>
          <w:rFonts w:hint="eastAsia" w:ascii="仿宋" w:hAnsi="仿宋" w:eastAsia="仿宋" w:cs="仿宋"/>
          <w:color w:val="auto"/>
          <w:szCs w:val="24"/>
          <w:highlight w:val="none"/>
        </w:rPr>
        <w:t>，</w:t>
      </w:r>
      <w:r>
        <w:rPr>
          <w:rFonts w:hint="eastAsia" w:ascii="仿宋" w:hAnsi="仿宋" w:eastAsia="仿宋" w:cs="仿宋"/>
          <w:szCs w:val="24"/>
          <w:highlight w:val="none"/>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r>
        <w:rPr>
          <w:rFonts w:hint="eastAsia" w:ascii="仿宋" w:hAnsi="仿宋" w:eastAsia="仿宋" w:cs="仿宋"/>
          <w:szCs w:val="24"/>
          <w:highlight w:val="none"/>
        </w:rPr>
        <w:t>以联合体形式参加政府采购活动，联合体各方均为中小企业的，联合体视同中小企业。其中，联合体各方均为小微企业的，联合体视同小微企业。</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号）和《工业和信息化部、国家统计局、国家发展和改革委员会、财政部关于印发&lt;中小企业划型标准规定&gt;的通知》（工信部联企业【2011】300号）文件规定标准确认。</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-2、监狱企业的价格评分标准</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w:t>
      </w:r>
    </w:p>
    <w:p>
      <w:pPr>
        <w:pageBreakBefore w:val="0"/>
        <w:bidi w:val="0"/>
        <w:spacing w:line="64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pageBreakBefore w:val="0"/>
        <w:bidi w:val="0"/>
        <w:spacing w:line="64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（4）监狱企业按《财政部、司法部关于政府采购支持监狱企业发展有关问题的通知》（财库〔2014〕68号）文件规定标准执行。</w:t>
      </w:r>
    </w:p>
    <w:p>
      <w:pPr>
        <w:pageBreakBefore w:val="0"/>
        <w:bidi w:val="0"/>
        <w:spacing w:line="64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-3、残疾人福利性单位的价格评分标准</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w:t>
      </w:r>
    </w:p>
    <w:p>
      <w:pPr>
        <w:pageBreakBefore w:val="0"/>
        <w:bidi w:val="0"/>
        <w:spacing w:line="64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pageBreakBefore w:val="0"/>
        <w:bidi w:val="0"/>
        <w:spacing w:line="64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pageBreakBefore w:val="0"/>
        <w:bidi w:val="0"/>
        <w:spacing w:line="64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-4、节能产品、环境标志产品政策</w:t>
      </w:r>
    </w:p>
    <w:p>
      <w:pPr>
        <w:pageBreakBefore w:val="0"/>
        <w:autoSpaceDE w:val="0"/>
        <w:autoSpaceDN w:val="0"/>
        <w:bidi w:val="0"/>
        <w:adjustRightInd w:val="0"/>
        <w:spacing w:line="6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ageBreakBefore w:val="0"/>
        <w:autoSpaceDE w:val="0"/>
        <w:autoSpaceDN w:val="0"/>
        <w:bidi w:val="0"/>
        <w:adjustRightInd w:val="0"/>
        <w:spacing w:line="6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 </w:t>
      </w:r>
    </w:p>
    <w:p>
      <w:pPr>
        <w:pageBreakBefore w:val="0"/>
        <w:autoSpaceDE w:val="0"/>
        <w:autoSpaceDN w:val="0"/>
        <w:bidi w:val="0"/>
        <w:adjustRightInd w:val="0"/>
        <w:spacing w:line="64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pageBreakBefore w:val="0"/>
        <w:autoSpaceDE w:val="0"/>
        <w:autoSpaceDN w:val="0"/>
        <w:bidi w:val="0"/>
        <w:adjustRightInd w:val="0"/>
        <w:spacing w:line="6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（4）若节能、环境标志品目清单内的产品仅是构成投标产品的部件、组件或零件的，则该投标产品不享受鼓励优惠政策。 </w:t>
      </w:r>
    </w:p>
    <w:p>
      <w:pPr>
        <w:pageBreakBefore w:val="0"/>
        <w:autoSpaceDE w:val="0"/>
        <w:autoSpaceDN w:val="0"/>
        <w:bidi w:val="0"/>
        <w:adjustRightInd w:val="0"/>
        <w:spacing w:line="6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强制类产品不给予计分。 </w:t>
      </w:r>
    </w:p>
    <w:p>
      <w:pPr>
        <w:pageBreakBefore w:val="0"/>
        <w:bidi w:val="0"/>
        <w:spacing w:line="640" w:lineRule="exact"/>
        <w:ind w:firstLine="482" w:firstLineChars="200"/>
        <w:rPr>
          <w:rFonts w:hint="eastAsia" w:ascii="仿宋" w:hAnsi="仿宋" w:eastAsia="仿宋" w:cs="仿宋"/>
          <w:b/>
          <w:bCs/>
          <w:color w:val="auto"/>
          <w:szCs w:val="24"/>
          <w:highlight w:val="none"/>
          <w:lang w:val="zh-CN"/>
        </w:rPr>
      </w:pPr>
      <w:r>
        <w:rPr>
          <w:rFonts w:hint="eastAsia" w:ascii="仿宋" w:hAnsi="仿宋" w:eastAsia="仿宋" w:cs="仿宋"/>
          <w:b/>
          <w:bCs/>
          <w:color w:val="auto"/>
          <w:szCs w:val="24"/>
          <w:highlight w:val="none"/>
          <w:lang w:val="en-US" w:eastAsia="zh-CN"/>
        </w:rPr>
        <w:t>3-8、</w:t>
      </w:r>
      <w:r>
        <w:rPr>
          <w:rFonts w:hint="eastAsia" w:ascii="仿宋" w:hAnsi="仿宋" w:eastAsia="仿宋" w:cs="仿宋"/>
          <w:b/>
          <w:bCs/>
          <w:color w:val="auto"/>
          <w:szCs w:val="24"/>
          <w:highlight w:val="none"/>
          <w:lang w:val="zh-CN"/>
        </w:rPr>
        <w:t>政府采购信用融资政策</w:t>
      </w:r>
    </w:p>
    <w:p>
      <w:pPr>
        <w:pageBreakBefore w:val="0"/>
        <w:bidi w:val="0"/>
        <w:spacing w:line="640" w:lineRule="exact"/>
        <w:ind w:firstLine="480" w:firstLineChars="200"/>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bidi w:val="0"/>
        <w:spacing w:line="640" w:lineRule="exact"/>
        <w:ind w:firstLine="480" w:firstLineChars="200"/>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bidi w:val="0"/>
        <w:snapToGrid/>
        <w:spacing w:line="640" w:lineRule="exact"/>
        <w:ind w:firstLine="480" w:firstLineChars="200"/>
        <w:textAlignment w:val="auto"/>
        <w:outlineLvl w:val="9"/>
        <w:rPr>
          <w:rFonts w:hint="eastAsia" w:ascii="仿宋" w:hAnsi="仿宋" w:eastAsia="仿宋" w:cs="仿宋"/>
          <w:kern w:val="2"/>
          <w:sz w:val="24"/>
          <w:szCs w:val="24"/>
          <w:highlight w:val="none"/>
          <w:u w:val="none" w:color="auto"/>
          <w:lang w:val="en-US" w:eastAsia="zh-CN" w:bidi="ar-SA"/>
        </w:rPr>
      </w:pPr>
      <w:r>
        <w:rPr>
          <w:rFonts w:hint="eastAsia" w:ascii="仿宋" w:hAnsi="仿宋" w:eastAsia="仿宋" w:cs="仿宋"/>
          <w:kern w:val="2"/>
          <w:sz w:val="24"/>
          <w:szCs w:val="24"/>
          <w:highlight w:val="none"/>
          <w:u w:val="none" w:color="auto"/>
          <w:lang w:val="en-US" w:eastAsia="zh-CN" w:bidi="ar-SA"/>
        </w:rPr>
        <w:t>4、定标</w:t>
      </w:r>
    </w:p>
    <w:p>
      <w:pPr>
        <w:keepNext w:val="0"/>
        <w:keepLines w:val="0"/>
        <w:pageBreakBefore w:val="0"/>
        <w:widowControl w:val="0"/>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4-1、定标程序</w:t>
      </w:r>
    </w:p>
    <w:p>
      <w:pPr>
        <w:keepNext w:val="0"/>
        <w:keepLines w:val="0"/>
        <w:pageBreakBefore w:val="0"/>
        <w:widowControl w:val="0"/>
        <w:numPr>
          <w:ilvl w:val="0"/>
          <w:numId w:val="4"/>
        </w:numPr>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43" w:name="OLE_LINK4"/>
      <w:r>
        <w:rPr>
          <w:rFonts w:hint="eastAsia" w:ascii="仿宋" w:hAnsi="仿宋" w:eastAsia="仿宋" w:cs="仿宋"/>
          <w:sz w:val="24"/>
          <w:szCs w:val="24"/>
          <w:highlight w:val="none"/>
        </w:rPr>
        <w:t>评标</w:t>
      </w:r>
      <w:bookmarkEnd w:id="43"/>
      <w:r>
        <w:rPr>
          <w:rFonts w:hint="eastAsia" w:ascii="仿宋" w:hAnsi="仿宋" w:eastAsia="仿宋" w:cs="仿宋"/>
          <w:sz w:val="24"/>
          <w:szCs w:val="24"/>
          <w:highlight w:val="none"/>
        </w:rPr>
        <w:t>报告。</w:t>
      </w:r>
      <w:r>
        <w:rPr>
          <w:rFonts w:hint="eastAsia" w:ascii="仿宋" w:hAnsi="仿宋" w:eastAsia="仿宋" w:cs="仿宋"/>
          <w:kern w:val="0"/>
          <w:sz w:val="24"/>
          <w:szCs w:val="24"/>
          <w:highlight w:val="none"/>
        </w:rPr>
        <w:t>　</w:t>
      </w:r>
    </w:p>
    <w:p>
      <w:pPr>
        <w:keepNext w:val="0"/>
        <w:keepLines w:val="0"/>
        <w:pageBreakBefore w:val="0"/>
        <w:widowControl w:val="0"/>
        <w:numPr>
          <w:ilvl w:val="0"/>
          <w:numId w:val="4"/>
        </w:numPr>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bookmarkStart w:id="44" w:name="OLE_LINK18"/>
      <w:r>
        <w:rPr>
          <w:rFonts w:hint="eastAsia" w:ascii="仿宋" w:hAnsi="仿宋" w:eastAsia="仿宋" w:cs="仿宋"/>
          <w:sz w:val="24"/>
          <w:szCs w:val="24"/>
          <w:highlight w:val="none"/>
        </w:rPr>
        <w:t>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bookmarkEnd w:id="44"/>
    <w:p>
      <w:pPr>
        <w:keepNext w:val="0"/>
        <w:keepLines w:val="0"/>
        <w:pageBreakBefore w:val="0"/>
        <w:widowControl w:val="0"/>
        <w:numPr>
          <w:ilvl w:val="0"/>
          <w:numId w:val="4"/>
        </w:numPr>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应当自评审结束之日起2个工作日内将评标报告送交</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在收到评审报告5个工作日内，从评审报告推荐的中标候选人中，按顺序确定中标人。中标候选人并列的，投标报价得分高者成为中标人，若投标报价得分相同，技术得分高者成为中标人。确定结果后，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出具《定标复函》。</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逾期未按评标报告推荐的中标候选人顺序确定中标人，又不能说明合法理由的，视同按评标报告推荐的顺序确定排名第一的中标候选人为中标人。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接到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的《定标复函》后，在2个工作日内，将中标结果在陕西省政府采购网上进行公告。公告发布1个工作日，其他投标人若有异议，按《政府采购法》第52条执行。</w:t>
      </w:r>
    </w:p>
    <w:p>
      <w:pPr>
        <w:keepNext w:val="0"/>
        <w:keepLines w:val="0"/>
        <w:pageBreakBefore w:val="0"/>
        <w:widowControl w:val="0"/>
        <w:kinsoku/>
        <w:wordWrap/>
        <w:overflowPunct/>
        <w:topLinePunct w:val="0"/>
        <w:autoSpaceDE/>
        <w:autoSpaceDN/>
        <w:bidi w:val="0"/>
        <w:spacing w:line="640" w:lineRule="exact"/>
        <w:ind w:firstLine="600" w:firstLineChars="2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4-2、中标人确定后，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对未中标原因不作任何解释，投标文件不予退还（含纸质及电子版文件）。</w:t>
      </w:r>
    </w:p>
    <w:p>
      <w:pPr>
        <w:keepNext w:val="0"/>
        <w:keepLines w:val="0"/>
        <w:pageBreakBefore w:val="0"/>
        <w:widowControl w:val="0"/>
        <w:kinsoku/>
        <w:wordWrap/>
        <w:overflowPunct/>
        <w:topLinePunct w:val="0"/>
        <w:autoSpaceDE/>
        <w:autoSpaceDN/>
        <w:bidi w:val="0"/>
        <w:adjustRightInd w:val="0"/>
        <w:snapToGrid w:val="0"/>
        <w:spacing w:line="640" w:lineRule="exact"/>
        <w:ind w:firstLine="482" w:firstLineChars="200"/>
        <w:textAlignment w:val="auto"/>
        <w:outlineLvl w:val="9"/>
        <w:rPr>
          <w:rFonts w:hint="eastAsia" w:ascii="仿宋" w:hAnsi="仿宋" w:eastAsia="仿宋" w:cs="仿宋"/>
          <w:sz w:val="24"/>
          <w:szCs w:val="24"/>
          <w:highlight w:val="none"/>
          <w:u w:val="none" w:color="auto"/>
        </w:rPr>
      </w:pPr>
      <w:bookmarkStart w:id="45" w:name="_Toc458617461"/>
      <w:bookmarkStart w:id="46" w:name="_Toc458617738"/>
      <w:r>
        <w:rPr>
          <w:rFonts w:hint="eastAsia" w:ascii="仿宋" w:hAnsi="仿宋" w:eastAsia="仿宋" w:cs="仿宋"/>
          <w:b/>
          <w:sz w:val="24"/>
          <w:szCs w:val="24"/>
          <w:highlight w:val="none"/>
          <w:u w:val="none" w:color="auto"/>
        </w:rPr>
        <w:t>5、投标无效的情形：</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5-1、未按照招标文件的规定提交投标保证金的；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5-2、投标文件未按招标文件要求签署、盖章的；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5-3、不具备招标文件中规定的资格要求的；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5-4、报价超过招标文件中规定的预算金额或者最高限价的；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5-5、投标文件含有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不能接受的附加条件的；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5-6、</w:t>
      </w:r>
      <w:r>
        <w:rPr>
          <w:rFonts w:hint="eastAsia" w:ascii="仿宋" w:hAnsi="仿宋" w:eastAsia="仿宋" w:cs="仿宋"/>
          <w:kern w:val="0"/>
          <w:sz w:val="24"/>
          <w:szCs w:val="24"/>
          <w:highlight w:val="none"/>
        </w:rPr>
        <w:t>提供虚假材料谋取中标的；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5-7、采取不正当手段诋毁、排挤其他投标人的；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5-8、</w:t>
      </w:r>
      <w:r>
        <w:rPr>
          <w:rFonts w:hint="eastAsia" w:ascii="仿宋" w:hAnsi="仿宋" w:eastAsia="仿宋" w:cs="仿宋"/>
          <w:sz w:val="24"/>
          <w:szCs w:val="24"/>
          <w:highlight w:val="none"/>
        </w:rPr>
        <w:t>法律、法规和招标文件规定的其他无效情形。</w:t>
      </w:r>
    </w:p>
    <w:p>
      <w:pPr>
        <w:keepNext w:val="0"/>
        <w:keepLines w:val="0"/>
        <w:pageBreakBefore w:val="0"/>
        <w:widowControl w:val="0"/>
        <w:kinsoku/>
        <w:wordWrap/>
        <w:overflowPunct/>
        <w:topLinePunct w:val="0"/>
        <w:autoSpaceDE/>
        <w:autoSpaceDN/>
        <w:bidi w:val="0"/>
        <w:spacing w:line="640" w:lineRule="exact"/>
        <w:ind w:firstLine="472" w:firstLineChars="196"/>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6、中标通知</w:t>
      </w:r>
      <w:bookmarkEnd w:id="45"/>
      <w:bookmarkEnd w:id="46"/>
      <w:r>
        <w:rPr>
          <w:rFonts w:hint="eastAsia" w:ascii="仿宋" w:hAnsi="仿宋" w:eastAsia="仿宋" w:cs="仿宋"/>
          <w:b/>
          <w:color w:val="auto"/>
          <w:sz w:val="24"/>
          <w:szCs w:val="24"/>
          <w:highlight w:val="none"/>
        </w:rPr>
        <w:t>书及未中标通知书</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6-1、中标通知书及未中标通知书将在中标公告发布的同时由</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发出。</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6-2、中标人应在接到</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通知之日起七日内领取中标通知书。未在规定时间内领取中标通知书的，投标保证金不予退还。提供投标担保的投标人将由专业担保机构先行偿付</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损失。</w:t>
      </w:r>
      <w:bookmarkStart w:id="47" w:name="_Toc458617462"/>
      <w:bookmarkStart w:id="48" w:name="_Toc458617790"/>
      <w:bookmarkStart w:id="49" w:name="_Toc458617739"/>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kern w:val="0"/>
          <w:sz w:val="24"/>
          <w:szCs w:val="24"/>
          <w:highlight w:val="none"/>
        </w:rPr>
        <w:t>中标通知书发出后，</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不得违法改变中标结果，中标人无正当理由不得弃中标。</w:t>
      </w:r>
    </w:p>
    <w:p>
      <w:pPr>
        <w:pStyle w:val="4"/>
        <w:pageBreakBefore w:val="0"/>
        <w:kinsoku/>
        <w:wordWrap/>
        <w:overflowPunct/>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50" w:name="_Toc11765"/>
      <w:bookmarkStart w:id="51" w:name="_Toc1134"/>
      <w:r>
        <w:rPr>
          <w:rFonts w:hint="eastAsia" w:ascii="仿宋" w:hAnsi="仿宋" w:eastAsia="仿宋" w:cs="仿宋"/>
          <w:kern w:val="0"/>
          <w:sz w:val="24"/>
          <w:szCs w:val="24"/>
          <w:highlight w:val="none"/>
          <w:lang w:eastAsia="zh-CN"/>
        </w:rPr>
        <w:t>八</w:t>
      </w:r>
      <w:r>
        <w:rPr>
          <w:rFonts w:hint="eastAsia" w:ascii="仿宋" w:hAnsi="仿宋" w:eastAsia="仿宋" w:cs="仿宋"/>
          <w:kern w:val="0"/>
          <w:sz w:val="24"/>
          <w:szCs w:val="24"/>
          <w:highlight w:val="none"/>
        </w:rPr>
        <w:t>、合同</w:t>
      </w:r>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1、中标人在收到中标通知书后三十（30）个日历日内，应按招标文件的要求与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2、中标人因自身原因不按规定与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签订供货合同或者拒绝与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签订合同的，则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将废除授标，投标保证金不予退还。给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造成损失超过投标保证金额的，还应当对超过部分予以赔偿，并依法承担相应法律责任。同时，</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3、中标通知书将是合同的重要组成部分。招标文件、中标人的投标文件及评议过程中有关的澄清文件均作为合同附件。</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w:t>
      </w:r>
      <w:r>
        <w:rPr>
          <w:rFonts w:hint="eastAsia" w:ascii="仿宋" w:hAnsi="仿宋" w:eastAsia="仿宋" w:cs="仿宋"/>
          <w:color w:val="auto"/>
          <w:szCs w:val="24"/>
          <w:highlight w:val="none"/>
          <w:lang w:val="en-US" w:eastAsia="zh-CN"/>
        </w:rPr>
        <w:t>2020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号）规定的政策获取政府采购合同后，小型、微型企业不得分包或转包给大型、中型企业，中型企业不得分包或转包给大型企业。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5、所签订的合同不得对招标文件确定的事项和中标人投标文件作实质性修改。</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需追加与合同标的相同的货物、工程或服务的，在不改变合同其他条款的前提下，可以与中标人协商签订补充合同，但所有补充合同的采购金额不得超过原合同采购金额的百分之十。</w:t>
      </w:r>
      <w:bookmarkStart w:id="52" w:name="_Toc458617740"/>
      <w:bookmarkStart w:id="53" w:name="_Toc458617463"/>
    </w:p>
    <w:p>
      <w:pPr>
        <w:pStyle w:val="4"/>
        <w:pageBreakBefore w:val="0"/>
        <w:kinsoku/>
        <w:wordWrap/>
        <w:overflowPunct/>
        <w:topLinePunct w:val="0"/>
        <w:autoSpaceDE/>
        <w:autoSpaceDN/>
        <w:bidi w:val="0"/>
        <w:spacing w:before="0" w:after="0" w:line="640" w:lineRule="exact"/>
        <w:textAlignment w:val="auto"/>
        <w:rPr>
          <w:rFonts w:hint="eastAsia" w:ascii="仿宋" w:hAnsi="仿宋" w:eastAsia="仿宋" w:cs="仿宋"/>
          <w:color w:val="auto"/>
          <w:kern w:val="0"/>
          <w:sz w:val="24"/>
          <w:szCs w:val="24"/>
          <w:highlight w:val="none"/>
        </w:rPr>
      </w:pPr>
      <w:bookmarkStart w:id="54" w:name="_Toc8911"/>
      <w:bookmarkStart w:id="55" w:name="_Toc7314"/>
      <w:r>
        <w:rPr>
          <w:rFonts w:hint="eastAsia" w:ascii="仿宋" w:hAnsi="仿宋" w:eastAsia="仿宋" w:cs="仿宋"/>
          <w:color w:val="auto"/>
          <w:kern w:val="0"/>
          <w:sz w:val="24"/>
          <w:szCs w:val="24"/>
          <w:highlight w:val="none"/>
          <w:lang w:eastAsia="zh-CN"/>
        </w:rPr>
        <w:t>九</w:t>
      </w:r>
      <w:r>
        <w:rPr>
          <w:rFonts w:hint="eastAsia" w:ascii="仿宋" w:hAnsi="仿宋" w:eastAsia="仿宋" w:cs="仿宋"/>
          <w:color w:val="auto"/>
          <w:kern w:val="0"/>
          <w:sz w:val="24"/>
          <w:szCs w:val="24"/>
          <w:highlight w:val="none"/>
        </w:rPr>
        <w:t>、合同的履约验收</w:t>
      </w:r>
      <w:bookmarkEnd w:id="54"/>
      <w:bookmarkEnd w:id="55"/>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应按照政府采购合同约定的技术、服务、安全标准组织对投标人每一项技术、服务、安全标准的履约情况进行验收，并出具验收书。</w:t>
      </w:r>
    </w:p>
    <w:p>
      <w:pPr>
        <w:pStyle w:val="4"/>
        <w:pageBreakBefore w:val="0"/>
        <w:kinsoku/>
        <w:wordWrap/>
        <w:overflowPunct/>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56" w:name="_Toc25899"/>
      <w:bookmarkStart w:id="57" w:name="_Toc15995"/>
      <w:r>
        <w:rPr>
          <w:rFonts w:hint="eastAsia" w:ascii="仿宋" w:hAnsi="仿宋" w:eastAsia="仿宋" w:cs="仿宋"/>
          <w:kern w:val="0"/>
          <w:sz w:val="24"/>
          <w:szCs w:val="24"/>
          <w:highlight w:val="none"/>
        </w:rPr>
        <w:t>十、招标服务费</w:t>
      </w:r>
      <w:bookmarkEnd w:id="52"/>
      <w:bookmarkEnd w:id="53"/>
      <w:bookmarkEnd w:id="56"/>
      <w:bookmarkEnd w:id="57"/>
    </w:p>
    <w:p>
      <w:pPr>
        <w:pageBreakBefore w:val="0"/>
        <w:bidi w:val="0"/>
        <w:spacing w:line="640" w:lineRule="exact"/>
        <w:ind w:firstLine="480" w:firstLineChars="200"/>
        <w:rPr>
          <w:rFonts w:hint="eastAsia" w:ascii="仿宋" w:hAnsi="仿宋" w:eastAsia="仿宋" w:cs="仿宋"/>
          <w:color w:val="auto"/>
          <w:szCs w:val="24"/>
          <w:highlight w:val="none"/>
        </w:rPr>
      </w:pPr>
      <w:bookmarkStart w:id="58" w:name="_Toc193126874"/>
      <w:bookmarkStart w:id="59" w:name="_Toc458617741"/>
      <w:bookmarkStart w:id="60" w:name="_Toc458617464"/>
      <w:bookmarkStart w:id="61" w:name="_Toc188808820"/>
      <w:bookmarkStart w:id="62" w:name="_Toc193187089"/>
      <w:bookmarkStart w:id="63" w:name="_Toc194663910"/>
      <w:bookmarkStart w:id="64" w:name="_Toc28475"/>
      <w:r>
        <w:rPr>
          <w:rFonts w:hint="eastAsia" w:ascii="仿宋" w:hAnsi="仿宋" w:eastAsia="仿宋" w:cs="仿宋"/>
          <w:bCs/>
          <w:color w:val="auto"/>
          <w:szCs w:val="24"/>
          <w:highlight w:val="none"/>
        </w:rPr>
        <w:t>1、</w:t>
      </w:r>
      <w:r>
        <w:rPr>
          <w:rFonts w:hint="eastAsia" w:ascii="仿宋" w:hAnsi="仿宋" w:eastAsia="仿宋" w:cs="仿宋"/>
          <w:szCs w:val="24"/>
          <w:highlight w:val="none"/>
        </w:rPr>
        <w:t>中标人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pageBreakBefore w:val="0"/>
        <w:bidi w:val="0"/>
        <w:spacing w:line="64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2、招标服务费应采用转账形式交纳。</w:t>
      </w:r>
      <w:r>
        <w:rPr>
          <w:rFonts w:hint="eastAsia" w:ascii="仿宋" w:hAnsi="仿宋" w:eastAsia="仿宋" w:cs="仿宋"/>
          <w:color w:val="auto"/>
          <w:szCs w:val="24"/>
          <w:highlight w:val="none"/>
          <w:lang w:val="en-US" w:eastAsia="zh-CN"/>
        </w:rPr>
        <w:t xml:space="preserve"> </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p>
    <w:p>
      <w:pPr>
        <w:pStyle w:val="4"/>
        <w:pageBreakBefore w:val="0"/>
        <w:kinsoku/>
        <w:wordWrap/>
        <w:overflowPunct/>
        <w:topLinePunct w:val="0"/>
        <w:autoSpaceDE/>
        <w:autoSpaceDN/>
        <w:bidi w:val="0"/>
        <w:spacing w:before="0" w:after="0" w:line="640" w:lineRule="exact"/>
        <w:textAlignment w:val="auto"/>
        <w:rPr>
          <w:rFonts w:hint="eastAsia" w:ascii="仿宋" w:hAnsi="仿宋" w:eastAsia="仿宋" w:cs="仿宋"/>
          <w:b/>
          <w:bCs/>
          <w:kern w:val="0"/>
          <w:sz w:val="24"/>
          <w:szCs w:val="24"/>
          <w:highlight w:val="none"/>
          <w:u w:val="none" w:color="auto"/>
        </w:rPr>
      </w:pPr>
      <w:bookmarkStart w:id="65" w:name="_Toc7357"/>
      <w:r>
        <w:rPr>
          <w:rFonts w:hint="eastAsia" w:ascii="仿宋" w:hAnsi="仿宋" w:eastAsia="仿宋" w:cs="仿宋"/>
          <w:b/>
          <w:bCs/>
          <w:kern w:val="0"/>
          <w:sz w:val="24"/>
          <w:szCs w:val="24"/>
          <w:highlight w:val="none"/>
          <w:u w:val="none" w:color="auto"/>
        </w:rPr>
        <w:t>十</w:t>
      </w:r>
      <w:r>
        <w:rPr>
          <w:rFonts w:hint="eastAsia" w:ascii="仿宋" w:hAnsi="仿宋" w:eastAsia="仿宋" w:cs="仿宋"/>
          <w:b/>
          <w:bCs/>
          <w:kern w:val="0"/>
          <w:sz w:val="24"/>
          <w:szCs w:val="24"/>
          <w:highlight w:val="none"/>
          <w:u w:val="none" w:color="auto"/>
          <w:lang w:eastAsia="zh-CN"/>
        </w:rPr>
        <w:t>一</w:t>
      </w:r>
      <w:r>
        <w:rPr>
          <w:rFonts w:hint="eastAsia" w:ascii="仿宋" w:hAnsi="仿宋" w:eastAsia="仿宋" w:cs="仿宋"/>
          <w:b/>
          <w:bCs/>
          <w:kern w:val="0"/>
          <w:sz w:val="24"/>
          <w:szCs w:val="24"/>
          <w:highlight w:val="none"/>
          <w:u w:val="none" w:color="auto"/>
        </w:rPr>
        <w:t>、</w:t>
      </w:r>
      <w:bookmarkEnd w:id="58"/>
      <w:bookmarkEnd w:id="59"/>
      <w:bookmarkEnd w:id="60"/>
      <w:bookmarkEnd w:id="61"/>
      <w:bookmarkEnd w:id="62"/>
      <w:bookmarkEnd w:id="63"/>
      <w:r>
        <w:rPr>
          <w:rFonts w:hint="eastAsia" w:ascii="仿宋" w:hAnsi="仿宋" w:eastAsia="仿宋" w:cs="仿宋"/>
          <w:b/>
          <w:bCs/>
          <w:kern w:val="0"/>
          <w:sz w:val="24"/>
          <w:szCs w:val="24"/>
          <w:highlight w:val="none"/>
          <w:u w:val="none" w:color="auto"/>
          <w:lang w:eastAsia="zh-CN"/>
        </w:rPr>
        <w:t>废标及变更采购方式</w:t>
      </w:r>
      <w:bookmarkEnd w:id="64"/>
      <w:bookmarkEnd w:id="65"/>
    </w:p>
    <w:p>
      <w:pPr>
        <w:keepNext w:val="0"/>
        <w:keepLines w:val="0"/>
        <w:pageBreakBefore w:val="0"/>
        <w:widowControl w:val="0"/>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如果发生下列情况之一，</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将按《政府采购法》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《政府采购货物和服务招标投标管理办法》（财政部第87号）等有关规定重新组织采购活动：</w:t>
      </w:r>
    </w:p>
    <w:p>
      <w:pPr>
        <w:keepNext w:val="0"/>
        <w:keepLines w:val="0"/>
        <w:pageBreakBefore w:val="0"/>
        <w:widowControl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96"/>
          <w:sz w:val="24"/>
          <w:szCs w:val="24"/>
          <w:highlight w:val="none"/>
        </w:rPr>
      </w:pPr>
      <w:r>
        <w:rPr>
          <w:rFonts w:hint="eastAsia" w:ascii="仿宋" w:hAnsi="仿宋" w:eastAsia="仿宋" w:cs="仿宋"/>
          <w:kern w:val="96"/>
          <w:sz w:val="24"/>
          <w:szCs w:val="24"/>
          <w:highlight w:val="none"/>
        </w:rPr>
        <w:t>（1）因重大变故，采购任务取消的；</w:t>
      </w:r>
    </w:p>
    <w:p>
      <w:pPr>
        <w:keepNext w:val="0"/>
        <w:keepLines w:val="0"/>
        <w:pageBreakBefore w:val="0"/>
        <w:widowControl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96"/>
          <w:sz w:val="24"/>
          <w:szCs w:val="24"/>
          <w:highlight w:val="none"/>
          <w:lang w:eastAsia="zh-CN"/>
        </w:rPr>
      </w:pPr>
      <w:r>
        <w:rPr>
          <w:rFonts w:hint="eastAsia" w:ascii="仿宋" w:hAnsi="仿宋" w:eastAsia="仿宋" w:cs="仿宋"/>
          <w:kern w:val="96"/>
          <w:sz w:val="24"/>
          <w:szCs w:val="24"/>
          <w:highlight w:val="none"/>
          <w:lang w:eastAsia="zh-CN"/>
        </w:rPr>
        <w:t>（</w:t>
      </w:r>
      <w:r>
        <w:rPr>
          <w:rFonts w:hint="eastAsia" w:ascii="仿宋" w:hAnsi="仿宋" w:eastAsia="仿宋" w:cs="仿宋"/>
          <w:kern w:val="96"/>
          <w:sz w:val="24"/>
          <w:szCs w:val="24"/>
          <w:highlight w:val="none"/>
          <w:lang w:val="en-US" w:eastAsia="zh-CN"/>
        </w:rPr>
        <w:t>2</w:t>
      </w:r>
      <w:r>
        <w:rPr>
          <w:rFonts w:hint="eastAsia" w:ascii="仿宋" w:hAnsi="仿宋" w:eastAsia="仿宋" w:cs="仿宋"/>
          <w:kern w:val="96"/>
          <w:sz w:val="24"/>
          <w:szCs w:val="24"/>
          <w:highlight w:val="none"/>
          <w:lang w:eastAsia="zh-CN"/>
        </w:rPr>
        <w:t>）招标文件存在不合理条款或者招标程序不符合规定的；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kern w:val="96"/>
          <w:sz w:val="24"/>
          <w:szCs w:val="24"/>
          <w:highlight w:val="none"/>
        </w:rPr>
        <w:t>（</w:t>
      </w:r>
      <w:r>
        <w:rPr>
          <w:rFonts w:hint="eastAsia" w:ascii="仿宋" w:hAnsi="仿宋" w:eastAsia="仿宋" w:cs="仿宋"/>
          <w:kern w:val="96"/>
          <w:sz w:val="24"/>
          <w:szCs w:val="24"/>
          <w:highlight w:val="none"/>
          <w:lang w:val="en-US" w:eastAsia="zh-CN"/>
        </w:rPr>
        <w:t>3</w:t>
      </w:r>
      <w:r>
        <w:rPr>
          <w:rFonts w:hint="eastAsia" w:ascii="仿宋" w:hAnsi="仿宋" w:eastAsia="仿宋" w:cs="仿宋"/>
          <w:kern w:val="96"/>
          <w:sz w:val="24"/>
          <w:szCs w:val="24"/>
          <w:highlight w:val="none"/>
        </w:rPr>
        <w:t>）</w:t>
      </w:r>
      <w:r>
        <w:rPr>
          <w:rFonts w:hint="eastAsia" w:ascii="仿宋" w:hAnsi="仿宋" w:eastAsia="仿宋" w:cs="仿宋"/>
          <w:sz w:val="24"/>
          <w:szCs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投标截止后投标人不足3家或者通过资格审查或符合性审查的投标人不足3家的；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）所有投标人的报价均超出采购预算或最高限价，</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不能支付的。</w:t>
      </w:r>
    </w:p>
    <w:p>
      <w:pPr>
        <w:pStyle w:val="4"/>
        <w:pageBreakBefore w:val="0"/>
        <w:kinsoku/>
        <w:wordWrap/>
        <w:overflowPunct/>
        <w:topLinePunct w:val="0"/>
        <w:autoSpaceDE/>
        <w:autoSpaceDN/>
        <w:bidi w:val="0"/>
        <w:adjustRightInd/>
        <w:snapToGrid/>
        <w:spacing w:before="0" w:after="0" w:line="640" w:lineRule="exact"/>
        <w:textAlignment w:val="auto"/>
        <w:rPr>
          <w:rFonts w:hint="eastAsia" w:ascii="仿宋" w:hAnsi="仿宋" w:eastAsia="仿宋" w:cs="仿宋"/>
          <w:kern w:val="0"/>
          <w:sz w:val="24"/>
          <w:szCs w:val="24"/>
          <w:highlight w:val="none"/>
        </w:rPr>
      </w:pPr>
      <w:bookmarkStart w:id="66" w:name="_Toc458617465"/>
      <w:bookmarkStart w:id="67" w:name="_Toc458617742"/>
      <w:bookmarkStart w:id="68" w:name="_Toc14947"/>
      <w:bookmarkStart w:id="69" w:name="_Toc13473"/>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二</w:t>
      </w:r>
      <w:r>
        <w:rPr>
          <w:rFonts w:hint="eastAsia" w:ascii="仿宋" w:hAnsi="仿宋" w:eastAsia="仿宋" w:cs="仿宋"/>
          <w:kern w:val="0"/>
          <w:sz w:val="24"/>
          <w:szCs w:val="24"/>
          <w:highlight w:val="none"/>
        </w:rPr>
        <w:t>、</w:t>
      </w:r>
      <w:bookmarkEnd w:id="66"/>
      <w:bookmarkEnd w:id="67"/>
      <w:bookmarkStart w:id="70" w:name="_Toc458617743"/>
      <w:bookmarkStart w:id="71" w:name="_Toc458617466"/>
      <w:r>
        <w:rPr>
          <w:rFonts w:hint="eastAsia" w:ascii="仿宋" w:hAnsi="仿宋" w:eastAsia="仿宋" w:cs="仿宋"/>
          <w:kern w:val="0"/>
          <w:sz w:val="24"/>
          <w:szCs w:val="24"/>
          <w:highlight w:val="none"/>
        </w:rPr>
        <w:t>询问、质疑与投诉</w:t>
      </w:r>
      <w:bookmarkEnd w:id="68"/>
      <w:bookmarkEnd w:id="69"/>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1、询问</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kern w:val="0"/>
          <w:szCs w:val="24"/>
          <w:highlight w:val="none"/>
        </w:rPr>
      </w:pPr>
      <w:r>
        <w:rPr>
          <w:rFonts w:hint="eastAsia" w:ascii="仿宋" w:hAnsi="仿宋" w:eastAsia="仿宋" w:cs="仿宋"/>
          <w:kern w:val="0"/>
          <w:szCs w:val="24"/>
          <w:highlight w:val="none"/>
        </w:rPr>
        <w:t>2、质疑</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w:t>
      </w:r>
      <w:r>
        <w:rPr>
          <w:rFonts w:hint="eastAsia" w:ascii="仿宋" w:hAnsi="仿宋" w:eastAsia="仿宋" w:cs="仿宋"/>
          <w:highlight w:val="none"/>
          <w:lang w:eastAsia="zh-CN"/>
        </w:rPr>
        <w:t>投标人</w:t>
      </w:r>
      <w:r>
        <w:rPr>
          <w:rFonts w:hint="eastAsia" w:ascii="仿宋" w:hAnsi="仿宋" w:eastAsia="仿宋" w:cs="仿宋"/>
          <w:highlight w:val="none"/>
        </w:rPr>
        <w:t>应知其权益受到损害之日，是指：</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（2）对采购过程提出质疑的，为各采购程序环节结束之日；</w:t>
      </w:r>
    </w:p>
    <w:p>
      <w:pPr>
        <w:pageBreakBefore w:val="0"/>
        <w:kinsoku/>
        <w:wordWrap/>
        <w:overflowPunct/>
        <w:topLinePunct w:val="0"/>
        <w:autoSpaceDE/>
        <w:autoSpaceDN/>
        <w:bidi w:val="0"/>
        <w:adjustRightInd/>
        <w:snapToGrid/>
        <w:spacing w:line="640" w:lineRule="exact"/>
        <w:ind w:left="0" w:leftChars="0" w:firstLine="240" w:firstLineChars="100"/>
        <w:jc w:val="center"/>
        <w:textAlignment w:val="auto"/>
        <w:rPr>
          <w:rFonts w:hint="eastAsia" w:ascii="仿宋" w:hAnsi="仿宋" w:eastAsia="仿宋" w:cs="仿宋"/>
          <w:szCs w:val="24"/>
          <w:highlight w:val="none"/>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（3）对中标或者成交结果提出质疑的，为中标或者成交结果公告期限届满之日。</w:t>
      </w:r>
      <w:r>
        <w:rPr>
          <w:rFonts w:hint="eastAsia" w:ascii="仿宋" w:hAnsi="仿宋" w:eastAsia="仿宋" w:cs="仿宋"/>
          <w:kern w:val="0"/>
          <w:szCs w:val="24"/>
          <w:highlight w:val="none"/>
        </w:rPr>
        <w:t xml:space="preserve">  </w:t>
      </w: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2-3、投标人须按照财政部发布的《政府采购供应商质疑函范本》及其制作说明提出质疑，详见“中国政府采购网（www.ccgp.gov.cn）”下载专区。</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为自然人的，应当由本人签字；</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为法人或者其他组织的，应当由法定代表人、主要负责人，或者其授权代表签字或盖章，并加盖公章（鲜章）。</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szCs w:val="24"/>
          <w:highlight w:val="none"/>
        </w:rPr>
        <w:t>2-6、投标人应在法定期限内以书面形式提出质疑</w:t>
      </w: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成工，</w:t>
      </w: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val="en-US" w:eastAsia="zh-CN"/>
        </w:rPr>
        <w:t>029-87592321</w:t>
      </w: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w:t>
      </w:r>
      <w:r>
        <w:rPr>
          <w:rFonts w:hint="eastAsia" w:ascii="仿宋" w:hAnsi="仿宋" w:eastAsia="仿宋" w:cs="仿宋"/>
          <w:color w:val="auto"/>
          <w:sz w:val="24"/>
          <w:szCs w:val="24"/>
          <w:highlight w:val="none"/>
        </w:rPr>
        <w:t>西安市朱雀大街南段1号汇成天玺C座18层</w:t>
      </w:r>
      <w:r>
        <w:rPr>
          <w:rFonts w:hint="eastAsia" w:ascii="仿宋" w:hAnsi="仿宋" w:eastAsia="仿宋" w:cs="仿宋"/>
          <w:color w:val="auto"/>
          <w:sz w:val="24"/>
          <w:szCs w:val="24"/>
          <w:highlight w:val="none"/>
          <w:lang w:val="en-US" w:eastAsia="zh-CN"/>
        </w:rPr>
        <w:t>1812室</w:t>
      </w:r>
      <w:r>
        <w:rPr>
          <w:rFonts w:hint="eastAsia" w:ascii="仿宋" w:hAnsi="仿宋" w:eastAsia="仿宋" w:cs="仿宋"/>
          <w:color w:val="auto"/>
          <w:szCs w:val="24"/>
          <w:highlight w:val="none"/>
        </w:rPr>
        <w:t>）。</w:t>
      </w:r>
    </w:p>
    <w:p>
      <w:pPr>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3、投诉</w:t>
      </w:r>
    </w:p>
    <w:p>
      <w:pPr>
        <w:pStyle w:val="36"/>
        <w:pageBreakBefore w:val="0"/>
        <w:kinsoku/>
        <w:wordWrap/>
        <w:overflowPunct/>
        <w:topLinePunct w:val="0"/>
        <w:autoSpaceDE/>
        <w:autoSpaceDN/>
        <w:bidi w:val="0"/>
        <w:adjustRightInd/>
        <w:snapToGrid/>
        <w:spacing w:line="640" w:lineRule="exact"/>
        <w:ind w:firstLine="480"/>
        <w:textAlignment w:val="auto"/>
        <w:rPr>
          <w:rFonts w:hint="eastAsia" w:ascii="仿宋" w:hAnsi="仿宋" w:eastAsia="仿宋" w:cs="仿宋"/>
          <w:kern w:val="2"/>
          <w:sz w:val="24"/>
          <w:szCs w:val="20"/>
          <w:highlight w:val="none"/>
          <w:u w:val="none" w:color="auto"/>
        </w:rPr>
      </w:pPr>
      <w:r>
        <w:rPr>
          <w:rFonts w:hint="eastAsia" w:ascii="仿宋" w:hAnsi="仿宋" w:eastAsia="仿宋" w:cs="仿宋"/>
          <w:kern w:val="2"/>
          <w:sz w:val="24"/>
          <w:szCs w:val="20"/>
          <w:highlight w:val="none"/>
          <w:lang w:val="en-US" w:eastAsia="zh-CN"/>
        </w:rPr>
        <w:t>3-1、</w:t>
      </w:r>
      <w:r>
        <w:rPr>
          <w:rFonts w:hint="eastAsia" w:ascii="仿宋" w:hAnsi="仿宋" w:eastAsia="仿宋" w:cs="仿宋"/>
          <w:kern w:val="2"/>
          <w:sz w:val="24"/>
          <w:szCs w:val="20"/>
          <w:highlight w:val="none"/>
        </w:rPr>
        <w:t>质疑投标人对采购人、采购代理机构的答复不满意或者采购人、采购代理机构未在规定的时间内作出答复的，可按《政府采购法》第</w:t>
      </w:r>
      <w:r>
        <w:rPr>
          <w:rFonts w:hint="eastAsia" w:ascii="仿宋" w:hAnsi="仿宋" w:eastAsia="仿宋" w:cs="仿宋"/>
          <w:kern w:val="2"/>
          <w:sz w:val="24"/>
          <w:szCs w:val="20"/>
          <w:highlight w:val="none"/>
          <w:u w:val="none" w:color="auto"/>
        </w:rPr>
        <w:t>55条和《政府采购质疑和投诉办法》（财政部令第94号）第17条等有关规定执行。</w:t>
      </w:r>
    </w:p>
    <w:p>
      <w:pPr>
        <w:pStyle w:val="36"/>
        <w:pageBreakBefore w:val="0"/>
        <w:kinsoku/>
        <w:wordWrap/>
        <w:overflowPunct/>
        <w:topLinePunct w:val="0"/>
        <w:autoSpaceDE/>
        <w:autoSpaceDN/>
        <w:bidi w:val="0"/>
        <w:adjustRightInd/>
        <w:snapToGrid/>
        <w:spacing w:line="640" w:lineRule="exact"/>
        <w:ind w:firstLine="480"/>
        <w:textAlignment w:val="auto"/>
        <w:rPr>
          <w:rFonts w:hint="eastAsia" w:ascii="仿宋" w:hAnsi="仿宋" w:eastAsia="仿宋" w:cs="仿宋"/>
          <w:kern w:val="2"/>
          <w:sz w:val="24"/>
          <w:szCs w:val="20"/>
          <w:highlight w:val="none"/>
          <w:u w:val="none" w:color="auto"/>
          <w:lang w:val="en-US" w:eastAsia="zh-CN"/>
        </w:rPr>
      </w:pPr>
      <w:r>
        <w:rPr>
          <w:rFonts w:hint="eastAsia" w:ascii="仿宋" w:hAnsi="仿宋" w:eastAsia="仿宋" w:cs="仿宋"/>
          <w:kern w:val="2"/>
          <w:sz w:val="24"/>
          <w:szCs w:val="20"/>
          <w:highlight w:val="none"/>
          <w:u w:val="none" w:color="auto"/>
          <w:lang w:val="en-US" w:eastAsia="zh-CN"/>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color="auto"/>
          <w:lang w:val="en-US" w:eastAsia="zh-CN"/>
        </w:rPr>
        <w:t>镇安县财政局</w:t>
      </w:r>
      <w:r>
        <w:rPr>
          <w:rFonts w:hint="eastAsia" w:ascii="仿宋" w:hAnsi="仿宋" w:eastAsia="仿宋" w:cs="仿宋"/>
          <w:kern w:val="2"/>
          <w:sz w:val="24"/>
          <w:szCs w:val="20"/>
          <w:highlight w:val="none"/>
          <w:u w:val="none" w:color="auto"/>
          <w:lang w:val="en-US" w:eastAsia="zh-CN"/>
        </w:rPr>
        <w:t>提起投诉。</w:t>
      </w:r>
    </w:p>
    <w:p>
      <w:pPr>
        <w:pStyle w:val="4"/>
        <w:pageBreakBefore w:val="0"/>
        <w:kinsoku/>
        <w:wordWrap/>
        <w:overflowPunct/>
        <w:topLinePunct w:val="0"/>
        <w:autoSpaceDE/>
        <w:autoSpaceDN/>
        <w:bidi w:val="0"/>
        <w:adjustRightInd/>
        <w:snapToGrid/>
        <w:spacing w:before="0" w:after="0" w:line="640" w:lineRule="exact"/>
        <w:textAlignment w:val="auto"/>
        <w:rPr>
          <w:rFonts w:hint="eastAsia" w:ascii="仿宋" w:hAnsi="仿宋" w:eastAsia="仿宋" w:cs="仿宋"/>
          <w:kern w:val="0"/>
          <w:sz w:val="24"/>
          <w:szCs w:val="24"/>
          <w:highlight w:val="none"/>
        </w:rPr>
      </w:pPr>
      <w:bookmarkStart w:id="72" w:name="_Toc6427"/>
      <w:bookmarkStart w:id="73" w:name="_Toc18082"/>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三</w:t>
      </w:r>
      <w:r>
        <w:rPr>
          <w:rFonts w:hint="eastAsia" w:ascii="仿宋" w:hAnsi="仿宋" w:eastAsia="仿宋" w:cs="仿宋"/>
          <w:kern w:val="0"/>
          <w:sz w:val="24"/>
          <w:szCs w:val="24"/>
          <w:highlight w:val="none"/>
        </w:rPr>
        <w:t>、拒绝商业贿赂</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1、遵照陕西省财政厅的规定，</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、投标人和评审专家在招投标活动中，都要签订相应的《拒绝政府采购领域商业贿赂承诺书》，并对违反承诺的行为承担全部责任。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highlight w:val="none"/>
          <w:lang w:eastAsia="zh-CN"/>
        </w:rPr>
        <w:sectPr>
          <w:head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sz w:val="24"/>
          <w:szCs w:val="24"/>
          <w:highlight w:val="none"/>
        </w:rPr>
        <w:t>2、投标人必须填写《拒绝政府采购领域商业贿赂承诺书》并附在投标文件中，同时应保证投标文件正、副本中一致</w:t>
      </w:r>
      <w:bookmarkStart w:id="74" w:name="_Toc458617467"/>
      <w:bookmarkStart w:id="75" w:name="_Toc458617744"/>
      <w:r>
        <w:rPr>
          <w:rFonts w:hint="eastAsia" w:ascii="仿宋" w:hAnsi="仿宋" w:eastAsia="仿宋" w:cs="仿宋"/>
          <w:sz w:val="24"/>
          <w:szCs w:val="24"/>
          <w:highlight w:val="none"/>
          <w:lang w:eastAsia="zh-CN"/>
        </w:rPr>
        <w:t>。</w:t>
      </w:r>
    </w:p>
    <w:p>
      <w:pPr>
        <w:pStyle w:val="3"/>
        <w:spacing w:before="0" w:after="0" w:line="480" w:lineRule="auto"/>
        <w:jc w:val="center"/>
        <w:rPr>
          <w:rFonts w:hint="eastAsia" w:ascii="仿宋" w:hAnsi="仿宋" w:eastAsia="仿宋" w:cs="仿宋"/>
          <w:color w:val="auto"/>
          <w:kern w:val="0"/>
          <w:highlight w:val="none"/>
        </w:rPr>
      </w:pPr>
      <w:bookmarkStart w:id="76" w:name="_Toc28527"/>
      <w:bookmarkStart w:id="77" w:name="_Toc1779"/>
      <w:r>
        <w:rPr>
          <w:rFonts w:hint="eastAsia" w:ascii="仿宋" w:hAnsi="仿宋" w:eastAsia="仿宋" w:cs="仿宋"/>
          <w:color w:val="auto"/>
          <w:kern w:val="0"/>
          <w:highlight w:val="none"/>
        </w:rPr>
        <w:t xml:space="preserve">第三章  </w:t>
      </w:r>
      <w:r>
        <w:rPr>
          <w:rFonts w:hint="eastAsia" w:ascii="仿宋" w:hAnsi="仿宋" w:eastAsia="仿宋" w:cs="仿宋"/>
          <w:color w:val="auto"/>
          <w:kern w:val="0"/>
          <w:highlight w:val="none"/>
          <w:lang w:eastAsia="zh-CN"/>
        </w:rPr>
        <w:t>施工</w:t>
      </w:r>
      <w:r>
        <w:rPr>
          <w:rFonts w:hint="eastAsia" w:ascii="仿宋" w:hAnsi="仿宋" w:eastAsia="仿宋" w:cs="仿宋"/>
          <w:color w:val="auto"/>
          <w:kern w:val="0"/>
          <w:highlight w:val="none"/>
        </w:rPr>
        <w:t>内容及技术要求</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b/>
          <w:bCs/>
          <w:kern w:val="0"/>
          <w:sz w:val="24"/>
          <w:szCs w:val="24"/>
          <w:highlight w:val="none"/>
          <w:lang w:val="en-US" w:eastAsia="zh-CN"/>
        </w:rPr>
      </w:pPr>
      <w:bookmarkStart w:id="78" w:name="_Toc19525"/>
      <w:bookmarkStart w:id="79" w:name="_Toc458617468"/>
      <w:bookmarkStart w:id="80" w:name="_Toc458617745"/>
      <w:r>
        <w:rPr>
          <w:rFonts w:hint="eastAsia" w:ascii="仿宋" w:hAnsi="仿宋" w:eastAsia="仿宋" w:cs="仿宋"/>
          <w:b/>
          <w:bCs/>
          <w:kern w:val="0"/>
          <w:sz w:val="24"/>
          <w:szCs w:val="24"/>
          <w:highlight w:val="none"/>
          <w:lang w:val="en-US" w:eastAsia="zh-CN"/>
        </w:rPr>
        <w:t>具体详见附件1、附件2：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val="0"/>
          <w:bCs w:val="0"/>
          <w:spacing w:val="-11"/>
          <w:kern w:val="0"/>
          <w:sz w:val="24"/>
          <w:szCs w:val="24"/>
          <w:highlight w:val="none"/>
          <w:lang w:val="en-US" w:eastAsia="zh-CN"/>
        </w:rPr>
      </w:pPr>
      <w:r>
        <w:rPr>
          <w:rFonts w:hint="eastAsia" w:ascii="仿宋" w:hAnsi="仿宋" w:eastAsia="仿宋" w:cs="仿宋"/>
          <w:b/>
          <w:bCs/>
          <w:kern w:val="0"/>
          <w:sz w:val="24"/>
          <w:szCs w:val="24"/>
          <w:highlight w:val="none"/>
          <w:lang w:val="en-US" w:eastAsia="zh-CN"/>
        </w:rPr>
        <w:t xml:space="preserve">  附件1：</w:t>
      </w:r>
      <w:r>
        <w:rPr>
          <w:rFonts w:hint="eastAsia" w:ascii="仿宋" w:hAnsi="仿宋" w:eastAsia="仿宋" w:cs="仿宋"/>
          <w:b w:val="0"/>
          <w:bCs w:val="0"/>
          <w:spacing w:val="-17"/>
          <w:kern w:val="0"/>
          <w:sz w:val="24"/>
          <w:szCs w:val="24"/>
          <w:highlight w:val="none"/>
          <w:lang w:val="en-US" w:eastAsia="zh-CN"/>
        </w:rPr>
        <w:t>镇安县兰花特色产业园两中心内部功能提升项目（主舞台区音响设备）清单明细表</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jc w:val="both"/>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bCs/>
          <w:kern w:val="0"/>
          <w:sz w:val="24"/>
          <w:szCs w:val="24"/>
          <w:highlight w:val="none"/>
          <w:lang w:val="en-US" w:eastAsia="zh-CN"/>
        </w:rPr>
        <w:t>附件2：</w:t>
      </w:r>
      <w:r>
        <w:rPr>
          <w:rFonts w:hint="eastAsia" w:ascii="仿宋" w:hAnsi="仿宋" w:eastAsia="仿宋" w:cs="仿宋"/>
          <w:b w:val="0"/>
          <w:bCs w:val="0"/>
          <w:kern w:val="0"/>
          <w:sz w:val="24"/>
          <w:szCs w:val="24"/>
          <w:highlight w:val="none"/>
          <w:lang w:val="en-US" w:eastAsia="zh-CN"/>
        </w:rPr>
        <w:t>镇安县兰花特色产业园两中心内部功能提升项目工程量清单</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pPr>
        <w:pStyle w:val="3"/>
        <w:numPr>
          <w:ilvl w:val="0"/>
          <w:numId w:val="5"/>
        </w:numPr>
        <w:spacing w:before="0" w:after="0" w:line="48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rPr>
        <w:t xml:space="preserve"> </w:t>
      </w:r>
      <w:bookmarkStart w:id="81" w:name="_Toc2203"/>
      <w:r>
        <w:rPr>
          <w:rFonts w:hint="eastAsia" w:ascii="仿宋" w:hAnsi="仿宋" w:eastAsia="仿宋" w:cs="仿宋"/>
          <w:kern w:val="0"/>
          <w:highlight w:val="none"/>
          <w:lang w:eastAsia="zh-CN"/>
        </w:rPr>
        <w:t>招标图纸</w:t>
      </w:r>
      <w:bookmarkEnd w:id="81"/>
    </w:p>
    <w:p>
      <w:pPr>
        <w:numPr>
          <w:ilvl w:val="0"/>
          <w:numId w:val="0"/>
        </w:numPr>
        <w:jc w:val="center"/>
        <w:rPr>
          <w:rFonts w:hint="eastAsia" w:ascii="仿宋" w:hAnsi="仿宋" w:eastAsia="仿宋" w:cs="仿宋"/>
          <w:highlight w:val="none"/>
          <w:lang w:eastAsia="zh-CN"/>
        </w:rPr>
      </w:pPr>
      <w:r>
        <w:rPr>
          <w:rFonts w:hint="eastAsia" w:ascii="仿宋" w:hAnsi="仿宋" w:eastAsia="仿宋" w:cs="仿宋"/>
          <w:highlight w:val="none"/>
          <w:lang w:eastAsia="zh-CN"/>
        </w:rPr>
        <w:t>（另册提供）</w:t>
      </w:r>
    </w:p>
    <w:p>
      <w:pPr>
        <w:rPr>
          <w:rFonts w:hint="eastAsia" w:ascii="仿宋" w:hAnsi="仿宋" w:eastAsia="仿宋" w:cs="仿宋"/>
          <w:kern w:val="0"/>
          <w:highlight w:val="none"/>
        </w:rPr>
      </w:pPr>
    </w:p>
    <w:p>
      <w:pPr>
        <w:rPr>
          <w:rFonts w:hint="eastAsia" w:ascii="仿宋" w:hAnsi="仿宋" w:eastAsia="仿宋" w:cs="仿宋"/>
          <w:kern w:val="0"/>
          <w:highlight w:val="none"/>
        </w:rPr>
      </w:pPr>
      <w:r>
        <w:rPr>
          <w:rFonts w:hint="eastAsia" w:ascii="仿宋" w:hAnsi="仿宋" w:eastAsia="仿宋" w:cs="仿宋"/>
          <w:kern w:val="0"/>
          <w:highlight w:val="none"/>
        </w:rPr>
        <w:br w:type="page"/>
      </w:r>
    </w:p>
    <w:p>
      <w:pPr>
        <w:pStyle w:val="3"/>
        <w:spacing w:before="0" w:after="0" w:line="480" w:lineRule="auto"/>
        <w:jc w:val="center"/>
        <w:rPr>
          <w:rFonts w:hint="eastAsia" w:ascii="仿宋" w:hAnsi="仿宋" w:eastAsia="仿宋" w:cs="仿宋"/>
          <w:highlight w:val="none"/>
        </w:rPr>
      </w:pPr>
      <w:bookmarkStart w:id="82" w:name="_Toc12883"/>
      <w:r>
        <w:rPr>
          <w:rFonts w:hint="eastAsia" w:ascii="仿宋" w:hAnsi="仿宋" w:eastAsia="仿宋" w:cs="仿宋"/>
          <w:kern w:val="0"/>
          <w:highlight w:val="none"/>
        </w:rPr>
        <w:t>第</w:t>
      </w:r>
      <w:r>
        <w:rPr>
          <w:rFonts w:hint="eastAsia" w:ascii="仿宋" w:hAnsi="仿宋" w:eastAsia="仿宋" w:cs="仿宋"/>
          <w:kern w:val="0"/>
          <w:highlight w:val="none"/>
          <w:lang w:eastAsia="zh-CN"/>
        </w:rPr>
        <w:t>五</w:t>
      </w:r>
      <w:r>
        <w:rPr>
          <w:rFonts w:hint="eastAsia" w:ascii="仿宋" w:hAnsi="仿宋" w:eastAsia="仿宋" w:cs="仿宋"/>
          <w:kern w:val="0"/>
          <w:highlight w:val="none"/>
        </w:rPr>
        <w:t>章  商务要求</w:t>
      </w:r>
      <w:bookmarkEnd w:id="78"/>
      <w:bookmarkEnd w:id="79"/>
      <w:bookmarkEnd w:id="80"/>
      <w:bookmarkEnd w:id="82"/>
    </w:p>
    <w:p>
      <w:pPr>
        <w:keepNext w:val="0"/>
        <w:keepLines w:val="0"/>
        <w:pageBreakBefore w:val="0"/>
        <w:widowControl w:val="0"/>
        <w:kinsoku/>
        <w:wordWrap/>
        <w:overflowPunct/>
        <w:topLinePunct w:val="0"/>
        <w:autoSpaceDE/>
        <w:autoSpaceDN/>
        <w:bidi w:val="0"/>
        <w:spacing w:line="640" w:lineRule="exact"/>
        <w:ind w:firstLine="482"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工期</w:t>
      </w:r>
      <w:r>
        <w:rPr>
          <w:rFonts w:hint="eastAsia" w:ascii="仿宋" w:hAnsi="仿宋" w:eastAsia="仿宋" w:cs="仿宋"/>
          <w:b/>
          <w:color w:val="auto"/>
          <w:sz w:val="24"/>
          <w:szCs w:val="24"/>
          <w:highlight w:val="none"/>
        </w:rPr>
        <w:t>及地点：</w:t>
      </w:r>
    </w:p>
    <w:p>
      <w:pPr>
        <w:keepNext w:val="0"/>
        <w:keepLines w:val="0"/>
        <w:pageBreakBefore w:val="0"/>
        <w:widowControl w:val="0"/>
        <w:kinsoku/>
        <w:wordWrap/>
        <w:overflowPunct/>
        <w:topLinePunct w:val="0"/>
        <w:autoSpaceDE/>
        <w:autoSpaceDN/>
        <w:bidi w:val="0"/>
        <w:adjustRightInd w:val="0"/>
        <w:snapToGrid w:val="0"/>
        <w:spacing w:line="640" w:lineRule="exact"/>
        <w:ind w:firstLine="600" w:firstLineChars="250"/>
        <w:textAlignment w:val="auto"/>
        <w:outlineLvl w:val="9"/>
        <w:rPr>
          <w:rFonts w:hint="eastAsia" w:ascii="仿宋" w:hAnsi="仿宋" w:eastAsia="仿宋" w:cs="仿宋"/>
          <w:sz w:val="24"/>
          <w:szCs w:val="24"/>
          <w:highlight w:val="none"/>
        </w:rPr>
      </w:pPr>
      <w:bookmarkStart w:id="83" w:name="_Toc167715234"/>
      <w:bookmarkStart w:id="84" w:name="_Toc167712839"/>
      <w:bookmarkStart w:id="85" w:name="_Toc167714037"/>
      <w:r>
        <w:rPr>
          <w:rFonts w:hint="eastAsia" w:ascii="仿宋" w:hAnsi="仿宋" w:eastAsia="仿宋" w:cs="仿宋"/>
          <w:sz w:val="24"/>
          <w:szCs w:val="24"/>
          <w:highlight w:val="none"/>
        </w:rPr>
        <w:t>1、</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期</w:t>
      </w:r>
      <w:r>
        <w:rPr>
          <w:rFonts w:hint="eastAsia" w:ascii="仿宋" w:hAnsi="仿宋" w:eastAsia="仿宋" w:cs="仿宋"/>
          <w:sz w:val="24"/>
          <w:szCs w:val="24"/>
          <w:highlight w:val="none"/>
        </w:rPr>
        <w:t>：</w:t>
      </w:r>
      <w:bookmarkEnd w:id="83"/>
      <w:bookmarkEnd w:id="84"/>
      <w:bookmarkEnd w:id="85"/>
      <w:r>
        <w:rPr>
          <w:rFonts w:hint="eastAsia" w:ascii="仿宋" w:hAnsi="仿宋" w:eastAsia="仿宋" w:cs="仿宋"/>
          <w:b w:val="0"/>
          <w:bCs w:val="0"/>
          <w:color w:val="000000" w:themeColor="text1"/>
          <w:sz w:val="24"/>
          <w:szCs w:val="24"/>
          <w:highlight w:val="none"/>
          <w14:textFill>
            <w14:solidFill>
              <w14:schemeClr w14:val="tx1"/>
            </w14:solidFill>
          </w14:textFill>
        </w:rPr>
        <w:t>自合同签订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之日起60</w:t>
      </w:r>
      <w:r>
        <w:rPr>
          <w:rFonts w:hint="eastAsia" w:ascii="仿宋" w:hAnsi="仿宋" w:eastAsia="仿宋" w:cs="仿宋"/>
          <w:b w:val="0"/>
          <w:bCs w:val="0"/>
          <w:color w:val="000000" w:themeColor="text1"/>
          <w:sz w:val="24"/>
          <w:szCs w:val="24"/>
          <w:highlight w:val="none"/>
          <w:u w:val="none" w:color="auto"/>
          <w14:textFill>
            <w14:solidFill>
              <w14:schemeClr w14:val="tx1"/>
            </w14:solidFill>
          </w14:textFill>
        </w:rPr>
        <w:t>个</w:t>
      </w:r>
      <w:r>
        <w:rPr>
          <w:rFonts w:hint="eastAsia" w:ascii="仿宋" w:hAnsi="仿宋" w:eastAsia="仿宋" w:cs="仿宋"/>
          <w:b w:val="0"/>
          <w:bCs w:val="0"/>
          <w:color w:val="000000" w:themeColor="text1"/>
          <w:sz w:val="24"/>
          <w:szCs w:val="24"/>
          <w:highlight w:val="none"/>
          <w:u w:val="none" w:color="auto"/>
          <w:lang w:val="en-US" w:eastAsia="zh-CN"/>
          <w14:textFill>
            <w14:solidFill>
              <w14:schemeClr w14:val="tx1"/>
            </w14:solidFill>
          </w14:textFill>
        </w:rPr>
        <w:t>日历日</w:t>
      </w:r>
      <w:r>
        <w:rPr>
          <w:rFonts w:hint="eastAsia" w:ascii="仿宋" w:hAnsi="仿宋" w:eastAsia="仿宋" w:cs="仿宋"/>
          <w:b w:val="0"/>
          <w:bCs w:val="0"/>
          <w:color w:val="000000" w:themeColor="text1"/>
          <w:sz w:val="24"/>
          <w:szCs w:val="24"/>
          <w:highlight w:val="none"/>
          <w:u w:val="none" w:color="auto"/>
          <w14:textFill>
            <w14:solidFill>
              <w14:schemeClr w14:val="tx1"/>
            </w14:solidFill>
          </w14:textFill>
        </w:rPr>
        <w:t>内</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施工</w:t>
      </w:r>
      <w:r>
        <w:rPr>
          <w:rFonts w:hint="eastAsia" w:ascii="仿宋" w:hAnsi="仿宋" w:eastAsia="仿宋" w:cs="仿宋"/>
          <w:b w:val="0"/>
          <w:bCs w:val="0"/>
          <w:color w:val="000000" w:themeColor="text1"/>
          <w:sz w:val="24"/>
          <w:szCs w:val="24"/>
          <w:highlight w:val="none"/>
          <w14:textFill>
            <w14:solidFill>
              <w14:schemeClr w14:val="tx1"/>
            </w14:solidFill>
          </w14:textFill>
        </w:rPr>
        <w:t>完毕</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eastAsia="zh-CN"/>
        </w:rPr>
        <w:t>镇安县农业农村局</w:t>
      </w:r>
      <w:r>
        <w:rPr>
          <w:rFonts w:hint="eastAsia" w:ascii="仿宋" w:hAnsi="仿宋" w:eastAsia="仿宋" w:cs="仿宋"/>
          <w:sz w:val="24"/>
          <w:szCs w:val="24"/>
          <w:highlight w:val="none"/>
        </w:rPr>
        <w:t>指定地点</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、运输、</w:t>
      </w:r>
      <w:r>
        <w:rPr>
          <w:rFonts w:hint="eastAsia" w:ascii="仿宋" w:hAnsi="仿宋" w:eastAsia="仿宋" w:cs="仿宋"/>
          <w:b/>
          <w:sz w:val="24"/>
          <w:szCs w:val="24"/>
          <w:highlight w:val="none"/>
          <w:lang w:eastAsia="zh-CN"/>
        </w:rPr>
        <w:t>施工</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spacing w:line="640" w:lineRule="exact"/>
        <w:ind w:firstLine="840" w:firstLineChars="3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中标人负责材料的</w:t>
      </w:r>
      <w:r>
        <w:rPr>
          <w:rFonts w:hint="eastAsia" w:ascii="仿宋" w:hAnsi="仿宋" w:eastAsia="仿宋" w:cs="仿宋"/>
          <w:sz w:val="24"/>
          <w:szCs w:val="24"/>
          <w:highlight w:val="none"/>
          <w:lang w:eastAsia="zh-CN"/>
        </w:rPr>
        <w:t>清理、</w:t>
      </w:r>
      <w:r>
        <w:rPr>
          <w:rFonts w:hint="eastAsia" w:ascii="仿宋" w:hAnsi="仿宋" w:eastAsia="仿宋" w:cs="仿宋"/>
          <w:sz w:val="24"/>
          <w:szCs w:val="24"/>
          <w:highlight w:val="none"/>
        </w:rPr>
        <w:t>运输及其他伴随服务。</w:t>
      </w:r>
    </w:p>
    <w:p>
      <w:pPr>
        <w:keepNext w:val="0"/>
        <w:keepLines w:val="0"/>
        <w:pageBreakBefore w:val="0"/>
        <w:widowControl w:val="0"/>
        <w:kinsoku/>
        <w:wordWrap/>
        <w:overflowPunct/>
        <w:topLinePunct w:val="0"/>
        <w:autoSpaceDE/>
        <w:autoSpaceDN/>
        <w:bidi w:val="0"/>
        <w:spacing w:line="640" w:lineRule="exact"/>
        <w:ind w:firstLine="482" w:firstLineChars="200"/>
        <w:textAlignment w:val="auto"/>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lang w:eastAsia="zh-CN"/>
          <w14:textFill>
            <w14:solidFill>
              <w14:schemeClr w14:val="tx1"/>
            </w14:solidFill>
          </w14:textFill>
        </w:rPr>
        <w:t>付款方式：</w:t>
      </w:r>
    </w:p>
    <w:p>
      <w:pPr>
        <w:keepNext w:val="0"/>
        <w:keepLines w:val="0"/>
        <w:pageBreakBefore w:val="0"/>
        <w:widowControl w:val="0"/>
        <w:kinsoku/>
        <w:wordWrap/>
        <w:overflowPunct/>
        <w:topLinePunct w:val="0"/>
        <w:autoSpaceDE/>
        <w:autoSpaceDN/>
        <w:bidi w:val="0"/>
        <w:spacing w:line="640" w:lineRule="exact"/>
        <w:ind w:firstLine="840" w:firstLineChars="350"/>
        <w:textAlignment w:val="auto"/>
        <w:outlineLvl w:val="9"/>
        <w:rPr>
          <w:rFonts w:hint="default" w:ascii="仿宋" w:hAnsi="仿宋" w:eastAsia="仿宋" w:cs="仿宋"/>
          <w:b w:val="0"/>
          <w:bCs w:val="0"/>
          <w:sz w:val="24"/>
          <w:szCs w:val="24"/>
          <w:highlight w:val="none"/>
          <w:lang w:val="en-US" w:eastAsia="zh-CN"/>
        </w:rPr>
      </w:pPr>
      <w:bookmarkStart w:id="86" w:name="_Toc167714040"/>
      <w:bookmarkStart w:id="87" w:name="_Toc167712842"/>
      <w:bookmarkStart w:id="88" w:name="_Toc167715237"/>
      <w:r>
        <w:rPr>
          <w:rFonts w:hint="eastAsia" w:ascii="仿宋" w:hAnsi="仿宋" w:eastAsia="仿宋" w:cs="仿宋"/>
          <w:b w:val="0"/>
          <w:bCs w:val="0"/>
          <w:sz w:val="24"/>
          <w:szCs w:val="24"/>
          <w:highlight w:val="none"/>
          <w:lang w:val="en-US" w:eastAsia="zh-CN"/>
        </w:rPr>
        <w:t>合同签订后支付合同总价百分之四十（40%）的预付款，项目完成通过验收合格后一次性付清剩余款项。</w:t>
      </w:r>
    </w:p>
    <w:p>
      <w:pPr>
        <w:keepNext w:val="0"/>
        <w:keepLines w:val="0"/>
        <w:pageBreakBefore w:val="0"/>
        <w:widowControl w:val="0"/>
        <w:kinsoku/>
        <w:wordWrap/>
        <w:overflowPunct/>
        <w:topLinePunct w:val="0"/>
        <w:autoSpaceDE/>
        <w:autoSpaceDN/>
        <w:bidi w:val="0"/>
        <w:spacing w:line="640" w:lineRule="exact"/>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四、施工要求：</w:t>
      </w:r>
    </w:p>
    <w:p>
      <w:pPr>
        <w:keepNext w:val="0"/>
        <w:keepLines w:val="0"/>
        <w:pageBreakBefore w:val="0"/>
        <w:widowControl w:val="0"/>
        <w:kinsoku/>
        <w:wordWrap/>
        <w:overflowPunct/>
        <w:topLinePunct w:val="0"/>
        <w:autoSpaceDE/>
        <w:autoSpaceDN/>
        <w:bidi w:val="0"/>
        <w:spacing w:line="64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1、中标人在施工期间应严格遵守国家、省、市有关防火、爆破和施工安全以及文明施工、深夜施工、环卫和城管等规定，建立规章制度和防护措施, 应按安全施工的要求，采取严格科学的安全措施，确保施工安全和第三者的安全，确保工程质量和生产安全。否则，由此造成的经济和法律责任均由中标人负责。</w:t>
      </w:r>
    </w:p>
    <w:p>
      <w:pPr>
        <w:keepNext w:val="0"/>
        <w:keepLines w:val="0"/>
        <w:pageBreakBefore w:val="0"/>
        <w:widowControl w:val="0"/>
        <w:kinsoku/>
        <w:wordWrap/>
        <w:overflowPunct/>
        <w:topLinePunct w:val="0"/>
        <w:autoSpaceDE/>
        <w:autoSpaceDN/>
        <w:bidi w:val="0"/>
        <w:spacing w:line="64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2、中标人应配合项目建设进度,向采购人提供施工组织计划、进度计划和施工作业计划，并签订施工安全责任书。</w:t>
      </w:r>
    </w:p>
    <w:p>
      <w:pPr>
        <w:keepNext w:val="0"/>
        <w:keepLines w:val="0"/>
        <w:pageBreakBefore w:val="0"/>
        <w:widowControl w:val="0"/>
        <w:kinsoku/>
        <w:wordWrap/>
        <w:overflowPunct/>
        <w:topLinePunct w:val="0"/>
        <w:autoSpaceDE/>
        <w:autoSpaceDN/>
        <w:bidi w:val="0"/>
        <w:adjustRightInd w:val="0"/>
        <w:snapToGrid w:val="0"/>
        <w:spacing w:line="640" w:lineRule="exact"/>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 xml:space="preserve">  五、验收</w:t>
      </w:r>
      <w:bookmarkEnd w:id="86"/>
      <w:bookmarkEnd w:id="87"/>
      <w:bookmarkEnd w:id="88"/>
      <w:bookmarkStart w:id="89" w:name="_Toc167714041"/>
      <w:bookmarkStart w:id="90" w:name="_Toc167715238"/>
      <w:bookmarkStart w:id="91" w:name="_Toc167712843"/>
      <w:r>
        <w:rPr>
          <w:rFonts w:hint="eastAsia" w:ascii="仿宋" w:hAnsi="仿宋" w:eastAsia="仿宋" w:cs="仿宋"/>
          <w:b/>
          <w:sz w:val="24"/>
          <w:szCs w:val="24"/>
          <w:highlight w:val="none"/>
        </w:rPr>
        <w:t>:</w:t>
      </w:r>
      <w:r>
        <w:rPr>
          <w:rFonts w:hint="eastAsia" w:ascii="仿宋" w:hAnsi="仿宋" w:eastAsia="仿宋" w:cs="仿宋"/>
          <w:b/>
          <w:sz w:val="24"/>
          <w:szCs w:val="24"/>
          <w:highlight w:val="none"/>
        </w:rPr>
        <w:tab/>
      </w:r>
    </w:p>
    <w:bookmarkEnd w:id="89"/>
    <w:bookmarkEnd w:id="90"/>
    <w:bookmarkEnd w:id="91"/>
    <w:p>
      <w:pPr>
        <w:pStyle w:val="19"/>
        <w:keepNext w:val="0"/>
        <w:keepLines w:val="0"/>
        <w:pageBreakBefore w:val="0"/>
        <w:shd w:val="clear" w:color="auto" w:fill="FFFFFF"/>
        <w:kinsoku/>
        <w:wordWrap/>
        <w:overflowPunct/>
        <w:topLinePunct w:val="0"/>
        <w:autoSpaceDE/>
        <w:autoSpaceDN/>
        <w:bidi w:val="0"/>
        <w:adjustRightInd/>
        <w:spacing w:before="150" w:after="150" w:line="640" w:lineRule="exact"/>
        <w:textAlignment w:val="auto"/>
        <w:outlineLvl w:val="9"/>
        <w:rPr>
          <w:rFonts w:hint="eastAsia" w:ascii="仿宋" w:hAnsi="仿宋" w:eastAsia="仿宋" w:cs="仿宋"/>
          <w:kern w:val="2"/>
          <w:sz w:val="24"/>
          <w:szCs w:val="24"/>
          <w:highlight w:val="none"/>
          <w:lang w:val="en-US" w:eastAsia="zh-CN" w:bidi="ar-SA"/>
        </w:rPr>
      </w:pPr>
      <w:bookmarkStart w:id="92" w:name="_Toc167712849"/>
      <w:bookmarkStart w:id="93" w:name="_Toc167714047"/>
      <w:bookmarkStart w:id="94" w:name="_Toc167715244"/>
      <w:r>
        <w:rPr>
          <w:rFonts w:hint="eastAsia" w:ascii="仿宋" w:hAnsi="仿宋" w:eastAsia="仿宋" w:cs="仿宋"/>
          <w:kern w:val="2"/>
          <w:sz w:val="24"/>
          <w:szCs w:val="24"/>
          <w:highlight w:val="none"/>
          <w:lang w:val="en-US" w:eastAsia="zh-CN" w:bidi="ar-SA"/>
        </w:rPr>
        <w:t xml:space="preserve">    1、验收流程</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（1）项目在竣工后，中标人应向采购人提交工程竣工报告，申请工程竣工验收，并将施工过程中相关资料提交采购人。</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（2）采购人收到工程竣工报告后，对符合竣工验收要求的工程，组织相关单位和其他有关方面的专家组成验收组共同验收，签署的工程竣工验收意见。</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（3）验收合格后，采购人出具《工程竣工验收报告》。</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验收不合格的中标单位，必须在接到通知后7个日历日内确保工程通过验收。如接到通知后7个日历日内验收仍不合格，采购人可提出索赔或取消其施工合同。采购人可以按照评审报告推荐的中标候选人名单排序，确定下一候选人为中标单位。</w:t>
      </w:r>
    </w:p>
    <w:p>
      <w:pPr>
        <w:keepNext w:val="0"/>
        <w:keepLines w:val="0"/>
        <w:pageBreakBefore w:val="0"/>
        <w:kinsoku/>
        <w:wordWrap/>
        <w:overflowPunct/>
        <w:topLinePunct w:val="0"/>
        <w:autoSpaceDE/>
        <w:autoSpaceDN/>
        <w:bidi w:val="0"/>
        <w:adjustRightInd/>
        <w:snapToGrid w:val="0"/>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2、验收标准按照国家、行业有关规范和要求执行。</w:t>
      </w:r>
    </w:p>
    <w:p>
      <w:pPr>
        <w:keepNext w:val="0"/>
        <w:keepLines w:val="0"/>
        <w:pageBreakBefore w:val="0"/>
        <w:kinsoku/>
        <w:wordWrap/>
        <w:overflowPunct/>
        <w:topLinePunct w:val="0"/>
        <w:autoSpaceDE/>
        <w:autoSpaceDN/>
        <w:bidi w:val="0"/>
        <w:adjustRightInd/>
        <w:snapToGrid w:val="0"/>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3、中标人承诺完全达到国家有关部门验收标准，并全部通过验收为交付使用的基本条件，验收过程中的一切费用由中标投标人承担。</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4、验收依据</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（1）合同文本及合同补充文件（条款）。 </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（2）招标文件。</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（3）投标文件。</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（4）工程量清单。</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val="en-US" w:eastAsia="zh-CN" w:bidi="ar-SA"/>
        </w:rPr>
        <w:t>（5）建筑工程施工质量验收统一标准。</w:t>
      </w:r>
    </w:p>
    <w:p>
      <w:pPr>
        <w:keepNext w:val="0"/>
        <w:keepLines w:val="0"/>
        <w:pageBreakBefore w:val="0"/>
        <w:widowControl w:val="0"/>
        <w:kinsoku/>
        <w:wordWrap/>
        <w:overflowPunct/>
        <w:topLinePunct w:val="0"/>
        <w:autoSpaceDE/>
        <w:autoSpaceDN/>
        <w:bidi w:val="0"/>
        <w:spacing w:line="640" w:lineRule="exact"/>
        <w:ind w:firstLine="241" w:firstLineChars="100"/>
        <w:textAlignment w:val="auto"/>
        <w:outlineLvl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六、</w:t>
      </w:r>
      <w:bookmarkEnd w:id="92"/>
      <w:bookmarkEnd w:id="93"/>
      <w:bookmarkEnd w:id="94"/>
      <w:r>
        <w:rPr>
          <w:rFonts w:hint="eastAsia" w:ascii="仿宋" w:hAnsi="仿宋" w:eastAsia="仿宋" w:cs="仿宋"/>
          <w:b/>
          <w:sz w:val="24"/>
          <w:szCs w:val="24"/>
          <w:highlight w:val="none"/>
          <w:lang w:eastAsia="zh-CN"/>
        </w:rPr>
        <w:t>质保期</w:t>
      </w:r>
    </w:p>
    <w:p>
      <w:pPr>
        <w:keepNext w:val="0"/>
        <w:keepLines w:val="0"/>
        <w:pageBreakBefore w:val="0"/>
        <w:kinsoku/>
        <w:wordWrap/>
        <w:overflowPunct/>
        <w:topLinePunct w:val="0"/>
        <w:autoSpaceDE/>
        <w:autoSpaceDN/>
        <w:bidi w:val="0"/>
        <w:adjustRightInd/>
        <w:spacing w:line="640" w:lineRule="exact"/>
        <w:ind w:firstLine="482" w:firstLineChars="200"/>
        <w:textAlignment w:val="auto"/>
        <w:outlineLvl w:val="9"/>
        <w:rPr>
          <w:rFonts w:hint="eastAsia" w:ascii="仿宋" w:hAnsi="仿宋" w:eastAsia="仿宋" w:cs="仿宋"/>
          <w:b/>
          <w:bCs/>
          <w:kern w:val="2"/>
          <w:sz w:val="24"/>
          <w:szCs w:val="24"/>
          <w:highlight w:val="none"/>
          <w:lang w:val="en-US" w:eastAsia="zh-CN" w:bidi="ar-SA"/>
        </w:rPr>
      </w:pPr>
      <w:bookmarkStart w:id="95" w:name="_Toc167715263"/>
      <w:bookmarkStart w:id="96" w:name="_Toc167714066"/>
      <w:bookmarkStart w:id="97" w:name="_Toc167712868"/>
      <w:r>
        <w:rPr>
          <w:rFonts w:hint="eastAsia" w:ascii="仿宋" w:hAnsi="仿宋" w:eastAsia="仿宋" w:cs="仿宋"/>
          <w:b/>
          <w:bCs/>
          <w:kern w:val="2"/>
          <w:sz w:val="24"/>
          <w:szCs w:val="24"/>
          <w:highlight w:val="none"/>
          <w:lang w:val="en-US" w:eastAsia="zh-CN" w:bidi="ar-SA"/>
        </w:rPr>
        <w:t>1、工程质保期符合国家标准要求；设备质保期为24个月。中标人承诺的质保时间超过国家标准要求的，按其承诺时间质保。</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2、中标人承诺的质保期起始时间为终验合格之日。</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3、中标人应遵照国家规范规定的建筑工程施工质量标准及要求作出明确承诺。</w:t>
      </w:r>
    </w:p>
    <w:p>
      <w:pPr>
        <w:keepNext w:val="0"/>
        <w:keepLines w:val="0"/>
        <w:pageBreakBefore w:val="0"/>
        <w:kinsoku/>
        <w:wordWrap/>
        <w:overflowPunct/>
        <w:topLinePunct w:val="0"/>
        <w:autoSpaceDE/>
        <w:autoSpaceDN/>
        <w:bidi w:val="0"/>
        <w:adjustRightInd/>
        <w:spacing w:line="640" w:lineRule="exact"/>
        <w:ind w:firstLine="482" w:firstLineChars="200"/>
        <w:textAlignment w:val="auto"/>
        <w:outlineLvl w:val="9"/>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七、合同实施：</w:t>
      </w:r>
      <w:bookmarkEnd w:id="95"/>
      <w:bookmarkEnd w:id="96"/>
      <w:bookmarkEnd w:id="97"/>
      <w:bookmarkStart w:id="98" w:name="_Toc167712869"/>
      <w:bookmarkStart w:id="99" w:name="_Toc167714067"/>
      <w:bookmarkStart w:id="100" w:name="_Toc167715264"/>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1、中标人应在合同签订后，依据采购人提供的平面布置图，向采购人提交项目图纸，审核合格后方可施工。</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2、图纸审核通过后7个日历日内安排人员（项目组成人员简历表所列）就施工工作等进行安排、部署。</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 、若因中标人原因未能在规定工期内完成合同规定的义务，由此对采购人造成的延误和一切损失，由中标人承担和赔偿。</w:t>
      </w:r>
    </w:p>
    <w:bookmarkEnd w:id="98"/>
    <w:bookmarkEnd w:id="99"/>
    <w:bookmarkEnd w:id="100"/>
    <w:p>
      <w:pPr>
        <w:keepNext w:val="0"/>
        <w:keepLines w:val="0"/>
        <w:pageBreakBefore w:val="0"/>
        <w:widowControl w:val="0"/>
        <w:kinsoku/>
        <w:wordWrap/>
        <w:overflowPunct/>
        <w:topLinePunct w:val="0"/>
        <w:autoSpaceDE/>
        <w:autoSpaceDN/>
        <w:bidi w:val="0"/>
        <w:adjustRightInd w:val="0"/>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八、违约责任：</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1、按《中华人民共和国民法典》中的相关条款执行。</w:t>
      </w:r>
    </w:p>
    <w:p>
      <w:pPr>
        <w:keepNext w:val="0"/>
        <w:keepLines w:val="0"/>
        <w:pageBreakBefore w:val="0"/>
        <w:kinsoku/>
        <w:wordWrap/>
        <w:overflowPunct/>
        <w:topLinePunct w:val="0"/>
        <w:autoSpaceDE/>
        <w:autoSpaceDN/>
        <w:bidi w:val="0"/>
        <w:adjustRightInd/>
        <w:spacing w:line="640" w:lineRule="exact"/>
        <w:ind w:firstLine="48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4"/>
          <w:szCs w:val="24"/>
          <w:highlight w:val="none"/>
          <w:lang w:val="en-US" w:eastAsia="zh-CN" w:bidi="ar-SA"/>
        </w:rPr>
        <w:t>2、未按合同要求提供工程质量或工程质量不能满足技术要求，采购人有权终止合同，并对供方违约行为进行追究，同时按《政府采购法》的有关规定进行处罚。</w:t>
      </w:r>
    </w:p>
    <w:p>
      <w:pPr>
        <w:spacing w:line="460" w:lineRule="exact"/>
        <w:jc w:val="center"/>
        <w:rPr>
          <w:rFonts w:hint="eastAsia" w:ascii="仿宋" w:hAnsi="仿宋" w:eastAsia="仿宋" w:cs="仿宋"/>
          <w:b/>
          <w:sz w:val="44"/>
          <w:szCs w:val="44"/>
          <w:highlight w:val="none"/>
        </w:rPr>
      </w:pPr>
      <w:r>
        <w:rPr>
          <w:rFonts w:hint="eastAsia" w:ascii="仿宋" w:hAnsi="仿宋" w:eastAsia="仿宋" w:cs="仿宋"/>
          <w:b/>
          <w:highlight w:val="none"/>
        </w:rPr>
        <mc:AlternateContent>
          <mc:Choice Requires="wps">
            <w:drawing>
              <wp:anchor distT="0" distB="0" distL="114300" distR="114300" simplePos="0" relativeHeight="251660288" behindDoc="0" locked="0" layoutInCell="1" allowOverlap="1">
                <wp:simplePos x="0" y="0"/>
                <wp:positionH relativeFrom="column">
                  <wp:posOffset>260350</wp:posOffset>
                </wp:positionH>
                <wp:positionV relativeFrom="paragraph">
                  <wp:posOffset>157480</wp:posOffset>
                </wp:positionV>
                <wp:extent cx="5360670" cy="493395"/>
                <wp:effectExtent l="4445" t="5080" r="6985" b="15875"/>
                <wp:wrapSquare wrapText="bothSides"/>
                <wp:docPr id="14" name="Text Box 2"/>
                <wp:cNvGraphicFramePr/>
                <a:graphic xmlns:a="http://schemas.openxmlformats.org/drawingml/2006/main">
                  <a:graphicData uri="http://schemas.microsoft.com/office/word/2010/wordprocessingShape">
                    <wps:wsp>
                      <wps:cNvSpPr txBox="1"/>
                      <wps:spPr>
                        <a:xfrm>
                          <a:off x="0" y="0"/>
                          <a:ext cx="536067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3485"/>
                              </w:tabs>
                              <w:spacing w:line="520" w:lineRule="exact"/>
                              <w:jc w:val="center"/>
                              <w:rPr>
                                <w:rFonts w:hint="eastAsia" w:ascii="仿宋" w:hAnsi="仿宋" w:eastAsia="仿宋" w:cs="仿宋"/>
                                <w:b/>
                                <w:sz w:val="32"/>
                                <w:szCs w:val="32"/>
                                <w:lang w:eastAsia="zh-CN"/>
                              </w:rPr>
                            </w:pPr>
                            <w:r>
                              <w:rPr>
                                <w:rFonts w:hint="eastAsia" w:ascii="仿宋" w:hAnsi="仿宋" w:eastAsia="仿宋" w:cs="仿宋"/>
                                <w:b/>
                                <w:color w:val="auto"/>
                                <w:sz w:val="32"/>
                                <w:szCs w:val="32"/>
                              </w:rPr>
                              <w:t>注：商务要求为实质性要求，不得负偏离</w:t>
                            </w:r>
                            <w:r>
                              <w:rPr>
                                <w:rFonts w:hint="eastAsia" w:ascii="仿宋" w:hAnsi="仿宋" w:eastAsia="仿宋" w:cs="仿宋"/>
                                <w:b/>
                                <w:color w:val="auto"/>
                                <w:sz w:val="32"/>
                                <w:szCs w:val="32"/>
                                <w:lang w:eastAsia="zh-CN"/>
                              </w:rPr>
                              <w:t>。</w:t>
                            </w:r>
                          </w:p>
                        </w:txbxContent>
                      </wps:txbx>
                      <wps:bodyPr wrap="square" upright="1">
                        <a:noAutofit/>
                      </wps:bodyPr>
                    </wps:wsp>
                  </a:graphicData>
                </a:graphic>
              </wp:anchor>
            </w:drawing>
          </mc:Choice>
          <mc:Fallback>
            <w:pict>
              <v:shape id="Text Box 2" o:spid="_x0000_s1026" o:spt="202" type="#_x0000_t202" style="position:absolute;left:0pt;margin-left:20.5pt;margin-top:12.4pt;height:38.85pt;width:422.1pt;mso-wrap-distance-bottom:0pt;mso-wrap-distance-left:9pt;mso-wrap-distance-right:9pt;mso-wrap-distance-top:0pt;z-index:251660288;mso-width-relative:page;mso-height-relative:page;" fillcolor="#FFFFFF" filled="t" stroked="t" coordsize="21600,21600" o:gfxdata="UEsDBAoAAAAAAIdO4kAAAAAAAAAAAAAAAAAEAAAAZHJzL1BLAwQUAAAACACHTuJA8gsNd9gAAAAJ&#10;AQAADwAAAGRycy9kb3ducmV2LnhtbE2PwU7DMBBE70j8g7VIXBC1E9ISQpwekEBwg4Lg6sbbJCJe&#10;B9tNy9+znOC4mtHse/X66EYxY4iDJw3ZQoFAar0dqNPw9np/WYKIyZA1oyfU8I0R1s3pSW0q6w/0&#10;gvMmdYJHKFZGQ5/SVEkZ2x6diQs/IXG288GZxGfopA3mwONulLlSK+nMQPyhNxPe9dh+bvZOQ1k8&#10;zh/x6er5vV3txpt0cT0/fAWtz88ydQsi4TH9leEXn9GhYaat35ONYtRQZKySNOQFG3BelsscxJaL&#10;Kl+CbGr536D5AVBLAwQUAAAACACHTuJAE6tsMxECAABeBAAADgAAAGRycy9lMm9Eb2MueG1srVRN&#10;j9MwEL0j8R8s32nSdlto1HQFlHJBgLTLD3AdO7HkLzxuk/57xk633V049EAOyXg8fjPvzTjr+8Fo&#10;chQBlLM1nU5KSoTlrlG2remvx927D5RAZLZh2llR05MAer95+2bd+0rMXOd0IwJBEAtV72vaxeir&#10;ogDeCcNg4rywuCldMCziMrRFE1iP6EYXs7JcFr0LjQ+OCwD0bsdNekYMtwA6KRUXW8cPRtg4ogah&#10;WURK0CkPdJOrlVLw+ENKEJHomiLTmN+YBO19ehebNavawHyn+LkEdksJrzgZpiwmvUBtWWTkENRf&#10;UEbx4MDJOOHOFCORrAiymJavtHnomBeZC0oN/iI6/D9Y/v34MxDV4CTcUWKZwY4/iiGST24gsyRP&#10;76HCqAePcXFAN4Y++QGdifUgg0lf5ENwH8U9XcRNYBydi/myXL7HLY57d6v5fLVIMMX1tA8Qvwpn&#10;SDJqGrB5WVN2/AZxDH0KScnAadXslNZ5Edr9Zx3IkWGjd/k5o78I05b0NV0tZgusg+H0SpwaNI1H&#10;BcC2Od+LE/AcuMzPv4BTYVsG3VhARkhhrDIqipCtTrDmi21IPHkU2eLloqkYIxpKtMC7mKwcGZnS&#10;t0SidtqihKlFYyuSFYf9gDDJ3LvmhG3rcb6R3u8DC5jz4INqOxR4mtla9/EQnVRZ4euhMyyOXe7R&#10;+YqkuX6+zlHX38L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ILDXfYAAAACQEAAA8AAAAAAAAA&#10;AQAgAAAAIgAAAGRycy9kb3ducmV2LnhtbFBLAQIUABQAAAAIAIdO4kATq2wzEQIAAF4EAAAOAAAA&#10;AAAAAAEAIAAAACcBAABkcnMvZTJvRG9jLnhtbFBLBQYAAAAABgAGAFkBAACqBQ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lang w:eastAsia="zh-CN"/>
                        </w:rPr>
                      </w:pPr>
                      <w:r>
                        <w:rPr>
                          <w:rFonts w:hint="eastAsia" w:ascii="仿宋" w:hAnsi="仿宋" w:eastAsia="仿宋" w:cs="仿宋"/>
                          <w:b/>
                          <w:color w:val="auto"/>
                          <w:sz w:val="32"/>
                          <w:szCs w:val="32"/>
                        </w:rPr>
                        <w:t>注：商务要求为实质性要求，不得负偏离</w:t>
                      </w:r>
                      <w:r>
                        <w:rPr>
                          <w:rFonts w:hint="eastAsia" w:ascii="仿宋" w:hAnsi="仿宋" w:eastAsia="仿宋" w:cs="仿宋"/>
                          <w:b/>
                          <w:color w:val="auto"/>
                          <w:sz w:val="32"/>
                          <w:szCs w:val="32"/>
                          <w:lang w:eastAsia="zh-CN"/>
                        </w:rPr>
                        <w:t>。</w:t>
                      </w:r>
                    </w:p>
                  </w:txbxContent>
                </v:textbox>
                <w10:wrap type="square"/>
              </v:shape>
            </w:pict>
          </mc:Fallback>
        </mc:AlternateContent>
      </w: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both"/>
        <w:rPr>
          <w:rFonts w:hint="eastAsia" w:ascii="仿宋" w:hAnsi="仿宋" w:eastAsia="仿宋" w:cs="仿宋"/>
          <w:b/>
          <w:sz w:val="44"/>
          <w:szCs w:val="44"/>
          <w:highlight w:val="none"/>
        </w:rPr>
      </w:pPr>
    </w:p>
    <w:p>
      <w:pPr>
        <w:spacing w:line="460" w:lineRule="exact"/>
        <w:jc w:val="both"/>
        <w:rPr>
          <w:rFonts w:hint="eastAsia" w:ascii="仿宋" w:hAnsi="仿宋" w:eastAsia="仿宋" w:cs="仿宋"/>
          <w:b/>
          <w:sz w:val="44"/>
          <w:szCs w:val="44"/>
          <w:highlight w:val="none"/>
        </w:rPr>
      </w:pPr>
    </w:p>
    <w:p>
      <w:pPr>
        <w:pStyle w:val="2"/>
        <w:rPr>
          <w:rFonts w:hint="eastAsia" w:ascii="仿宋" w:hAnsi="仿宋" w:eastAsia="仿宋" w:cs="仿宋"/>
          <w:b/>
          <w:sz w:val="44"/>
          <w:szCs w:val="44"/>
          <w:highlight w:val="none"/>
        </w:rPr>
      </w:pPr>
    </w:p>
    <w:p>
      <w:pPr>
        <w:pStyle w:val="2"/>
        <w:outlineLvl w:val="9"/>
        <w:rPr>
          <w:rFonts w:hint="eastAsia" w:ascii="仿宋" w:hAnsi="仿宋" w:eastAsia="仿宋" w:cs="仿宋"/>
          <w:b/>
          <w:sz w:val="44"/>
          <w:szCs w:val="44"/>
          <w:highlight w:val="none"/>
        </w:rPr>
      </w:pPr>
    </w:p>
    <w:p>
      <w:pPr>
        <w:numPr>
          <w:ilvl w:val="0"/>
          <w:numId w:val="6"/>
        </w:numPr>
        <w:spacing w:before="0" w:after="0" w:line="480" w:lineRule="auto"/>
        <w:jc w:val="center"/>
        <w:outlineLvl w:val="9"/>
        <w:rPr>
          <w:rFonts w:hint="eastAsia" w:ascii="仿宋" w:hAnsi="仿宋" w:eastAsia="仿宋" w:cs="仿宋"/>
          <w:highlight w:val="none"/>
          <w:lang w:val="en-US"/>
        </w:rPr>
      </w:pPr>
      <w:bookmarkStart w:id="101" w:name="_Toc458617469"/>
      <w:bookmarkStart w:id="102" w:name="_Toc458617746"/>
      <w:r>
        <w:rPr>
          <w:rFonts w:hint="eastAsia" w:ascii="仿宋" w:hAnsi="仿宋" w:eastAsia="仿宋" w:cs="仿宋"/>
          <w:highlight w:val="none"/>
        </w:rPr>
        <w:br w:type="page"/>
      </w:r>
    </w:p>
    <w:p>
      <w:pPr>
        <w:pStyle w:val="3"/>
        <w:pageBreakBefore w:val="0"/>
        <w:widowControl w:val="0"/>
        <w:numPr>
          <w:ilvl w:val="0"/>
          <w:numId w:val="0"/>
        </w:numPr>
        <w:kinsoku/>
        <w:wordWrap/>
        <w:overflowPunct/>
        <w:topLinePunct w:val="0"/>
        <w:bidi w:val="0"/>
        <w:spacing w:before="0" w:after="0" w:line="640" w:lineRule="exact"/>
        <w:ind w:leftChars="0"/>
        <w:jc w:val="center"/>
        <w:rPr>
          <w:rFonts w:hint="eastAsia" w:ascii="仿宋" w:hAnsi="仿宋" w:eastAsia="仿宋" w:cs="仿宋"/>
          <w:highlight w:val="none"/>
          <w:lang w:eastAsia="zh-CN"/>
        </w:rPr>
      </w:pPr>
      <w:bookmarkStart w:id="103" w:name="_Toc14437"/>
      <w:bookmarkStart w:id="104" w:name="_Toc2353"/>
      <w:r>
        <w:rPr>
          <w:rFonts w:hint="eastAsia" w:ascii="仿宋" w:hAnsi="仿宋" w:eastAsia="仿宋" w:cs="仿宋"/>
          <w:highlight w:val="none"/>
          <w:lang w:eastAsia="zh-CN"/>
        </w:rPr>
        <w:t>第六章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合同</w:t>
      </w:r>
      <w:bookmarkEnd w:id="101"/>
      <w:bookmarkEnd w:id="102"/>
      <w:r>
        <w:rPr>
          <w:rFonts w:hint="eastAsia" w:ascii="仿宋" w:hAnsi="仿宋" w:eastAsia="仿宋" w:cs="仿宋"/>
          <w:highlight w:val="none"/>
          <w:lang w:eastAsia="zh-CN"/>
        </w:rPr>
        <w:t>条款</w:t>
      </w:r>
      <w:bookmarkEnd w:id="103"/>
      <w:bookmarkEnd w:id="104"/>
    </w:p>
    <w:p>
      <w:pPr>
        <w:keepNext/>
        <w:keepLines/>
        <w:pageBreakBefore w:val="0"/>
        <w:widowControl w:val="0"/>
        <w:kinsoku/>
        <w:wordWrap/>
        <w:overflowPunct/>
        <w:topLinePunct w:val="0"/>
        <w:autoSpaceDE/>
        <w:autoSpaceDN/>
        <w:bidi w:val="0"/>
        <w:adjustRightInd/>
        <w:snapToGrid/>
        <w:spacing w:before="0" w:after="0" w:line="620" w:lineRule="exact"/>
        <w:jc w:val="center"/>
        <w:textAlignment w:val="auto"/>
        <w:outlineLvl w:val="9"/>
        <w:rPr>
          <w:rFonts w:hint="eastAsia" w:ascii="仿宋" w:hAnsi="仿宋" w:eastAsia="仿宋" w:cs="仿宋"/>
          <w:b/>
          <w:bCs/>
          <w:sz w:val="40"/>
          <w:szCs w:val="40"/>
          <w:highlight w:val="none"/>
        </w:rPr>
      </w:pPr>
      <w:r>
        <w:rPr>
          <w:rFonts w:hint="eastAsia" w:ascii="仿宋" w:hAnsi="仿宋" w:eastAsia="仿宋" w:cs="仿宋"/>
          <w:sz w:val="28"/>
          <w:szCs w:val="36"/>
          <w:highlight w:val="none"/>
        </w:rPr>
        <w:t>（参考格式）</w:t>
      </w:r>
    </w:p>
    <w:p>
      <w:pPr>
        <w:pStyle w:val="21"/>
        <w:pageBreakBefore w:val="0"/>
        <w:widowControl w:val="0"/>
        <w:kinsoku/>
        <w:wordWrap/>
        <w:overflowPunct/>
        <w:topLinePunct w:val="0"/>
        <w:autoSpaceDE/>
        <w:autoSpaceDN/>
        <w:bidi w:val="0"/>
        <w:spacing w:line="62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40"/>
          <w:szCs w:val="40"/>
          <w:highlight w:val="none"/>
          <w:lang w:eastAsia="zh-CN"/>
        </w:rPr>
        <w:t>施工合同</w:t>
      </w:r>
    </w:p>
    <w:tbl>
      <w:tblPr>
        <w:tblStyle w:val="22"/>
        <w:tblW w:w="0" w:type="auto"/>
        <w:jc w:val="center"/>
        <w:tblLayout w:type="fixed"/>
        <w:tblCellMar>
          <w:top w:w="0" w:type="dxa"/>
          <w:left w:w="108" w:type="dxa"/>
          <w:bottom w:w="0" w:type="dxa"/>
          <w:right w:w="108" w:type="dxa"/>
        </w:tblCellMar>
      </w:tblPr>
      <w:tblGrid>
        <w:gridCol w:w="1440"/>
        <w:gridCol w:w="7020"/>
      </w:tblGrid>
      <w:tr>
        <w:tblPrEx>
          <w:tblCellMar>
            <w:top w:w="0" w:type="dxa"/>
            <w:left w:w="108" w:type="dxa"/>
            <w:bottom w:w="0" w:type="dxa"/>
            <w:right w:w="108" w:type="dxa"/>
          </w:tblCellMar>
        </w:tblPrEx>
        <w:trPr>
          <w:trHeight w:val="501" w:hRule="atLeast"/>
          <w:jc w:val="center"/>
        </w:trPr>
        <w:tc>
          <w:tcPr>
            <w:tcW w:w="144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第一部分</w:t>
            </w:r>
          </w:p>
        </w:tc>
        <w:tc>
          <w:tcPr>
            <w:tcW w:w="702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协议书</w:t>
            </w:r>
          </w:p>
        </w:tc>
      </w:tr>
      <w:tr>
        <w:tblPrEx>
          <w:tblCellMar>
            <w:top w:w="0" w:type="dxa"/>
            <w:left w:w="108" w:type="dxa"/>
            <w:bottom w:w="0" w:type="dxa"/>
            <w:right w:w="108" w:type="dxa"/>
          </w:tblCellMar>
        </w:tblPrEx>
        <w:trPr>
          <w:jc w:val="center"/>
        </w:trPr>
        <w:tc>
          <w:tcPr>
            <w:tcW w:w="144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第二部分</w:t>
            </w:r>
          </w:p>
        </w:tc>
        <w:tc>
          <w:tcPr>
            <w:tcW w:w="702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通用条款</w:t>
            </w:r>
          </w:p>
        </w:tc>
      </w:tr>
      <w:tr>
        <w:tblPrEx>
          <w:tblCellMar>
            <w:top w:w="0" w:type="dxa"/>
            <w:left w:w="108" w:type="dxa"/>
            <w:bottom w:w="0" w:type="dxa"/>
            <w:right w:w="108" w:type="dxa"/>
          </w:tblCellMar>
        </w:tblPrEx>
        <w:trPr>
          <w:jc w:val="center"/>
        </w:trPr>
        <w:tc>
          <w:tcPr>
            <w:tcW w:w="144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第三部分</w:t>
            </w:r>
          </w:p>
        </w:tc>
        <w:tc>
          <w:tcPr>
            <w:tcW w:w="7020" w:type="dxa"/>
            <w:noWrap w:val="0"/>
            <w:vAlign w:val="center"/>
          </w:tcPr>
          <w:p>
            <w:pPr>
              <w:pageBreakBefore w:val="0"/>
              <w:widowControl w:val="0"/>
              <w:kinsoku/>
              <w:wordWrap/>
              <w:overflowPunct/>
              <w:topLinePunct w:val="0"/>
              <w:autoSpaceDE/>
              <w:autoSpaceDN/>
              <w:bidi w:val="0"/>
              <w:spacing w:line="6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专用条款</w:t>
            </w:r>
          </w:p>
        </w:tc>
      </w:tr>
    </w:tbl>
    <w:p>
      <w:pPr>
        <w:pStyle w:val="46"/>
        <w:pageBreakBefore w:val="0"/>
        <w:widowControl w:val="0"/>
        <w:kinsoku/>
        <w:wordWrap/>
        <w:overflowPunct/>
        <w:topLinePunct w:val="0"/>
        <w:autoSpaceDE/>
        <w:autoSpaceDN/>
        <w:bidi w:val="0"/>
        <w:spacing w:line="62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第一部分</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一、协 议 书</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发包人（全称）：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承包人（全称）：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（中标人）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依照《</w:t>
      </w:r>
      <w:r>
        <w:rPr>
          <w:rFonts w:hint="eastAsia" w:ascii="仿宋" w:hAnsi="仿宋" w:eastAsia="仿宋" w:cs="仿宋"/>
          <w:bCs/>
          <w:color w:val="auto"/>
          <w:sz w:val="24"/>
          <w:szCs w:val="24"/>
          <w:highlight w:val="none"/>
          <w:lang w:eastAsia="zh-CN"/>
        </w:rPr>
        <w:t>中华人民共和国民法典</w:t>
      </w:r>
      <w:r>
        <w:rPr>
          <w:rFonts w:hint="eastAsia" w:ascii="仿宋" w:hAnsi="仿宋" w:eastAsia="仿宋" w:cs="仿宋"/>
          <w:bCs/>
          <w:color w:val="auto"/>
          <w:sz w:val="24"/>
          <w:szCs w:val="24"/>
          <w:highlight w:val="none"/>
        </w:rPr>
        <w:t>》、《中华人民共和国建筑法》及其他有关法律、行政法律、行政法规，遵循平等、自愿、公平和诚实信用的原则，双方就本建设工程施工事项协商一致，订立本合同。</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一、工程概况</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工程内容：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工程立项批准文号：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bCs/>
          <w:color w:val="auto"/>
          <w:sz w:val="24"/>
          <w:szCs w:val="24"/>
          <w:highlight w:val="none"/>
          <w:u w:val="none"/>
        </w:rPr>
        <w:t>　</w:t>
      </w:r>
      <w:r>
        <w:rPr>
          <w:rFonts w:hint="eastAsia" w:ascii="仿宋" w:hAnsi="仿宋" w:eastAsia="仿宋" w:cs="仿宋"/>
          <w:bCs/>
          <w:color w:val="auto"/>
          <w:sz w:val="24"/>
          <w:szCs w:val="24"/>
          <w:highlight w:val="none"/>
        </w:rPr>
        <w:t>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资金来源：</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二、工程承包范围</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承包范围： 详见本招标文件招标范围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承包方式：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三、合同工期</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开工日期（计划）：</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竣工日期：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ageBreakBefore w:val="0"/>
        <w:widowControl w:val="0"/>
        <w:kinsoku/>
        <w:wordWrap/>
        <w:overflowPunct/>
        <w:topLinePunct w:val="0"/>
        <w:autoSpaceDE/>
        <w:autoSpaceDN/>
        <w:bidi w:val="0"/>
        <w:adjustRightInd w:val="0"/>
        <w:snapToGrid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合同工期总日历天数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天：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四、质量标准</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工程质量标准：合格     </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五、合同价款：</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元（人民币）</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元</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六、组成合同的文件</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组成本合同的文件包括：</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1、本合同协议书</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2、中标通知书</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3、本合同专用条款</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4、本合同通用条款</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5、本工程招标文件及澄清文件、答疑</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6、招标文件</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7、投标文件及其附件</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8、标准、规范及有关技术文件</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9、图纸</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10、工程预算书</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11、投标报价汇总表</w:t>
      </w:r>
    </w:p>
    <w:p>
      <w:pPr>
        <w:pageBreakBefore w:val="0"/>
        <w:widowControl w:val="0"/>
        <w:kinsoku/>
        <w:wordWrap/>
        <w:overflowPunct/>
        <w:topLinePunct w:val="0"/>
        <w:autoSpaceDE/>
        <w:autoSpaceDN/>
        <w:bidi w:val="0"/>
        <w:spacing w:line="62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双方有关工程的洽商、变更等书面协议或文件视为本合同的组成部分。</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七、本协议书中有关词语含义与本合同第二部分《通用条款》中分别赋予它们的定义相同。</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八、承包人向发包人承诺按照合同的约定进行施工、竣工并在质量保修期内承担工程质量保修责任。</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九、发包人向承包人承诺按照合同约定的期限和方式支付合同价款及其他应当支付的款项。</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十、合同生效</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合同订立时间：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合同订立地点：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本合同双方约定签字盖章后生效。</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发 包 人：（公章）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承 包 人：（公章）</w:t>
      </w:r>
    </w:p>
    <w:p>
      <w:pPr>
        <w:pStyle w:val="46"/>
        <w:pageBreakBefore w:val="0"/>
        <w:widowControl w:val="0"/>
        <w:kinsoku/>
        <w:wordWrap/>
        <w:overflowPunct/>
        <w:topLinePunct w:val="0"/>
        <w:autoSpaceDE/>
        <w:autoSpaceDN/>
        <w:bidi w:val="0"/>
        <w:spacing w:line="62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    所：      　　　　　　　　　　 住    所：</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                         法定代表人：</w:t>
      </w:r>
    </w:p>
    <w:p>
      <w:pPr>
        <w:pageBreakBefore w:val="0"/>
        <w:widowControl w:val="0"/>
        <w:tabs>
          <w:tab w:val="left" w:pos="540"/>
        </w:tabs>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                         委托代表人：</w:t>
      </w:r>
    </w:p>
    <w:p>
      <w:pPr>
        <w:pageBreakBefore w:val="0"/>
        <w:widowControl w:val="0"/>
        <w:tabs>
          <w:tab w:val="left" w:pos="5040"/>
        </w:tabs>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    话：                           电    话：</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    真：                           传    真：</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开户银行：                           开户银行：  </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                           帐    号：</w:t>
      </w:r>
    </w:p>
    <w:p>
      <w:pPr>
        <w:pageBreakBefore w:val="0"/>
        <w:widowControl w:val="0"/>
        <w:kinsoku/>
        <w:wordWrap/>
        <w:overflowPunct/>
        <w:topLinePunct w:val="0"/>
        <w:autoSpaceDE/>
        <w:autoSpaceDN/>
        <w:bidi w:val="0"/>
        <w:spacing w:line="6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                           邮政编码：</w:t>
      </w:r>
    </w:p>
    <w:p>
      <w:pPr>
        <w:pageBreakBefore w:val="0"/>
        <w:widowControl w:val="0"/>
        <w:kinsoku/>
        <w:wordWrap/>
        <w:overflowPunct/>
        <w:topLinePunct w:val="0"/>
        <w:bidi w:val="0"/>
        <w:spacing w:line="640" w:lineRule="exact"/>
        <w:jc w:val="both"/>
        <w:rPr>
          <w:rFonts w:hint="eastAsia" w:ascii="仿宋" w:hAnsi="仿宋" w:eastAsia="仿宋" w:cs="仿宋"/>
          <w:bCs/>
          <w:color w:val="auto"/>
          <w:sz w:val="24"/>
          <w:szCs w:val="24"/>
          <w:highlight w:val="none"/>
        </w:rPr>
      </w:pPr>
    </w:p>
    <w:p>
      <w:pPr>
        <w:pageBreakBefore w:val="0"/>
        <w:widowControl w:val="0"/>
        <w:kinsoku/>
        <w:wordWrap/>
        <w:overflowPunct/>
        <w:topLinePunct w:val="0"/>
        <w:bidi w:val="0"/>
        <w:spacing w:line="64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 通用条款</w:t>
      </w:r>
    </w:p>
    <w:p>
      <w:pPr>
        <w:pageBreakBefore w:val="0"/>
        <w:widowControl w:val="0"/>
        <w:kinsoku/>
        <w:wordWrap/>
        <w:overflowPunct/>
        <w:topLinePunct w:val="0"/>
        <w:bidi w:val="0"/>
        <w:spacing w:line="640" w:lineRule="exact"/>
        <w:outlineLvl w:val="9"/>
        <w:rPr>
          <w:rFonts w:hint="eastAsia" w:ascii="仿宋" w:hAnsi="仿宋" w:eastAsia="仿宋" w:cs="仿宋"/>
          <w:b w:val="0"/>
          <w:bCs w:val="0"/>
          <w:color w:val="auto"/>
          <w:kern w:val="2"/>
          <w:sz w:val="24"/>
          <w:szCs w:val="24"/>
          <w:highlight w:val="none"/>
          <w:lang w:val="en-US" w:eastAsia="zh-CN" w:bidi="ar-SA"/>
        </w:rPr>
      </w:pPr>
      <w:bookmarkStart w:id="105" w:name="_Toc334685118"/>
      <w:bookmarkStart w:id="106" w:name="_Toc452107930"/>
      <w:r>
        <w:rPr>
          <w:rFonts w:hint="eastAsia" w:ascii="仿宋" w:hAnsi="仿宋" w:eastAsia="仿宋" w:cs="仿宋"/>
          <w:b w:val="0"/>
          <w:bCs w:val="0"/>
          <w:color w:val="auto"/>
          <w:kern w:val="2"/>
          <w:sz w:val="24"/>
          <w:szCs w:val="24"/>
          <w:highlight w:val="none"/>
          <w:lang w:val="en-US" w:eastAsia="zh-CN" w:bidi="ar-SA"/>
        </w:rPr>
        <w:t>１　一般约定</w:t>
      </w:r>
      <w:bookmarkEnd w:id="105"/>
      <w:bookmarkEnd w:id="106"/>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1.1 词语定义</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通用合同条款、专用合同条款中的下列词语应具有本款所赋予的含义。</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合同文件（或称合同）：指合同协议书、中标通知书、投标函及投标函附录、专用合同条款、通用合同条款、技术标准和要求、图纸、已标价工程量清单，以及其他合同文件。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合同协议书：指第1.5款所指的合同协议书。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中标通知书：指发包人通知承包人中标的函件。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1.1.1.4 投标函：指构成合同文件组成部分的由承包人填写并签署的投标函。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投标函附录：指附在投标函后构成合同文件的投标函附录。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技术标准和要求：指构成合同文件组成部分的名为技术标准和要求 （ 合同技术条款）的文件，包括合同双方当事人约定对其所作的修改或补充。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1.1.1.7　图纸：指列入合同的招标图纸、投标图纸和发包人按合同约定向承包人提供的施工图纸和其它图纸 （ 包括配套说明和有关资料） 。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1.1.1.8 已标价工程量清单：指构成合同文件组成部分的由承包人按照规定的格式和要求填写并标明价格的工程量清单。</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1.1.1.9 其他合同文件：指经合同双方当事人确认构成合同文件的其他文件。</w:t>
      </w:r>
    </w:p>
    <w:p>
      <w:pPr>
        <w:pageBreakBefore w:val="0"/>
        <w:widowControl w:val="0"/>
        <w:kinsoku/>
        <w:wordWrap/>
        <w:overflowPunct/>
        <w:topLinePunct w:val="0"/>
        <w:autoSpaceDE w:val="0"/>
        <w:autoSpaceDN w:val="0"/>
        <w:bidi w:val="0"/>
        <w:adjustRightInd w:val="0"/>
        <w:spacing w:line="640" w:lineRule="exact"/>
        <w:ind w:firstLine="235" w:firstLineChars="98"/>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　合同当事人和人员</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合同当事人:指发包人和（或）承包人。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发包人：指专用合同条款中指明并与承包人在合同协议书中签字的当事人。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1.1.2.3承包人：指专用合同条款中指明并与发包人在合同协议书中签字的当事人。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承包人项目经理：指承包人派驻施工场地的全权负责人。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分包人：指专用合同条款中指明的，从承包人处分包合同中某一部分工程，并与其签订分包合同的分包人。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 监理人：指在专用合同条款中指明的，受发包人委托对合同履行实施管理的法人或其他组织。</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1.1.2.7 总监理工程师（总监）：指由监理人委派常驻施工场地对合同履行实施管理的全权负责人。</w:t>
      </w:r>
    </w:p>
    <w:p>
      <w:pPr>
        <w:pageBreakBefore w:val="0"/>
        <w:widowControl w:val="0"/>
        <w:kinsoku/>
        <w:wordWrap/>
        <w:overflowPunct/>
        <w:topLinePunct w:val="0"/>
        <w:bidi w:val="0"/>
        <w:spacing w:line="640" w:lineRule="exact"/>
        <w:ind w:firstLine="235" w:firstLineChars="9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工程：指永久工程和（或）临时工程。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 永久工程：指按合同约定建造并移交给发包人的工程，包括工程设备。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 临时工程：指为完成合同约定的永久工程所修建的各类临时性工程，不包括施工设备。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 单位工程：指专用合同条款中指明特定范围的永久工程。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1.1.3.5 工程设备：指构成或计划构成永久工程一部分的机电设备、金属结构设备、仪器装置及其他类似的设备和装置。</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1.1.3.6 施工设备：指为完成合同约定的各项工作所需的设备、器具和其他物品，不包括临时工程和材料。</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1.1.3.7 临时设施：指为完成合同约定的各项工作所服务的临时性生产和生活设施。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1.1.3.8 承包人设备：指承包人自带的施工设备。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施工场地（或称工地、现场）：指用于合同工程施工的场所，以及在合同中指定作为施工场地组成部分的其他场所，包括永久占地和临时占地。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1.1.3.10　永久占地：指发包人为建设本合同工程永久征用的场地。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1.1.3.11　临时占地：指发包人为建设本合同工程临时征用，承包人在完工后须按合同要求退还的场地。</w:t>
      </w:r>
    </w:p>
    <w:p>
      <w:pPr>
        <w:pageBreakBefore w:val="0"/>
        <w:widowControl w:val="0"/>
        <w:kinsoku/>
        <w:wordWrap/>
        <w:overflowPunct/>
        <w:topLinePunct w:val="0"/>
        <w:autoSpaceDE w:val="0"/>
        <w:autoSpaceDN w:val="0"/>
        <w:bidi w:val="0"/>
        <w:adjustRightInd w:val="0"/>
        <w:spacing w:line="640" w:lineRule="exact"/>
        <w:ind w:firstLine="235" w:firstLineChars="98"/>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　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1.1.4.1 开工通知：指监理人按第11.1款通知承包人开工的函件。</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1.1.4.2 开工日期：指监理人按第11.1款发出的开工通知中写明的开工日期。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1.1.4.3工期：指承包人在投标函中承诺的完成合同工程所需的期限，包括按第11.3款、第11.4款和第11.6款约定所作的变更。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1.1.4.4　竣工日期：即合同工程完工日期，指第1.1.4.3目约定工期届满时的日期。实际完工日期以合同工程完工证书中写明的日期为准。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缺陷责任期：即工程质量保修期，指履行第19.2款约定的缺陷责任的期限，包括根据第19.3款约定所作的延长，具体期限由专用合同条款约定。</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1.1.4.6 基准日期：指投标截止时间前28天的日期。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1.1.4.7 天：除特别指明外，指日历天。合同中按天计算时间的，开始当天不计入，从次日开始计算。期限最后一天的截止时间为当天24:00。</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合同价格和费用</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1.1.5.1 签约合同价：指签定合同时合同协议书中写明的，包括了暂列金额、暂估价的合同总金额。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1.1.5.3 费用：指为履行合同所发生的或将要发生的所有合理开支，包括管理费和应分摊的其他费用，但不包括利润。</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1.1.5.5暂估价：指发包人在工程量清单中给定的用于支付必然发生但暂时不能确定价格的材料、设备以及专业工程的金额。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1.1.5.6 计日工：指对零星工作采取的一种计价方式，按合同中的计日工子目及其单价计价付款。</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1.1.5.7 质量保证金（或称保留金）：指按第17.4.1项约定用于保证在缺陷责任期内履行缺陷修复义务的金额。</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其他</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1.1.6.1 书面形式：指合同文件、信函、电报、传真等可以有形地表现所载内容的形式。</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1.2语言文字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除专用术语外，合同使用的语言文字为中文。必要时专用术语应附有中文注释。</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适用于合同的法律包括中华人民共和国法律、行政法规、部门规章，以及工程所在地的地方法规、自治条例、单行条例和地方政府规章。</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合同文件的优先顺序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组成合同的各项文件应互相解释，互为说明。除专用合同条款另有约定外，解释合同文件的优先顺序如下：</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（1）合同协议书；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（3）投标函及投标函附录；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（6）技术标准和要求；</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（7）图纸；</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（8）已标价工程量清单；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（9）其他合同文件。</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合同协议书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图纸和承包人文件</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发包人应按技术标准和要求 （ 合同技术条款）约定的期限和数量将施工图纸以及其它图纸 （ 包括配套说明和有关资料）提供给承包人。由于发包人未按时提供图纸造成工期延误的，按第11.3款的约定办理。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承包人提供的文件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承包人提供的文件应按技术标准和要求（合同技术条款）约定的期限和数量提供给监理人。监理人应按技术标准和要求（合同技术条款）约定的期限批复承包人。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图纸的修改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设计人需要对已发给承包人的施工图纸进行修改时，监理人应在技术标准和要求 （ 合同技术条款）约定的期限内签发施工图纸的修改图给承包人。承包人应按技术标准和要求 （ 合同技术条款）的约定编制一份承包人实施计划提交监理人批准后执行。</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图纸的错误</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承包人发现发包人提供的图纸存在明显错误或疏忽，应及时通知监理人。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图纸和承包人文件的保管</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监理人和承包人均应在施工场地各保存一套完整的包含第1.6.1项、第1.6.2项、第1.6.3项约定内容的图纸和承包人文件。</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联络</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与合同有关的通知、批准、证明、证书、指示、要求、请求、同意、意见、确定和决定等，均应采用书面形式。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第1.7.1项中的通知、批准、证明、证书、指示、要求、请求、同意、意见、确定和决定等来往函件，均应在合同约定的期限内送达指定地点和接收人，并办理签收手续。来往函件的送达期限在技术标准和要求 （ 合同技术条款）中约定，送达地点在专用合同条款中约定。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来往函件均应按合同约定的期限及时发出和答复，不得无故扣压和拖延，亦不得拒收。否则，由此造成的后果由责任方负责。</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1.8 转让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除合同另有约定外，未经对方当事人同意，一方当事人不得将合同权利全部或部分转让给第三人，也不得全部或部分转移合同义务。</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严禁贿赂</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合同双方当事人不得以贿赂或变相贿赂的方式，谋取不当利益或损害对方权益。因贿赂造成对方损失的，行为人应赔偿损失，并承担相应的法律责任。</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化石、文物</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 承包人发现文物后不及时报告或隐瞒不报，致使文物丢失或损坏的，应赔偿损失，并承担相应的法律责任。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1.11 专利技术</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承包人在投标文件中采用专利技术的，专利技术的使用费包含在投标报价内。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承包人的技术秘密和声明需要保密的资料和信息，发包人和监理人不得为合同以外的目的泄露给他人。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合同实施过程中，发包人要求承包人采用专利技术的，发包人应办理相应的使用手续，承包人应按发包人约定的条件使用，并承担使用专利技术的相关试验工作，所需费用由发包人承担。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 图纸和文件的保密</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发包人提供的图纸和文件，未经发包人同意，承包人不得为合同以外的目的泄露给他人或公开发表与引用。</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承包人提供的文件，未经承包人同意，发包人和监理人不得为合同以外的目的泄露给他人或公开发表与引用。</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07" w:name="_Toc334685119"/>
      <w:bookmarkStart w:id="108" w:name="_Toc452107931"/>
      <w:r>
        <w:rPr>
          <w:rFonts w:hint="eastAsia" w:ascii="仿宋" w:hAnsi="仿宋" w:eastAsia="仿宋" w:cs="仿宋"/>
          <w:b w:val="0"/>
          <w:color w:val="auto"/>
          <w:sz w:val="24"/>
          <w:szCs w:val="24"/>
          <w:highlight w:val="none"/>
        </w:rPr>
        <w:t>2. 发包人义务</w:t>
      </w:r>
      <w:bookmarkEnd w:id="107"/>
      <w:bookmarkEnd w:id="108"/>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遵守法律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发包人在履行合同过程中应遵守法律，并保证承包人免于承担因发包人违反法律而引起的任何责任。</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发出开工通知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发包人应委托监理人按第11.1款的约定向承包人发出开工通知。</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提供施工场地</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2.3.2发包人提供的施工用地范围在专用合同条款中约定。</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除专用合同条款另有约定外，发包人应按技术标准和要求 （ 合同技术条款）的约定，向承包人提供施工场地内的工程地质图纸和报告，以及地下障碍物图纸等施工场地有关资料，并保证资料的真实、准确、完整。</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协助承包人办理证件和批件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发包人应协助承包人办理法律规定的有关施工证件和批件。</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2.5 组织设计交底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发包人应根据合同进度计划，组织设计单位向承包人进行设计交底。</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 支付合同价款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发包人应按合同约定向承包人及时支付合同价款。</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2.7　组织竣工验收 （ 组织法人验收）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发包人应按合同约定及时组织法人验收。</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2.8　其它义务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其它义务在专用合同条款中补充约定。</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109" w:name="_Toc452107932"/>
      <w:bookmarkStart w:id="110" w:name="_Toc334685120"/>
      <w:r>
        <w:rPr>
          <w:rFonts w:hint="eastAsia" w:ascii="仿宋" w:hAnsi="仿宋" w:eastAsia="仿宋" w:cs="仿宋"/>
          <w:b w:val="0"/>
          <w:color w:val="auto"/>
          <w:kern w:val="0"/>
          <w:sz w:val="24"/>
          <w:szCs w:val="24"/>
          <w:highlight w:val="none"/>
        </w:rPr>
        <w:t>3　监理人</w:t>
      </w:r>
      <w:bookmarkEnd w:id="109"/>
      <w:bookmarkEnd w:id="110"/>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3.1　监理人的职责和权力</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监理人发出的任何指示应视为已得到发包人的批准，但监理人无权免除或变更合同约定的发包人和承包人的权利、义务和责任。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总监理工程师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监理人员</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承包人对总监理工程师授权的监理人员发出的指示有疑问的，可向总监理工程师提出书面异议，总监理工程师应在48小时内对该指示予以确认、更改或撤销。</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 除专用合同条款另有约定外，总监理工程师不应将第3.5款约定应由总监理工程师作出确定的权力授权或委托给其他监理人员。</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监理人的指示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承包人收到监理人按第3.4.1项作出的指示后应遵照执行。指示构成变更的，应按第15条处理。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 除合同另有约定外，承包人只从总监理工程师或按第3.3.1项被授权的监理人员处取得指示。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3.4.5 由于监理人未能按合同约定发出指示、指示延误或指示错误而导致承包人费用增加和（或）工期延误的，由发包人承担赔偿责任。 </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3.5 商定或确定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11" w:name="_Toc452107933"/>
      <w:bookmarkStart w:id="112" w:name="_Toc334685121"/>
      <w:r>
        <w:rPr>
          <w:rFonts w:hint="eastAsia" w:ascii="仿宋" w:hAnsi="仿宋" w:eastAsia="仿宋" w:cs="仿宋"/>
          <w:color w:val="auto"/>
          <w:sz w:val="24"/>
          <w:szCs w:val="24"/>
          <w:highlight w:val="none"/>
        </w:rPr>
        <w:t>4  承包人</w:t>
      </w:r>
      <w:bookmarkEnd w:id="111"/>
      <w:bookmarkEnd w:id="112"/>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 承包人的一般义务</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遵守法律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承包人在履行合同过程中应遵守法律，并保证发包人免于承担因承包人违反法律而引起的任何责任。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依法纳税</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承包人应按有关法律规定纳税，应缴纳的税金包括在合同价格内。</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4.1.3　完成各项承包工作</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 对施工作业和施工方法的完备性负责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承包人应按合同约定的工作内容和施工进度要求，编制施工组织设计和施工措施计划，并对所有施工作业和施工方法的完备性和安全可靠性负责。</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 保证工程施工和人员的安全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承包人应按第9.2款约定采取施工安全措施，确保工程及其人员、材料、设备和设施的安全，防止因工程施工造成的人身伤害和财产损失。</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 负责施工场地及其周边环境与生态的保护工作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承包人应按照第9.4款约定负责施工场地及其周边环境与生态的保护工作。</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避免施工对公众与他人的利益造成损害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为他人提供方便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4.1.9　工程的维护和照管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4.1.10　其它义务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其它义务在专用合同条款中补充约定。</w:t>
      </w:r>
    </w:p>
    <w:p>
      <w:pPr>
        <w:pageBreakBefore w:val="0"/>
        <w:widowControl w:val="0"/>
        <w:numPr>
          <w:ilvl w:val="1"/>
          <w:numId w:val="7"/>
        </w:numPr>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履约担保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承包人应保证其履约担保在发包人颁发合同工程完工证书前一直有效。发包人应在合同工程完工证书颁发后28天内将履约担保退还给承包人。</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4.3  分包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承包人不得将其承包的全部工程转包给第三人，或将其承包的全部工程肢解后以分包的名义转包给第三人。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 承包人不得将工程主体、关键性工作分包给第三人。除专用合同条款另有约定外，未经发包人同意，承包人不得将工程的其他部分或工作分包给第三人。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4.3.3 分包人的资格能力应与其分包工程的标准和规模相适应。</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4.3.4 按投标函附录约定分包工程的，承包人应向发包人和监理人提交分包合同副本。</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4.3.5 承包人应与分包人就分包工程向发包人承担连带责任。</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4.3.9　除第4.3.7项规定的指定分包外，承包人对其分包项目的实施以及分包人的行为向发包人负全部责任。承包人应对分包项目的工程进度、质量、安全、计量和验收等实施监督和管理。</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4.3.10　分包人应按专用合同条款的约定设立项目管理机构组织管理分包工程的施工活动。</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4.4 联合体</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4.4.1 联合体各方应共同与发包人签订合同协议书。联合体各方应为履行合同承担连带责任。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4.4.2 联合体协议经发包人确认后作为合同附件。在履行合同过程中，未经发包人同意，不得修改联合体协议。</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4.4.3 联合体牵头人负责与发包人和监理人联系，并接受指示，负责组织联合体各成员全面履行合同。</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4.5 承包人项目经理</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4.5.3承包人为履行合同发出的一切函件均应盖有承包人授权的施工场地管理机构章，并由承包人项目经理或其授权代表签字。</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4.5.4 承包人项目经理可以授权其下属人员履行其某项职责，但事先应将这些人员的姓名和授权范围通知监理人。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4.6 承包人人员的管理</w:t>
      </w:r>
    </w:p>
    <w:p>
      <w:pPr>
        <w:pageBreakBefore w:val="0"/>
        <w:widowControl w:val="0"/>
        <w:kinsoku/>
        <w:wordWrap/>
        <w:overflowPunct/>
        <w:topLinePunct w:val="0"/>
        <w:bidi w:val="0"/>
        <w:spacing w:line="640" w:lineRule="exact"/>
        <w:ind w:firstLine="235" w:firstLineChars="98"/>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4.6.2 为完成合同约定的各项工作，承包人应向施工场地派遣或雇佣足够数量的下列人员：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（1）具有相应资格的专业技工和合格的普工；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（2）具有相应施工经验的技术人员；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（3）具有相应岗位资格的各级管理人员。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4.6.3 承包人安排在施工场地的主要管理人员和技术骨干应相对稳定。承包人更换主要管理人员和技术骨干时，应取得监理人的同意。</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4.6.4 特殊岗位的工作人员均应持有相应的资格证明，监理人有权随时检查。监理人认为有必要时，可进行现场考核。</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4.7 撤换承包人项目经理和其他人员</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4.8 保障承包人人员的合法权益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4.8.1 承包人应与其雇佣的人员签订劳动合同，并按时发放工资。</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4.8.5 承包人应按有关法律规定和合同约定，为其雇佣人员办理保险。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4.8.6 承包人应负责处理其雇佣人员因工伤亡事故的善后事宜。</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4.9 工程价款应专款专用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发包人按合同约定支付给承包人的各项价款应专用于合同工程。4.10 承包人现场查勘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4.10.1 发包人应将其持有的现场地质勘探资料、水文气象资料提供给承包人，并对其准确性负责。但承包人应对其阅读上述有关资料后所作出的解释和推断负责。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4.11　不利物质条件</w:t>
      </w:r>
    </w:p>
    <w:p>
      <w:pPr>
        <w:pageBreakBefore w:val="0"/>
        <w:widowControl w:val="0"/>
        <w:kinsoku/>
        <w:wordWrap/>
        <w:overflowPunct/>
        <w:topLinePunct w:val="0"/>
        <w:autoSpaceDE w:val="0"/>
        <w:autoSpaceDN w:val="0"/>
        <w:bidi w:val="0"/>
        <w:adjustRightInd w:val="0"/>
        <w:spacing w:line="640" w:lineRule="exact"/>
        <w:ind w:firstLine="360" w:firstLineChars="1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4.11.1　除专用合同条款另有约定外，不利物质条件是指在施工中遭遇不可预见的外界障碍或自然条件造成施工受阻。</w:t>
      </w:r>
    </w:p>
    <w:p>
      <w:pPr>
        <w:pageBreakBefore w:val="0"/>
        <w:widowControl w:val="0"/>
        <w:kinsoku/>
        <w:wordWrap/>
        <w:overflowPunct/>
        <w:topLinePunct w:val="0"/>
        <w:autoSpaceDE w:val="0"/>
        <w:autoSpaceDN w:val="0"/>
        <w:bidi w:val="0"/>
        <w:adjustRightInd w:val="0"/>
        <w:spacing w:line="640" w:lineRule="exact"/>
        <w:ind w:firstLine="360" w:firstLineChars="1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13" w:name="_Toc452107934"/>
      <w:bookmarkStart w:id="114" w:name="_Toc334685122"/>
      <w:r>
        <w:rPr>
          <w:rFonts w:hint="eastAsia" w:ascii="仿宋" w:hAnsi="仿宋" w:eastAsia="仿宋" w:cs="仿宋"/>
          <w:color w:val="auto"/>
          <w:sz w:val="24"/>
          <w:szCs w:val="24"/>
          <w:highlight w:val="none"/>
        </w:rPr>
        <w:t>５　材料和工程设备</w:t>
      </w:r>
      <w:bookmarkEnd w:id="113"/>
      <w:bookmarkEnd w:id="114"/>
    </w:p>
    <w:p>
      <w:pPr>
        <w:pageBreakBefore w:val="0"/>
        <w:widowControl w:val="0"/>
        <w:kinsoku/>
        <w:wordWrap/>
        <w:overflowPunct/>
        <w:topLinePunct w:val="0"/>
        <w:bidi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5.1　承包人提供的材料和工程设备</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　除第5.2款约定由发包人提供的材料和工程设备外，承包人负责采购、运输和保管完成本合同工作所需的材料和工程设备。承包人应对其采购的材料和工程设备负责。</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发包人提供的材料和工程设备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 发包人提供的材料和工程设备，应在专用合同条款中写明材料和工程设备的名称、规格、数量、价格、交货方式、交货地点和计划交货日期等。</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 承包人应根据合同进度计划的安排，向监理人报送要求发包人交货的日期计划。发包人应按照监理人与合同双方当事人商定的交货日期，向承包人提交材料和工程设备。</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5.2.3发包人应在材料和工程设备到货７天前通知承包人，承包人应会同监理人在约</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定的时间内，赴交货地点共同进行验收。发包人提供的材料和工程设备运至交货地点验收</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后，由承包人负责接收、卸货、运输和保管。</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5.2.4 发包人要求向承包人提前交货的，承包人不得拒绝，但发包人应承担承包人由此增加的费用。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5.2.5 承包人要求更改交货日期或地点的，应事先报请监理人批准。由于承包人要求更改交货时间或地点所增加的费用和（或）工期延误由承包人承担。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材料和工程设备专用于合同工程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5.3.1运入施工场地的材料、工程设备，包括备品备件、安装专用工器具与随机资料，必须专用于合同工程，未经监理人同意，承包人不得运出施工场地或挪作他用。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5.4 禁止使用不合格的材料和工程设备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5.4.2 监理人发现承包人使用了不合格的材料和工程设备，应即时发出指示要求承包人立即改正，并禁止在工程中继续使用不合格的材料和工程设备。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5.4.3 发包人提供的材料或工程设备不符合合同要求的，承包人有权拒绝，并可要求发包人更换，由此增加的费用和（或）工期延误由发包人承担。</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5" w:name="_Toc452107935"/>
      <w:bookmarkStart w:id="116" w:name="_Toc334685123"/>
      <w:r>
        <w:rPr>
          <w:rFonts w:hint="eastAsia" w:ascii="仿宋" w:hAnsi="仿宋" w:eastAsia="仿宋" w:cs="仿宋"/>
          <w:b w:val="0"/>
          <w:color w:val="auto"/>
          <w:sz w:val="24"/>
          <w:szCs w:val="24"/>
          <w:highlight w:val="none"/>
        </w:rPr>
        <w:t>6  施工设备和临时设施</w:t>
      </w:r>
      <w:bookmarkEnd w:id="115"/>
      <w:bookmarkEnd w:id="116"/>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 承包人提供的施工设备和临时设施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6.1.2除专用合同条款另有约定外，承包人应自行承担修建临时设施的费用，需要临时占地的，应由发包人办理申请手续并承担相应费用。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 发包人提供的施工设备和临时设施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发包人提供的施工设备或临时设施在专用合同条款中约定。</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 要求承包人增加或更换施工设备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6.4 施工设备和临时设施专用于合同工程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6.4.2 经监理人同意，承包人可根据合同进度计划撤走闲置的施工设备。</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7" w:name="_Toc452107936"/>
      <w:bookmarkStart w:id="118" w:name="_Toc334685124"/>
      <w:r>
        <w:rPr>
          <w:rFonts w:hint="eastAsia" w:ascii="仿宋" w:hAnsi="仿宋" w:eastAsia="仿宋" w:cs="仿宋"/>
          <w:b w:val="0"/>
          <w:color w:val="auto"/>
          <w:sz w:val="24"/>
          <w:szCs w:val="24"/>
          <w:highlight w:val="none"/>
        </w:rPr>
        <w:t>7  交通运输</w:t>
      </w:r>
      <w:bookmarkEnd w:id="117"/>
      <w:bookmarkEnd w:id="118"/>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7.1　道路通行权和场外设施</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　场内施工道路</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7.2.1　除本合同约定由发包人提供的部分道路和交通设施外，承包人应负责修建、维修、养护和管理其施工所需的全部临时道路和交通设施 （ 包括合同约定由发包人提供的部分道路和交通设施的维修、养护和管理） ，并承担相应费用。</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7.2.2　承包人修建的临时道路和交通设施，应免费提供发包人、监理人以及与本合同有关的其他承包人使用。</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7.3 场外交通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承包人车辆外出行驶所需的场外公共道路的通行费、养路费和税款等由承包人承担。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 承包人应遵守有关交通法规，严格按照道路和桥梁的限制荷重安全行驶，并服从交通管理部门的检查和监督。</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超大件和超重件的运输</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道路和桥梁的损坏责任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7.6 水路和航空运输</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9" w:name="_Toc452107937"/>
      <w:bookmarkStart w:id="120" w:name="_Toc334685125"/>
      <w:r>
        <w:rPr>
          <w:rFonts w:hint="eastAsia" w:ascii="仿宋" w:hAnsi="仿宋" w:eastAsia="仿宋" w:cs="仿宋"/>
          <w:b w:val="0"/>
          <w:color w:val="auto"/>
          <w:sz w:val="24"/>
          <w:szCs w:val="24"/>
          <w:highlight w:val="none"/>
        </w:rPr>
        <w:t>8  测量放线</w:t>
      </w:r>
      <w:bookmarkEnd w:id="119"/>
      <w:bookmarkEnd w:id="120"/>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8.1 施工控制网</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8.1.1　除专用合同条款另有约定外，施工控制网由承包人负责测设，发包人应在本合同协议书签订后的14天内，向承包人提供测量基准点、基准线和水准点及其相关资料。承包人应在收到上述资料后的２ ８天内，将施测的施工控制网资料提交监理人审批。监理人应在收到报批件后的１ ４天内批复承包人。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8.2 施工测量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8.2.1承包人应负责施工过程中的全部施工测量放线工作，并配置合格的人员、仪器、设备和其他物品。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8.2.2监理人可以指示承包人进行抽样复测，当复测中发现错误或出现超过合同约定的误差时，承包人应按监理人指示进行修正或补测，并承担相应的复测费用。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8.3 基准资料错误的责任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1" w:name="_Toc452107938"/>
      <w:bookmarkStart w:id="122" w:name="_Toc13085"/>
      <w:r>
        <w:rPr>
          <w:rFonts w:hint="eastAsia" w:ascii="仿宋" w:hAnsi="仿宋" w:eastAsia="仿宋" w:cs="仿宋"/>
          <w:b/>
          <w:bCs/>
          <w:color w:val="auto"/>
          <w:sz w:val="24"/>
          <w:szCs w:val="24"/>
          <w:highlight w:val="none"/>
        </w:rPr>
        <w:t>8.4 监理人使用施工控制网</w:t>
      </w:r>
      <w:bookmarkEnd w:id="121"/>
      <w:bookmarkEnd w:id="12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监理人需要使用施工控制网的，承包人应提供必要的协助，发包人不再为此支付费用。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8.5补充地质勘探</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行的补充地质勘探，其费用由承包人承担。</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23" w:name="_Toc334685126"/>
      <w:bookmarkStart w:id="124" w:name="_Toc452107939"/>
      <w:r>
        <w:rPr>
          <w:rFonts w:hint="eastAsia" w:ascii="仿宋" w:hAnsi="仿宋" w:eastAsia="仿宋" w:cs="仿宋"/>
          <w:b w:val="0"/>
          <w:color w:val="auto"/>
          <w:sz w:val="24"/>
          <w:szCs w:val="24"/>
          <w:highlight w:val="none"/>
        </w:rPr>
        <w:t>9　施工安全、治安保卫和环境保护</w:t>
      </w:r>
      <w:bookmarkEnd w:id="123"/>
      <w:bookmarkEnd w:id="124"/>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9.1　发包人的施工安全责任</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9.1.2 发包人应对其现场机构雇佣的全部人员的工伤事故承担责任，但由于承包人原因造成发包人人员工伤的，应由承包人承担责任。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9.1.3 发包人应负责赔偿以下各种情况造成的第三者人身伤亡和财产损失：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工程或工程的任何部分对土地的占用所造成的第三者财产损失；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由于发包人原因在施工场地及其毗邻地带造成的第三者人身伤亡和财产损失。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9.1.5　发包人按照已标价工程量清单所列金额和合同约定的计量支付规定，支付安全作业环境及安全施工措施所需费用。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9.1.6　发包人负责组织工程参建单位编制保证安全生产的措施方案。工程开工前，就落实保证安全生产的措施进行全面系统的布置，进一步明确承包人的安全生产责任。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9.1.7　发包人负责在拆除工程和爆破工程施工14天前向有关部门或机构报送相关备案资料。</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9.2　承包人的施工安全责任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　承包人应按合同约定履行安全职责，执行监理人有关安全工作的指示。承包人应按技术标准和要求 （ 合同技术条款）约定的内容和期限，以及监理人的指示，编制施工安全技术措施提交监理人审批。监理人应在技术标准和要求 （ 合同技术条款）约定的期限内批复承包人。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9.2.2 承包人应加强施工作业安全管理，特别应加强易燃、易爆材料、火工器材、有毒与腐蚀性材料和其他危险品的管理，以及对爆破作业和地下工程施工等危险作业的管理。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9.2.3 承包人应严格按照国家安全标准制定施工安全操作规程，配备必要的安全生产和劳动保护设施，加强对承包人人员的安全教育，并发放安全工作手册和劳动保护用具。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9.2.6 承包人应对其履行合同所雇佣的全部人员，包括分包人人员的工伤事故承担责任，但由于发包人原因造成承包人人员工伤事故的，应由发包人承担责任。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9.2.7 由于承包人原因在施工场地内及其毗邻地带造成的第三者人员伤亡和财产损失，由承包人负责赔偿。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9.2.8　承包人已标价工程量清单应包含工程安全作业环境及安全施工措施所需费用。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9.2.9　承包人应建立健全安全生产责任制度和安全生产教育培训制度，制定安全生产</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规章制度和操作规程，保证本单位建立和完善安全生产条件所需资金的投入，对本工程进行定期和专项安全检查，并做好安全检查记录。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9.2.10　承包人应设立安全生产管理机构，施工现场应有专职安全生产管理人员。</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9.2.11　承包人应负责对特种作业人员进行专门的安全作业培训，并保证特种作业人员持证上岗。</w:t>
      </w:r>
    </w:p>
    <w:p>
      <w:pPr>
        <w:pageBreakBefore w:val="0"/>
        <w:widowControl w:val="0"/>
        <w:kinsoku/>
        <w:wordWrap/>
        <w:overflowPunct/>
        <w:topLinePunct w:val="0"/>
        <w:bidi w:val="0"/>
        <w:spacing w:before="240"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9.2.13　承包人在使用施工起重机械和整体提升脚手架、模板等自升式架设设施前，应组织有关单位进行验收。</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5" w:name="_Toc1619"/>
      <w:bookmarkStart w:id="126" w:name="_Toc452107940"/>
      <w:r>
        <w:rPr>
          <w:rFonts w:hint="eastAsia" w:ascii="仿宋" w:hAnsi="仿宋" w:eastAsia="仿宋" w:cs="仿宋"/>
          <w:b/>
          <w:bCs/>
          <w:color w:val="auto"/>
          <w:sz w:val="24"/>
          <w:szCs w:val="24"/>
          <w:highlight w:val="none"/>
        </w:rPr>
        <w:t>9.3 治安保卫</w:t>
      </w:r>
      <w:bookmarkEnd w:id="125"/>
      <w:bookmarkEnd w:id="12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 除合同另有约定外，发包人应与当地公安部门协商，在现场建立治安管理机构或联防组织，统一管理施工场地的治安保卫事项，履行合同工程的治安保卫职责。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 发包人和承包人除应协助现场治安管理机构或联防组织维护施工场地的社会治安外，还应做好包括生活区在内的各自管辖区的治安保卫工作。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7" w:name="_Toc9680"/>
      <w:bookmarkStart w:id="128" w:name="_Toc452107941"/>
      <w:r>
        <w:rPr>
          <w:rFonts w:hint="eastAsia" w:ascii="仿宋" w:hAnsi="仿宋" w:eastAsia="仿宋" w:cs="仿宋"/>
          <w:b/>
          <w:bCs/>
          <w:color w:val="auto"/>
          <w:sz w:val="24"/>
          <w:szCs w:val="24"/>
          <w:highlight w:val="none"/>
        </w:rPr>
        <w:t>9.4 环境保护</w:t>
      </w:r>
      <w:bookmarkEnd w:id="127"/>
      <w:bookmarkEnd w:id="12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9.4.1 承包人在施工过程中，应遵守有关环境保护的法律，履行合同约定的环境保护义务，并对违反法律和合同约定义务所造成的环境破坏、人身伤害和财产损失负责。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9.4.2 承包人应按合同约定的环保工作内容，编制施工环保措施计划，报送监理人审批。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9.4.4 承包人应按合同约定采取有效措施，对施工开挖的边坡及时进行支护,维护排水设施，并进行水土保护，避免因施工造成的地质灾害。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9.4.5 承包人应按国家饮用水管理标准定期对饮用水源进行监测，防止施工活动污染饮用水源。</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9.4.6 承包人应按合同约定，加强对噪声、粉尘、废气、废水和废油的控制，努力降低噪声，控制粉尘和废气浓度，做好废水和废油的治理和排放。</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9.5　事故处理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9.5.1　发包人负责组织参建单位制定本工程的质量与安全事故应急预案，建立质量与安全事故应急处置指挥部。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9.5.2　承包人应对施工现场易发生重大事故的部位、环节进行监控，配备救援器材、</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设备，并定期组织演练。</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9.5.3　工程开工前，承包人应根据本工程的特点制定施工现场施工质量与安全事故应急预案，并报发包人备案。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9.5.4　施工过程中发生事故时，发包人、承包人应立即启动应急预案。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9.5.5　事故调查处理由发包人按相关规定履行手续，承包人应配合。</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9.6　水土保持</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9.6.1　发包人应及时向承包人提供水土保持方案。</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9.6.2  承包人在施工过程中，应遵守有关水土保持的法律法规和规章，履行合同约定的水土保持义务，并对其违反法律和合同约定义务所造成的水土流失灾害、人身伤害和财产损失负责。</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9.6.3　承包人的水土保持措施计划，应满足技术标准和要求 （ 合同技术条款）约定的要求。</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9.7　文明工地</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9.7.1　发包人应按专用合同条款的约定，负责建立创建文明建设工地的组织机构，制定创建文明建设工地的规划和办法。</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9.7.2承包人应按创建文明建设工地的规划和办法，履行职责，承担相应责任。所需费用应含在已标价工程量清单中。</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9.8　防汛度汛</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9.8.1　发包人负责组织工程参建单位编制本工程的度汛方案和措施。</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9.8.2　承包人应根据发包人编制的本工程度汛方案和措施，制定相应的度汛方案，报发包人批准后实施。</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29" w:name="_Toc452107942"/>
      <w:bookmarkStart w:id="130" w:name="_Toc334685127"/>
      <w:r>
        <w:rPr>
          <w:rFonts w:hint="eastAsia" w:ascii="仿宋" w:hAnsi="仿宋" w:eastAsia="仿宋" w:cs="仿宋"/>
          <w:b w:val="0"/>
          <w:color w:val="auto"/>
          <w:sz w:val="24"/>
          <w:szCs w:val="24"/>
          <w:highlight w:val="none"/>
        </w:rPr>
        <w:t>10　 进度计划</w:t>
      </w:r>
      <w:bookmarkEnd w:id="129"/>
      <w:bookmarkEnd w:id="130"/>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10.1</w:t>
      </w:r>
      <w:r>
        <w:rPr>
          <w:rFonts w:hint="eastAsia" w:ascii="仿宋" w:hAnsi="仿宋" w:eastAsia="仿宋" w:cs="仿宋"/>
          <w:color w:val="auto"/>
          <w:sz w:val="24"/>
          <w:szCs w:val="24"/>
          <w:highlight w:val="none"/>
        </w:rPr>
        <w:t>　合同进度计划</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承包人应按技术标准和要求 （ 合同技术条款）约定的内容和期限以及监理人的指示，编制详细的施工总进度计划及其说明提交监理人审批。监理人应在技术标准和要求 （ 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10.2　合同进度计划的修订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10.3　单位工程进度计划</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监理人认为有必要时，承包人应按监理人指示的内容和期限，并根据合同进度计划的进度控制要求，编制单位工程进度计划，提交监理人审批。</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10.4　提交资金流估算表</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pageBreakBefore w:val="0"/>
        <w:widowControl w:val="0"/>
        <w:kinsoku/>
        <w:wordWrap/>
        <w:overflowPunct/>
        <w:topLinePunct w:val="0"/>
        <w:bidi w:val="0"/>
        <w:spacing w:line="6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资金流估算表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bl>
    <w:p>
      <w:pPr>
        <w:pageBreakBefore w:val="0"/>
        <w:widowControl w:val="0"/>
        <w:kinsoku/>
        <w:wordWrap/>
        <w:overflowPunct/>
        <w:topLinePunct w:val="0"/>
        <w:bidi w:val="0"/>
        <w:spacing w:line="640" w:lineRule="exact"/>
        <w:outlineLvl w:val="9"/>
        <w:rPr>
          <w:rFonts w:hint="eastAsia" w:ascii="仿宋" w:hAnsi="仿宋" w:eastAsia="仿宋" w:cs="仿宋"/>
          <w:b/>
          <w:bCs/>
          <w:color w:val="auto"/>
          <w:kern w:val="0"/>
          <w:sz w:val="24"/>
          <w:szCs w:val="24"/>
          <w:highlight w:val="none"/>
        </w:rPr>
      </w:pPr>
      <w:bookmarkStart w:id="131" w:name="_Toc334685128"/>
      <w:bookmarkStart w:id="132" w:name="_Toc452107943"/>
      <w:r>
        <w:rPr>
          <w:rFonts w:hint="eastAsia" w:ascii="仿宋" w:hAnsi="仿宋" w:eastAsia="仿宋" w:cs="仿宋"/>
          <w:b/>
          <w:bCs/>
          <w:color w:val="auto"/>
          <w:kern w:val="0"/>
          <w:sz w:val="24"/>
          <w:szCs w:val="24"/>
          <w:highlight w:val="none"/>
        </w:rPr>
        <w:t>11　开工和竣工 （ 完工）</w:t>
      </w:r>
      <w:bookmarkEnd w:id="131"/>
      <w:bookmarkEnd w:id="132"/>
    </w:p>
    <w:p>
      <w:pPr>
        <w:pageBreakBefore w:val="0"/>
        <w:widowControl w:val="0"/>
        <w:numPr>
          <w:ilvl w:val="1"/>
          <w:numId w:val="8"/>
        </w:numPr>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开工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承包人在接到开工通知后14天内未按进度计划要求及时进场组织施工，监理人可通知承包人在接到通知后７天内提交一份说明其进场延误的书面报告，报送监理人。书面报告应说明不能及时进场的原因和补救措施，由此增加的费用和工期延误责任由承包人承担。</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3" w:name="_Toc15335"/>
      <w:bookmarkStart w:id="134" w:name="_Toc452107944"/>
      <w:r>
        <w:rPr>
          <w:rFonts w:hint="eastAsia" w:ascii="仿宋" w:hAnsi="仿宋" w:eastAsia="仿宋" w:cs="仿宋"/>
          <w:b/>
          <w:bCs/>
          <w:color w:val="auto"/>
          <w:sz w:val="24"/>
          <w:szCs w:val="24"/>
          <w:highlight w:val="none"/>
        </w:rPr>
        <w:t>11.2 竣工</w:t>
      </w:r>
      <w:bookmarkEnd w:id="133"/>
      <w:bookmarkEnd w:id="13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承包人应在第1.1.4.3目约定的期限内完成合同工程。实际竣工日期在接收证书中写明</w:t>
      </w:r>
      <w:r>
        <w:rPr>
          <w:rFonts w:hint="eastAsia" w:ascii="仿宋" w:hAnsi="仿宋" w:eastAsia="仿宋" w:cs="仿宋"/>
          <w:b/>
          <w:color w:val="auto"/>
          <w:sz w:val="24"/>
          <w:szCs w:val="24"/>
          <w:highlight w:val="none"/>
        </w:rPr>
        <w:t>。</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5" w:name="_Toc452107945"/>
      <w:bookmarkStart w:id="136" w:name="_Toc18561"/>
      <w:r>
        <w:rPr>
          <w:rFonts w:hint="eastAsia" w:ascii="仿宋" w:hAnsi="仿宋" w:eastAsia="仿宋" w:cs="仿宋"/>
          <w:b/>
          <w:bCs/>
          <w:color w:val="auto"/>
          <w:sz w:val="24"/>
          <w:szCs w:val="24"/>
          <w:highlight w:val="none"/>
        </w:rPr>
        <w:t>11.3 发包人的工期延误</w:t>
      </w:r>
      <w:bookmarkEnd w:id="135"/>
      <w:bookmarkEnd w:id="13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（1）增加合同工作内容；</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（2）改变合同中任何一项工作的质量要求或其他特性；</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（3）发包人迟延提供材料、工程设备或变更交货地点的；</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（4）因发包人原因导致的暂停施工；</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（5）提供图纸延误；</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（6）未按合同约定及时支付预付款、进度款；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（7）发包人造成工期延误的其他原因。</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7" w:name="_Toc452107946"/>
      <w:bookmarkStart w:id="138" w:name="_Toc10383"/>
      <w:r>
        <w:rPr>
          <w:rFonts w:hint="eastAsia" w:ascii="仿宋" w:hAnsi="仿宋" w:eastAsia="仿宋" w:cs="仿宋"/>
          <w:b/>
          <w:bCs/>
          <w:color w:val="auto"/>
          <w:sz w:val="24"/>
          <w:szCs w:val="24"/>
          <w:highlight w:val="none"/>
        </w:rPr>
        <w:t>11.4 异常恶劣的气候条件</w:t>
      </w:r>
      <w:bookmarkEnd w:id="137"/>
      <w:bookmarkEnd w:id="138"/>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由于出现专用合同条款规定的异常恶劣气候的条件导致工期延误的，承包人有权要求发包人延长工期。</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9" w:name="_Toc16962"/>
      <w:bookmarkStart w:id="140" w:name="_Toc452107947"/>
      <w:r>
        <w:rPr>
          <w:rFonts w:hint="eastAsia" w:ascii="仿宋" w:hAnsi="仿宋" w:eastAsia="仿宋" w:cs="仿宋"/>
          <w:b/>
          <w:bCs/>
          <w:color w:val="auto"/>
          <w:sz w:val="24"/>
          <w:szCs w:val="24"/>
          <w:highlight w:val="none"/>
        </w:rPr>
        <w:t>11.5 承包人的工期延误</w:t>
      </w:r>
      <w:bookmarkEnd w:id="139"/>
      <w:bookmarkEnd w:id="14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1" w:name="_Toc452107948"/>
      <w:bookmarkStart w:id="142" w:name="_Toc9542"/>
      <w:r>
        <w:rPr>
          <w:rFonts w:hint="eastAsia" w:ascii="仿宋" w:hAnsi="仿宋" w:eastAsia="仿宋" w:cs="仿宋"/>
          <w:b/>
          <w:bCs/>
          <w:color w:val="auto"/>
          <w:sz w:val="24"/>
          <w:szCs w:val="24"/>
          <w:highlight w:val="none"/>
        </w:rPr>
        <w:t>11.6 工期提前</w:t>
      </w:r>
      <w:bookmarkEnd w:id="141"/>
      <w:bookmarkEnd w:id="142"/>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发包人要求提前完工的，双方协商一致后应签订提前完工协议，协议内容包括：</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提前的时间和修订后的进度计划；</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(2)承包人的赶工措施；</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(3)发包人为赶工提供的条件；</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(4)赶工费用 （ 包括利润和奖金）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143" w:name="_Toc334685129"/>
      <w:bookmarkStart w:id="144" w:name="_Toc452107949"/>
      <w:r>
        <w:rPr>
          <w:rFonts w:hint="eastAsia" w:ascii="仿宋" w:hAnsi="仿宋" w:eastAsia="仿宋" w:cs="仿宋"/>
          <w:b w:val="0"/>
          <w:color w:val="auto"/>
          <w:kern w:val="0"/>
          <w:sz w:val="24"/>
          <w:szCs w:val="24"/>
          <w:highlight w:val="none"/>
        </w:rPr>
        <w:t>12  施工</w:t>
      </w:r>
      <w:bookmarkEnd w:id="143"/>
      <w:bookmarkEnd w:id="144"/>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5" w:name="_Toc20880"/>
      <w:bookmarkStart w:id="146" w:name="_Toc452107950"/>
      <w:r>
        <w:rPr>
          <w:rFonts w:hint="eastAsia" w:ascii="仿宋" w:hAnsi="仿宋" w:eastAsia="仿宋" w:cs="仿宋"/>
          <w:b/>
          <w:bCs/>
          <w:color w:val="auto"/>
          <w:sz w:val="24"/>
          <w:szCs w:val="24"/>
          <w:highlight w:val="none"/>
        </w:rPr>
        <w:t>12.1 承包人暂停施工的责任</w:t>
      </w:r>
      <w:bookmarkEnd w:id="145"/>
      <w:bookmarkEnd w:id="14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因下列暂停施工增加的费用和（或）工期延误由承包人承担：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（1）承包人违约引起的暂停施工；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（2）由于承包人原因为工程合理施工和安全保障所必需的暂停施工；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（3）承包人擅自暂停施工；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（4）承包人其他原因引起的暂停施工；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（5）专用合同条款约定由承包人承担的其他暂停施工。</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12.2　发包人暂停施工的责任</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由于发包人原因引起的暂停施工造成工期延误的，承包人有权要求发包人延长工期和（ 或）增加费用，并支付合理利润。</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属于下列任何一种情况引起的暂停施工，均为发包人的责任：</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(1)由于发包人违约引起的暂停施工；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(2)由于不可抗力的自然或社会因素引起的暂停施工；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(3)专用合同条款中约定的其它由于发包人原因引起的暂停施工。</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7" w:name="_Toc452107951"/>
      <w:bookmarkStart w:id="148" w:name="_Toc23964"/>
      <w:r>
        <w:rPr>
          <w:rFonts w:hint="eastAsia" w:ascii="仿宋" w:hAnsi="仿宋" w:eastAsia="仿宋" w:cs="仿宋"/>
          <w:b/>
          <w:bCs/>
          <w:color w:val="auto"/>
          <w:sz w:val="24"/>
          <w:szCs w:val="24"/>
          <w:highlight w:val="none"/>
        </w:rPr>
        <w:t>12.3 监理人暂停施工指示</w:t>
      </w:r>
      <w:bookmarkEnd w:id="147"/>
      <w:bookmarkEnd w:id="14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9" w:name="_Toc452107952"/>
      <w:bookmarkStart w:id="150" w:name="_Toc1379"/>
      <w:r>
        <w:rPr>
          <w:rFonts w:hint="eastAsia" w:ascii="仿宋" w:hAnsi="仿宋" w:eastAsia="仿宋" w:cs="仿宋"/>
          <w:b/>
          <w:bCs/>
          <w:color w:val="auto"/>
          <w:sz w:val="24"/>
          <w:szCs w:val="24"/>
          <w:highlight w:val="none"/>
        </w:rPr>
        <w:t>12.4 暂停施工后的复工</w:t>
      </w:r>
      <w:bookmarkEnd w:id="149"/>
      <w:bookmarkEnd w:id="15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51" w:name="_Toc452107953"/>
      <w:bookmarkStart w:id="152" w:name="_Toc31802"/>
      <w:r>
        <w:rPr>
          <w:rFonts w:hint="eastAsia" w:ascii="仿宋" w:hAnsi="仿宋" w:eastAsia="仿宋" w:cs="仿宋"/>
          <w:b/>
          <w:bCs/>
          <w:color w:val="auto"/>
          <w:sz w:val="24"/>
          <w:szCs w:val="24"/>
          <w:highlight w:val="none"/>
        </w:rPr>
        <w:t>12.5 暂停施工持续56天以上</w:t>
      </w:r>
      <w:bookmarkEnd w:id="151"/>
      <w:bookmarkEnd w:id="152"/>
    </w:p>
    <w:p>
      <w:pPr>
        <w:pageBreakBefore w:val="0"/>
        <w:widowControl w:val="0"/>
        <w:kinsoku/>
        <w:wordWrap/>
        <w:overflowPunct/>
        <w:topLinePunct w:val="0"/>
        <w:bidi w:val="0"/>
        <w:spacing w:line="64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12.5.2 由于承包人责任引起的暂停施工，如承包人在收到监理人暂停施工指示后56天内不认真采取有效的复工措施，造成工期延误，可视为承包人违约，应按第22.1款的规定办理。</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3" w:name="_Toc334685130"/>
      <w:bookmarkStart w:id="154" w:name="_Toc452107954"/>
      <w:r>
        <w:rPr>
          <w:rFonts w:hint="eastAsia" w:ascii="仿宋" w:hAnsi="仿宋" w:eastAsia="仿宋" w:cs="仿宋"/>
          <w:b w:val="0"/>
          <w:color w:val="auto"/>
          <w:sz w:val="24"/>
          <w:szCs w:val="24"/>
          <w:highlight w:val="none"/>
        </w:rPr>
        <w:t>13 工程质量</w:t>
      </w:r>
      <w:bookmarkEnd w:id="153"/>
      <w:bookmarkEnd w:id="154"/>
    </w:p>
    <w:p>
      <w:pPr>
        <w:pStyle w:val="52"/>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55" w:name="_Toc10342"/>
      <w:bookmarkStart w:id="156" w:name="_Toc452107955"/>
      <w:r>
        <w:rPr>
          <w:rFonts w:hint="eastAsia" w:ascii="仿宋" w:hAnsi="仿宋" w:eastAsia="仿宋" w:cs="仿宋"/>
          <w:b/>
          <w:bCs/>
          <w:color w:val="auto"/>
          <w:sz w:val="24"/>
          <w:szCs w:val="24"/>
          <w:highlight w:val="none"/>
        </w:rPr>
        <w:t>13.1 工程质量要求</w:t>
      </w:r>
      <w:bookmarkEnd w:id="155"/>
      <w:bookmarkEnd w:id="15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 工程质量验收按合同约定验收标准执行。</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13.1.2 因承包人原因造成工程质量达不到合同约定验收标准的，监理人有权要求承包人返工直至符合合同要求为止，由此造成的费用增加和（或）工期延误由承包人承担。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13.1.3 因发包人原因造成工程质量达不到合同约定验收标准的，发包人应承担由于承包人返工造成的费用增加和（或）工期延误，并支付承包人合理利润。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13.2　承包人的质量管理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13.2.1　承包人应在施工场地设置专门的质量检查机构，配备专职质量检查人员，建立完善的质量检查制度。承包人应按技术标准和要求 （ 合同技术条款）约定的内容和期限，编制工程质量保证措施文件，包括质量检查机构的组织和岗位责任、质量检查人员的组成、质量检查程序和实施细则等，提交监理人审批。监理人应在技术标准和要求 （ 合同技术条款）约定的期限内批复承包人。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 承包人应加强对施工人员的质量教育和技术培训，定期考核施工人员的劳动技能，严格执行规范和操作规程。</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7" w:name="_Toc452107956"/>
      <w:bookmarkStart w:id="158" w:name="_Toc27045"/>
      <w:r>
        <w:rPr>
          <w:rFonts w:hint="eastAsia" w:ascii="仿宋" w:hAnsi="仿宋" w:eastAsia="仿宋" w:cs="仿宋"/>
          <w:b w:val="0"/>
          <w:color w:val="auto"/>
          <w:sz w:val="24"/>
          <w:szCs w:val="24"/>
          <w:highlight w:val="none"/>
        </w:rPr>
        <w:t>13.3 承包人的质量检查</w:t>
      </w:r>
      <w:bookmarkEnd w:id="157"/>
      <w:bookmarkEnd w:id="15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承包人应按合同约定对材料、工程设备以及工程的所有部位及其施工工艺进行全过程的质量检查和检验，并作详细记录，编制工程质量报表，报送监理人审查。</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9" w:name="_Toc13780"/>
      <w:bookmarkStart w:id="160" w:name="_Toc452107957"/>
      <w:r>
        <w:rPr>
          <w:rFonts w:hint="eastAsia" w:ascii="仿宋" w:hAnsi="仿宋" w:eastAsia="仿宋" w:cs="仿宋"/>
          <w:b w:val="0"/>
          <w:color w:val="auto"/>
          <w:sz w:val="24"/>
          <w:szCs w:val="24"/>
          <w:highlight w:val="none"/>
        </w:rPr>
        <w:t>13.4 监理人的质量检查</w:t>
      </w:r>
      <w:bookmarkEnd w:id="159"/>
      <w:bookmarkEnd w:id="16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1" w:name="_Toc452107958"/>
      <w:bookmarkStart w:id="162" w:name="_Toc6833"/>
      <w:r>
        <w:rPr>
          <w:rFonts w:hint="eastAsia" w:ascii="仿宋" w:hAnsi="仿宋" w:eastAsia="仿宋" w:cs="仿宋"/>
          <w:b w:val="0"/>
          <w:color w:val="auto"/>
          <w:sz w:val="24"/>
          <w:szCs w:val="24"/>
          <w:highlight w:val="none"/>
        </w:rPr>
        <w:t>13.5 工程隐蔽部位覆盖前的检查</w:t>
      </w:r>
      <w:bookmarkEnd w:id="161"/>
      <w:bookmarkEnd w:id="16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13.5.1 通知监理人检查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13.5.2 监理人未到场检查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13.5.3 监理人重新检查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13.5.4 承包人私自覆盖</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承包人未通知监理人到场检查，私自将工程隐蔽部位覆盖的，监理人有权指示承包人钻孔探测或揭开检查，由此增加的费用和（或）工期延误由承包人承担。</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3" w:name="_Toc25676"/>
      <w:bookmarkStart w:id="164" w:name="_Toc452107959"/>
      <w:r>
        <w:rPr>
          <w:rFonts w:hint="eastAsia" w:ascii="仿宋" w:hAnsi="仿宋" w:eastAsia="仿宋" w:cs="仿宋"/>
          <w:b w:val="0"/>
          <w:color w:val="auto"/>
          <w:sz w:val="24"/>
          <w:szCs w:val="24"/>
          <w:highlight w:val="none"/>
        </w:rPr>
        <w:t>13.6 清除不合格工程</w:t>
      </w:r>
      <w:bookmarkEnd w:id="163"/>
      <w:bookmarkEnd w:id="16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13.6.2 由于发包人提供的材料或工程设备不合格造成的工程不合格，需要承包人采取措施补救的，发包人应承担由此增加的费用和（或）工期延误，并支付承包人合理利润。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13.7　质量评定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13.7.1　发包人应组织承包人进行工程项目划分，并确定单位工程、主要分部工程、重要隐蔽单元工程和关键部位单元工程。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13.7.2　工程实施过程中，单位工程、主要分部工程、重要隐蔽单元工程和关键部位单元工程的项目划分需要调整时，承包人应报发包人确认。</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13.7.3　承包人应在单元 （工序）工程质量自评合格后，报监理人核定质量等级并签证认可。</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13.7.5　承包人应在分部工程质量自评合格后，报监理人复核和发包人认定。发包人负责按有关规定完成分部工程质量结论报工程质量监督机构核备 （核定）手续。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13.7.6　承包人应在单位工程质量自评合格后，报监理人复核和发包人认定。发包人负责按有关规定完成单位工程质量结论报工程质量监督机构核定手续。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13.7.7　除专用合同条款另有约定外，工程质量等级分为合格和优良，应分别达到约定的标准。</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13.8　质量事故处理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13.8.1　发生质量事故时，承包人应及时向发包人和监理人报告。</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13.8.2　质量事故调查处理由发包人按相关规定履行手续，承包人应配合。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13.8.3承包人应对质量缺陷进行备案。发包人委托监理人对质量缺陷备案情况进行监督检查并履行相关手续。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13.8.4　除专用合同条款另有约定外，工程竣工验收时，发包人负责向竣工验收委员会汇报并提交历次质量缺陷处理的备案资料。</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5" w:name="_Toc334685131"/>
      <w:bookmarkStart w:id="166" w:name="_Toc452107960"/>
      <w:r>
        <w:rPr>
          <w:rFonts w:hint="eastAsia" w:ascii="仿宋" w:hAnsi="仿宋" w:eastAsia="仿宋" w:cs="仿宋"/>
          <w:b w:val="0"/>
          <w:color w:val="auto"/>
          <w:sz w:val="24"/>
          <w:szCs w:val="24"/>
          <w:highlight w:val="none"/>
        </w:rPr>
        <w:t>14　试验和检验</w:t>
      </w:r>
      <w:bookmarkEnd w:id="165"/>
      <w:bookmarkEnd w:id="166"/>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14.1　材料、工程设备和工程的试验和检验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14.1.2 监理人未按合同约定派员参加试验和检验的，除监理人另有指示外，承包人可自行试验和检验，并应立即将试验和检验结果报送监理人，监理人应签字确认。</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14.1.4　承包人应按相关规定和标准对水泥、钢材等原材料与中间产品质量进行检验，并报监理人复核。</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14.1.6　对专用合同条款约定的试块、试件及有关材料，监理人实行见证取样。见证取样资料由承包人制备，记录应真实齐全，监理人、承包人等参与见证取样人员均应在相关文件上签字。</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7" w:name="_Toc452107961"/>
      <w:bookmarkStart w:id="168" w:name="_Toc21324"/>
      <w:r>
        <w:rPr>
          <w:rFonts w:hint="eastAsia" w:ascii="仿宋" w:hAnsi="仿宋" w:eastAsia="仿宋" w:cs="仿宋"/>
          <w:b w:val="0"/>
          <w:color w:val="auto"/>
          <w:sz w:val="24"/>
          <w:szCs w:val="24"/>
          <w:highlight w:val="none"/>
        </w:rPr>
        <w:t>14.2 现场材料试验</w:t>
      </w:r>
      <w:bookmarkEnd w:id="167"/>
      <w:bookmarkEnd w:id="16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14.2.1 承包人根据合同约定或监理人指示进行的现场材料试验，应由承包人提供试验场所、试验人员、试验设备器材以及其他必要的试验条件。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14.2.2 监理人在必要时可以使用承包人的试验场所、试验设备器材以及其他试验条件，进行以工程质量检查为目的的复核性材料试验，承包人应予以协助。</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9" w:name="_Toc6551"/>
      <w:bookmarkStart w:id="170" w:name="_Toc452107962"/>
      <w:r>
        <w:rPr>
          <w:rFonts w:hint="eastAsia" w:ascii="仿宋" w:hAnsi="仿宋" w:eastAsia="仿宋" w:cs="仿宋"/>
          <w:b w:val="0"/>
          <w:color w:val="auto"/>
          <w:sz w:val="24"/>
          <w:szCs w:val="24"/>
          <w:highlight w:val="none"/>
        </w:rPr>
        <w:t>14.3 现场工艺试验</w:t>
      </w:r>
      <w:bookmarkEnd w:id="169"/>
      <w:bookmarkEnd w:id="17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1" w:name="_Toc334685132"/>
      <w:bookmarkStart w:id="172" w:name="_Toc452107963"/>
      <w:r>
        <w:rPr>
          <w:rFonts w:hint="eastAsia" w:ascii="仿宋" w:hAnsi="仿宋" w:eastAsia="仿宋" w:cs="仿宋"/>
          <w:b w:val="0"/>
          <w:color w:val="auto"/>
          <w:sz w:val="24"/>
          <w:szCs w:val="24"/>
          <w:highlight w:val="none"/>
        </w:rPr>
        <w:t>15 变更</w:t>
      </w:r>
      <w:bookmarkEnd w:id="171"/>
      <w:bookmarkEnd w:id="172"/>
    </w:p>
    <w:p>
      <w:pPr>
        <w:pStyle w:val="52"/>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73" w:name="_Toc24291"/>
      <w:bookmarkStart w:id="174" w:name="_Toc452107964"/>
      <w:r>
        <w:rPr>
          <w:rFonts w:hint="eastAsia" w:ascii="仿宋" w:hAnsi="仿宋" w:eastAsia="仿宋" w:cs="仿宋"/>
          <w:color w:val="auto"/>
          <w:sz w:val="24"/>
          <w:szCs w:val="24"/>
          <w:highlight w:val="none"/>
        </w:rPr>
        <w:t>15.1 变更的范围和内容</w:t>
      </w:r>
      <w:bookmarkEnd w:id="173"/>
      <w:bookmarkEnd w:id="174"/>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在履行合同中发生以下情形之一，应按照本款规定进行变更。</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(1)取消合同中任何一项工作，但被取消的工作不能转由发包人或其它人实施；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(2)改变合同中任何一项工作的质量或其它特性；</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(3)改变合同工程的基线、标高、位置或尺寸；</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(4)改变合同中任何一项工作的施工时间或改变已批准的施工工艺或顺序；</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(5)为完成工程需要追加的额外工作；</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(6)增加或减少专用合同条款中约定的关键项目工程量超过其工程总量的一定数量百分比。上述第 (1)～ (6)目的变更内容引起工程施工组织和进度计划发生实质性变动和影响其原定的价格时，才予调整该项目的单价。第 (6)目情形下单价调整方式在专用合同条款中约定。</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5" w:name="_Toc31486"/>
      <w:bookmarkStart w:id="176" w:name="_Toc452107965"/>
      <w:r>
        <w:rPr>
          <w:rFonts w:hint="eastAsia" w:ascii="仿宋" w:hAnsi="仿宋" w:eastAsia="仿宋" w:cs="仿宋"/>
          <w:b w:val="0"/>
          <w:color w:val="auto"/>
          <w:sz w:val="24"/>
          <w:szCs w:val="24"/>
          <w:highlight w:val="none"/>
        </w:rPr>
        <w:t>15.2 变更权</w:t>
      </w:r>
      <w:bookmarkEnd w:id="175"/>
      <w:bookmarkEnd w:id="17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在履行合同过程中，经发包人同意，监理人可按第15.3款约定的变更程序向承包人作出变更指示，承包人应遵照执行。没有监理人的变更指示，承包人不得擅自变更。</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7" w:name="_Toc28427"/>
      <w:bookmarkStart w:id="178" w:name="_Toc452107966"/>
      <w:r>
        <w:rPr>
          <w:rFonts w:hint="eastAsia" w:ascii="仿宋" w:hAnsi="仿宋" w:eastAsia="仿宋" w:cs="仿宋"/>
          <w:b w:val="0"/>
          <w:color w:val="auto"/>
          <w:sz w:val="24"/>
          <w:szCs w:val="24"/>
          <w:highlight w:val="none"/>
        </w:rPr>
        <w:t>15.3 变更程序</w:t>
      </w:r>
      <w:bookmarkEnd w:id="177"/>
      <w:bookmarkEnd w:id="17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变更的提出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（2）在合同履行过程中，发生第15.1款约定情形的，监理人应按照第15.3.3项约定向承包人发出变更指示。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变更估价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（3）除专用合同条款对期限另有约定外，监理人收到承包人变更报价书后的14天内，根据第15.4款约定的估价原则，按照第3.5款商定并经业主审定，最终确定变更价格。</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（1）变更指示只能由监理人发出。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9" w:name="_Toc17460"/>
      <w:bookmarkStart w:id="180" w:name="_Toc452107967"/>
      <w:r>
        <w:rPr>
          <w:rFonts w:hint="eastAsia" w:ascii="仿宋" w:hAnsi="仿宋" w:eastAsia="仿宋" w:cs="仿宋"/>
          <w:b w:val="0"/>
          <w:color w:val="auto"/>
          <w:sz w:val="24"/>
          <w:szCs w:val="24"/>
          <w:highlight w:val="none"/>
        </w:rPr>
        <w:t>15.4 变更的估价原则</w:t>
      </w:r>
      <w:bookmarkEnd w:id="179"/>
      <w:bookmarkEnd w:id="18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除专用合同条款另有约定外，因变更引起的价格调整按照本款约定处理。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已标价工程量清单中有适用于变更工作的子目的，采用该子目的单价。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15.4.2 已标价工程量清单中无适用于变更工作的子目，但有类似子目的，可在合理范围内参照类似子目的单价，由监理人按第3.5款商定或确定变更工作的单价。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已标价工程量清单中无适用或类似子目的单价，可按照省颁定额及投标税金、利润分析单价。（省颁定额无相应子目可参照部颁定额或建筑定额）</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1" w:name="_Toc20858"/>
      <w:bookmarkStart w:id="182" w:name="_Toc452107968"/>
      <w:r>
        <w:rPr>
          <w:rFonts w:hint="eastAsia" w:ascii="仿宋" w:hAnsi="仿宋" w:eastAsia="仿宋" w:cs="仿宋"/>
          <w:b w:val="0"/>
          <w:color w:val="auto"/>
          <w:sz w:val="24"/>
          <w:szCs w:val="24"/>
          <w:highlight w:val="none"/>
        </w:rPr>
        <w:t>15.5 承包人的合理化建议</w:t>
      </w:r>
      <w:bookmarkEnd w:id="181"/>
      <w:bookmarkEnd w:id="18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15.5.2 承包人提出的合理化建议降低了合同价格、缩短了工期或者提高了工程经济效益的，发包人可按国家有关规定在专用合同条款中约定给予奖励。</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3" w:name="_Toc452107969"/>
      <w:bookmarkStart w:id="184" w:name="_Toc24924"/>
      <w:r>
        <w:rPr>
          <w:rFonts w:hint="eastAsia" w:ascii="仿宋" w:hAnsi="仿宋" w:eastAsia="仿宋" w:cs="仿宋"/>
          <w:b w:val="0"/>
          <w:color w:val="auto"/>
          <w:sz w:val="24"/>
          <w:szCs w:val="24"/>
          <w:highlight w:val="none"/>
        </w:rPr>
        <w:t>15.6 暂列金额</w:t>
      </w:r>
      <w:bookmarkEnd w:id="183"/>
      <w:bookmarkEnd w:id="18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暂列金额只能按照监理人的指示使用，并对合同价格进行相应调整。</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5" w:name="_Toc12490"/>
      <w:bookmarkStart w:id="186" w:name="_Toc452107970"/>
      <w:r>
        <w:rPr>
          <w:rFonts w:hint="eastAsia" w:ascii="仿宋" w:hAnsi="仿宋" w:eastAsia="仿宋" w:cs="仿宋"/>
          <w:b w:val="0"/>
          <w:color w:val="auto"/>
          <w:sz w:val="24"/>
          <w:szCs w:val="24"/>
          <w:highlight w:val="none"/>
        </w:rPr>
        <w:t>15.7 计日工</w:t>
      </w:r>
      <w:bookmarkEnd w:id="185"/>
      <w:bookmarkEnd w:id="18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15.7.1 发包人认为有必要时，由监理人通知承包人以计日工方式实施变更的零星工作。其价款按列入已标价工程量清单中的计日工计价子目及其单价进行计算。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15.7.2 采用计日工计价的任何一项变更工作，应从暂列金额中支付，承包人应在该项变更的实施过程中，每天提交以下报表和有关凭证报送监理人审批：</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（1）工作名称、内容和数量；</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（2）投入该工作所有人员的姓名、工种、级别和耗用工时；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（3）投入该工作的材料类别和数量；</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（4）投入该工作的施工设备型号、台数和耗用台时；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（5）监理人要求提交的其他资料和凭证。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15.7.3 计日工由承包人汇总后，按第17.3.2项的约定列入进度付款申请单，由监理人复核并经发包人同意后列入进度付款。</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15.8暂估价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7" w:name="_Toc452107971"/>
      <w:bookmarkStart w:id="188" w:name="_Toc334685133"/>
      <w:r>
        <w:rPr>
          <w:rFonts w:hint="eastAsia" w:ascii="仿宋" w:hAnsi="仿宋" w:eastAsia="仿宋" w:cs="仿宋"/>
          <w:b w:val="0"/>
          <w:color w:val="auto"/>
          <w:sz w:val="24"/>
          <w:szCs w:val="24"/>
          <w:highlight w:val="none"/>
        </w:rPr>
        <w:t>16 价格调整</w:t>
      </w:r>
      <w:bookmarkEnd w:id="187"/>
      <w:bookmarkEnd w:id="188"/>
    </w:p>
    <w:p>
      <w:pPr>
        <w:pStyle w:val="52"/>
        <w:pageBreakBefore w:val="0"/>
        <w:widowControl w:val="0"/>
        <w:kinsoku/>
        <w:wordWrap/>
        <w:overflowPunct/>
        <w:topLinePunct w:val="0"/>
        <w:bidi w:val="0"/>
        <w:spacing w:line="640" w:lineRule="exact"/>
        <w:ind w:firstLine="237" w:firstLineChars="99"/>
        <w:outlineLvl w:val="9"/>
        <w:rPr>
          <w:rFonts w:hint="eastAsia" w:ascii="仿宋" w:hAnsi="仿宋" w:eastAsia="仿宋" w:cs="仿宋"/>
          <w:b w:val="0"/>
          <w:color w:val="auto"/>
          <w:sz w:val="24"/>
          <w:szCs w:val="24"/>
          <w:highlight w:val="none"/>
        </w:rPr>
      </w:pPr>
      <w:bookmarkStart w:id="189" w:name="_Toc21524"/>
      <w:bookmarkStart w:id="190" w:name="_Toc452107972"/>
      <w:r>
        <w:rPr>
          <w:rFonts w:hint="eastAsia" w:ascii="仿宋" w:hAnsi="仿宋" w:eastAsia="仿宋" w:cs="仿宋"/>
          <w:b w:val="0"/>
          <w:color w:val="auto"/>
          <w:sz w:val="24"/>
          <w:szCs w:val="24"/>
          <w:highlight w:val="none"/>
        </w:rPr>
        <w:t>16.1 物价波动引起的价格调整</w:t>
      </w:r>
      <w:bookmarkEnd w:id="189"/>
      <w:bookmarkEnd w:id="190"/>
    </w:p>
    <w:p>
      <w:pPr>
        <w:pStyle w:val="52"/>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91" w:name="_Toc5008"/>
      <w:r>
        <w:rPr>
          <w:rFonts w:hint="eastAsia" w:ascii="仿宋" w:hAnsi="仿宋" w:eastAsia="仿宋" w:cs="仿宋"/>
          <w:color w:val="auto"/>
          <w:sz w:val="24"/>
          <w:szCs w:val="24"/>
          <w:highlight w:val="none"/>
        </w:rPr>
        <w:t>由于物价原因引起合同价格需要调整的，其价格调整方式在专用合同条款中约定。</w:t>
      </w:r>
      <w:bookmarkEnd w:id="19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 采用价格指数调整价格差额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16.1.1.1 价格调整公式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因人工、材料和设备等价格波动影响合同价格时，根据投标函附录中的价格指数和权重表约定的数据，按以下公式计算差额并调整合同价格。</w:t>
      </w:r>
    </w:p>
    <w:p>
      <w:pPr>
        <w:pStyle w:val="10"/>
        <w:outlineLvl w:val="9"/>
        <w:rPr>
          <w:rFonts w:hint="eastAsia"/>
          <w:highlight w:val="none"/>
        </w:rPr>
      </w:pPr>
    </w:p>
    <w:p>
      <w:pPr>
        <w:pageBreakBefore w:val="0"/>
        <w:widowControl w:val="0"/>
        <w:kinsoku/>
        <w:wordWrap/>
        <w:overflowPunct/>
        <w:topLinePunct w:val="0"/>
        <w:autoSpaceDE w:val="0"/>
        <w:autoSpaceDN w:val="0"/>
        <w:bidi w:val="0"/>
        <w:adjustRightInd w:val="0"/>
        <w:spacing w:line="640" w:lineRule="exact"/>
        <w:ind w:right="249" w:firstLine="959" w:firstLineChars="398"/>
        <w:outlineLvl w:val="9"/>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zh-CN"/>
        </w:rPr>
        <w:t xml:space="preserve">        </w:t>
      </w:r>
      <w:r>
        <w:rPr>
          <w:rFonts w:hint="eastAsia" w:ascii="仿宋" w:hAnsi="仿宋" w:eastAsia="仿宋" w:cs="仿宋"/>
          <w:color w:val="auto"/>
          <w:position w:val="-34"/>
          <w:sz w:val="24"/>
          <w:szCs w:val="24"/>
          <w:highlight w:val="none"/>
        </w:rPr>
        <w:object>
          <v:shape id="_x0000_i1025" o:spt="75" type="#_x0000_t75" style="height:62.5pt;width:306pt;" o:ole="t" filled="f" o:preferrelative="t" stroked="f" coordsize="21600,21600">
            <v:path/>
            <v:fill on="f" focussize="0,0"/>
            <v:stroke on="f"/>
            <v:imagedata r:id="rId35" o:title=""/>
            <o:lock v:ext="edit" grouping="f" rotation="f" text="f" aspectratio="t"/>
            <w10:wrap type="none"/>
            <w10:anchorlock/>
          </v:shape>
          <o:OLEObject Type="Embed" ProgID="Equation.3" ShapeID="_x0000_i1025" DrawAspect="Content" ObjectID="_1468075725" r:id="rId34">
            <o:LockedField>false</o:LockedField>
          </o:OLEObject>
        </w:object>
      </w:r>
    </w:p>
    <w:p>
      <w:pPr>
        <w:pageBreakBefore w:val="0"/>
        <w:widowControl w:val="0"/>
        <w:tabs>
          <w:tab w:val="left" w:pos="1260"/>
        </w:tabs>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式中： △P -- 需调整的价格差额；</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 -- 定值权重(即不调部分的权重)；</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 B</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vertAlign w:val="subscript"/>
        </w:rPr>
        <w:t>3</w:t>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vertAlign w:val="subscript"/>
        </w:rPr>
        <w:t>n</w:t>
      </w:r>
      <w:r>
        <w:rPr>
          <w:rFonts w:hint="eastAsia" w:ascii="仿宋" w:hAnsi="仿宋" w:eastAsia="仿宋" w:cs="仿宋"/>
          <w:color w:val="auto"/>
          <w:sz w:val="24"/>
          <w:szCs w:val="24"/>
          <w:highlight w:val="none"/>
        </w:rPr>
        <w:t xml:space="preserve"> -- 各可调因子的变值权重(即可调部分的权重)为各可调因子在投标函投标总报价中所占的比例；</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t1</w:t>
      </w:r>
      <w:r>
        <w:rPr>
          <w:rFonts w:hint="eastAsia" w:ascii="仿宋" w:hAnsi="仿宋" w:eastAsia="仿宋" w:cs="仿宋"/>
          <w:color w:val="auto"/>
          <w:sz w:val="24"/>
          <w:szCs w:val="24"/>
          <w:highlight w:val="none"/>
        </w:rPr>
        <w:t xml:space="preserve"> ;F</w:t>
      </w:r>
      <w:r>
        <w:rPr>
          <w:rFonts w:hint="eastAsia" w:ascii="仿宋" w:hAnsi="仿宋" w:eastAsia="仿宋" w:cs="仿宋"/>
          <w:color w:val="auto"/>
          <w:sz w:val="24"/>
          <w:szCs w:val="24"/>
          <w:highlight w:val="none"/>
          <w:vertAlign w:val="subscript"/>
        </w:rPr>
        <w:t>t2</w:t>
      </w:r>
      <w:r>
        <w:rPr>
          <w:rFonts w:hint="eastAsia" w:ascii="仿宋" w:hAnsi="仿宋" w:eastAsia="仿宋" w:cs="仿宋"/>
          <w:color w:val="auto"/>
          <w:sz w:val="24"/>
          <w:szCs w:val="24"/>
          <w:highlight w:val="none"/>
        </w:rPr>
        <w:t xml:space="preserve"> ;F</w:t>
      </w:r>
      <w:r>
        <w:rPr>
          <w:rFonts w:hint="eastAsia" w:ascii="仿宋" w:hAnsi="仿宋" w:eastAsia="仿宋" w:cs="仿宋"/>
          <w:color w:val="auto"/>
          <w:sz w:val="24"/>
          <w:szCs w:val="24"/>
          <w:highlight w:val="none"/>
          <w:vertAlign w:val="subscript"/>
        </w:rPr>
        <w:t>t3</w:t>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tn</w:t>
      </w:r>
      <w:r>
        <w:rPr>
          <w:rFonts w:hint="eastAsia" w:ascii="仿宋" w:hAnsi="仿宋" w:eastAsia="仿宋" w:cs="仿宋"/>
          <w:color w:val="auto"/>
          <w:sz w:val="24"/>
          <w:szCs w:val="24"/>
          <w:highlight w:val="none"/>
        </w:rPr>
        <w:t xml:space="preserve"> -- 各可调因子的现行价格指数，指第17.3.3项、第17.5.2项和第17.6.2项约定的付款证书相关周期最后一天的前42天的各可调因子的价格指数；</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o1</w:t>
      </w:r>
      <w:r>
        <w:rPr>
          <w:rFonts w:hint="eastAsia" w:ascii="仿宋" w:hAnsi="仿宋" w:eastAsia="仿宋" w:cs="仿宋"/>
          <w:color w:val="auto"/>
          <w:sz w:val="24"/>
          <w:szCs w:val="24"/>
          <w:highlight w:val="none"/>
        </w:rPr>
        <w:t>; F</w:t>
      </w:r>
      <w:r>
        <w:rPr>
          <w:rFonts w:hint="eastAsia" w:ascii="仿宋" w:hAnsi="仿宋" w:eastAsia="仿宋" w:cs="仿宋"/>
          <w:color w:val="auto"/>
          <w:sz w:val="24"/>
          <w:szCs w:val="24"/>
          <w:highlight w:val="none"/>
          <w:vertAlign w:val="subscript"/>
        </w:rPr>
        <w:t>o2</w:t>
      </w:r>
      <w:r>
        <w:rPr>
          <w:rFonts w:hint="eastAsia" w:ascii="仿宋" w:hAnsi="仿宋" w:eastAsia="仿宋" w:cs="仿宋"/>
          <w:color w:val="auto"/>
          <w:sz w:val="24"/>
          <w:szCs w:val="24"/>
          <w:highlight w:val="none"/>
        </w:rPr>
        <w:t>; F</w:t>
      </w:r>
      <w:r>
        <w:rPr>
          <w:rFonts w:hint="eastAsia" w:ascii="仿宋" w:hAnsi="仿宋" w:eastAsia="仿宋" w:cs="仿宋"/>
          <w:color w:val="auto"/>
          <w:sz w:val="24"/>
          <w:szCs w:val="24"/>
          <w:highlight w:val="none"/>
          <w:vertAlign w:val="subscript"/>
        </w:rPr>
        <w:t>o3</w:t>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on</w:t>
      </w:r>
      <w:r>
        <w:rPr>
          <w:rFonts w:hint="eastAsia" w:ascii="仿宋" w:hAnsi="仿宋" w:eastAsia="仿宋" w:cs="仿宋"/>
          <w:color w:val="auto"/>
          <w:sz w:val="24"/>
          <w:szCs w:val="24"/>
          <w:highlight w:val="none"/>
        </w:rPr>
        <w:t xml:space="preserve"> -- 各可调因子的基本价格指数，指基准日期的各可调因子的价格指数。</w:t>
      </w:r>
    </w:p>
    <w:p>
      <w:pPr>
        <w:pageBreakBefore w:val="0"/>
        <w:widowControl w:val="0"/>
        <w:kinsoku/>
        <w:wordWrap/>
        <w:overflowPunct/>
        <w:topLinePunct w:val="0"/>
        <w:bidi w:val="0"/>
        <w:spacing w:line="640" w:lineRule="exact"/>
        <w:ind w:firstLine="480" w:firstLineChars="20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16.1.1.2 暂时确定调整差额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在计算调整差额时得不到现行价格指数的，可暂用上一次价格指数计算，并在以后的付款中再按实际价格指数进行调整。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16.1.1.3 权重的调整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按第15.1款约定的变更导致原定合同中的权重不合理时，由监理人与承包人和发包人协商后进行调整。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16.1.1.4 承包人工期延误后的价格调整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52"/>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92" w:name="_Toc24418"/>
      <w:r>
        <w:rPr>
          <w:rFonts w:hint="eastAsia" w:ascii="仿宋" w:hAnsi="仿宋" w:eastAsia="仿宋" w:cs="仿宋"/>
          <w:color w:val="auto"/>
          <w:sz w:val="24"/>
          <w:szCs w:val="24"/>
          <w:highlight w:val="none"/>
        </w:rPr>
        <w:t>16.1.2　采用造价信息调整价格差额</w:t>
      </w:r>
      <w:bookmarkEnd w:id="192"/>
    </w:p>
    <w:p>
      <w:pPr>
        <w:pStyle w:val="52"/>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bookmarkStart w:id="193" w:name="_Toc23947"/>
      <w:r>
        <w:rPr>
          <w:rFonts w:hint="eastAsia" w:ascii="仿宋" w:hAnsi="仿宋" w:eastAsia="仿宋" w:cs="仿宋"/>
          <w:color w:val="auto"/>
          <w:sz w:val="24"/>
          <w:szCs w:val="24"/>
          <w:highlight w:val="none"/>
        </w:rPr>
        <w:t>施工期内，因人工、材料、设备和机械台班价格波动影响合同价格时，人工、机械使用费按照国家或省 （ 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bookmarkEnd w:id="19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工程造价信息的来源以及价格调整的项目和系数在专用合同条款中约定。</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4" w:name="_Toc31968"/>
      <w:bookmarkStart w:id="195" w:name="_Toc452107973"/>
      <w:r>
        <w:rPr>
          <w:rFonts w:hint="eastAsia" w:ascii="仿宋" w:hAnsi="仿宋" w:eastAsia="仿宋" w:cs="仿宋"/>
          <w:b w:val="0"/>
          <w:color w:val="auto"/>
          <w:sz w:val="24"/>
          <w:szCs w:val="24"/>
          <w:highlight w:val="none"/>
        </w:rPr>
        <w:t>16.2 法律变化引起的价格调整</w:t>
      </w:r>
      <w:bookmarkEnd w:id="194"/>
      <w:bookmarkEnd w:id="19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6" w:name="_Toc334685134"/>
      <w:bookmarkStart w:id="197" w:name="_Toc452107974"/>
      <w:r>
        <w:rPr>
          <w:rFonts w:hint="eastAsia" w:ascii="仿宋" w:hAnsi="仿宋" w:eastAsia="仿宋" w:cs="仿宋"/>
          <w:b w:val="0"/>
          <w:color w:val="auto"/>
          <w:sz w:val="24"/>
          <w:szCs w:val="24"/>
          <w:highlight w:val="none"/>
        </w:rPr>
        <w:t>17  计量与支付</w:t>
      </w:r>
      <w:bookmarkEnd w:id="196"/>
      <w:bookmarkEnd w:id="197"/>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8" w:name="_Toc452107975"/>
      <w:bookmarkStart w:id="199" w:name="_Toc23692"/>
      <w:r>
        <w:rPr>
          <w:rFonts w:hint="eastAsia" w:ascii="仿宋" w:hAnsi="仿宋" w:eastAsia="仿宋" w:cs="仿宋"/>
          <w:b w:val="0"/>
          <w:color w:val="auto"/>
          <w:sz w:val="24"/>
          <w:szCs w:val="24"/>
          <w:highlight w:val="none"/>
        </w:rPr>
        <w:t>17.1 计量</w:t>
      </w:r>
      <w:bookmarkEnd w:id="198"/>
      <w:bookmarkEnd w:id="199"/>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17.1.1 计量单位</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计量采用国家法定的计量单位。</w:t>
      </w:r>
    </w:p>
    <w:p>
      <w:pPr>
        <w:pStyle w:val="52"/>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bookmarkStart w:id="200" w:name="_Toc14442"/>
      <w:r>
        <w:rPr>
          <w:rFonts w:hint="eastAsia" w:ascii="仿宋" w:hAnsi="仿宋" w:eastAsia="仿宋" w:cs="仿宋"/>
          <w:color w:val="auto"/>
          <w:sz w:val="24"/>
          <w:szCs w:val="24"/>
          <w:highlight w:val="none"/>
        </w:rPr>
        <w:t>17.1.2　计量方法</w:t>
      </w:r>
      <w:bookmarkEnd w:id="200"/>
    </w:p>
    <w:p>
      <w:pPr>
        <w:pStyle w:val="52"/>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bookmarkStart w:id="201" w:name="_Toc9843"/>
      <w:r>
        <w:rPr>
          <w:rFonts w:hint="eastAsia" w:ascii="仿宋" w:hAnsi="仿宋" w:eastAsia="仿宋" w:cs="仿宋"/>
          <w:color w:val="auto"/>
          <w:sz w:val="24"/>
          <w:szCs w:val="24"/>
          <w:highlight w:val="none"/>
        </w:rPr>
        <w:t>结算工程量应按工程量清单中约定的方法计量。</w:t>
      </w:r>
      <w:bookmarkEnd w:id="201"/>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17.1.3 计量周期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除专用合同条款另有约定外，单价子目已完成工程量按月计量，总价子目的计量周期按批准的支付分解报告确定。</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17.1.4 单价子目的计量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（1）已标价工程量清单中的单价子目工程量为估算工程量。结算工程量是承包人实际完成的，并按合同约定的计量方法进行计量的工程量。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（2）承包人对已完成的工程进行计量，向监理人提交进度付款申请单、已完成工程量报表和有关计量资料。</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（4）监理人认为有必要时，可通知承包人共同进行联合测量、计量，承包人应遵照执行。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17.1.5　总价子目的计量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总价子目的分解和计量按照下述约定进行。 (1)总价子目的计量和支付应以总价为基础，不因第16.1款中的因素而进行调整。承包人实际完成的工程量，是进行工程目标管理和控制进度支付的依据。</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（4）除按照第15条约定的变更外，总价子目的工程量是承包人用于结算的最终工程量。</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02" w:name="_Toc452107976"/>
      <w:bookmarkStart w:id="203" w:name="_Toc5725"/>
      <w:r>
        <w:rPr>
          <w:rFonts w:hint="eastAsia" w:ascii="仿宋" w:hAnsi="仿宋" w:eastAsia="仿宋" w:cs="仿宋"/>
          <w:b w:val="0"/>
          <w:color w:val="auto"/>
          <w:sz w:val="24"/>
          <w:szCs w:val="24"/>
          <w:highlight w:val="none"/>
        </w:rPr>
        <w:t>17.2 预付款</w:t>
      </w:r>
      <w:bookmarkEnd w:id="202"/>
      <w:bookmarkEnd w:id="20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17.2.1　预付款：</w:t>
      </w:r>
      <w:r>
        <w:rPr>
          <w:rFonts w:hint="eastAsia" w:ascii="仿宋" w:hAnsi="仿宋" w:eastAsia="仿宋" w:cs="仿宋"/>
          <w:color w:val="auto"/>
          <w:kern w:val="0"/>
          <w:sz w:val="24"/>
          <w:szCs w:val="24"/>
          <w:highlight w:val="none"/>
        </w:rPr>
        <w:t>　</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pageBreakBefore w:val="0"/>
        <w:widowControl w:val="0"/>
        <w:kinsoku/>
        <w:wordWrap/>
        <w:overflowPunct/>
        <w:topLinePunct w:val="0"/>
        <w:autoSpaceDE w:val="0"/>
        <w:autoSpaceDN w:val="0"/>
        <w:bidi w:val="0"/>
        <w:adjustRightInd w:val="0"/>
        <w:spacing w:line="640" w:lineRule="exact"/>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17.2.2　预付款保函 （ 担保）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(1)承包人应在收到第一次工程预付款的同时向发包人提交工程预付款担保，担保金额应与第一次工程预付款金额相同，工程预付款担保在第一次工程预付款被发包人扣回前一直有效。</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(2)工程材料预付款的担保在专用合同条款中约定。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(3)预付款担保的担保金额可根据预付款扣回的金额相应递减。</w:t>
      </w:r>
    </w:p>
    <w:p>
      <w:pPr>
        <w:pageBreakBefore w:val="0"/>
        <w:widowControl w:val="0"/>
        <w:kinsoku/>
        <w:wordWrap/>
        <w:overflowPunct/>
        <w:topLinePunct w:val="0"/>
        <w:autoSpaceDE w:val="0"/>
        <w:autoSpaceDN w:val="0"/>
        <w:bidi w:val="0"/>
        <w:adjustRightInd w:val="0"/>
        <w:spacing w:line="640" w:lineRule="exact"/>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17.2.3　预付款的扣回与还清</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04" w:name="_Toc452107977"/>
      <w:bookmarkStart w:id="205" w:name="_Toc7099"/>
      <w:r>
        <w:rPr>
          <w:rFonts w:hint="eastAsia" w:ascii="仿宋" w:hAnsi="仿宋" w:eastAsia="仿宋" w:cs="仿宋"/>
          <w:b w:val="0"/>
          <w:color w:val="auto"/>
          <w:sz w:val="24"/>
          <w:szCs w:val="24"/>
          <w:highlight w:val="none"/>
        </w:rPr>
        <w:t>17.3 工程进度付款</w:t>
      </w:r>
      <w:bookmarkEnd w:id="204"/>
      <w:bookmarkEnd w:id="20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17.3.1</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付款周期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付款周期同计量周期。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17.3.2 进度付款申请单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（1）截至本次付款周期末已实施工程的价款；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（2）根据第15条应增加和扣减的变更金额；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（3）根据第23条应增加和扣减的索赔金额；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（4）根据第17.2款约定应支付的预付款和扣减的返还预付款；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（5）根据第17.4.1项约定应扣减的质量保证金；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（6）根据合同应增加和扣减的其他金额。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17.3.3 进度付款证书和支付时间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（2）发包人应在监理人收到进度付款申请单后的28天内，将进度应付款支付给承包人。发包人不按期支付的，按专用合同条款的约定支付逾期付款违约金。</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（3）监理人出具进度付款证书，不应视为监理人已同意、批准或接受了承包人完成的该部分工作。</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（4）进度付款涉及政府投资资金的，按照国库集中支付等国家相关规定和专用合同条款的约定办理。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17.3.4 工程进度付款的修正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17.4　质量保证金</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17.4.2　合同工程完工证书颁发后14天内，发包人将质量保证金总额的一半支付给承包人。在第1.1.4.5目约定的缺陷责任期 （ 工程质量保修期）满时，发包人将在30个工作日内会同承包人按照合同约定的内容核实承包人是否完成保修责任。如无异议，发包人应当在核实后将剩余的质量保证金支付给承包人。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17.5　竣工结算 （ 完工结算）</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17.5.1　竣工 （ 完工）付款申请单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(2)监理人对完工付款申请单有异议的，有权要求承包人进行修正和提供补充资料。经监理人和承包人协商后，由承包人向监理人提交修正后的完工付款申请单。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17.5.2　竣工 （ 完工）付款证书及支付时间</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(2)发包人应在监理人出具完工付款证书后的14天内，将应支付款支付给承包人。发包人不按期支付的，按第17.3.3 (2)目的约定，将逾期付款违约金支付给承包人。</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(3)承包人对发包人签认的完工付款证书有异议的，发包人可出具完工付款申请单中承包人已同意部分的临时付款证书。存在争议的部分，按第24条的约定办理。</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(4)完工付款涉及政府投资资金的，按第17.3.3 (4)目的约定办理。</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17.6　最终结清</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17.6.1　最终结清申请单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(1)工程质量保修责任终止证书签发后，承包人应按监理人批准的格式提交最终结清申请单。提交最终结清申请单的份数在专用合同条款中约定。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(2)发包人对最终结清申请单内容有异议的，有权要求承包人进行修正和提供补充资料，由承包人向监理人提交修正后的最终结清申请单。</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17.6.2 最终结清证书和支付时间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（2）发包人应在监理人出具最终结清证书后的14天内，将应支付款支付给承包人。发包人不按期支付的，按第17.3.3（2）目的约定，将逾期付款违约金支付给承包人。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（3）承包人对发包人签认的最终结清证书有异议的，按第24条的约定办理。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（4）最终结清付款涉及政府投资资金的，按第17.3.3(4)目的约定办理。</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17.7　竣工财务决算</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发包人负责编制本工程项目竣工财务决算，承包人应按专用合同条款的约定提供竣工财务决算编制所需的相关材料。</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17.8  竣工审计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发包人负责完成本工程竣工审计手续，承包人应完成相关配合工作。</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bookmarkStart w:id="206" w:name="_Toc334685135"/>
      <w:bookmarkStart w:id="207" w:name="_Toc452107978"/>
      <w:r>
        <w:rPr>
          <w:rFonts w:hint="eastAsia" w:ascii="仿宋" w:hAnsi="仿宋" w:eastAsia="仿宋" w:cs="仿宋"/>
          <w:b w:val="0"/>
          <w:color w:val="auto"/>
          <w:kern w:val="0"/>
          <w:sz w:val="24"/>
          <w:szCs w:val="24"/>
          <w:highlight w:val="none"/>
        </w:rPr>
        <w:t>18　竣工验收 （ 验收）</w:t>
      </w:r>
      <w:bookmarkEnd w:id="206"/>
      <w:bookmarkEnd w:id="207"/>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　验收工作分类</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pageBreakBefore w:val="0"/>
        <w:widowControl w:val="0"/>
        <w:kinsoku/>
        <w:wordWrap/>
        <w:overflowPunct/>
        <w:topLinePunct w:val="0"/>
        <w:autoSpaceDE w:val="0"/>
        <w:autoSpaceDN w:val="0"/>
        <w:bidi w:val="0"/>
        <w:adjustRightInd w:val="0"/>
        <w:spacing w:line="640" w:lineRule="exact"/>
        <w:ind w:firstLine="602" w:firstLineChars="250"/>
        <w:jc w:val="left"/>
        <w:outlineLvl w:val="9"/>
        <w:rPr>
          <w:rFonts w:hint="eastAsia" w:ascii="仿宋" w:hAnsi="仿宋" w:eastAsia="仿宋" w:cs="仿宋"/>
          <w:b/>
          <w:color w:val="auto"/>
          <w:kern w:val="0"/>
          <w:sz w:val="24"/>
          <w:szCs w:val="24"/>
          <w:highlight w:val="none"/>
        </w:rPr>
      </w:pP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18.2　分部工程验收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18.2.1　分部工程具备验收条件时，承包人应向发包人提交验收申请报告，发包人应在收到验收申请报告之日起10个工作日内决定是否同意进行验收。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18.2.2　除专用合同条款另有约定外，监理人主持分部工程验收，承包人应派符合条件的代表参加验收工作组。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18.2.3　分部工程验收通过后，发包人向承包人发送分部工程验收鉴定书。承包人应及时完成分部工程验收鉴定书载明应由承包人处理的遗留问题。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18.3  单位工程验收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18.3.1　单位工程具备验收条件时，承包人应向发包人提交验收申请报告，发包人应在收到验收申请报告之日起10个工作日内决定是否同意进行验收。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18.3.2　发包人主持单位工程验收，承包人应派符合条件的代表参加验收工作组。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18.3.3　单位工程验收通过后，发包人向承包人发送单位工程验收鉴定书。承包人应及时完成单位工程验收鉴定书载明应由承包人处理的遗留问题。</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18.3.4　需提前投入使用的单位工程在专用合同条款中明确。</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18.3.5 除专用合同条款另有约定外，经验收合格工程的实际竣工日期，以提交竣工验收申请报告的日期为准，并在工程接收证书中写明。</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18.3.6 发包人在收到承包人竣工验收申请报告56天后未进行验收的，视为验收合格，实际竣工日期以提交竣工验收申请报告的日期为准，但发包人由于不可抗力不能进行验收的除外。</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18.4　合同工程完工验收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18.4.1　合同工程具备验收条件时，承包人应向发包人提交验收申请报告，发包人应在收到验收申请报告之日起20个工作日内决定是否同意进行验收。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18.4.2　发包人主持合同工程完工验收，承包人应派代表参加验收工作组。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18.4.3　合同工程完工验收通过后，发包人向承包人发送合同工程完工验收鉴定书。承包人应及时完成合同工程完工验收鉴定书载明应由承包人处理的遗留问题。</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18.4.4　合同工程完工验收通过后，发包人与承包人应在３ ０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 0个工作日内向承包人颁发合同工程完工证书。</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18.5　阶段验收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18.5.1　工程建设具备阶段验收条件时，发包人负责提出阶段验收申请报告。承包人应派代表参加阶段验收，并作为被验收单位在验收鉴定书上签字。阶段验收的具体类别在专用合同条款中约定。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18.5.2　承包人应及时完成阶段验收鉴定书载明应由承包人处理的遗留问题。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18.6　专项验收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18.6.1　发包人负责提出专项验收申请报告。承包人应按专项验收的相关规定参加专项验收。专项验收的具体类别在专用合同条款中约定。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18.6.2　承包人应及时完成专项验收成果性文件载明应由承包人处理的遗留问题。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18.7　竣工验收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18.7.1　申请竣工验收前，发包人组织竣工验收自查，承包人应派代表参加。</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18.7.2　竣工验收分为竣工技术预验收和竣工验收两个阶段。发包人应通知承包人派代表参加技术预验收和竣工验收。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18.7.3　专用合同条款约定工程需要进行技术鉴定的，承包人应提交有关资料并完成配合工作。</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18.7.4　竣工验收需要进行质量检测的，所需费用由发包人承担，但因承包人原因造成质量不合格的除外。</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18.7.5　工程质量保修期满以及竣工验收遗留问题和尾工处理完成并通过验收后，发包人负责将处理情况和验收成果报送竣工验收主持单位，申请领取工程竣工证书，并发送承包人。</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18.8　施工期运行</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18.8.2　在施工期运行中发现工程或工程设备损坏或存在缺陷的，由承包人按第19.2款约定进行修复。</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18.9　试运行</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18.9.1 除专用合同条款另有约定外，承包人应按规定进行工程及工程设备试运行，负责提供试运行所需的人员、器材和必要的条件，并承担全部试运行费用。</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18.10　竣工 （ 完工）清场</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18.10.1　工程项目竣工（完工）清场的工作范围和内容在技术标准和要求（合同技术条款）中约定。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18.10.2　承包人未按监理人的要求恢复临时占地，或者场地清理未达到合同约定的，发包人有权委托其它人恢复或清理，所发生的金额从拟支付给承包人的款项中扣除。</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18.11　施工队伍的撤离</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合同工程完工证书颁发后的56天内，除了经监理人同意需在缺陷责任期 （工程质量保修期）内继续工作和使用的人员、施工设备和临时工程外，其余的人员、施工设备和临时工程均应撤离施工场地或拆除。除合同另有约定外，缺陷责任期 （工程质量保修期）满时，承包人的人员和施工设备应全部撤离施工场地。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08" w:name="_Toc334685136"/>
      <w:bookmarkStart w:id="209" w:name="_Toc452107979"/>
      <w:r>
        <w:rPr>
          <w:rFonts w:hint="eastAsia" w:ascii="仿宋" w:hAnsi="仿宋" w:eastAsia="仿宋" w:cs="仿宋"/>
          <w:b w:val="0"/>
          <w:color w:val="auto"/>
          <w:kern w:val="0"/>
          <w:sz w:val="24"/>
          <w:szCs w:val="24"/>
          <w:highlight w:val="none"/>
        </w:rPr>
        <w:t>19　缺陷责任与保修责任</w:t>
      </w:r>
      <w:bookmarkEnd w:id="208"/>
      <w:bookmarkEnd w:id="209"/>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19.1　缺陷责任期 （ 工程质量保修期）的起算时间</w:t>
      </w:r>
    </w:p>
    <w:p>
      <w:pPr>
        <w:pageBreakBefore w:val="0"/>
        <w:widowControl w:val="0"/>
        <w:kinsoku/>
        <w:wordWrap/>
        <w:overflowPunct/>
        <w:topLinePunct w:val="0"/>
        <w:autoSpaceDE w:val="0"/>
        <w:autoSpaceDN w:val="0"/>
        <w:bidi w:val="0"/>
        <w:adjustRightInd w:val="0"/>
        <w:spacing w:line="640" w:lineRule="exact"/>
        <w:ind w:firstLine="720" w:firstLineChars="3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 （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0" w:name="_Toc452107980"/>
      <w:bookmarkStart w:id="211" w:name="_Toc16941"/>
      <w:r>
        <w:rPr>
          <w:rFonts w:hint="eastAsia" w:ascii="仿宋" w:hAnsi="仿宋" w:eastAsia="仿宋" w:cs="仿宋"/>
          <w:b w:val="0"/>
          <w:color w:val="auto"/>
          <w:sz w:val="24"/>
          <w:szCs w:val="24"/>
          <w:highlight w:val="none"/>
        </w:rPr>
        <w:t>19.2 缺陷责任</w:t>
      </w:r>
      <w:bookmarkEnd w:id="210"/>
      <w:bookmarkEnd w:id="211"/>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19.2.1 承包人应在缺陷责任期内对已交付使用的工程承担缺陷责任。</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19.2.4 承包人不能在合理时间内修复缺陷的，发包人可自行修复或委托其他人修复，所需费用和利润的承担，按第19.2.3项约定办理。</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2" w:name="_Toc452107981"/>
      <w:bookmarkStart w:id="213" w:name="_Toc16629"/>
      <w:r>
        <w:rPr>
          <w:rFonts w:hint="eastAsia" w:ascii="仿宋" w:hAnsi="仿宋" w:eastAsia="仿宋" w:cs="仿宋"/>
          <w:b w:val="0"/>
          <w:color w:val="auto"/>
          <w:sz w:val="24"/>
          <w:szCs w:val="24"/>
          <w:highlight w:val="none"/>
        </w:rPr>
        <w:t>19.3 缺陷责任期的延长</w:t>
      </w:r>
      <w:bookmarkEnd w:id="212"/>
      <w:bookmarkEnd w:id="21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4" w:name="_Toc452107982"/>
      <w:bookmarkStart w:id="215" w:name="_Toc6991"/>
      <w:r>
        <w:rPr>
          <w:rFonts w:hint="eastAsia" w:ascii="仿宋" w:hAnsi="仿宋" w:eastAsia="仿宋" w:cs="仿宋"/>
          <w:b w:val="0"/>
          <w:color w:val="auto"/>
          <w:sz w:val="24"/>
          <w:szCs w:val="24"/>
          <w:highlight w:val="none"/>
        </w:rPr>
        <w:t>19.4 进一步试验和试运行</w:t>
      </w:r>
      <w:bookmarkEnd w:id="214"/>
      <w:bookmarkEnd w:id="21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6" w:name="_Toc452107983"/>
      <w:bookmarkStart w:id="217" w:name="_Toc7134"/>
      <w:r>
        <w:rPr>
          <w:rFonts w:hint="eastAsia" w:ascii="仿宋" w:hAnsi="仿宋" w:eastAsia="仿宋" w:cs="仿宋"/>
          <w:b w:val="0"/>
          <w:color w:val="auto"/>
          <w:sz w:val="24"/>
          <w:szCs w:val="24"/>
          <w:highlight w:val="none"/>
        </w:rPr>
        <w:t>19.5 承包人的进入权</w:t>
      </w:r>
      <w:bookmarkEnd w:id="216"/>
      <w:bookmarkEnd w:id="21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缺陷责任期内承包人为缺陷修复工作需要，有权进入工程现场，但应遵守发包人的保安和保密规定。</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19.6　缺陷责任期终止证书（工程质量保修责任终止证书）</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完工验收或投入使用验收后，发包人与承包人应办理工程交接手续，承包人应向发包人递交工程质量保修书。缺陷责任期（工程质量保修期）满后30个工作日内，发包人应向承包人颁发工程质量保修责任终止证书，并退还剩余的质量保证金，但保修责任范围内的质量缺陷未处理完成的应除外。</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18" w:name="_Toc452107984"/>
      <w:bookmarkStart w:id="219" w:name="_Toc334685137"/>
      <w:r>
        <w:rPr>
          <w:rFonts w:hint="eastAsia" w:ascii="仿宋" w:hAnsi="仿宋" w:eastAsia="仿宋" w:cs="仿宋"/>
          <w:b w:val="0"/>
          <w:color w:val="auto"/>
          <w:kern w:val="0"/>
          <w:sz w:val="24"/>
          <w:szCs w:val="24"/>
          <w:highlight w:val="none"/>
        </w:rPr>
        <w:t>20　保险</w:t>
      </w:r>
      <w:bookmarkEnd w:id="218"/>
      <w:bookmarkEnd w:id="219"/>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0" w:name="_Toc452107985"/>
      <w:bookmarkStart w:id="221" w:name="_Toc8674"/>
      <w:r>
        <w:rPr>
          <w:rFonts w:hint="eastAsia" w:ascii="仿宋" w:hAnsi="仿宋" w:eastAsia="仿宋" w:cs="仿宋"/>
          <w:b w:val="0"/>
          <w:color w:val="auto"/>
          <w:sz w:val="24"/>
          <w:szCs w:val="24"/>
          <w:highlight w:val="none"/>
        </w:rPr>
        <w:t>20.1 工程保险</w:t>
      </w:r>
      <w:bookmarkEnd w:id="220"/>
      <w:bookmarkEnd w:id="22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2" w:name="_Toc11503"/>
      <w:bookmarkStart w:id="223" w:name="_Toc452107986"/>
      <w:r>
        <w:rPr>
          <w:rFonts w:hint="eastAsia" w:ascii="仿宋" w:hAnsi="仿宋" w:eastAsia="仿宋" w:cs="仿宋"/>
          <w:b w:val="0"/>
          <w:color w:val="auto"/>
          <w:sz w:val="24"/>
          <w:szCs w:val="24"/>
          <w:highlight w:val="none"/>
        </w:rPr>
        <w:t>20.2 人员工伤事故的保险</w:t>
      </w:r>
      <w:bookmarkEnd w:id="222"/>
      <w:bookmarkEnd w:id="22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承包人员工伤事故的保险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承包人应依照有关法律规定参加工伤保险，为其履行合同所雇佣的全部人员，缴纳工伤保险费，并要求其分包人也进行此项保险。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发包人员工伤事故的保险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发包人应依照有关法律规定参加工伤保险，为其现场机构雇佣的全部人员，缴纳工伤保险费，并要求其监理人也进行此项保险。</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4" w:name="_Toc452107987"/>
      <w:bookmarkStart w:id="225" w:name="_Toc26379"/>
      <w:r>
        <w:rPr>
          <w:rFonts w:hint="eastAsia" w:ascii="仿宋" w:hAnsi="仿宋" w:eastAsia="仿宋" w:cs="仿宋"/>
          <w:b w:val="0"/>
          <w:color w:val="auto"/>
          <w:sz w:val="24"/>
          <w:szCs w:val="24"/>
          <w:highlight w:val="none"/>
        </w:rPr>
        <w:t>20.3 人身意外伤害险</w:t>
      </w:r>
      <w:bookmarkEnd w:id="224"/>
      <w:bookmarkEnd w:id="22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发包人应在整个施工期间为其现场机构雇用的全部人员，投保人身意外伤害险，缴纳保险费，并要求其监理人也进行此项保险。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承包人应在整个施工期间为其现场机构雇用的全部人员，投保人身意外伤害险，缴纳保险费，并要求其分包人也进行此项保险。</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6" w:name="_Toc452107988"/>
      <w:bookmarkStart w:id="227" w:name="_Toc14046"/>
      <w:r>
        <w:rPr>
          <w:rFonts w:hint="eastAsia" w:ascii="仿宋" w:hAnsi="仿宋" w:eastAsia="仿宋" w:cs="仿宋"/>
          <w:b w:val="0"/>
          <w:color w:val="auto"/>
          <w:sz w:val="24"/>
          <w:szCs w:val="24"/>
          <w:highlight w:val="none"/>
        </w:rPr>
        <w:t>20.4 第三者责任险</w:t>
      </w:r>
      <w:bookmarkEnd w:id="226"/>
      <w:bookmarkEnd w:id="22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20.4.2 在缺陷责任期终止证书颁发前，承包人应以承包人和发包人的共同名义，投保第20.4.1项约定的第三者责任险，其保险费率、保险金额等有关内容在专用合同条款中约定。</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8" w:name="_Toc23843"/>
      <w:bookmarkStart w:id="229" w:name="_Toc452107989"/>
      <w:r>
        <w:rPr>
          <w:rFonts w:hint="eastAsia" w:ascii="仿宋" w:hAnsi="仿宋" w:eastAsia="仿宋" w:cs="仿宋"/>
          <w:b w:val="0"/>
          <w:color w:val="auto"/>
          <w:sz w:val="24"/>
          <w:szCs w:val="24"/>
          <w:highlight w:val="none"/>
        </w:rPr>
        <w:t>20.5 其他保险</w:t>
      </w:r>
      <w:bookmarkEnd w:id="228"/>
      <w:bookmarkEnd w:id="22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除专用合同条款另有约定外，承包人应为其施工设备、进场的材料和工程设备等办理保险。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20.6　对各项保险的一般要求</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20.6.1 保险凭证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承包人应在专用合同条款约定的期限内向发包人提交各项保险生效的证据和保险单副本，保险单必须与专用合同条款约定的条件保持一致。</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20.6.2 保险合同条款的变动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承包人需要变动保险合同条款时，应事先征得发包人同意，并通知监理人。保险人作出变动的，承包人应在收到保险人通知后立即通知发包人和监理人。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20.6.3 持续保险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承包人应与保险人保持联系，使保险人能够随时了解工程实施中的变动，并确保按保险合同条款要求持续保险。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20.6.4　保险金不足以补偿损失时，应由承包人和发包人各自负责补偿的范围和金额在专用合同条款中约定。</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20.6.5 未按约定投保的补救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（1）由于负有投保义务的一方当事人未按合同约定办理保险，或未能使保险持续有效的，另一方当事人可代为办理，所需费用由对方当事人承担。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pPr>
        <w:pageBreakBefore w:val="0"/>
        <w:widowControl w:val="0"/>
        <w:kinsoku/>
        <w:wordWrap/>
        <w:overflowPunct/>
        <w:topLinePunct w:val="0"/>
        <w:bidi w:val="0"/>
        <w:spacing w:line="6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20.6.6 报告义务</w:t>
      </w:r>
    </w:p>
    <w:p>
      <w:pPr>
        <w:pageBreakBefore w:val="0"/>
        <w:widowControl w:val="0"/>
        <w:kinsoku/>
        <w:wordWrap/>
        <w:overflowPunct/>
        <w:topLinePunct w:val="0"/>
        <w:bidi w:val="0"/>
        <w:spacing w:line="6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当保险事故发生时，投保人应按照保险单规定的条件和期限及时向保险人报告。</w:t>
      </w:r>
    </w:p>
    <w:p>
      <w:pPr>
        <w:pageBreakBefore w:val="0"/>
        <w:widowControl w:val="0"/>
        <w:kinsoku/>
        <w:wordWrap/>
        <w:overflowPunct/>
        <w:topLinePunct w:val="0"/>
        <w:autoSpaceDE w:val="0"/>
        <w:autoSpaceDN w:val="0"/>
        <w:bidi w:val="0"/>
        <w:adjustRightInd w:val="0"/>
        <w:spacing w:line="6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20.7　风险责任的转移</w:t>
      </w:r>
    </w:p>
    <w:p>
      <w:pPr>
        <w:pageBreakBefore w:val="0"/>
        <w:widowControl w:val="0"/>
        <w:kinsoku/>
        <w:wordWrap/>
        <w:overflowPunct/>
        <w:topLinePunct w:val="0"/>
        <w:autoSpaceDE w:val="0"/>
        <w:autoSpaceDN w:val="0"/>
        <w:bidi w:val="0"/>
        <w:adjustRightInd w:val="0"/>
        <w:spacing w:line="6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30" w:name="_Toc334685138"/>
      <w:bookmarkStart w:id="231" w:name="_Toc452107990"/>
      <w:r>
        <w:rPr>
          <w:rFonts w:hint="eastAsia" w:ascii="仿宋" w:hAnsi="仿宋" w:eastAsia="仿宋" w:cs="仿宋"/>
          <w:b w:val="0"/>
          <w:color w:val="auto"/>
          <w:kern w:val="0"/>
          <w:sz w:val="24"/>
          <w:szCs w:val="24"/>
          <w:highlight w:val="none"/>
        </w:rPr>
        <w:t>21　不可抗力</w:t>
      </w:r>
      <w:bookmarkEnd w:id="230"/>
      <w:bookmarkEnd w:id="231"/>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2" w:name="_Toc452107991"/>
      <w:bookmarkStart w:id="233" w:name="_Toc19797"/>
      <w:r>
        <w:rPr>
          <w:rFonts w:hint="eastAsia" w:ascii="仿宋" w:hAnsi="仿宋" w:eastAsia="仿宋" w:cs="仿宋"/>
          <w:b w:val="0"/>
          <w:color w:val="auto"/>
          <w:sz w:val="24"/>
          <w:szCs w:val="24"/>
          <w:highlight w:val="none"/>
        </w:rPr>
        <w:t>21.1 不可抗力的确认</w:t>
      </w:r>
      <w:bookmarkEnd w:id="232"/>
      <w:bookmarkEnd w:id="233"/>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4" w:name="_Toc452107992"/>
      <w:bookmarkStart w:id="235" w:name="_Toc9433"/>
      <w:r>
        <w:rPr>
          <w:rFonts w:hint="eastAsia" w:ascii="仿宋" w:hAnsi="仿宋" w:eastAsia="仿宋" w:cs="仿宋"/>
          <w:b w:val="0"/>
          <w:color w:val="auto"/>
          <w:sz w:val="24"/>
          <w:szCs w:val="24"/>
          <w:highlight w:val="none"/>
        </w:rPr>
        <w:t>21.2 不可抗力的通知</w:t>
      </w:r>
      <w:bookmarkEnd w:id="234"/>
      <w:bookmarkEnd w:id="235"/>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6" w:name="_Toc31716"/>
      <w:bookmarkStart w:id="237" w:name="_Toc452107993"/>
      <w:r>
        <w:rPr>
          <w:rFonts w:hint="eastAsia" w:ascii="仿宋" w:hAnsi="仿宋" w:eastAsia="仿宋" w:cs="仿宋"/>
          <w:b w:val="0"/>
          <w:color w:val="auto"/>
          <w:sz w:val="24"/>
          <w:szCs w:val="24"/>
          <w:highlight w:val="none"/>
        </w:rPr>
        <w:t>21.3 不可抗力后果及其处理</w:t>
      </w:r>
      <w:bookmarkEnd w:id="236"/>
      <w:bookmarkEnd w:id="237"/>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21.3.1 不可抗力造成损害的责任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除专用合同条款另有约定外，不可抗力导致的人员伤亡、财产损失、费用增加和（或）工期延误等后果，由合同双方按以下原则承担：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（1）永久工程，包括已运至施工场地的材料和工程设备的损害，以及因工程损害造成的第三者人员伤亡和财产损失由发包人承担；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（2）承包人设备的损坏由承包人承担；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（3）发包人和承包人各自承担其人员伤亡和其他财产损失及其相关费用；</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（4）承包人的停工损失由承包人承担，但停工期间应监理人要求照管工程和清理、修复工程的金额由发包人承担；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（5）不能按期竣工的，应合理延长工期，承包人不需支付逾期竣工违约金。发包人要求赶工的，承包人应采取赶工措施，赶工费用由发包人承担。</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21.3.2 延迟履行期间发生的不可抗力</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合同一方当事人延迟履行，在延迟履行期间发生不可抗力的，不免除其责任。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21.3.3 避免和减少不可抗力损失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不可抗力发生后，发包人和承包人均应采取措施尽量避免和减少损失的扩大，任何一方没有采取有效措施导致损失扩大的，应对扩大的损失承担责任。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21.3.4 因不可抗力解除合同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8" w:name="_Toc334685139"/>
      <w:bookmarkStart w:id="239" w:name="_Toc452107994"/>
      <w:r>
        <w:rPr>
          <w:rFonts w:hint="eastAsia" w:ascii="仿宋" w:hAnsi="仿宋" w:eastAsia="仿宋" w:cs="仿宋"/>
          <w:b w:val="0"/>
          <w:color w:val="auto"/>
          <w:sz w:val="24"/>
          <w:szCs w:val="24"/>
          <w:highlight w:val="none"/>
        </w:rPr>
        <w:t>22  违约</w:t>
      </w:r>
      <w:bookmarkEnd w:id="238"/>
      <w:bookmarkEnd w:id="239"/>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0" w:name="_Toc11892"/>
      <w:bookmarkStart w:id="241" w:name="_Toc452107995"/>
      <w:r>
        <w:rPr>
          <w:rFonts w:hint="eastAsia" w:ascii="仿宋" w:hAnsi="仿宋" w:eastAsia="仿宋" w:cs="仿宋"/>
          <w:b w:val="0"/>
          <w:color w:val="auto"/>
          <w:sz w:val="24"/>
          <w:szCs w:val="24"/>
          <w:highlight w:val="none"/>
        </w:rPr>
        <w:t>22.1 承包人违约</w:t>
      </w:r>
      <w:bookmarkEnd w:id="240"/>
      <w:bookmarkEnd w:id="241"/>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22.1.1　承包人违约的情形</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在履行合同过程中发生的下列情况属承包人违约：</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(1)承包人违反第1.8款或第4.3款的约定，私自将合同的全部或部分权利转让给其他人，或私自将合同的全部或部分义务转移给其他人；</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(2)承包人违反第5.3款或第6.4款的约定，未经监理人批准，私自将已按合同约定进入施工场地的施工设备、临时设施或材料撤离施工场地；</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(3)承包人违反第5.4款的约定使用了不合格材料或工程设备，工程质量达不到标准要求，又拒绝清除不合格工程；</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(4)承包人未能按合同进度计划及时完成合同约定的工作，已造成或预期造成工期延误；</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(5)承包人在缺陷责任期 （工程质量保修期）内，未能对合同工程完工验收鉴定书所列的缺陷清单的内容或缺陷责任期 （工程质量保修期）内发生的缺陷进行修复，而又拒绝按监理人指示再进行修补；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(6)承包人无法继续履行或明确表示不履行或实质上已停止履行合同；</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(7)承包人不按合同约定履行义务的其它情况。</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 对承包人违约的处理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（1）承包人发生第22.1.1（6）目约定的违约情况时，发包人可通知承包人立即解除合同，并按有关法律处理。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（3）经检查证明承包人已采取了有效措施纠正违约行为，具备复工条件的，可由监理人签发复工通知复工。</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 承包人违约解除合同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22.1.4 合同解除后的估价、付款和结清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（1）合同解除后，监理人按第3.5款商定或确定承包人实际完成工作的价值，以及承包人已提供的材料、施工设备、工程设备和临时工程等的价值。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（2）合同解除后，发包人应暂停对承包人的一切付款，查清各项付款和已扣款金额，包括承包人应支付的违约金。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（3）合同解除后，发包人应按第23.4款的约定向承包人索赔由于解除合同给发包人造成的损失。</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（4）合同双方确认上述往来款项后，出具最终结清付款证书，结清全部合同款项。</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（5）发包人和承包人未能就解除合同后的结清达成一致而形成争议的，按第24条的约定办理。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22.1.5 协议利益的转让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22.1.6 紧急情况下无能力或不愿进行抢救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2" w:name="_Toc452107996"/>
      <w:bookmarkStart w:id="243" w:name="_Toc10088"/>
      <w:r>
        <w:rPr>
          <w:rFonts w:hint="eastAsia" w:ascii="仿宋" w:hAnsi="仿宋" w:eastAsia="仿宋" w:cs="仿宋"/>
          <w:b w:val="0"/>
          <w:color w:val="auto"/>
          <w:sz w:val="24"/>
          <w:szCs w:val="24"/>
          <w:highlight w:val="none"/>
        </w:rPr>
        <w:t>22.2 发包人违约</w:t>
      </w:r>
      <w:bookmarkEnd w:id="242"/>
      <w:bookmarkEnd w:id="243"/>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22.2.1 发包人违约的情形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在履行合同过程中发生的下列情形，属发包人违约：</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（1）发包人未能按合同约定支付预付款或合同价款，或拖延、拒绝批准付款申请和支付凭证，导致付款延误的；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（2）发包人原因造成停工的；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（3）监理人无正当理由没有在约定期限内发出复工指示，导致承包人无法复工的；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（4）发包人无法继续履行或明确表示不履行或实质上已停止履行合同的；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（5）发包人不履行合同约定其他义务的。</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22.2.2 承包人有权暂停施工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22.2.3 发包人违约解除合同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（1）发生第22.2.1（4）目的违约情况时，承包人可书面通知发包人解除合同。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22.2.4 解除合同后的付款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（1）合同解除日以前所完成工作的价款；</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（2）承包人为该工程施工订购并已付款的材料、工程设备和其他物品的金额。发包人付还后，该材料、工程设备和其他物品归发包人所有；</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（3）承包人为完成工程所发生的，而发包人未支付的金额；</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（4）承包人撤离施工场地以及遣散承包人人员的金额；</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（5）由于解除合同应赔偿的承包人损失；</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（6）按合同约定在合同解除日前应支付给承包人的其他金额。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发包人应按本项约定支付上述金额并退还质量保证金和履约担保，但有权要求承包人支付应偿还给发包人的各项金额。</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22.2.5 解除合同后的承包人撤离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4" w:name="_Toc452107997"/>
      <w:bookmarkStart w:id="245" w:name="_Toc20917"/>
      <w:r>
        <w:rPr>
          <w:rFonts w:hint="eastAsia" w:ascii="仿宋" w:hAnsi="仿宋" w:eastAsia="仿宋" w:cs="仿宋"/>
          <w:b w:val="0"/>
          <w:color w:val="auto"/>
          <w:sz w:val="24"/>
          <w:szCs w:val="24"/>
          <w:highlight w:val="none"/>
        </w:rPr>
        <w:t>22.3 第三人造成的违约</w:t>
      </w:r>
      <w:bookmarkEnd w:id="244"/>
      <w:bookmarkEnd w:id="24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6" w:name="_Toc3733"/>
      <w:bookmarkStart w:id="247" w:name="_Toc452108001"/>
      <w:bookmarkStart w:id="248" w:name="_Toc452107998"/>
      <w:bookmarkStart w:id="249" w:name="_Toc334685140"/>
      <w:r>
        <w:rPr>
          <w:rFonts w:hint="eastAsia" w:ascii="仿宋" w:hAnsi="仿宋" w:eastAsia="仿宋" w:cs="仿宋"/>
          <w:b w:val="0"/>
          <w:color w:val="auto"/>
          <w:sz w:val="24"/>
          <w:szCs w:val="24"/>
          <w:highlight w:val="none"/>
        </w:rPr>
        <w:t>23.3 承包人提出索赔的期限</w:t>
      </w:r>
      <w:bookmarkEnd w:id="246"/>
      <w:bookmarkEnd w:id="247"/>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 索赔</w:t>
      </w:r>
      <w:bookmarkEnd w:id="248"/>
      <w:bookmarkEnd w:id="249"/>
    </w:p>
    <w:p>
      <w:pPr>
        <w:pStyle w:val="52"/>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250" w:name="_Toc452107999"/>
      <w:bookmarkStart w:id="251" w:name="_Toc8575"/>
      <w:r>
        <w:rPr>
          <w:rFonts w:hint="eastAsia" w:ascii="仿宋" w:hAnsi="仿宋" w:eastAsia="仿宋" w:cs="仿宋"/>
          <w:color w:val="auto"/>
          <w:sz w:val="24"/>
          <w:szCs w:val="24"/>
          <w:highlight w:val="none"/>
        </w:rPr>
        <w:t>23.1 承包人索赔的提出</w:t>
      </w:r>
      <w:bookmarkEnd w:id="250"/>
      <w:bookmarkEnd w:id="25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根据合同约定，承包人认为有权得到追加付款和（或）延长工期的，应按以下程序向发包人提出索赔：</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（3）索赔事件具有连续影响的，承包人应按合理时间间隔继续递交延续索赔通知，说明连续影响的实际情况和记录，列出累计的追加付款金额和（或）工期延长天数；</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（4）在索赔事件影响结束后的28天内，承包人应向监理人递交最终索赔通知书，说明最终要求索赔的追加付款金额和延长的工期，并附必要的记录和证明材料。</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2" w:name="_Toc452108000"/>
      <w:bookmarkStart w:id="253" w:name="_Toc24210"/>
      <w:r>
        <w:rPr>
          <w:rFonts w:hint="eastAsia" w:ascii="仿宋" w:hAnsi="仿宋" w:eastAsia="仿宋" w:cs="仿宋"/>
          <w:b w:val="0"/>
          <w:color w:val="auto"/>
          <w:sz w:val="24"/>
          <w:szCs w:val="24"/>
          <w:highlight w:val="none"/>
        </w:rPr>
        <w:t>23.2 承包人索赔处理程序</w:t>
      </w:r>
      <w:bookmarkEnd w:id="252"/>
      <w:bookmarkEnd w:id="253"/>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（1）监理人收到承包人提交的索赔通知书后，应及时审查索赔通知书的内容、查验承包人的记录和证明材料，必要时监理人可要求承包人提交全部原始记录副本。</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（2）监理人应按第3.5款商定或确定追加的付款和（或）延长的工期，并在收到上述索赔通知书或有关索赔的进一步证明材料后的42天内，将索赔处理结果答复承包人。</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（3）承包人接受索赔处理结果的，发包人应在作出索赔处理结果答复后28天内完成赔付。承包人不接受索赔处理结果的，按第24条的约定办理。</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23.3.1　承包人按第17.5款的约定接受了完工付款证书后，应被认为已无权再提出在合同工程完工证书颁发前所发生的任何索赔。</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23.3.2　承包人按第17.6款的约定提交的最终结清申请单中，只限于提出合同工程完工证书颁发后发生的索赔。提出索赔的期限自接受最终结清证书时终止。</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23.4发包人的索赔</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4" w:name="_Toc334685141"/>
      <w:bookmarkStart w:id="255" w:name="_Toc452108002"/>
      <w:r>
        <w:rPr>
          <w:rFonts w:hint="eastAsia" w:ascii="仿宋" w:hAnsi="仿宋" w:eastAsia="仿宋" w:cs="仿宋"/>
          <w:b w:val="0"/>
          <w:color w:val="auto"/>
          <w:sz w:val="24"/>
          <w:szCs w:val="24"/>
          <w:highlight w:val="none"/>
        </w:rPr>
        <w:t>24 争议的解决</w:t>
      </w:r>
      <w:bookmarkEnd w:id="254"/>
      <w:bookmarkEnd w:id="255"/>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6" w:name="_Toc14247"/>
      <w:bookmarkStart w:id="257" w:name="_Toc452108003"/>
      <w:r>
        <w:rPr>
          <w:rFonts w:hint="eastAsia" w:ascii="仿宋" w:hAnsi="仿宋" w:eastAsia="仿宋" w:cs="仿宋"/>
          <w:b w:val="0"/>
          <w:color w:val="auto"/>
          <w:sz w:val="24"/>
          <w:szCs w:val="24"/>
          <w:highlight w:val="none"/>
        </w:rPr>
        <w:t>24.1 争议的解决方式</w:t>
      </w:r>
      <w:bookmarkEnd w:id="256"/>
      <w:bookmarkEnd w:id="25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（1）向约定的仲裁委员会申请仲裁；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（2）向有管辖权的人民法院提起诉讼。</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8" w:name="_Toc452108004"/>
      <w:bookmarkStart w:id="259" w:name="_Toc9495"/>
      <w:r>
        <w:rPr>
          <w:rFonts w:hint="eastAsia" w:ascii="仿宋" w:hAnsi="仿宋" w:eastAsia="仿宋" w:cs="仿宋"/>
          <w:b w:val="0"/>
          <w:color w:val="auto"/>
          <w:sz w:val="24"/>
          <w:szCs w:val="24"/>
          <w:highlight w:val="none"/>
        </w:rPr>
        <w:t>24.2 友好解决</w:t>
      </w:r>
      <w:bookmarkEnd w:id="258"/>
      <w:bookmarkEnd w:id="25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在提请争议评审、仲裁或者诉讼前，以及在争议评审、仲裁或诉讼过程中，发包人和承包人均可共同努力友好协商解决争议。</w:t>
      </w:r>
    </w:p>
    <w:p>
      <w:pPr>
        <w:pStyle w:val="52"/>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60" w:name="_Toc452108005"/>
      <w:bookmarkStart w:id="261" w:name="_Toc14160"/>
      <w:r>
        <w:rPr>
          <w:rFonts w:hint="eastAsia" w:ascii="仿宋" w:hAnsi="仿宋" w:eastAsia="仿宋" w:cs="仿宋"/>
          <w:b w:val="0"/>
          <w:color w:val="auto"/>
          <w:sz w:val="24"/>
          <w:szCs w:val="24"/>
          <w:highlight w:val="none"/>
        </w:rPr>
        <w:t>24.3 争议评审</w:t>
      </w:r>
      <w:bookmarkEnd w:id="260"/>
      <w:bookmarkEnd w:id="261"/>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24.3.1 采用争议评审的，发包人和承包人应在开工日后的28天内或在争议发生后，协商成立争议评审组。争议评审组由有合同管理和工程实践经验的专家组成。</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24.3.3 被申请人在收到申请人评审申请报告副本后的28天内，向争议评审组提交一份答辩报告，并附证明材料。被申请人应将答辩报告的副本同时提交给申请人和监理人。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24.3.6 发包人和承包人接受评审意见的，由监理人根据评审意见拟定执行协议，经争议双方签字后作为合同的补充文件，并遵照执行。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24.4　仲裁</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24.4.1　若合同双方商定直接向仲裁机构申请仲裁，应签订仲裁协议并约定仲裁机构。</w:t>
      </w:r>
    </w:p>
    <w:p>
      <w:pPr>
        <w:pStyle w:val="47"/>
        <w:pageBreakBefore w:val="0"/>
        <w:widowControl w:val="0"/>
        <w:kinsoku/>
        <w:wordWrap/>
        <w:overflowPunct/>
        <w:topLinePunct w:val="0"/>
        <w:bidi w:val="0"/>
        <w:spacing w:line="640" w:lineRule="exact"/>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24.4.2若合同双方未能达成仲裁协议，则本合同的仲裁条款无效，任一方均有权向人民法院提起诉讼。</w:t>
      </w:r>
    </w:p>
    <w:p>
      <w:pPr>
        <w:pageBreakBefore w:val="0"/>
        <w:widowControl w:val="0"/>
        <w:kinsoku/>
        <w:wordWrap/>
        <w:overflowPunct/>
        <w:topLinePunct w:val="0"/>
        <w:bidi w:val="0"/>
        <w:spacing w:line="64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三、专用条款</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62" w:name="_Toc334685143"/>
      <w:bookmarkStart w:id="263" w:name="_Toc452108007"/>
      <w:r>
        <w:rPr>
          <w:rFonts w:hint="eastAsia" w:ascii="仿宋" w:hAnsi="仿宋" w:eastAsia="仿宋" w:cs="仿宋"/>
          <w:b w:val="0"/>
          <w:color w:val="auto"/>
          <w:sz w:val="24"/>
          <w:szCs w:val="24"/>
          <w:highlight w:val="none"/>
        </w:rPr>
        <w:t>１　一般约定</w:t>
      </w:r>
      <w:bookmarkEnd w:id="262"/>
      <w:bookmarkEnd w:id="263"/>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词语定义</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合同当事人和人员。</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　承包人：</w:t>
      </w:r>
      <w:r>
        <w:rPr>
          <w:rFonts w:hint="eastAsia" w:ascii="仿宋" w:hAnsi="仿宋" w:eastAsia="仿宋" w:cs="仿宋"/>
          <w:color w:val="auto"/>
          <w:sz w:val="24"/>
          <w:szCs w:val="24"/>
          <w:highlight w:val="none"/>
          <w:u w:val="words"/>
        </w:rPr>
        <w:t>（签约后填入承包人的名称）</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　监理人：</w:t>
      </w:r>
      <w:r>
        <w:rPr>
          <w:rFonts w:hint="eastAsia" w:ascii="仿宋" w:hAnsi="仿宋" w:eastAsia="仿宋" w:cs="仿宋"/>
          <w:color w:val="auto"/>
          <w:sz w:val="24"/>
          <w:szCs w:val="24"/>
          <w:highlight w:val="none"/>
          <w:u w:val="words"/>
        </w:rPr>
        <w:t>由公开招标确定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日期</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缺陷责任期 （ 工程质量保修期）：</w:t>
      </w:r>
      <w:r>
        <w:rPr>
          <w:rFonts w:hint="eastAsia" w:ascii="仿宋" w:hAnsi="仿宋" w:eastAsia="仿宋" w:cs="仿宋"/>
          <w:color w:val="auto"/>
          <w:sz w:val="24"/>
          <w:szCs w:val="24"/>
          <w:highlight w:val="none"/>
          <w:u w:val="single"/>
        </w:rPr>
        <w:t>完工验收合格之日或双方约定之日后12个月（具体项目双方根据国家有关规定执行）</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合同文件的优先顺序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进入合同文件的各项文件及其优先顺序是：</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（1）合同协议书；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（3）投标函及投标函附录；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（6）技术标准和要求；</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（7）图纸；</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（8）已标价工程量清单；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（9）其他合同文件。</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联络</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来往函件均应按技术标准和要求（合同技术条款）约定的期限送达：</w:t>
      </w:r>
      <w:r>
        <w:rPr>
          <w:rFonts w:hint="eastAsia" w:ascii="仿宋" w:hAnsi="仿宋" w:eastAsia="仿宋" w:cs="仿宋"/>
          <w:color w:val="auto"/>
          <w:sz w:val="24"/>
          <w:szCs w:val="24"/>
          <w:highlight w:val="none"/>
          <w:u w:val="single"/>
        </w:rPr>
        <w:t>对甲方送达项目现场办公室；对乙方送达该标段项目经理部</w:t>
      </w:r>
      <w:r>
        <w:rPr>
          <w:rFonts w:hint="eastAsia" w:ascii="仿宋" w:hAnsi="仿宋" w:eastAsia="仿宋" w:cs="仿宋"/>
          <w:color w:val="auto"/>
          <w:sz w:val="24"/>
          <w:szCs w:val="24"/>
          <w:highlight w:val="none"/>
        </w:rPr>
        <w:t>　。</w:t>
      </w:r>
    </w:p>
    <w:p>
      <w:pPr>
        <w:pageBreakBefore w:val="0"/>
        <w:widowControl w:val="0"/>
        <w:kinsoku/>
        <w:wordWrap/>
        <w:overflowPunct/>
        <w:topLinePunct w:val="0"/>
        <w:bidi w:val="0"/>
        <w:spacing w:line="640" w:lineRule="exact"/>
        <w:outlineLvl w:val="9"/>
        <w:rPr>
          <w:rFonts w:hint="eastAsia" w:ascii="仿宋" w:hAnsi="仿宋" w:eastAsia="仿宋" w:cs="仿宋"/>
          <w:b w:val="0"/>
          <w:bCs/>
          <w:color w:val="auto"/>
          <w:sz w:val="24"/>
          <w:szCs w:val="24"/>
          <w:highlight w:val="none"/>
        </w:rPr>
      </w:pPr>
      <w:bookmarkStart w:id="264" w:name="_Toc334685144"/>
      <w:bookmarkStart w:id="265" w:name="_Toc452108008"/>
      <w:r>
        <w:rPr>
          <w:rFonts w:hint="eastAsia" w:ascii="仿宋" w:hAnsi="仿宋" w:eastAsia="仿宋" w:cs="仿宋"/>
          <w:b w:val="0"/>
          <w:bCs/>
          <w:color w:val="auto"/>
          <w:sz w:val="24"/>
          <w:szCs w:val="24"/>
          <w:highlight w:val="none"/>
        </w:rPr>
        <w:t>２　发包人义务</w:t>
      </w:r>
      <w:bookmarkEnd w:id="264"/>
      <w:bookmarkEnd w:id="265"/>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提供施工场地</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2.3.2发包人提供的施工场地范围为：</w:t>
      </w:r>
      <w:r>
        <w:rPr>
          <w:rFonts w:hint="eastAsia" w:ascii="仿宋" w:hAnsi="仿宋" w:eastAsia="仿宋" w:cs="仿宋"/>
          <w:color w:val="auto"/>
          <w:sz w:val="24"/>
          <w:szCs w:val="24"/>
          <w:highlight w:val="none"/>
          <w:u w:val="single"/>
        </w:rPr>
        <w:t>见施工招标总平面图或施工用地图，提供用地的范围和期限可在签署协议书时商定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w:t>
      </w:r>
      <w:r>
        <w:rPr>
          <w:rFonts w:hint="eastAsia" w:ascii="仿宋" w:hAnsi="仿宋" w:eastAsia="仿宋" w:cs="仿宋"/>
          <w:color w:val="auto"/>
          <w:sz w:val="24"/>
          <w:szCs w:val="24"/>
          <w:highlight w:val="none"/>
          <w:u w:val="single"/>
        </w:rPr>
        <w:t>承包人自行勘察的施工场地范围为：在本标段施工占地图范围内由承包人根据其施工组织设计自行确定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　其它义务</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根据发包人的合同管理要求补充）</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工地外道路联系；</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发包人负责工地范围内的征迁和移民；</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（3）本合同工程施工所需的土地、拆迁费用由发包人支付。</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66" w:name="_Toc334685145"/>
      <w:bookmarkStart w:id="267" w:name="_Toc452108009"/>
      <w:r>
        <w:rPr>
          <w:rFonts w:hint="eastAsia" w:ascii="仿宋" w:hAnsi="仿宋" w:eastAsia="仿宋" w:cs="仿宋"/>
          <w:b w:val="0"/>
          <w:color w:val="auto"/>
          <w:sz w:val="24"/>
          <w:szCs w:val="24"/>
          <w:highlight w:val="none"/>
        </w:rPr>
        <w:t>3　监理人</w:t>
      </w:r>
      <w:bookmarkEnd w:id="266"/>
      <w:bookmarkEnd w:id="267"/>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监理人的职责和权力</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监理人须根据发包人事先批准的权力范围行使权力，发包人批准的权力范围：</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(1)按第11.3款约定，确定延长完工期限；</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(2)按第15.6款约定，批准暂列金额的使用；</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sz w:val="24"/>
          <w:szCs w:val="24"/>
          <w:highlight w:val="none"/>
        </w:rPr>
        <w:t xml:space="preserve"> 当变更引起的合同价格增加时做出的变更决定；</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 发布停工令、开工令；</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 调整控制性进度计划；</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(6)施工中发生，但投标人《工程量清单》中未列单价的工程项目，计量单价的确认。</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 工程重大质量事故的处理意见；</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 工程的重大设计变更；</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（9）撤换项目经理或技术负责人员。</w:t>
      </w:r>
    </w:p>
    <w:p>
      <w:pPr>
        <w:pageBreakBefore w:val="0"/>
        <w:widowControl w:val="0"/>
        <w:numPr>
          <w:ilvl w:val="0"/>
          <w:numId w:val="9"/>
        </w:numPr>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监理工地签证认量资金拨付必须同甲方共同协商，不得私自确认……</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68" w:name="_Toc452108010"/>
      <w:bookmarkStart w:id="269" w:name="_Toc334685146"/>
      <w:r>
        <w:rPr>
          <w:rFonts w:hint="eastAsia" w:ascii="仿宋" w:hAnsi="仿宋" w:eastAsia="仿宋" w:cs="仿宋"/>
          <w:b w:val="0"/>
          <w:color w:val="auto"/>
          <w:kern w:val="0"/>
          <w:sz w:val="24"/>
          <w:szCs w:val="24"/>
          <w:highlight w:val="none"/>
        </w:rPr>
        <w:t>4　承包人</w:t>
      </w:r>
      <w:bookmarkEnd w:id="268"/>
      <w:bookmarkEnd w:id="269"/>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　承包人的一般义务</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4.1.10　其它义务</w:t>
      </w:r>
    </w:p>
    <w:p>
      <w:pPr>
        <w:pageBreakBefore w:val="0"/>
        <w:widowControl w:val="0"/>
        <w:kinsoku/>
        <w:wordWrap/>
        <w:overflowPunct/>
        <w:topLinePunct w:val="0"/>
        <w:bidi w:val="0"/>
        <w:spacing w:line="640" w:lineRule="exact"/>
        <w:ind w:firstLine="508" w:firstLineChars="21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（1）4.1.3款项补充：完工清场、撤离各项费用由承包人自理。</w:t>
      </w:r>
    </w:p>
    <w:p>
      <w:pPr>
        <w:pageBreakBefore w:val="0"/>
        <w:widowControl w:val="0"/>
        <w:kinsoku/>
        <w:wordWrap/>
        <w:overflowPunct/>
        <w:topLinePunct w:val="0"/>
        <w:bidi w:val="0"/>
        <w:spacing w:line="640" w:lineRule="exact"/>
        <w:ind w:firstLine="508" w:firstLineChars="21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（2）4.1.5款项补充：承包人应在施工现场制作、安装足够数量的安全生产、环境保护设施和宣传标语牌，并承担相应费用。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（3）施工用电由承包人从发包人目前提供的变压器低压侧接入，如发包人提供的电源不能满足施工要求，由承包人自行解决。承包人在施工时的水、电、路由承包人自行解决，费用计入临时工程费用之中。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（4）办理保险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承包人应按合同规定负责办理由承包人投保的保险。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4.3分包</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本工程主体工程不允许进行工程分包；劳务作业分包，须将劳务作业人员上岗证件报送监理人处备案，禁止作业人员无证上岗。</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4.5承包人项目经理</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此款补充：承包人的项目经理应具有水利水电工程专业建造师执业资格证书和水行政主管部门颁发的安全生产考核合格证，从事类似工程的施工项目经理经历，具有同类工程施工经验。项目经理不得兼职。</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项目经理未经发包人同意，在本合同施工期内不得更换。若承包人项目经理需要更换时，需承包人法人单位提出书面申请，报发包人同意，并处以5万元的罚款，且新任项目经理需考察一个月，经发包人和监理工程师考核同意后方可更换，在此期间原项目经理不得离开工地。</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项目经理不能胜任本职工作，发包人可提前7天以书面形式通知承包人更换同等资质的项目经理，如更换后的项目经理仍不能胜任本职工作，发包人有解除合同的权利。若项目技术负责人及其他专业工程师不称职，发包人可提前5天以书面形式通知承包人更换同等资质的人员。</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项目经理每月内驻工地现场时间不得少于22天，若离开工地一天以上，需经发包人同意，否则统一按2000元/天罚款，并应发包人要求及时纠正。</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4.6</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承包人人员管理</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此款补充：（1）承包人的常驻工地技术负责人（总工程师），应有大专以上学历、中级职称并从事类似工程经历，担任过类似工程总工。技术负责人在本合同期内不得更换、不得兼职，否则处以2万元的罚款；离开工地一日以上须经监理人或发包人同意，否则处以2000元/日的罚款。（2）承包人其他主要技术人员须具有相应的技术能力，须持证上岗，在本工程合同期内人员相对稳定，不得随意更换，否则按照5000元/（人·次）进行罚款。</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4.8保障承包人人员的合法权益</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此款补充：承包人应及时支付聘（雇）用人员的劳务费用及农民工工资和设备材料供应商的款项。为加强建设过程中工程款的兑付工作，根据《陕西省人民政府办公厅转发省建设厅等部门关于进一步解决建设领域拖欠工程款问题意见的通知》（陕政办发〔2005〕7号）和《陕西省工程建设担保管理办法》（劳社部发〔2004〕22号），按照依法签订的集体合同或劳动合同约定的日期按月支付农民工工资，不得随意苛扣，且不得低于工资标准。</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在施工中不得出现拖欠农民工工资的现象。承包人应按照与农民工签订的协议或合同按时发放工资，承包人在申报当期进度款计划时应一并报农民工工资发放计划，发包人有权监督承包人在支付当期进度款中发放农民工工资。如承包人未按照与农民工签订的协议或合同按时发放工资，影响到本工程的质量、进度以及发包人声誉时，发包人有权从剩余进度款中按承包人所报的农民工工资发放计划直接发放农民工工资，并按发放金额直接从承包人的剩余工程款中扣除（按照陕西省政府主管部门关于农民工工资保证金管理办法执行），并由承包人承担一切法律责任。</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为规范项目农民工工资支付行为，预防和和解决企业拖欠、苛扣农民工工资问题，承包人在收到中标通知书后签订合同协议书前，应向发包人提交承包人杜绝转包、违法分包和拖欠农民工工资行为的保证措施，并在每期支付报表中扣除支付金额的5％，作为承包人按期支付农民工工资的保证金。</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4.11 不利物质条件</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补充约定：施工过程中可能遇到附近村民干扰阻挠事件发生，承包人应慎重对待，因施工区域附属物赔偿和移民安置方面引起的阻挠事件由发包人负责协调解决，承包人应积极配合；因施工方面引起的阻挠事件（主要指“但不限于”承包人违反安全文明施工与环境保护规定造成施工区域内尘土飞扬、夜间施工噪音超标及爆破作业造成周围居民房屋损毁等）承包人应承担相应责任，妥善处理，费用自理。不论上述哪种原因引起的暂停施工，承包人应在事件发生期间看管好本部人员、设备，以免发生冲突或设备丢失、损坏。事件结束后应及时恢复施工，并采取切实可行措施补回损失工期。</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0" w:name="_Toc452108011"/>
      <w:bookmarkStart w:id="271" w:name="_Toc334685147"/>
      <w:r>
        <w:rPr>
          <w:rFonts w:hint="eastAsia" w:ascii="仿宋" w:hAnsi="仿宋" w:eastAsia="仿宋" w:cs="仿宋"/>
          <w:b w:val="0"/>
          <w:color w:val="auto"/>
          <w:kern w:val="0"/>
          <w:sz w:val="24"/>
          <w:szCs w:val="24"/>
          <w:highlight w:val="none"/>
        </w:rPr>
        <w:t>5　材料和工程设备</w:t>
      </w:r>
      <w:bookmarkEnd w:id="270"/>
      <w:bookmarkEnd w:id="271"/>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5.1　承包人提供的材料和工程设备</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承包人采购材料设备的约定：采购的材料、设备规格、型号应与图纸设计和发包人招标文件要求相符，项目的采购须经发包人、监理人、承包人共同考察确定供货商。</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　发包人提供的材料和工程设备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发包人不提供任何形式的材料和工程设备。工程所需的设备、材料均由承包人负责采购。承包人应负责上述材料和工程设备的采购、运输和保管，并承担为完成上述工作所需的全部费用。</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2" w:name="_Toc452108012"/>
      <w:bookmarkStart w:id="273" w:name="_Toc334685148"/>
      <w:r>
        <w:rPr>
          <w:rFonts w:hint="eastAsia" w:ascii="仿宋" w:hAnsi="仿宋" w:eastAsia="仿宋" w:cs="仿宋"/>
          <w:b w:val="0"/>
          <w:color w:val="auto"/>
          <w:kern w:val="0"/>
          <w:sz w:val="24"/>
          <w:szCs w:val="24"/>
          <w:highlight w:val="none"/>
        </w:rPr>
        <w:t>6　施工设备和临时设施</w:t>
      </w:r>
      <w:bookmarkEnd w:id="272"/>
      <w:bookmarkEnd w:id="273"/>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6.2　发包人提供的施工设备和临时设施</w:t>
      </w:r>
    </w:p>
    <w:p>
      <w:pPr>
        <w:pageBreakBefore w:val="0"/>
        <w:widowControl w:val="0"/>
        <w:kinsoku/>
        <w:wordWrap/>
        <w:overflowPunct/>
        <w:topLinePunct w:val="0"/>
        <w:autoSpaceDE w:val="0"/>
        <w:autoSpaceDN w:val="0"/>
        <w:bidi w:val="0"/>
        <w:adjustRightInd w:val="0"/>
        <w:spacing w:line="640" w:lineRule="exact"/>
        <w:ind w:firstLine="57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发包人不提供施工设备和临时设施。</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4" w:name="_Toc452108013"/>
      <w:r>
        <w:rPr>
          <w:rFonts w:hint="eastAsia" w:ascii="仿宋" w:hAnsi="仿宋" w:eastAsia="仿宋" w:cs="仿宋"/>
          <w:b w:val="0"/>
          <w:color w:val="auto"/>
          <w:kern w:val="0"/>
          <w:sz w:val="24"/>
          <w:szCs w:val="24"/>
          <w:highlight w:val="none"/>
        </w:rPr>
        <w:t>9　施工安全、治安保卫和环境保护</w:t>
      </w:r>
      <w:bookmarkEnd w:id="274"/>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9.4环境保护</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9.4.1 防止施工噪声污染措施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⑴对产生噪音的重点设施、设备采取加强润滑和维护保养等有效措施，以减少噪音对周围环境的影响。控制混凝土搅拌机，振捣器、塔吊等噪音大的作业，防止施工扰民。</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⑵对噪声过大造成环境污染的机械施工，其作业时间限制在规定时间内。尽量避免夜间施工，夜间施工时应采取相应的降噪声处理措施。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9.4.2防止大气污染措施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⑴扬尘管理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①加强对可能产生扬尘的物资管理，袋装水泥、粉煤灰、石灰等在装卸及使用过程中，应避免从高处摔落，应轻拿轻放，不应用力摔打。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②清理施工垃圾时使用容器吊运，严禁随意凌空抛撤造成扬尘。施工垃圾及时清运，清运时，适量洒水减少扬尘。</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③在切割瓷砖、砼等块体材料时采用湿作法。</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④对施工现场的道路、砂石等建筑材料堆场及其他作业区，在连续高湿地面干燥时，要经常洒水湿润，保持尘土不上扬。</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⑤散体物料、建筑垃圾必须按照规定实行车辆密闭化运输，装卸时严禁凌空抛散。易飞扬的细颗粒散体材料尽量库内存放，如露天存放时采用严密苫盖。运输和卸运时防止遗洒飞扬。要严格控制搅拌机械的扬尘。脚手架等设施要先除尘后拆除，并做到拆除时有人监控安全和环保。</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⑥采取喷淋、洒水、遮盖等有效措施，将施工引起的扬尘降低到最低限度</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⑦每天安排不少于6次对扬尘点进行洒水、喷淋。</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⑵烟尘管理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①生活区食堂炉灶尽量采用液化气、煤气和电，不得使用木料和竹片等，减少烟尘污染。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②工地上使用的各类柴油、汽油机械执行相关污染物排放标准，不使用气体排放起标的机械。</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③工地严禁焚烧垃圾和废物料及油毡、塑料等，更不得焚烧有毒、有恶臭物体。专人及时清理垃圾。</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④现场不准熔化沥青，杜绝废气和烟尘污染。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⑤现场水泥进库防止扬尘，注意控制水泥库的进货量。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9.4.3防止水污染措施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⑴办公区、施工区、生活区合理发置排水明沟、排水管，道路及场地适当放坡，做到污水不外流，场内无积水。并保证工地排水和废水处理设施在整个施工过程的有效性</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⑵未经处理的泥浆水，严禁直接排入城市排水设施和河流。所有排水均要求达到国家排放标准。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⑶临时食堂附近设置简易有效的隔油池，产生的污水先经过隔油池，平时加强管理，定期掏油，防止污染。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⑷在厕所附近设置砖砌化粪池，污水均排入化粪池。</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⑸禁止将有毒有害废弃物用作土方回填，以免污染地下水和环境。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9.4.4 其它污染防治措施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⑴施工现场环境卫生落实分工包干。制定卫生管理制度，建筑垃圾做到集中堆放，生活垃圾设专门垃圾箱，并加盖，每日清运。确保生活区、作业区保持整洁环境。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⑵合理修建临时厕所，不准随地大小便，厕所内设冲水设施。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⑶在现场大门内两侧、办公、生活、作业区空余地方，合理布置绿化设施，做到美化环境。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⑷砂石料等散装物品车辆全封闭运输，车辆不超载运输。在施工现场设置冲洗水枪，车辆做到净车出场，避免在场内外道路上“抛、洒、滴、漏”。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⑸保护好施工周围的树木、绿化，防止损坏。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⑹如在挖土等施工中发现文物等，立即停止施工。保护好现场，并及时报告文物局等有关单位。</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⑺多余土方在规定时间、规定路线、规定地点弃土，严禁乱倒乱堆。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9.4.5 防止水土流失措施 </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水土流失是指因工程施工造成水土资源流失减少或被污染、破坏等地质、环境条件恶化的现象。如：土地砂漠化、耕地不能复耕、开挖坡面土石风化、侵蚀、植被减少、降雨量减少、地表地下水资源减少或被污染、饮用水源减少或被污染等。</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⑵防治水土流失的范围：施工场地界内以及取、弃土场地，拌和楼、加工场、预制场等。</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防治水土流失的内容：采用植物和工程防护的方法防止公路施工中高填方、路堑的坡面及取弃土场地，因施工扰动后容易引起塌方、泥石流、岩石蚀侵等地质病害地段的水土资源流失、减少或被污染。控制施工、生活污水的排放，施工废物、废油的排放，避免造成施工区域水土污染。</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9.7文明工地</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9.7.1本合同工程文明工地的约定：</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（1）施工着装：承包人施工人员在施工过程中应统一着装并佩戴与身份相符的“工号牌”。</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（2）做到构件、材料、设备分类堆放整齐，施工中做到工完场清，场完料清</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（3）严格遵守治安、防火、食堂、卫生等管理制度，营造一个良好的工作、生活环境。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5" w:name="_Toc334685152"/>
      <w:bookmarkStart w:id="276" w:name="_Toc452108014"/>
      <w:r>
        <w:rPr>
          <w:rFonts w:hint="eastAsia" w:ascii="仿宋" w:hAnsi="仿宋" w:eastAsia="仿宋" w:cs="仿宋"/>
          <w:b w:val="0"/>
          <w:color w:val="auto"/>
          <w:kern w:val="0"/>
          <w:sz w:val="24"/>
          <w:szCs w:val="24"/>
          <w:highlight w:val="none"/>
        </w:rPr>
        <w:t>11 开工和竣工（完工）</w:t>
      </w:r>
      <w:bookmarkEnd w:id="275"/>
      <w:bookmarkEnd w:id="276"/>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11.4　异常恶劣的气候条件</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11.4.3　本合同工程界定异常恶劣气候条件的范围为：</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(1)日降雨量大于 55ｍｍ的雨日超过3天；</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(2)风速大于21m/s的9级以上台风灾害；</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(3)日气温连续超过38 ℃的高温大于3天；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(4)日气温低于 -20℃的严寒大于3天；</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(5)造成工程损坏的冰雹和大雪灾害： ；</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(6)其它异常恶劣气候灾害。</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11.5　承包人工期延误</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逾期完工违约金：逾期违约金按照每日5000元处罚，但工期逾期不得超出60天，否则发包人有权解除合同。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11.6　工期提前</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工期提前的奖金约定：</w:t>
      </w:r>
      <w:r>
        <w:rPr>
          <w:rFonts w:hint="eastAsia" w:ascii="仿宋" w:hAnsi="仿宋" w:eastAsia="仿宋" w:cs="仿宋"/>
          <w:color w:val="auto"/>
          <w:kern w:val="0"/>
          <w:sz w:val="24"/>
          <w:szCs w:val="24"/>
          <w:highlight w:val="none"/>
          <w:u w:val="single"/>
        </w:rPr>
        <w:t xml:space="preserve">提前完工，不设奖励 </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7" w:name="_Toc334685155"/>
      <w:bookmarkStart w:id="278" w:name="_Toc452108015"/>
      <w:r>
        <w:rPr>
          <w:rFonts w:hint="eastAsia" w:ascii="仿宋" w:hAnsi="仿宋" w:eastAsia="仿宋" w:cs="仿宋"/>
          <w:b w:val="0"/>
          <w:color w:val="auto"/>
          <w:kern w:val="0"/>
          <w:sz w:val="24"/>
          <w:szCs w:val="24"/>
          <w:highlight w:val="none"/>
        </w:rPr>
        <w:t>14　试验和检验</w:t>
      </w:r>
      <w:bookmarkEnd w:id="277"/>
      <w:bookmarkEnd w:id="278"/>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14.1　材料、工程设备和工程的试验和检验</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14.1.5　水工金属结构、启闭机及机电产品进场后的交货检查和验收中，承包人负责</w:t>
      </w:r>
      <w:r>
        <w:rPr>
          <w:rFonts w:hint="eastAsia" w:ascii="仿宋" w:hAnsi="仿宋" w:eastAsia="仿宋" w:cs="仿宋"/>
          <w:color w:val="auto"/>
          <w:sz w:val="24"/>
          <w:szCs w:val="24"/>
          <w:highlight w:val="none"/>
          <w:u w:val="single"/>
        </w:rPr>
        <w:t xml:space="preserve">   参加检查验收并负责接收工作      </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bookmarkStart w:id="279" w:name="_Toc305749725"/>
      <w:bookmarkStart w:id="280" w:name="_Toc452108016"/>
      <w:r>
        <w:rPr>
          <w:rFonts w:hint="eastAsia" w:ascii="仿宋" w:hAnsi="仿宋" w:eastAsia="仿宋" w:cs="仿宋"/>
          <w:color w:val="auto"/>
          <w:kern w:val="0"/>
          <w:sz w:val="24"/>
          <w:szCs w:val="24"/>
          <w:highlight w:val="none"/>
        </w:rPr>
        <w:t>15　变更</w:t>
      </w:r>
      <w:bookmarkEnd w:id="279"/>
      <w:bookmarkEnd w:id="280"/>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变更的范围和内容</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本工程工程量增减不作为变更，不调单价。</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1" w:name="_Toc452108017"/>
      <w:bookmarkStart w:id="282" w:name="_Toc334685157"/>
      <w:r>
        <w:rPr>
          <w:rFonts w:hint="eastAsia" w:ascii="仿宋" w:hAnsi="仿宋" w:eastAsia="仿宋" w:cs="仿宋"/>
          <w:b w:val="0"/>
          <w:color w:val="auto"/>
          <w:kern w:val="0"/>
          <w:sz w:val="24"/>
          <w:szCs w:val="24"/>
          <w:highlight w:val="none"/>
        </w:rPr>
        <w:t>16　价格调整</w:t>
      </w:r>
      <w:bookmarkEnd w:id="281"/>
      <w:bookmarkEnd w:id="282"/>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　物价波动引起的价格调整</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物价波动引起的价格调整方式：</w:t>
      </w:r>
      <w:r>
        <w:rPr>
          <w:rFonts w:hint="eastAsia" w:ascii="仿宋" w:hAnsi="仿宋" w:eastAsia="仿宋" w:cs="仿宋"/>
          <w:color w:val="auto"/>
          <w:sz w:val="24"/>
          <w:szCs w:val="24"/>
          <w:highlight w:val="none"/>
          <w:u w:val="single"/>
        </w:rPr>
        <w:t>不调价</w:t>
      </w:r>
      <w:r>
        <w:rPr>
          <w:rFonts w:hint="eastAsia" w:ascii="仿宋" w:hAnsi="仿宋" w:eastAsia="仿宋" w:cs="仿宋"/>
          <w:color w:val="auto"/>
          <w:kern w:val="0"/>
          <w:sz w:val="24"/>
          <w:szCs w:val="24"/>
          <w:highlight w:val="none"/>
        </w:rPr>
        <w:t xml:space="preserve"> 。投标人在投标时应充分考虑因物价波动引起的价格变化，并承担相应风险。</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3" w:name="_Toc334685158"/>
      <w:bookmarkStart w:id="284" w:name="_Toc452108018"/>
      <w:r>
        <w:rPr>
          <w:rFonts w:hint="eastAsia" w:ascii="仿宋" w:hAnsi="仿宋" w:eastAsia="仿宋" w:cs="仿宋"/>
          <w:b w:val="0"/>
          <w:color w:val="auto"/>
          <w:kern w:val="0"/>
          <w:sz w:val="24"/>
          <w:szCs w:val="24"/>
          <w:highlight w:val="none"/>
        </w:rPr>
        <w:t>17　计量与支付</w:t>
      </w:r>
      <w:bookmarkEnd w:id="283"/>
      <w:bookmarkEnd w:id="284"/>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预付款：本工程无预付款。</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17.4质量保证金</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17.4.1 每个付款周期扣留的质量保证金为工程进度付款的10%，扣留的质量保证金总额为签约合同价的10%。</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  竣工（完工）结算</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17.5.1 竣工（完工）付款申请单</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(1)承包人应提交完工付款申请单一式陆份。</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17.5.2工程付款方式</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 xml:space="preserve">                                              </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17.6最终结清</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17.6.1 最终结清申请单</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承包人应提交最终结清申请单一式陆份。</w:t>
      </w:r>
    </w:p>
    <w:p>
      <w:pPr>
        <w:pageBreakBefore w:val="0"/>
        <w:widowControl w:val="0"/>
        <w:numPr>
          <w:ilvl w:val="0"/>
          <w:numId w:val="10"/>
        </w:numPr>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5" w:name="_Toc452108019"/>
      <w:r>
        <w:rPr>
          <w:rFonts w:hint="eastAsia" w:ascii="仿宋" w:hAnsi="仿宋" w:eastAsia="仿宋" w:cs="仿宋"/>
          <w:b w:val="0"/>
          <w:color w:val="auto"/>
          <w:kern w:val="0"/>
          <w:sz w:val="24"/>
          <w:szCs w:val="24"/>
          <w:highlight w:val="none"/>
        </w:rPr>
        <w:t>竣工验收 （ 验收）</w:t>
      </w:r>
      <w:bookmarkEnd w:id="285"/>
    </w:p>
    <w:p>
      <w:pPr>
        <w:pageBreakBefore w:val="0"/>
        <w:widowControl w:val="0"/>
        <w:kinsoku/>
        <w:wordWrap/>
        <w:overflowPunct/>
        <w:topLinePunct w:val="0"/>
        <w:autoSpaceDE w:val="0"/>
        <w:autoSpaceDN w:val="0"/>
        <w:bidi w:val="0"/>
        <w:adjustRightInd w:val="0"/>
        <w:spacing w:line="640" w:lineRule="exact"/>
        <w:ind w:left="843" w:hanging="723" w:hangingChars="3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18.6专项验收</w:t>
      </w:r>
    </w:p>
    <w:p>
      <w:pPr>
        <w:pageBreakBefore w:val="0"/>
        <w:widowControl w:val="0"/>
        <w:kinsoku/>
        <w:wordWrap/>
        <w:overflowPunct/>
        <w:topLinePunct w:val="0"/>
        <w:autoSpaceDE w:val="0"/>
        <w:autoSpaceDN w:val="0"/>
        <w:bidi w:val="0"/>
        <w:adjustRightInd w:val="0"/>
        <w:spacing w:line="640" w:lineRule="exact"/>
        <w:ind w:left="-158" w:leftChars="-66"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（1）分部工程验收、单位工程验收、合同工程完工验收等由项目法人（或委托监理单位）组织验收，其费用由承包人承担。</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18.9试运行</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18.9.1试运行的组织：由发包人组织 ；费用承担：承包人承担。</w:t>
      </w:r>
      <w:bookmarkStart w:id="286" w:name="_Toc452108020"/>
      <w:bookmarkStart w:id="287" w:name="_Toc334685160"/>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19　缺陷责任与保修责任</w:t>
      </w:r>
      <w:bookmarkEnd w:id="286"/>
      <w:bookmarkEnd w:id="287"/>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19.1 缺陷责任期 （ 工程质量保修期）的起算时间</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本工程缺陷责任期 （ 工程质量保修期）计算如下：</w:t>
      </w:r>
      <w:r>
        <w:rPr>
          <w:rFonts w:hint="eastAsia" w:ascii="仿宋" w:hAnsi="仿宋" w:eastAsia="仿宋" w:cs="仿宋"/>
          <w:color w:val="auto"/>
          <w:kern w:val="0"/>
          <w:sz w:val="24"/>
          <w:szCs w:val="24"/>
          <w:highlight w:val="none"/>
          <w:u w:val="single"/>
        </w:rPr>
        <w:t>工程竣工验收次日或双方协商的移交日</w:t>
      </w:r>
      <w:r>
        <w:rPr>
          <w:rFonts w:hint="eastAsia" w:ascii="仿宋" w:hAnsi="仿宋" w:eastAsia="仿宋" w:cs="仿宋"/>
          <w:color w:val="auto"/>
          <w:kern w:val="0"/>
          <w:sz w:val="24"/>
          <w:szCs w:val="24"/>
          <w:highlight w:val="none"/>
        </w:rPr>
        <w:t xml:space="preserve">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8" w:name="_Toc452108021"/>
      <w:r>
        <w:rPr>
          <w:rFonts w:hint="eastAsia" w:ascii="仿宋" w:hAnsi="仿宋" w:eastAsia="仿宋" w:cs="仿宋"/>
          <w:b w:val="0"/>
          <w:color w:val="auto"/>
          <w:kern w:val="0"/>
          <w:sz w:val="24"/>
          <w:szCs w:val="24"/>
          <w:highlight w:val="none"/>
        </w:rPr>
        <w:t>20　</w:t>
      </w:r>
      <w:bookmarkStart w:id="289" w:name="_Toc334685161"/>
      <w:r>
        <w:rPr>
          <w:rFonts w:hint="eastAsia" w:ascii="仿宋" w:hAnsi="仿宋" w:eastAsia="仿宋" w:cs="仿宋"/>
          <w:b w:val="0"/>
          <w:color w:val="auto"/>
          <w:kern w:val="0"/>
          <w:sz w:val="24"/>
          <w:szCs w:val="24"/>
          <w:highlight w:val="none"/>
        </w:rPr>
        <w:t>保险</w:t>
      </w:r>
      <w:bookmarkEnd w:id="288"/>
      <w:bookmarkEnd w:id="289"/>
    </w:p>
    <w:p>
      <w:pPr>
        <w:pageBreakBefore w:val="0"/>
        <w:widowControl w:val="0"/>
        <w:kinsoku/>
        <w:wordWrap/>
        <w:overflowPunct/>
        <w:topLinePunct w:val="0"/>
        <w:bidi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20.1工程保险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承包人选定并报发包人同意后确定保险公司承保；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投保内容：建筑和安装工程一切险；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保险金额、保险费率和保险期限：保险金额按中标合同价计算，保险费率0.5%（含第三者责任险），发包人据实支付；保险期限自签订合同至缺陷责任期满。</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20.4 第三者责任险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第三者责任险投保人：承包人选定并报发包人同意后确定保险公司承保，发包人据实支付；</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90" w:name="_Toc452108022"/>
      <w:bookmarkStart w:id="291" w:name="_Toc334685162"/>
      <w:r>
        <w:rPr>
          <w:rFonts w:hint="eastAsia" w:ascii="仿宋" w:hAnsi="仿宋" w:eastAsia="仿宋" w:cs="仿宋"/>
          <w:b w:val="0"/>
          <w:color w:val="auto"/>
          <w:kern w:val="0"/>
          <w:sz w:val="24"/>
          <w:szCs w:val="24"/>
          <w:highlight w:val="none"/>
        </w:rPr>
        <w:t>24　争议的解决</w:t>
      </w:r>
      <w:bookmarkEnd w:id="290"/>
      <w:bookmarkEnd w:id="291"/>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24.1　争议的解决方式</w:t>
      </w:r>
    </w:p>
    <w:p>
      <w:pPr>
        <w:pStyle w:val="46"/>
        <w:pageBreakBefore w:val="0"/>
        <w:widowControl w:val="0"/>
        <w:kinsoku/>
        <w:wordWrap/>
        <w:overflowPunct/>
        <w:topLinePunct w:val="0"/>
        <w:bidi w:val="0"/>
        <w:spacing w:line="640" w:lineRule="exact"/>
        <w:ind w:firstLine="0"/>
        <w:outlineLvl w:val="9"/>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申请工程所在地仲裁机构仲裁。</w:t>
      </w:r>
    </w:p>
    <w:p>
      <w:pPr>
        <w:pStyle w:val="46"/>
        <w:pageBreakBefore w:val="0"/>
        <w:widowControl w:val="0"/>
        <w:kinsoku/>
        <w:wordWrap/>
        <w:overflowPunct/>
        <w:topLinePunct w:val="0"/>
        <w:bidi w:val="0"/>
        <w:spacing w:line="640" w:lineRule="exact"/>
        <w:ind w:left="0" w:leftChars="0" w:firstLine="0" w:firstLineChars="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、合同份数</w:t>
      </w:r>
    </w:p>
    <w:p>
      <w:pPr>
        <w:pStyle w:val="46"/>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双方约定合同副本份数：</w:t>
      </w:r>
      <w:r>
        <w:rPr>
          <w:rFonts w:hint="eastAsia" w:ascii="仿宋" w:hAnsi="仿宋" w:eastAsia="仿宋" w:cs="仿宋"/>
          <w:bCs/>
          <w:color w:val="auto"/>
          <w:sz w:val="24"/>
          <w:szCs w:val="24"/>
          <w:highlight w:val="none"/>
          <w:lang w:val="zh-CN"/>
        </w:rPr>
        <w:t>正本两份，副本拾份；发、承包双方各持正本壹份、副本承包方肆份，发包方陆份。</w:t>
      </w:r>
      <w:r>
        <w:rPr>
          <w:rFonts w:hint="eastAsia" w:ascii="仿宋" w:hAnsi="仿宋" w:eastAsia="仿宋" w:cs="仿宋"/>
          <w:bCs/>
          <w:color w:val="auto"/>
          <w:sz w:val="24"/>
          <w:szCs w:val="24"/>
          <w:highlight w:val="none"/>
        </w:rPr>
        <w:t xml:space="preserve">                </w:t>
      </w:r>
    </w:p>
    <w:p>
      <w:pPr>
        <w:pStyle w:val="46"/>
        <w:pageBreakBefore w:val="0"/>
        <w:widowControl w:val="0"/>
        <w:kinsoku/>
        <w:wordWrap/>
        <w:overflowPunct/>
        <w:topLinePunct w:val="0"/>
        <w:bidi w:val="0"/>
        <w:spacing w:line="640" w:lineRule="exact"/>
        <w:ind w:left="0" w:leftChars="0" w:firstLine="0" w:firstLineChars="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、其他要求： </w:t>
      </w:r>
    </w:p>
    <w:p>
      <w:pPr>
        <w:pStyle w:val="46"/>
        <w:pageBreakBefore w:val="0"/>
        <w:widowControl w:val="0"/>
        <w:kinsoku/>
        <w:wordWrap/>
        <w:overflowPunct/>
        <w:topLinePunct w:val="0"/>
        <w:bidi w:val="0"/>
        <w:spacing w:line="640" w:lineRule="exact"/>
        <w:ind w:firstLine="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val="zh-CN"/>
        </w:rPr>
        <w:t>附件1：廉政合同</w:t>
      </w:r>
    </w:p>
    <w:p>
      <w:pPr>
        <w:pStyle w:val="46"/>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附件2：安全生产合同</w:t>
      </w:r>
    </w:p>
    <w:p>
      <w:pPr>
        <w:pStyle w:val="46"/>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zh-CN" w:eastAsia="zh-CN"/>
        </w:rPr>
        <w:t>3</w:t>
      </w:r>
      <w:r>
        <w:rPr>
          <w:rFonts w:hint="eastAsia" w:ascii="仿宋" w:hAnsi="仿宋" w:eastAsia="仿宋" w:cs="仿宋"/>
          <w:bCs/>
          <w:color w:val="auto"/>
          <w:sz w:val="24"/>
          <w:szCs w:val="24"/>
          <w:highlight w:val="none"/>
          <w:lang w:val="zh-CN"/>
        </w:rPr>
        <w:t>：工程质量责任合同</w:t>
      </w:r>
    </w:p>
    <w:p>
      <w:pPr>
        <w:pStyle w:val="46"/>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 xml:space="preserve">：工程质量保修书 </w:t>
      </w:r>
    </w:p>
    <w:p>
      <w:pPr>
        <w:pStyle w:val="46"/>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：民工权益保障书</w:t>
      </w:r>
    </w:p>
    <w:p>
      <w:pPr>
        <w:pageBreakBefore w:val="0"/>
        <w:widowControl w:val="0"/>
        <w:kinsoku/>
        <w:wordWrap/>
        <w:overflowPunct/>
        <w:topLinePunct w:val="0"/>
        <w:bidi w:val="0"/>
        <w:spacing w:line="640" w:lineRule="exact"/>
        <w:ind w:right="-4" w:firstLine="420"/>
        <w:outlineLvl w:val="9"/>
        <w:rPr>
          <w:rFonts w:hint="eastAsia" w:ascii="仿宋" w:hAnsi="仿宋" w:eastAsia="仿宋" w:cs="仿宋"/>
          <w:color w:val="auto"/>
          <w:sz w:val="24"/>
          <w:szCs w:val="24"/>
          <w:highlight w:val="none"/>
          <w:lang w:val="zh-CN"/>
        </w:rPr>
      </w:pPr>
    </w:p>
    <w:p>
      <w:pP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pPr>
        <w:pageBreakBefore w:val="0"/>
        <w:widowControl w:val="0"/>
        <w:kinsoku/>
        <w:wordWrap/>
        <w:overflowPunct/>
        <w:topLinePunct w:val="0"/>
        <w:bidi w:val="0"/>
        <w:spacing w:line="640" w:lineRule="exact"/>
        <w:ind w:right="-4"/>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附件1：</w:t>
      </w:r>
      <w:bookmarkStart w:id="292" w:name="_Toc18574_WPSOffice_Level2"/>
      <w:bookmarkStart w:id="293" w:name="_Toc423532132"/>
      <w:r>
        <w:rPr>
          <w:rStyle w:val="53"/>
          <w:rFonts w:hint="eastAsia" w:ascii="仿宋" w:hAnsi="仿宋" w:eastAsia="仿宋" w:cs="仿宋"/>
          <w:color w:val="auto"/>
          <w:sz w:val="24"/>
          <w:szCs w:val="24"/>
          <w:highlight w:val="none"/>
        </w:rPr>
        <w:t>：廉政合同</w:t>
      </w:r>
      <w:bookmarkEnd w:id="292"/>
      <w:bookmarkEnd w:id="293"/>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color w:val="auto"/>
          <w:sz w:val="24"/>
          <w:szCs w:val="24"/>
          <w:highlight w:val="none"/>
        </w:rPr>
      </w:pPr>
      <w:bookmarkStart w:id="294" w:name="_Toc28867_WPSOffice_Level2"/>
      <w:r>
        <w:rPr>
          <w:rFonts w:hint="eastAsia" w:ascii="仿宋" w:hAnsi="仿宋" w:eastAsia="仿宋" w:cs="仿宋"/>
          <w:color w:val="auto"/>
          <w:sz w:val="24"/>
          <w:szCs w:val="24"/>
          <w:highlight w:val="none"/>
        </w:rPr>
        <w:t>廉政合同</w:t>
      </w:r>
      <w:bookmarkEnd w:id="294"/>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根据《关于在交通基础设施建设中加强廉政建设的若干意见》以及有关工程建设、廉政建设的规定，为作好工程建设中的党风廉政建设，保证工程建设高效优质，保证建设资金的安全和有效使用以及投资效益，</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（项目名称）的项目法人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（项目法人名称，以下简称“发包人”）与该项目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标段的施工单位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（施工单位名称，以下简称“承包人”）；特订立如下合同。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1.发包人和承包人双方的权利和义务</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（1）严格遵守党的政策规定和国家有关法律法规及交通运输部的有关规定。</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（2）严格执行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标段施工合同文件，自觉按合同办事。</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（3）双方的业务活动坚持公开、公正、诚信透明的原则（法律认定的商业秘密和合同文件另有规定除外），不得损害国家和集体利益，不得违反工程建设管理规章制度。</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（4）建立健全廉政制度，开展廉政教育，建立廉政告示牌，公布举报电话，监督并认真查处违法违纪行为。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（6）发现对方严重违反本合同义务条款的行为，有向其上级有关部门举报、建议给预处理并要求告知处理结果的的权利。</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2.发包人的义务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（1）发包人及其工作人员不得索要或接受承包人的礼金、有价证券和贵重物品，不得让承包人报销任何应由发包人或发包人工作人员个人支付的费用等。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（2）发包人工作人员不得参加承包人安排的超标准宴请和娱乐活动；不得接受承包人提供的通讯工具、交通工具和高档办公用品等。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（3）发包人及其工作人员不得要求或者接受承包人为其住房装修、婚丧嫁娶活动、配偶子女的工作安排以及出国出境、旅游等提供方便等。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（4）发包人工作人员及其配偶、子女不得从事与发包人工程有关的材料设备供应、工程分包、劳务等经济活动等。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（5）发包人及其工作人员不得以任何理由向承包人推荐分包单位或推销材料，不得要求承包人购买合同规定外的材料和设备。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（6）发包人工作人员要秉公办事，不准营私舞弊，不准利用职权从事各种个人有偿中介活动和安排个人施工队伍。</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3.承包人的义务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（1）承包人不得以任何理由向发包人及其工作人员行贿或馈赠礼金、有价证券、贵重礼品。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（2）承包人不得以任何名义为发包人及其工作人员报销应由发包人单位或个人支付的任何费用。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（3）承包人不得以任何理由安排发包人工作人员参加超标准宴请及娱乐活动。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（4）承包人不得为发包人单位和个人购置或提供通讯工具、交通工具和高档办公用品等。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4.违约责任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（1）发包人及其工作人员违反本合同第1、2条，按管理权限，依据有关规定给予党纪、政纪或组织处理；涉嫌犯罪的，移交司法机关追究刑事责任；给承包人单位造成经济损失的，应予以补偿。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及其工作人员违反本合同第1、3条，按管理权限，依据有关规定给予党纪、政纪或组织处理；给发包人单位造成经济损失的，应予以补偿；情节严重的，建议交通主管部门给予承包人一至三年内不得进入其主管的公路建设市场的处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双方约定：本合同由双方或双方上级单位的纪监察部门负责监督执行。由发包人或发包人上级单位的纪检监察部门约请承包人或承包人上级单位纪监察部门对本合同执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6.本合同有效期为发包人和承包人签署之日起至该工程项目竣工验收后止。</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7.本合同作为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标段施工合同的附件，与工程施工合同具有同等的法律效力，经合同双方签署后立即生效。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8.本合同一式四份，由发包人和承包人各执一份，送交发包人和承包人的监督单位各一份</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 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月＿日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发包人监督单位：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全称</w:t>
      </w:r>
      <w:r>
        <w:rPr>
          <w:rFonts w:hint="eastAsia" w:ascii="仿宋" w:hAnsi="仿宋" w:eastAsia="仿宋" w:cs="仿宋"/>
          <w:color w:val="auto"/>
          <w:sz w:val="24"/>
          <w:szCs w:val="24"/>
          <w:highlight w:val="none"/>
          <w:u w:val="single"/>
        </w:rPr>
        <w:t>）（盖单位章）</w:t>
      </w:r>
      <w:r>
        <w:rPr>
          <w:rFonts w:hint="eastAsia" w:ascii="仿宋" w:hAnsi="仿宋" w:eastAsia="仿宋" w:cs="仿宋"/>
          <w:color w:val="auto"/>
          <w:sz w:val="24"/>
          <w:szCs w:val="24"/>
          <w:highlight w:val="none"/>
        </w:rPr>
        <w:t xml:space="preserve">  发包人监督单位：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全称</w:t>
      </w:r>
      <w:r>
        <w:rPr>
          <w:rFonts w:hint="eastAsia" w:ascii="仿宋" w:hAnsi="仿宋" w:eastAsia="仿宋" w:cs="仿宋"/>
          <w:color w:val="auto"/>
          <w:sz w:val="24"/>
          <w:szCs w:val="24"/>
          <w:highlight w:val="none"/>
          <w:u w:val="single"/>
        </w:rPr>
        <w:t>）  （盖单位章）</w:t>
      </w:r>
      <w:r>
        <w:rPr>
          <w:rFonts w:hint="eastAsia" w:ascii="仿宋" w:hAnsi="仿宋" w:eastAsia="仿宋" w:cs="仿宋"/>
          <w:b/>
          <w:bCs/>
          <w:color w:val="auto"/>
          <w:sz w:val="24"/>
          <w:szCs w:val="24"/>
          <w:highlight w:val="none"/>
        </w:rPr>
        <w:br w:type="page"/>
      </w:r>
      <w:r>
        <w:rPr>
          <w:rStyle w:val="53"/>
          <w:rFonts w:hint="eastAsia" w:ascii="仿宋" w:hAnsi="仿宋" w:eastAsia="仿宋" w:cs="仿宋"/>
          <w:color w:val="auto"/>
          <w:sz w:val="24"/>
          <w:szCs w:val="24"/>
          <w:highlight w:val="none"/>
        </w:rPr>
        <w:t>附件</w:t>
      </w:r>
      <w:r>
        <w:rPr>
          <w:rStyle w:val="53"/>
          <w:rFonts w:hint="eastAsia" w:ascii="仿宋" w:hAnsi="仿宋" w:eastAsia="仿宋" w:cs="仿宋"/>
          <w:color w:val="auto"/>
          <w:sz w:val="24"/>
          <w:szCs w:val="24"/>
          <w:highlight w:val="none"/>
          <w:lang w:val="en-US" w:eastAsia="zh-CN"/>
        </w:rPr>
        <w:t>2</w:t>
      </w:r>
      <w:r>
        <w:rPr>
          <w:rStyle w:val="53"/>
          <w:rFonts w:hint="eastAsia" w:ascii="仿宋" w:hAnsi="仿宋" w:eastAsia="仿宋" w:cs="仿宋"/>
          <w:color w:val="auto"/>
          <w:sz w:val="24"/>
          <w:szCs w:val="24"/>
          <w:highlight w:val="none"/>
        </w:rPr>
        <w:t>：安全生产合同</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安全生产合同</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标段施工合同的实施过程中创造安全、高效的施工环境，切实搞好本项目的安全管理工作，本项目发包人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（承包人名称，以下简称“承包人”）特此签订安全生产合同：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1.发包人职责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（5）组织对承包人施工现场进行安全生产检查，监督承包人及时处理发现的各种安全隐患。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2.承包人职责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（1）严格遵守《中华人民共和国安全生产法》、《建设工程安全生产管理条例》等国家有关安全生产的法律法规、《</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》、《公路工程施工安全技术规程》和《公路筑养路机械操作规程》等有关安全生产的规定。认真执行工程承包合同中的有关安全要求。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坚持“安全第一、预防为主”和坚持“管生产必须管安全”的原则，加强安全生产宣传教育，增强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建立健全安全生产责任制。从派往项目实施的项目经理及其他主要管理人员到生产工人（包括临时雇请的民工）的安全生产管理系统必须做到纵向到底，一环不漏；各职能部门、人员的安全生产责任制做到横向到边，人人有责。项目经理及其他主要管理人员是安全生产的第一责任人。现场设置的安全机构，应按《</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必须具有劳动安全管理部门颁发的安全生产考核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及其他主要管理人员必须承担管理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（7）操作人员上岗，必须按规定穿戴防护用品。施工负责人和安全检察员应随时检查劳动防护用品的穿戴情况，不按规定穿戴防护用品的人员不得上岗。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（8）所有施工机具设备和高空作业的设备均应定期检查，并有安全员的签字记录，保证其经常处于完好状态；不合格的机具、设备和劳动保护用品严禁使用。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（11）安全生产费用按照《</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》的相关规定使用和管理。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3.违约责任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如因发包人或承包人违约造成安全事故，将依法追究责任。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4.本合同由双方法定代表人或其授权的代理人签署并加盖单位章后生效，全部工程竣工验收后失效。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5.本合同正本二份、副本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份。合同双方各执正本一份，副本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份，当正本与副本不一致时，以正本为准。</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月＿日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月＿日</w:t>
      </w:r>
    </w:p>
    <w:p>
      <w:pPr>
        <w:pageBreakBefore w:val="0"/>
        <w:widowControl w:val="0"/>
        <w:kinsoku/>
        <w:wordWrap/>
        <w:overflowPunct/>
        <w:topLinePunct w:val="0"/>
        <w:bidi w:val="0"/>
        <w:spacing w:line="640" w:lineRule="exact"/>
        <w:ind w:firstLine="1320" w:firstLineChars="550"/>
        <w:rPr>
          <w:rFonts w:hint="eastAsia" w:ascii="仿宋" w:hAnsi="仿宋" w:eastAsia="仿宋" w:cs="仿宋"/>
          <w:color w:val="auto"/>
          <w:sz w:val="24"/>
          <w:szCs w:val="24"/>
          <w:highlight w:val="none"/>
        </w:rPr>
      </w:pPr>
    </w:p>
    <w:p>
      <w:pPr>
        <w:keepNext/>
        <w:keepLines/>
        <w:pageBreakBefore w:val="0"/>
        <w:widowControl w:val="0"/>
        <w:kinsoku/>
        <w:wordWrap/>
        <w:overflowPunct/>
        <w:topLinePunct w:val="0"/>
        <w:bidi w:val="0"/>
        <w:spacing w:line="640" w:lineRule="exact"/>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95" w:name="_Toc8162_WPSOffice_Level2"/>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：工程质量责任合同</w:t>
      </w:r>
      <w:bookmarkEnd w:id="295"/>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工程质量责任合同</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(建设单位与施工单位)</w:t>
      </w:r>
    </w:p>
    <w:p>
      <w:pPr>
        <w:keepNext w:val="0"/>
        <w:keepLines w:val="0"/>
        <w:pageBreakBefore w:val="0"/>
        <w:widowControl w:val="0"/>
        <w:kinsoku/>
        <w:wordWrap/>
        <w:overflowPunct/>
        <w:topLinePunct w:val="0"/>
        <w:autoSpaceDE/>
        <w:autoSpaceDN/>
        <w:bidi w:val="0"/>
        <w:adjustRightInd/>
        <w:snapToGrid/>
        <w:spacing w:line="640" w:lineRule="exact"/>
        <w:ind w:left="1800" w:leftChars="300" w:hanging="1080" w:hangingChars="4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根据国务院《建设工程质量管理条例》，为保证在设计使用年限内建设工程质量，</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的建设单位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(以下称甲方)与施工单位</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(以下称乙方)，特订立如下质量责任合同。</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第一条</w:t>
      </w:r>
      <w:r>
        <w:rPr>
          <w:rFonts w:hint="eastAsia" w:ascii="仿宋" w:hAnsi="仿宋" w:eastAsia="仿宋" w:cs="仿宋"/>
          <w:color w:val="auto"/>
          <w:sz w:val="24"/>
          <w:szCs w:val="24"/>
          <w:highlight w:val="none"/>
        </w:rPr>
        <w:t xml:space="preserve">  本建设工程项目的质量目标为合格工程，施工单位对本建设工程的施工质量在设计使用年限内依法终身负责。施工质量责任人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第二条</w:t>
      </w:r>
      <w:r>
        <w:rPr>
          <w:rFonts w:hint="eastAsia" w:ascii="仿宋" w:hAnsi="仿宋" w:eastAsia="仿宋" w:cs="仿宋"/>
          <w:color w:val="auto"/>
          <w:sz w:val="24"/>
          <w:szCs w:val="24"/>
          <w:highlight w:val="none"/>
        </w:rPr>
        <w:t xml:space="preserve">  甲乙双方的权利与义务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(一)严格遵守国家有关法律法规及交通部、建设部的有关规定。</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(二)严格执行</w:t>
      </w:r>
      <w:r>
        <w:rPr>
          <w:rFonts w:hint="eastAsia" w:ascii="仿宋" w:hAnsi="仿宋" w:eastAsia="仿宋" w:cs="仿宋"/>
          <w:color w:val="auto"/>
          <w:sz w:val="24"/>
          <w:szCs w:val="24"/>
          <w:highlight w:val="none"/>
          <w:u w:val="single"/>
        </w:rPr>
        <w:t xml:space="preserve">          工程</w:t>
      </w:r>
      <w:r>
        <w:rPr>
          <w:rFonts w:hint="eastAsia" w:ascii="仿宋" w:hAnsi="仿宋" w:eastAsia="仿宋" w:cs="仿宋"/>
          <w:color w:val="auto"/>
          <w:sz w:val="24"/>
          <w:szCs w:val="24"/>
          <w:highlight w:val="none"/>
        </w:rPr>
        <w:t>施工合同文件，自觉按合同办事。</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(三)双方的施工业务活动必须坚持科学、公正、诚信、平等的原则，不得损害国家、集体的利益，不得违反工程建设管理规章制度。</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(四)发现对方在施工业务活动中，有违反有关规定的行为，有及时提醒对方纠正的权利和义务。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(五)发现对方严重违反施工合同文件的行为，有向其上级有关部门举报，建议给予处理并要求告知处理结果的权利。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w:t>
      </w:r>
      <w:r>
        <w:rPr>
          <w:rFonts w:hint="eastAsia" w:ascii="仿宋" w:hAnsi="仿宋" w:eastAsia="仿宋" w:cs="仿宋"/>
          <w:color w:val="auto"/>
          <w:sz w:val="24"/>
          <w:szCs w:val="24"/>
          <w:highlight w:val="none"/>
        </w:rPr>
        <w:t xml:space="preserve">  甲方的义务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(一)甲方向乙方及时提供有关资料(包括技术规范、工程量清单、施工图等)。</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(二)甲方向乙方及时提供建设用地，及时解决对工程占地范围以内尚未拆迁的建筑物及其他障碍物。</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(三)甲方不得指使乙方不按法律、法规、工程建设强制性标准和施工规范进行工程的施工活动。</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(四)甲方须按施工合同的约定支付工程款，除施工合同的约定外，甲方不得以任何借口克扣工程款或拖延工程款的支付。</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(五)甲方不得明示或暗示向乙方推荐单位或个人承包或分包本工程项目的施工任务。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(六)甲方不得以任何理由索取回扣或其它好处。</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第四条</w:t>
      </w:r>
      <w:r>
        <w:rPr>
          <w:rFonts w:hint="eastAsia" w:ascii="仿宋" w:hAnsi="仿宋" w:eastAsia="仿宋" w:cs="仿宋"/>
          <w:color w:val="auto"/>
          <w:sz w:val="24"/>
          <w:szCs w:val="24"/>
          <w:highlight w:val="none"/>
        </w:rPr>
        <w:t xml:space="preserve">  乙方的义务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(一)乙方应具备与本工程项目相应等级的施工资质证书。</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(二)乙方不得允许其它单位或个人以乙方的名义承揽本工程项目的施工任务，不得转包或违法分包所承揽的本工程的项目施工任务。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(三)乙方必须严格履行施工合同，按投标承诺的施工技术人员及时到位。施工技术人员原则上不得擅自调换，如有特殊原因确需调换的，须经发包人书面同意方能换人。</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(四)乙方必须建立工地临时试验室，按要求配合相应的试验检测人员和设备，并取得工地临时试验室资质证书。按有关规定做好各类试验，试验资料应真实、完整，统一归档。</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(五)乙方必须按照工程设计图纸和施工技术规范施工，不得擅自修改工程设计，不得偷工减料。</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(六)乙方在施工过程中发现设计文件和图纸有差错的，应当及时提出意见和建议。</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(七)乙方与甲方、承包人之间有关工程质量、进度和费用的一切往来函件、报表均应分类编号归档保存；施工技术资料应真实、完整。</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(八)乙方应加强对甲方按合同规定指定采购的材料和设备的检验，对检验不合格的产品，乙方应拒绝使用。</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(九)乙方不得暗示材料、设备供应单位提供使用不合格或质量低劣的材料、设备。</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第五条</w:t>
      </w:r>
      <w:r>
        <w:rPr>
          <w:rFonts w:hint="eastAsia" w:ascii="仿宋" w:hAnsi="仿宋" w:eastAsia="仿宋" w:cs="仿宋"/>
          <w:color w:val="auto"/>
          <w:sz w:val="24"/>
          <w:szCs w:val="24"/>
          <w:highlight w:val="none"/>
        </w:rPr>
        <w:t xml:space="preserve">  违约责任</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(二)乙方及其工作人员违反本合同第二、四条，按管理权限，依据国务院《建设工程质量管理条例》有关规定给予相应的处罚；涉嫌犯罪的，依法追究刑事责任；给甲方单位造成经济损失的，应予以赔偿。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第六条</w:t>
      </w:r>
      <w:r>
        <w:rPr>
          <w:rFonts w:hint="eastAsia" w:ascii="仿宋" w:hAnsi="仿宋" w:eastAsia="仿宋" w:cs="仿宋"/>
          <w:color w:val="auto"/>
          <w:sz w:val="24"/>
          <w:szCs w:val="24"/>
          <w:highlight w:val="none"/>
        </w:rPr>
        <w:t xml:space="preserve">  本合同有效期为甲乙双方自签署之日起至该工程项目设计使用年限之日止。</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第七条</w:t>
      </w:r>
      <w:r>
        <w:rPr>
          <w:rFonts w:hint="eastAsia" w:ascii="仿宋" w:hAnsi="仿宋" w:eastAsia="仿宋" w:cs="仿宋"/>
          <w:color w:val="auto"/>
          <w:sz w:val="24"/>
          <w:szCs w:val="24"/>
          <w:highlight w:val="none"/>
        </w:rPr>
        <w:t xml:space="preserve">  本合同作为</w:t>
      </w:r>
      <w:r>
        <w:rPr>
          <w:rFonts w:hint="eastAsia" w:ascii="仿宋" w:hAnsi="仿宋" w:eastAsia="仿宋" w:cs="仿宋"/>
          <w:color w:val="auto"/>
          <w:sz w:val="24"/>
          <w:szCs w:val="24"/>
          <w:highlight w:val="none"/>
          <w:u w:val="single"/>
        </w:rPr>
        <w:t xml:space="preserve">       工程</w:t>
      </w:r>
      <w:r>
        <w:rPr>
          <w:rFonts w:hint="eastAsia" w:ascii="仿宋" w:hAnsi="仿宋" w:eastAsia="仿宋" w:cs="仿宋"/>
          <w:color w:val="auto"/>
          <w:sz w:val="24"/>
          <w:szCs w:val="24"/>
          <w:highlight w:val="none"/>
        </w:rPr>
        <w:t>施工合同附件，与工程施工合同具有同等的法律效力，经合同双方签署后立即生效。</w:t>
      </w:r>
    </w:p>
    <w:p>
      <w:pPr>
        <w:keepNext w:val="0"/>
        <w:keepLines w:val="0"/>
        <w:pageBreakBefore w:val="0"/>
        <w:widowControl w:val="0"/>
        <w:kinsoku/>
        <w:wordWrap/>
        <w:overflowPunct/>
        <w:topLinePunct w:val="0"/>
        <w:autoSpaceDE/>
        <w:autoSpaceDN/>
        <w:bidi w:val="0"/>
        <w:adjustRightInd/>
        <w:snapToGrid/>
        <w:spacing w:line="56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第八条</w:t>
      </w:r>
      <w:r>
        <w:rPr>
          <w:rFonts w:hint="eastAsia" w:ascii="仿宋" w:hAnsi="仿宋" w:eastAsia="仿宋" w:cs="仿宋"/>
          <w:color w:val="auto"/>
          <w:sz w:val="24"/>
          <w:szCs w:val="24"/>
          <w:highlight w:val="none"/>
        </w:rPr>
        <w:t xml:space="preserve">  本合同甲、乙双方各执一份，送交双方监督单位一份。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甲方单位：(盖章)                    乙方单位：(盖章)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                        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                              电话：</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4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right="-4" w:firstLine="42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甲方监督单位（盖章）                乙方监督单位（盖章）</w:t>
      </w:r>
      <w:r>
        <w:rPr>
          <w:rFonts w:hint="eastAsia" w:ascii="仿宋" w:hAnsi="仿宋" w:eastAsia="仿宋" w:cs="仿宋"/>
          <w:color w:val="auto"/>
          <w:sz w:val="24"/>
          <w:szCs w:val="24"/>
          <w:highlight w:val="none"/>
          <w:lang w:val="zh-CN"/>
        </w:rPr>
        <w:br w:type="page"/>
      </w:r>
      <w:r>
        <w:rPr>
          <w:rFonts w:hint="eastAsia" w:ascii="仿宋" w:hAnsi="仿宋" w:eastAsia="仿宋" w:cs="仿宋"/>
          <w:color w:val="auto"/>
          <w:sz w:val="24"/>
          <w:szCs w:val="24"/>
          <w:highlight w:val="none"/>
          <w:lang w:val="zh-CN"/>
        </w:rPr>
        <w:t>附件</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w:t>
      </w:r>
    </w:p>
    <w:p>
      <w:pPr>
        <w:pageBreakBefore w:val="0"/>
        <w:widowControl w:val="0"/>
        <w:kinsoku/>
        <w:wordWrap/>
        <w:overflowPunct/>
        <w:topLinePunct w:val="0"/>
        <w:bidi w:val="0"/>
        <w:spacing w:line="640" w:lineRule="exact"/>
        <w:ind w:right="-4" w:firstLine="562"/>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工程质量保修书</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none"/>
          <w:lang w:val="zh-CN"/>
        </w:rPr>
      </w:pPr>
      <w:r>
        <w:rPr>
          <w:rFonts w:hint="eastAsia" w:ascii="仿宋" w:hAnsi="仿宋" w:eastAsia="仿宋" w:cs="仿宋"/>
          <w:color w:val="auto"/>
          <w:sz w:val="24"/>
          <w:szCs w:val="24"/>
          <w:highlight w:val="none"/>
          <w:lang w:val="zh-CN"/>
        </w:rPr>
        <w:t xml:space="preserve">发包人(全称):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non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承包人(全称)：</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non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为保证</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(工程名称)在合理使用期限内正常使用，发包人、承包人协商一致签订工程质量保修书。承包人在保修期内按照有关管理规定及双方约定承担工程质量保修责任。</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工程质量保修范围和内容</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质量保修范围包括地基基础工程、主体结构工程、屋面防水工程和双方约定的其他土建工程，以及电气管线、上下水管线的安装工程，供热、供冷系统工程等项目。具体质量保修内容双方约定如下：</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2、</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质量保修期</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质量保修期自工程实际竣工之日算起。分单项竣工验收的工程，按单项工程分别计算质量保修期。</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双方根据《建设工程质量管理条例》及国家有关规定，结合具体工程约定质量保修期如下：</w:t>
      </w:r>
    </w:p>
    <w:p>
      <w:pPr>
        <w:pageBreakBefore w:val="0"/>
        <w:widowControl w:val="0"/>
        <w:tabs>
          <w:tab w:val="left" w:pos="420"/>
        </w:tabs>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                         </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3、</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质量保修责任</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1）.属于保修范围和内容的项目，承包人应在接到修理通知之日后7天内派人修理。承包人不在约定期限内，派人修理，发包人可委托其他人员修理，保修费用从质量保修金内扣除。</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2）.发生须紧急抢修事故(如上水跑水、暖气漏水漏气、燃气漏气等)，承包人接到事故通知后，应立即到达事故现场抢修。非承包人施工质量引起的事故，抢修费用由发包人承担。</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3）.在国家规定的工程合理使用期限内，承包人确保地基基础工程和主体结构的质量。因承包人原因致使工程在合理使用期限内造成人身和财产损害的，承包人应承担损害赔偿责任。</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4）.质量保修完成后，由发包人组织验收。</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4、</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质量保修金的支付</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工程质量保修金一般不超过施工合同价款的5％，本工程约定的工程质量保修金为施工合同价款的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本工程双方约定承包人向发包人支付工程质量保修金金额为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（大写）。质量保修金银行利率为</w:t>
      </w:r>
      <w:r>
        <w:rPr>
          <w:rFonts w:hint="eastAsia" w:ascii="仿宋" w:hAnsi="仿宋" w:eastAsia="仿宋" w:cs="仿宋"/>
          <w:color w:val="auto"/>
          <w:sz w:val="24"/>
          <w:szCs w:val="24"/>
          <w:highlight w:val="none"/>
          <w:u w:val="single"/>
          <w:lang w:val="zh-CN"/>
        </w:rPr>
        <w:t xml:space="preserve">  /     </w:t>
      </w:r>
      <w:r>
        <w:rPr>
          <w:rFonts w:hint="eastAsia" w:ascii="仿宋" w:hAnsi="仿宋" w:eastAsia="仿宋" w:cs="仿宋"/>
          <w:color w:val="auto"/>
          <w:sz w:val="24"/>
          <w:szCs w:val="24"/>
          <w:highlight w:val="none"/>
          <w:lang w:val="zh-CN"/>
        </w:rPr>
        <w:t xml:space="preserve"> 。</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5、</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质量保修金的返还</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发包人在质量保修期两年满后14天内，将剩余保修金返还承包人。</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6、</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其他</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双方约定的其他工程质量保修事项：</w:t>
      </w:r>
      <w:r>
        <w:rPr>
          <w:rFonts w:hint="eastAsia" w:ascii="仿宋" w:hAnsi="仿宋" w:eastAsia="仿宋" w:cs="仿宋"/>
          <w:color w:val="auto"/>
          <w:sz w:val="24"/>
          <w:szCs w:val="24"/>
          <w:highlight w:val="none"/>
          <w:u w:val="singl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本工程质量保修书作为施工合同附件，由施工合同发包人、承包人双方共同签署。</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发  包  人(公章)：</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承  包  人(公章)：</w:t>
      </w:r>
      <w:r>
        <w:rPr>
          <w:rFonts w:hint="eastAsia" w:ascii="仿宋" w:hAnsi="仿宋" w:eastAsia="仿宋" w:cs="仿宋"/>
          <w:color w:val="auto"/>
          <w:sz w:val="24"/>
          <w:szCs w:val="24"/>
          <w:highlight w:val="none"/>
          <w:u w:val="singl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法定代表人(签字)：</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法定代表人(签字)：</w:t>
      </w:r>
      <w:r>
        <w:rPr>
          <w:rFonts w:hint="eastAsia" w:ascii="仿宋" w:hAnsi="仿宋" w:eastAsia="仿宋" w:cs="仿宋"/>
          <w:color w:val="auto"/>
          <w:sz w:val="24"/>
          <w:szCs w:val="24"/>
          <w:highlight w:val="none"/>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420" w:right="-6"/>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日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日</w:t>
      </w:r>
      <w:r>
        <w:rPr>
          <w:rFonts w:hint="eastAsia" w:ascii="仿宋" w:hAnsi="仿宋" w:eastAsia="仿宋" w:cs="仿宋"/>
          <w:color w:val="auto"/>
          <w:sz w:val="24"/>
          <w:szCs w:val="24"/>
          <w:highlight w:val="none"/>
          <w:lang w:val="zh-CN"/>
        </w:rPr>
        <w:br w:type="page"/>
      </w:r>
      <w:r>
        <w:rPr>
          <w:rFonts w:hint="eastAsia" w:ascii="仿宋" w:hAnsi="仿宋" w:eastAsia="仿宋" w:cs="仿宋"/>
          <w:color w:val="auto"/>
          <w:sz w:val="24"/>
          <w:szCs w:val="24"/>
          <w:highlight w:val="none"/>
          <w:lang w:val="zh-CN"/>
        </w:rPr>
        <w:t>附件</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b/>
          <w:color w:val="auto"/>
          <w:kern w:val="0"/>
          <w:sz w:val="24"/>
          <w:szCs w:val="24"/>
          <w:highlight w:val="none"/>
          <w:lang w:val="zh-CN"/>
        </w:rPr>
        <w:t xml:space="preserve">    民工权益保障书</w:t>
      </w:r>
    </w:p>
    <w:p>
      <w:pPr>
        <w:keepNext w:val="0"/>
        <w:keepLines w:val="0"/>
        <w:pageBreakBefore w:val="0"/>
        <w:widowControl w:val="0"/>
        <w:kinsoku/>
        <w:wordWrap/>
        <w:overflowPunct/>
        <w:topLinePunct w:val="0"/>
        <w:autoSpaceDE/>
        <w:autoSpaceDN/>
        <w:bidi w:val="0"/>
        <w:adjustRightInd/>
        <w:snapToGrid/>
        <w:spacing w:line="620" w:lineRule="exact"/>
        <w:ind w:firstLine="360" w:firstLineChars="1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致：</w:t>
      </w:r>
      <w:r>
        <w:rPr>
          <w:rFonts w:hint="eastAsia" w:ascii="仿宋" w:hAnsi="仿宋" w:eastAsia="仿宋" w:cs="仿宋"/>
          <w:color w:val="auto"/>
          <w:sz w:val="24"/>
          <w:szCs w:val="24"/>
          <w:highlight w:val="none"/>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本公司已与贵司签订《</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》合同，我公司同意在合同履行过程中，向贵司就民工权益工作做如下承诺：</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1、我司将成立有专人负责的民工权益保障专职部门，部门人员由项目经理、预算部经理、财务部经理、民工权益保障专员组成；项目经理兼任民工权益保障部门经理，与贵司民工权益保障部工作对接。</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我司承诺认真履行职责，做好本公司在贵司承建的施工项目的民工用工和管理工作，足额支付劳务分包单位的工程款，确保按时足额将民工工资发放到民工本人，安排好民工的生活，做好民工的安全教育和管理工作，发放劳保和安全用品。</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我司承诺将民工权益保障工作的绩效作为工程款支付依据之一（工程进度款支付除应附确认的形象进度资料之外，同时应附确认的民工权益保障合格资料），我公司在合同履行过程中，将按贵司要求按时如实填报有关民工权益保障资料。如果我公司违反承诺，则同意贵司进度款分两步支付，先支付上月（期）民工工资，待我公司发放民工工资完毕并提供相关凭证，再支付进度款的余额。</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4、一旦发现本公司严重拖欠民工工资，导致民工因欠薪闹事，同意由贵司直接代为支付民工工资，并在下期进度款中扣除。</w:t>
      </w:r>
    </w:p>
    <w:p>
      <w:pPr>
        <w:keepNext w:val="0"/>
        <w:keepLines w:val="0"/>
        <w:pageBreakBefore w:val="0"/>
        <w:widowControl w:val="0"/>
        <w:kinsoku/>
        <w:wordWrap/>
        <w:overflowPunct/>
        <w:topLinePunct w:val="0"/>
        <w:autoSpaceDE/>
        <w:autoSpaceDN/>
        <w:bidi w:val="0"/>
        <w:adjustRightInd/>
        <w:snapToGrid/>
        <w:spacing w:line="620" w:lineRule="exact"/>
        <w:ind w:firstLine="48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5、一旦出现本公司因民工权益保障工作不到位，导致重大突发事件，并造成一定影响，本公司承担由此产生的全部责任，并承诺向贵司偿付违反承诺赔偿金。</w:t>
      </w:r>
    </w:p>
    <w:p>
      <w:pPr>
        <w:keepNext w:val="0"/>
        <w:keepLines w:val="0"/>
        <w:pageBreakBefore w:val="0"/>
        <w:widowControl w:val="0"/>
        <w:kinsoku/>
        <w:wordWrap/>
        <w:overflowPunct/>
        <w:topLinePunct w:val="0"/>
        <w:autoSpaceDE/>
        <w:autoSpaceDN/>
        <w:bidi w:val="0"/>
        <w:adjustRightInd/>
        <w:snapToGrid/>
        <w:spacing w:line="620" w:lineRule="exact"/>
        <w:ind w:right="480"/>
        <w:jc w:val="center"/>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 xml:space="preserve">  承诺人：</w:t>
      </w:r>
      <w:r>
        <w:rPr>
          <w:rFonts w:hint="eastAsia" w:ascii="仿宋" w:hAnsi="仿宋" w:eastAsia="仿宋" w:cs="仿宋"/>
          <w:color w:val="auto"/>
          <w:sz w:val="24"/>
          <w:szCs w:val="24"/>
          <w:highlight w:val="none"/>
          <w:u w:val="single"/>
          <w:lang w:val="zh-CN"/>
        </w:rPr>
        <w:t xml:space="preserve">   （企业盖章）</w:t>
      </w:r>
    </w:p>
    <w:p>
      <w:pPr>
        <w:keepNext w:val="0"/>
        <w:keepLines w:val="0"/>
        <w:pageBreakBefore w:val="0"/>
        <w:widowControl w:val="0"/>
        <w:kinsoku/>
        <w:wordWrap/>
        <w:overflowPunct/>
        <w:topLinePunct w:val="0"/>
        <w:autoSpaceDE/>
        <w:autoSpaceDN/>
        <w:bidi w:val="0"/>
        <w:adjustRightInd/>
        <w:snapToGrid/>
        <w:spacing w:line="620" w:lineRule="exact"/>
        <w:ind w:right="48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法定代表人：（法人委托人）</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zh-CN"/>
        </w:rPr>
        <w:t xml:space="preserve">                     承诺日期：</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 xml:space="preserve"> 日</w:t>
      </w:r>
      <w:r>
        <w:rPr>
          <w:rFonts w:hint="eastAsia" w:ascii="仿宋" w:hAnsi="仿宋" w:eastAsia="仿宋" w:cs="仿宋"/>
          <w:bCs/>
          <w:color w:val="auto"/>
          <w:sz w:val="24"/>
          <w:szCs w:val="24"/>
          <w:highlight w:val="none"/>
        </w:rPr>
        <w:t xml:space="preserve">  </w:t>
      </w:r>
    </w:p>
    <w:p>
      <w:pPr>
        <w:pStyle w:val="3"/>
        <w:pageBreakBefore w:val="0"/>
        <w:widowControl w:val="0"/>
        <w:numPr>
          <w:ilvl w:val="0"/>
          <w:numId w:val="0"/>
        </w:numPr>
        <w:kinsoku/>
        <w:wordWrap/>
        <w:overflowPunct/>
        <w:topLinePunct w:val="0"/>
        <w:bidi w:val="0"/>
        <w:spacing w:before="0" w:after="0" w:line="640" w:lineRule="exact"/>
        <w:jc w:val="center"/>
        <w:rPr>
          <w:rFonts w:hint="eastAsia" w:ascii="仿宋" w:hAnsi="仿宋" w:eastAsia="仿宋" w:cs="仿宋"/>
          <w:highlight w:val="none"/>
        </w:rPr>
      </w:pPr>
      <w:bookmarkStart w:id="296" w:name="_Toc13227"/>
      <w:r>
        <w:rPr>
          <w:rFonts w:hint="eastAsia" w:ascii="仿宋" w:hAnsi="仿宋" w:eastAsia="仿宋" w:cs="仿宋"/>
          <w:highlight w:val="none"/>
          <w:lang w:eastAsia="zh-CN"/>
        </w:rPr>
        <w:t>第七章</w:t>
      </w:r>
      <w:r>
        <w:rPr>
          <w:rFonts w:hint="eastAsia" w:ascii="仿宋" w:hAnsi="仿宋" w:eastAsia="仿宋" w:cs="仿宋"/>
          <w:highlight w:val="none"/>
        </w:rPr>
        <w:t xml:space="preserve"> </w:t>
      </w:r>
      <w:bookmarkStart w:id="297" w:name="_Toc3251"/>
      <w:r>
        <w:rPr>
          <w:rFonts w:hint="eastAsia" w:ascii="仿宋" w:hAnsi="仿宋" w:eastAsia="仿宋" w:cs="仿宋"/>
          <w:highlight w:val="none"/>
          <w:lang w:eastAsia="zh-CN"/>
        </w:rPr>
        <w:t>工程建设标准</w:t>
      </w:r>
      <w:bookmarkEnd w:id="296"/>
      <w:bookmarkEnd w:id="297"/>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一、依据设计文件的要求，本招标工程项目的材料、设备、施工须达到所涉及到的现行中华人民共和国以及省、自治区、直辖市或行业的工程建设标准、规范的要求。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二、根据工程设计要求，该项工程项目的材料、设备、施工除必须达到上述第一条标准外，还应满足设计要求和</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在招标文件中的有关要求。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三、该工程项目的材料、设备、施工如无上述第一、二条的标准，在材料、设备的订货采购和施工安装时，应出具生产厂家或施工安装企业在技术监督部门已备案企业标准，并经监理和业主批准后方可实施。</w:t>
      </w:r>
    </w:p>
    <w:p>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Style w:val="3"/>
        <w:numPr>
          <w:ilvl w:val="0"/>
          <w:numId w:val="0"/>
        </w:numPr>
        <w:spacing w:before="0" w:after="0" w:line="480" w:lineRule="auto"/>
        <w:jc w:val="center"/>
        <w:rPr>
          <w:rFonts w:hint="eastAsia" w:ascii="仿宋" w:hAnsi="仿宋" w:eastAsia="仿宋" w:cs="仿宋"/>
          <w:highlight w:val="none"/>
        </w:rPr>
      </w:pPr>
      <w:bookmarkStart w:id="298" w:name="_Toc458617470"/>
      <w:bookmarkStart w:id="299" w:name="_Toc458617747"/>
      <w:bookmarkStart w:id="300" w:name="_Toc5078"/>
      <w:r>
        <w:rPr>
          <w:rFonts w:hint="eastAsia" w:ascii="仿宋" w:hAnsi="仿宋" w:eastAsia="仿宋" w:cs="仿宋"/>
          <w:highlight w:val="none"/>
          <w:lang w:eastAsia="zh-CN"/>
        </w:rPr>
        <w:t>第八章</w:t>
      </w:r>
      <w:r>
        <w:rPr>
          <w:rFonts w:hint="eastAsia" w:ascii="仿宋" w:hAnsi="仿宋" w:eastAsia="仿宋" w:cs="仿宋"/>
          <w:highlight w:val="none"/>
        </w:rPr>
        <w:t xml:space="preserve"> </w:t>
      </w:r>
      <w:bookmarkStart w:id="301" w:name="_Toc28812"/>
      <w:r>
        <w:rPr>
          <w:rFonts w:hint="eastAsia" w:ascii="仿宋" w:hAnsi="仿宋" w:eastAsia="仿宋" w:cs="仿宋"/>
          <w:highlight w:val="none"/>
        </w:rPr>
        <w:t>投标文件格式</w:t>
      </w:r>
      <w:bookmarkEnd w:id="298"/>
      <w:bookmarkEnd w:id="299"/>
      <w:bookmarkEnd w:id="300"/>
      <w:bookmarkEnd w:id="30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投标文件编制说明</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1、投标文件应当按照招标文件给定的格式和要求编制，格式之外的可自行编写。</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3、纸质</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文件均须A4纸打印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提倡双面打印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，分别各自装订成册并编制目录和页码。</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8"/>
          <w:szCs w:val="28"/>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正本中的法人授权书须为原件，其它资质证明文件为复印件加盖</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公章（鲜章）。副本可以是正本的复印件。</w:t>
      </w:r>
    </w:p>
    <w:p>
      <w:pPr>
        <w:pStyle w:val="2"/>
        <w:rPr>
          <w:rFonts w:hint="eastAsia" w:ascii="仿宋" w:hAnsi="仿宋" w:eastAsia="仿宋" w:cs="仿宋"/>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spacing w:line="480" w:lineRule="exact"/>
        <w:rPr>
          <w:rFonts w:hint="eastAsia" w:ascii="仿宋" w:hAnsi="仿宋" w:eastAsia="仿宋" w:cs="仿宋"/>
          <w:b/>
          <w:sz w:val="32"/>
          <w:szCs w:val="32"/>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jc w:val="right"/>
        <w:rPr>
          <w:rFonts w:hint="eastAsia" w:ascii="仿宋" w:hAnsi="仿宋" w:eastAsia="仿宋" w:cs="仿宋"/>
          <w:b/>
          <w:sz w:val="36"/>
          <w:szCs w:val="36"/>
          <w:highlight w:val="none"/>
          <w:bdr w:val="single" w:color="auto" w:sz="4" w:space="0"/>
          <w:shd w:val="pct10" w:color="auto" w:fill="FFFFFF"/>
        </w:rPr>
      </w:pPr>
      <w:r>
        <w:rPr>
          <w:rFonts w:hint="eastAsia" w:ascii="仿宋" w:hAnsi="仿宋" w:eastAsia="仿宋" w:cs="仿宋"/>
          <w:b/>
          <w:sz w:val="36"/>
          <w:szCs w:val="36"/>
          <w:highlight w:val="none"/>
        </w:rPr>
        <w:t xml:space="preserve">   </w:t>
      </w:r>
    </w:p>
    <w:tbl>
      <w:tblPr>
        <w:tblStyle w:val="23"/>
        <w:tblW w:w="0" w:type="auto"/>
        <w:tblInd w:w="6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7" w:type="dxa"/>
            <w:noWrap w:val="0"/>
            <w:vAlign w:val="top"/>
          </w:tcPr>
          <w:p>
            <w:pPr>
              <w:spacing w:line="560" w:lineRule="exact"/>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政府采购项目</w:t>
            </w:r>
          </w:p>
        </w:tc>
      </w:tr>
    </w:tbl>
    <w:p>
      <w:pPr>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hint="eastAsia" w:ascii="仿宋" w:hAnsi="仿宋" w:eastAsia="仿宋" w:cs="仿宋"/>
          <w:b/>
          <w:sz w:val="36"/>
          <w:szCs w:val="36"/>
          <w:highlight w:val="none"/>
          <w:lang w:val="en-US"/>
        </w:rPr>
      </w:pPr>
      <w:r>
        <w:rPr>
          <w:rFonts w:hint="eastAsia" w:ascii="仿宋" w:hAnsi="仿宋" w:eastAsia="仿宋" w:cs="仿宋"/>
          <w:b/>
          <w:sz w:val="36"/>
          <w:szCs w:val="36"/>
          <w:highlight w:val="none"/>
        </w:rPr>
        <w:t xml:space="preserve">文件编号: </w:t>
      </w:r>
      <w:r>
        <w:rPr>
          <w:rFonts w:hint="eastAsia" w:ascii="仿宋" w:hAnsi="仿宋" w:eastAsia="仿宋" w:cs="仿宋"/>
          <w:b/>
          <w:sz w:val="36"/>
          <w:szCs w:val="36"/>
          <w:highlight w:val="none"/>
          <w:lang w:val="en-US" w:eastAsia="zh-CN"/>
        </w:rPr>
        <w:t>HZGH-2022-111</w:t>
      </w:r>
    </w:p>
    <w:p>
      <w:pPr>
        <w:spacing w:before="120" w:beforeLines="50" w:line="800" w:lineRule="exact"/>
        <w:ind w:right="-998" w:rightChars="-416"/>
        <w:rPr>
          <w:rFonts w:hint="eastAsia" w:ascii="仿宋" w:hAnsi="仿宋" w:eastAsia="仿宋" w:cs="仿宋"/>
          <w:b/>
          <w:bCs/>
          <w:spacing w:val="52"/>
          <w:kern w:val="0"/>
          <w:sz w:val="15"/>
          <w:szCs w:val="15"/>
          <w:highlight w:val="none"/>
        </w:rPr>
      </w:pPr>
    </w:p>
    <w:p>
      <w:pPr>
        <w:keepNext w:val="0"/>
        <w:keepLines w:val="0"/>
        <w:pageBreakBefore w:val="0"/>
        <w:widowControl/>
        <w:kinsoku/>
        <w:wordWrap/>
        <w:overflowPunct/>
        <w:topLinePunct w:val="0"/>
        <w:autoSpaceDE/>
        <w:autoSpaceDN/>
        <w:bidi w:val="0"/>
        <w:adjustRightInd/>
        <w:snapToGrid/>
        <w:spacing w:line="640" w:lineRule="exact"/>
        <w:ind w:right="-226" w:rightChars="-94" w:firstLine="956" w:firstLineChars="200"/>
        <w:jc w:val="center"/>
        <w:textAlignment w:val="auto"/>
        <w:rPr>
          <w:rFonts w:hint="eastAsia" w:ascii="仿宋" w:hAnsi="仿宋" w:eastAsia="仿宋" w:cs="仿宋"/>
          <w:b/>
          <w:spacing w:val="-22"/>
          <w:sz w:val="52"/>
          <w:szCs w:val="52"/>
          <w:highlight w:val="none"/>
          <w:shd w:val="clear" w:color="auto" w:fill="FFFFFF"/>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spacing w:val="-22"/>
          <w:sz w:val="48"/>
          <w:szCs w:val="48"/>
          <w:highlight w:val="none"/>
          <w:u w:val="none" w:color="auto"/>
          <w:shd w:val="clear" w:color="auto" w:fill="FFFFFF"/>
          <w:lang w:eastAsia="zh-CN"/>
        </w:rPr>
      </w:pPr>
      <w:r>
        <w:rPr>
          <w:rFonts w:hint="eastAsia" w:ascii="仿宋" w:hAnsi="仿宋" w:eastAsia="仿宋" w:cs="仿宋"/>
          <w:b/>
          <w:spacing w:val="-22"/>
          <w:sz w:val="48"/>
          <w:szCs w:val="48"/>
          <w:highlight w:val="none"/>
          <w:u w:val="none" w:color="auto"/>
          <w:shd w:val="clear" w:color="auto" w:fill="FFFFFF"/>
          <w:lang w:eastAsia="zh-CN"/>
        </w:rPr>
        <w:t>镇安县兰花特色产业园两中心内部功能</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sz w:val="32"/>
          <w:szCs w:val="32"/>
          <w:highlight w:val="none"/>
          <w:u w:val="none" w:color="auto"/>
        </w:rPr>
      </w:pPr>
      <w:r>
        <w:rPr>
          <w:rFonts w:hint="eastAsia" w:ascii="仿宋" w:hAnsi="仿宋" w:eastAsia="仿宋" w:cs="仿宋"/>
          <w:b/>
          <w:spacing w:val="-22"/>
          <w:sz w:val="48"/>
          <w:szCs w:val="48"/>
          <w:highlight w:val="none"/>
          <w:u w:val="none" w:color="auto"/>
          <w:shd w:val="clear" w:color="auto" w:fill="FFFFFF"/>
          <w:lang w:eastAsia="zh-CN"/>
        </w:rPr>
        <w:t>提升项目</w:t>
      </w:r>
    </w:p>
    <w:p>
      <w:pPr>
        <w:keepNext w:val="0"/>
        <w:keepLines w:val="0"/>
        <w:pageBreakBefore w:val="0"/>
        <w:kinsoku/>
        <w:wordWrap/>
        <w:overflowPunct/>
        <w:topLinePunct w:val="0"/>
        <w:autoSpaceDE/>
        <w:autoSpaceDN/>
        <w:bidi w:val="0"/>
        <w:adjustRightInd/>
        <w:snapToGrid/>
        <w:spacing w:line="640" w:lineRule="exact"/>
        <w:textAlignment w:val="auto"/>
        <w:rPr>
          <w:rFonts w:hint="eastAsia"/>
          <w:highlight w:val="none"/>
        </w:rPr>
      </w:pPr>
    </w:p>
    <w:p>
      <w:pPr>
        <w:pStyle w:val="34"/>
        <w:keepNext w:val="0"/>
        <w:keepLines w:val="0"/>
        <w:pageBreakBefore w:val="0"/>
        <w:kinsoku/>
        <w:wordWrap/>
        <w:overflowPunct/>
        <w:topLinePunct w:val="0"/>
        <w:autoSpaceDE/>
        <w:autoSpaceDN/>
        <w:bidi w:val="0"/>
        <w:adjustRightInd/>
        <w:snapToGrid/>
        <w:spacing w:line="640" w:lineRule="exact"/>
        <w:textAlignment w:val="auto"/>
        <w:rPr>
          <w:rFonts w:hint="eastAsia"/>
          <w:highlight w:val="none"/>
        </w:rPr>
      </w:pPr>
    </w:p>
    <w:p>
      <w:pPr>
        <w:keepNext w:val="0"/>
        <w:keepLines w:val="0"/>
        <w:pageBreakBefore w:val="0"/>
        <w:kinsoku/>
        <w:wordWrap/>
        <w:overflowPunct/>
        <w:topLinePunct w:val="0"/>
        <w:autoSpaceDE/>
        <w:autoSpaceDN/>
        <w:bidi w:val="0"/>
        <w:adjustRightInd/>
        <w:snapToGrid/>
        <w:spacing w:before="120" w:beforeLines="50" w:line="640" w:lineRule="exact"/>
        <w:ind w:right="-998" w:rightChars="-416" w:firstLine="2960" w:firstLineChars="388"/>
        <w:textAlignment w:val="auto"/>
        <w:rPr>
          <w:rFonts w:hint="eastAsia"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keepNext w:val="0"/>
        <w:keepLines w:val="0"/>
        <w:pageBreakBefore w:val="0"/>
        <w:widowControl w:val="0"/>
        <w:kinsoku/>
        <w:wordWrap/>
        <w:overflowPunct/>
        <w:topLinePunct w:val="0"/>
        <w:autoSpaceDE/>
        <w:autoSpaceDN/>
        <w:bidi w:val="0"/>
        <w:adjustRightInd/>
        <w:snapToGrid/>
        <w:spacing w:before="168" w:beforeLines="70" w:line="640" w:lineRule="exact"/>
        <w:ind w:firstLine="1634" w:firstLineChars="550"/>
        <w:textAlignment w:val="auto"/>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68" w:beforeLines="70" w:line="640" w:lineRule="exact"/>
        <w:ind w:firstLine="1661" w:firstLineChars="591"/>
        <w:textAlignment w:val="auto"/>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lang w:eastAsia="zh-CN"/>
        </w:rPr>
        <w:t>采购代理机构</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bookmarkStart w:id="302" w:name="_Toc167591492"/>
      <w:bookmarkStart w:id="303" w:name="_Toc154482479"/>
      <w:bookmarkStart w:id="304" w:name="_Toc169838532"/>
      <w:bookmarkStart w:id="305" w:name="_Toc167591330"/>
      <w:bookmarkStart w:id="306" w:name="_Toc188808833"/>
      <w:bookmarkStart w:id="307" w:name="_Toc169846873"/>
      <w:bookmarkStart w:id="308" w:name="_Toc167590775"/>
      <w:bookmarkStart w:id="309" w:name="_Toc193126881"/>
      <w:bookmarkStart w:id="310" w:name="_Toc167591043"/>
      <w:bookmarkStart w:id="311" w:name="_Toc167849360"/>
      <w:bookmarkStart w:id="312" w:name="_Toc173549978"/>
      <w:bookmarkStart w:id="313" w:name="_Toc194663918"/>
      <w:bookmarkStart w:id="314" w:name="_Toc175032437"/>
      <w:bookmarkStart w:id="315" w:name="_Toc170980453"/>
      <w:bookmarkStart w:id="316" w:name="_Toc170980552"/>
      <w:bookmarkStart w:id="317" w:name="_Toc167591144"/>
      <w:bookmarkStart w:id="318" w:name="_Toc175033592"/>
      <w:bookmarkStart w:id="319" w:name="_Toc169846776"/>
      <w:bookmarkStart w:id="320" w:name="_Toc193187097"/>
    </w:p>
    <w:p>
      <w:pPr>
        <w:spacing w:line="480" w:lineRule="exact"/>
        <w:ind w:left="240" w:leftChars="100" w:firstLine="4003" w:firstLineChars="1246"/>
        <w:rPr>
          <w:rFonts w:hint="eastAsia" w:ascii="仿宋" w:hAnsi="仿宋" w:eastAsia="仿宋" w:cs="仿宋"/>
          <w:b/>
          <w:sz w:val="32"/>
          <w:szCs w:val="32"/>
          <w:highlight w:val="none"/>
        </w:rPr>
      </w:pPr>
    </w:p>
    <w:p>
      <w:pPr>
        <w:spacing w:line="480" w:lineRule="exact"/>
        <w:ind w:left="240" w:leftChars="100" w:firstLine="4003" w:firstLineChars="1246"/>
        <w:rPr>
          <w:rFonts w:hint="eastAsia" w:ascii="仿宋" w:hAnsi="仿宋" w:eastAsia="仿宋" w:cs="仿宋"/>
          <w:b/>
          <w:sz w:val="32"/>
          <w:szCs w:val="32"/>
          <w:highlight w:val="none"/>
        </w:rPr>
      </w:pPr>
    </w:p>
    <w:p>
      <w:pPr>
        <w:spacing w:line="480" w:lineRule="exact"/>
        <w:jc w:val="both"/>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u w:val="none" w:color="auto"/>
        </w:rPr>
      </w:pPr>
    </w:p>
    <w:p>
      <w:pPr>
        <w:jc w:val="center"/>
        <w:rPr>
          <w:rFonts w:hint="eastAsia" w:ascii="仿宋" w:hAnsi="仿宋" w:eastAsia="仿宋" w:cs="仿宋"/>
          <w:b/>
          <w:sz w:val="36"/>
          <w:szCs w:val="36"/>
          <w:highlight w:val="none"/>
          <w:u w:val="none" w:color="auto"/>
        </w:rPr>
      </w:pPr>
    </w:p>
    <w:p>
      <w:pPr>
        <w:jc w:val="center"/>
        <w:rPr>
          <w:rFonts w:hint="eastAsia" w:ascii="仿宋" w:hAnsi="仿宋" w:eastAsia="仿宋" w:cs="仿宋"/>
          <w:b/>
          <w:sz w:val="36"/>
          <w:szCs w:val="36"/>
          <w:highlight w:val="none"/>
          <w:u w:val="none" w:color="auto"/>
        </w:rPr>
      </w:pPr>
      <w:r>
        <w:rPr>
          <w:rFonts w:hint="eastAsia" w:ascii="仿宋" w:hAnsi="仿宋" w:eastAsia="仿宋" w:cs="仿宋"/>
          <w:b/>
          <w:sz w:val="36"/>
          <w:szCs w:val="36"/>
          <w:highlight w:val="none"/>
          <w:u w:val="none" w:color="auto"/>
        </w:rPr>
        <w:t>目  录</w:t>
      </w:r>
    </w:p>
    <w:p>
      <w:pPr>
        <w:jc w:val="center"/>
        <w:rPr>
          <w:rFonts w:hint="eastAsia" w:ascii="仿宋" w:hAnsi="仿宋" w:eastAsia="仿宋" w:cs="仿宋"/>
          <w:b/>
          <w:color w:val="5B9BD5" w:themeColor="accent1"/>
          <w:sz w:val="18"/>
          <w:szCs w:val="18"/>
          <w:highlight w:val="none"/>
          <w:u w:val="wavyHeavy" w:color="FF0000"/>
          <w:lang w:val="en-US" w:eastAsia="zh-CN"/>
          <w14:textFill>
            <w14:solidFill>
              <w14:schemeClr w14:val="accent1"/>
            </w14:solidFill>
          </w14:textFill>
        </w:rPr>
      </w:pPr>
    </w:p>
    <w:p>
      <w:pPr>
        <w:pStyle w:val="2"/>
        <w:rPr>
          <w:rFonts w:hint="eastAsia" w:ascii="仿宋" w:hAnsi="仿宋" w:eastAsia="仿宋" w:cs="仿宋"/>
          <w:highlight w:val="none"/>
          <w:lang w:val="en-US" w:eastAsia="zh-CN"/>
        </w:rPr>
      </w:pPr>
    </w:p>
    <w:p>
      <w:pPr>
        <w:pStyle w:val="48"/>
        <w:keepNext w:val="0"/>
        <w:keepLines w:val="0"/>
        <w:pageBreakBefore w:val="0"/>
        <w:kinsoku/>
        <w:wordWrap/>
        <w:overflowPunct/>
        <w:topLinePunct w:val="0"/>
        <w:bidi w:val="0"/>
        <w:adjustRightInd/>
        <w:snapToGrid/>
        <w:spacing w:line="560" w:lineRule="exact"/>
        <w:ind w:firstLine="758" w:firstLineChars="31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  商务标………………………………………………………………</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、投标函</w:t>
      </w:r>
      <w:r>
        <w:rPr>
          <w:rFonts w:hint="eastAsia" w:ascii="仿宋" w:hAnsi="仿宋" w:eastAsia="仿宋" w:cs="仿宋"/>
          <w:sz w:val="24"/>
          <w:szCs w:val="24"/>
          <w:highlight w:val="none"/>
          <w:lang w:eastAsia="zh-CN"/>
        </w:rPr>
        <w:t>（格式）</w:t>
      </w:r>
      <w:r>
        <w:rPr>
          <w:rFonts w:hint="eastAsia" w:ascii="仿宋" w:hAnsi="仿宋" w:eastAsia="仿宋" w:cs="仿宋"/>
          <w:sz w:val="24"/>
          <w:szCs w:val="24"/>
          <w:highlight w:val="none"/>
        </w:rPr>
        <w:t>……………………………………………………</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、开标一览表</w:t>
      </w:r>
      <w:r>
        <w:rPr>
          <w:rFonts w:hint="eastAsia" w:ascii="仿宋" w:hAnsi="仿宋" w:eastAsia="仿宋" w:cs="仿宋"/>
          <w:sz w:val="24"/>
          <w:szCs w:val="24"/>
          <w:highlight w:val="none"/>
          <w:lang w:eastAsia="zh-CN"/>
        </w:rPr>
        <w:t>（格式）</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三、分项报价表（格式）</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资格证明文件</w:t>
      </w:r>
      <w:r>
        <w:rPr>
          <w:rFonts w:hint="eastAsia" w:ascii="仿宋" w:hAnsi="仿宋" w:eastAsia="仿宋" w:cs="仿宋"/>
          <w:sz w:val="24"/>
          <w:szCs w:val="24"/>
          <w:highlight w:val="none"/>
        </w:rPr>
        <w:t>………………………………………………………</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、商务条款响应偏离表（格式）</w:t>
      </w:r>
      <w:r>
        <w:rPr>
          <w:rFonts w:hint="eastAsia" w:ascii="仿宋" w:hAnsi="仿宋" w:eastAsia="仿宋" w:cs="仿宋"/>
          <w:sz w:val="24"/>
          <w:szCs w:val="24"/>
          <w:highlight w:val="none"/>
        </w:rPr>
        <w:t>……………………………………</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六、技术规格响应偏离表（格式）</w:t>
      </w:r>
      <w:r>
        <w:rPr>
          <w:rFonts w:hint="eastAsia" w:ascii="仿宋" w:hAnsi="仿宋" w:eastAsia="仿宋" w:cs="仿宋"/>
          <w:sz w:val="24"/>
          <w:szCs w:val="24"/>
          <w:highlight w:val="none"/>
        </w:rPr>
        <w:t>……………………………………</w:t>
      </w:r>
    </w:p>
    <w:p>
      <w:pPr>
        <w:pStyle w:val="48"/>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、承诺及建议……</w:t>
      </w:r>
      <w:r>
        <w:rPr>
          <w:rFonts w:hint="eastAsia" w:ascii="仿宋" w:hAnsi="仿宋" w:eastAsia="仿宋" w:cs="仿宋"/>
          <w:sz w:val="24"/>
          <w:szCs w:val="24"/>
          <w:highlight w:val="none"/>
        </w:rPr>
        <w:t>……………………</w:t>
      </w:r>
    </w:p>
    <w:p>
      <w:pPr>
        <w:pStyle w:val="48"/>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 xml:space="preserve">八、2019年1月1日至今完成的类似项目情况表 </w:t>
      </w:r>
    </w:p>
    <w:p>
      <w:pPr>
        <w:pStyle w:val="48"/>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B、技术标</w:t>
      </w:r>
    </w:p>
    <w:p>
      <w:pPr>
        <w:pStyle w:val="48"/>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C、《拒绝政府采购领域商业贿赂承诺书》 （格式）</w:t>
      </w:r>
    </w:p>
    <w:p>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D</w:t>
      </w:r>
      <w:r>
        <w:rPr>
          <w:rFonts w:hint="eastAsia" w:ascii="仿宋" w:hAnsi="仿宋" w:eastAsia="仿宋" w:cs="仿宋"/>
          <w:sz w:val="24"/>
          <w:szCs w:val="24"/>
          <w:highlight w:val="none"/>
        </w:rPr>
        <w:t>、《中小企业声明函》（格式，若有）</w:t>
      </w:r>
    </w:p>
    <w:p>
      <w:pPr>
        <w:keepNext w:val="0"/>
        <w:keepLines w:val="0"/>
        <w:pageBreakBefore w:val="0"/>
        <w:kinsoku/>
        <w:wordWrap/>
        <w:overflowPunct/>
        <w:topLinePunct w:val="0"/>
        <w:autoSpaceDE w:val="0"/>
        <w:autoSpaceDN w:val="0"/>
        <w:bidi w:val="0"/>
        <w:adjustRightInd/>
        <w:snapToGrid/>
        <w:spacing w:line="56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E</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《残疾人福利性单位声明函》（格式，若有）</w:t>
      </w:r>
    </w:p>
    <w:p>
      <w:pPr>
        <w:keepNext w:val="0"/>
        <w:keepLines w:val="0"/>
        <w:pageBreakBefore w:val="0"/>
        <w:kinsoku/>
        <w:wordWrap/>
        <w:overflowPunct/>
        <w:topLinePunct w:val="0"/>
        <w:autoSpaceDE w:val="0"/>
        <w:autoSpaceDN w:val="0"/>
        <w:bidi w:val="0"/>
        <w:adjustRightInd/>
        <w:snapToGrid/>
        <w:spacing w:line="56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F、</w:t>
      </w:r>
      <w:r>
        <w:rPr>
          <w:rFonts w:hint="eastAsia" w:ascii="仿宋" w:hAnsi="仿宋" w:eastAsia="仿宋" w:cs="仿宋"/>
          <w:sz w:val="24"/>
          <w:szCs w:val="24"/>
          <w:highlight w:val="none"/>
        </w:rPr>
        <w:t>《监狱、戒毒企业声明函》（格式，若有）</w:t>
      </w:r>
    </w:p>
    <w:p>
      <w:pPr>
        <w:spacing w:line="480" w:lineRule="exact"/>
        <w:rPr>
          <w:rFonts w:hint="eastAsia" w:ascii="仿宋" w:hAnsi="仿宋" w:eastAsia="仿宋" w:cs="仿宋"/>
          <w:sz w:val="28"/>
          <w:szCs w:val="28"/>
          <w:highlight w:val="none"/>
        </w:rPr>
      </w:pP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Pr>
        <w:pStyle w:val="36"/>
        <w:ind w:firstLine="0" w:firstLineChars="0"/>
        <w:rPr>
          <w:rFonts w:hint="eastAsia" w:ascii="仿宋" w:hAnsi="仿宋" w:eastAsia="仿宋" w:cs="仿宋"/>
          <w:b/>
          <w:highlight w:val="none"/>
        </w:rPr>
      </w:pPr>
      <w:bookmarkStart w:id="321" w:name="_Toc458617471"/>
      <w:bookmarkStart w:id="322" w:name="_Toc1386"/>
      <w:bookmarkStart w:id="323" w:name="_Toc25120"/>
      <w:bookmarkStart w:id="324" w:name="_Toc193126882"/>
      <w:bookmarkStart w:id="325" w:name="_Toc188808834"/>
      <w:bookmarkStart w:id="326" w:name="_Toc194663919"/>
      <w:bookmarkStart w:id="327" w:name="_Toc193187098"/>
    </w:p>
    <w:p>
      <w:pPr>
        <w:pStyle w:val="36"/>
        <w:ind w:firstLine="0" w:firstLineChars="0"/>
        <w:rPr>
          <w:rFonts w:hint="eastAsia" w:ascii="仿宋" w:hAnsi="仿宋" w:eastAsia="仿宋" w:cs="仿宋"/>
          <w:b/>
          <w:highlight w:val="none"/>
        </w:rPr>
      </w:pPr>
    </w:p>
    <w:p>
      <w:pPr>
        <w:pStyle w:val="36"/>
        <w:ind w:firstLine="0" w:firstLineChars="0"/>
        <w:rPr>
          <w:rFonts w:hint="eastAsia" w:ascii="仿宋" w:hAnsi="仿宋" w:eastAsia="仿宋" w:cs="仿宋"/>
          <w:b/>
          <w:highlight w:val="none"/>
        </w:rPr>
      </w:pPr>
    </w:p>
    <w:p>
      <w:pPr>
        <w:pStyle w:val="36"/>
        <w:ind w:firstLine="0" w:firstLineChars="0"/>
        <w:rPr>
          <w:rFonts w:hint="eastAsia" w:ascii="仿宋" w:hAnsi="仿宋" w:eastAsia="仿宋" w:cs="仿宋"/>
          <w:b/>
          <w:highlight w:val="none"/>
        </w:rPr>
      </w:pPr>
    </w:p>
    <w:p>
      <w:pPr>
        <w:pStyle w:val="36"/>
        <w:ind w:firstLine="0" w:firstLineChars="0"/>
        <w:rPr>
          <w:rFonts w:hint="eastAsia" w:ascii="仿宋" w:hAnsi="仿宋" w:eastAsia="仿宋" w:cs="仿宋"/>
          <w:b/>
          <w:highlight w:val="none"/>
        </w:rPr>
      </w:pPr>
    </w:p>
    <w:p>
      <w:pPr>
        <w:pStyle w:val="36"/>
        <w:ind w:firstLine="0" w:firstLineChars="0"/>
        <w:rPr>
          <w:rFonts w:hint="eastAsia" w:ascii="仿宋" w:hAnsi="仿宋" w:eastAsia="仿宋" w:cs="仿宋"/>
          <w:b/>
          <w:highlight w:val="none"/>
        </w:rPr>
      </w:pPr>
    </w:p>
    <w:p>
      <w:pPr>
        <w:pStyle w:val="36"/>
        <w:ind w:firstLine="0" w:firstLineChars="0"/>
        <w:rPr>
          <w:rFonts w:hint="eastAsia" w:ascii="仿宋" w:hAnsi="仿宋" w:eastAsia="仿宋" w:cs="仿宋"/>
          <w:b/>
          <w:highlight w:val="none"/>
        </w:rPr>
      </w:pPr>
    </w:p>
    <w:p>
      <w:pPr>
        <w:pStyle w:val="4"/>
        <w:outlineLvl w:val="1"/>
        <w:rPr>
          <w:rFonts w:hint="eastAsia" w:ascii="仿宋" w:hAnsi="仿宋" w:eastAsia="仿宋" w:cs="仿宋"/>
          <w:sz w:val="36"/>
          <w:szCs w:val="36"/>
          <w:highlight w:val="none"/>
        </w:rPr>
      </w:pPr>
      <w:bookmarkStart w:id="328" w:name="_Toc19982"/>
      <w:bookmarkStart w:id="329" w:name="_Toc459049906"/>
      <w:bookmarkStart w:id="330" w:name="_Toc487733449"/>
      <w:bookmarkStart w:id="331" w:name="_Toc25170"/>
      <w:bookmarkStart w:id="332" w:name="_Toc459049737"/>
      <w:r>
        <w:rPr>
          <w:rFonts w:hint="eastAsia" w:ascii="仿宋" w:hAnsi="仿宋" w:eastAsia="仿宋" w:cs="仿宋"/>
          <w:sz w:val="36"/>
          <w:szCs w:val="36"/>
          <w:highlight w:val="none"/>
        </w:rPr>
        <w:t>A．商务标</w:t>
      </w:r>
      <w:bookmarkEnd w:id="328"/>
      <w:bookmarkEnd w:id="329"/>
      <w:bookmarkEnd w:id="330"/>
      <w:bookmarkEnd w:id="331"/>
      <w:bookmarkEnd w:id="332"/>
    </w:p>
    <w:p>
      <w:pPr>
        <w:spacing w:line="500" w:lineRule="exact"/>
        <w:ind w:firstLine="560" w:firstLineChars="200"/>
        <w:rPr>
          <w:rFonts w:hint="eastAsia" w:ascii="仿宋" w:hAnsi="仿宋" w:eastAsia="仿宋" w:cs="仿宋"/>
          <w:sz w:val="28"/>
          <w:szCs w:val="28"/>
          <w:highlight w:val="none"/>
        </w:rPr>
      </w:pPr>
    </w:p>
    <w:p>
      <w:pPr>
        <w:pStyle w:val="2"/>
        <w:rPr>
          <w:rFonts w:hint="eastAsia" w:ascii="仿宋" w:hAnsi="仿宋" w:eastAsia="仿宋" w:cs="仿宋"/>
          <w:highlight w:val="none"/>
        </w:rPr>
      </w:pPr>
    </w:p>
    <w:p>
      <w:pPr>
        <w:spacing w:line="500" w:lineRule="exact"/>
        <w:ind w:firstLine="560" w:firstLineChars="200"/>
        <w:rPr>
          <w:rFonts w:hint="eastAsia" w:ascii="仿宋" w:hAnsi="仿宋" w:eastAsia="仿宋" w:cs="仿宋"/>
          <w:sz w:val="28"/>
          <w:szCs w:val="28"/>
          <w:highlight w:val="none"/>
        </w:rPr>
      </w:pPr>
    </w:p>
    <w:p>
      <w:pPr>
        <w:pStyle w:val="2"/>
        <w:rPr>
          <w:rFonts w:hint="eastAsia" w:ascii="仿宋" w:hAnsi="仿宋" w:eastAsia="仿宋" w:cs="仿宋"/>
          <w:highlight w:val="none"/>
        </w:rPr>
      </w:pPr>
    </w:p>
    <w:p>
      <w:pPr>
        <w:jc w:val="center"/>
        <w:rPr>
          <w:rFonts w:hint="eastAsia" w:ascii="仿宋" w:hAnsi="仿宋" w:eastAsia="仿宋" w:cs="仿宋"/>
          <w:b/>
          <w:sz w:val="52"/>
          <w:szCs w:val="52"/>
          <w:highlight w:val="none"/>
          <w:lang w:eastAsia="zh-CN"/>
        </w:rPr>
      </w:pPr>
      <w:r>
        <w:rPr>
          <w:rFonts w:hint="eastAsia" w:ascii="仿宋" w:hAnsi="仿宋" w:eastAsia="仿宋" w:cs="仿宋"/>
          <w:b/>
          <w:highlight w:val="none"/>
          <w:u w:val="single"/>
        </w:rPr>
        <w:t xml:space="preserve">                                  </w:t>
      </w:r>
      <w:r>
        <w:rPr>
          <w:rFonts w:hint="eastAsia" w:ascii="仿宋" w:hAnsi="仿宋" w:eastAsia="仿宋" w:cs="仿宋"/>
          <w:b/>
          <w:highlight w:val="none"/>
          <w:u w:val="single"/>
          <w:lang w:val="en-US" w:eastAsia="zh-CN"/>
        </w:rPr>
        <w:t xml:space="preserve"> </w:t>
      </w:r>
      <w:r>
        <w:rPr>
          <w:rFonts w:hint="eastAsia" w:ascii="仿宋" w:hAnsi="仿宋" w:eastAsia="仿宋" w:cs="仿宋"/>
          <w:b/>
          <w:highlight w:val="none"/>
          <w:u w:val="single"/>
        </w:rPr>
        <w:t xml:space="preserve">           </w:t>
      </w:r>
      <w:r>
        <w:rPr>
          <w:rFonts w:hint="eastAsia" w:ascii="仿宋" w:hAnsi="仿宋" w:eastAsia="仿宋" w:cs="仿宋"/>
          <w:b/>
          <w:sz w:val="52"/>
          <w:szCs w:val="52"/>
          <w:highlight w:val="none"/>
          <w:lang w:eastAsia="zh-CN"/>
        </w:rPr>
        <w:t>项目</w:t>
      </w:r>
    </w:p>
    <w:p>
      <w:pPr>
        <w:jc w:val="center"/>
        <w:rPr>
          <w:rFonts w:hint="eastAsia" w:ascii="仿宋" w:hAnsi="仿宋" w:eastAsia="仿宋" w:cs="仿宋"/>
          <w:b/>
          <w:spacing w:val="66"/>
          <w:sz w:val="84"/>
          <w:highlight w:val="none"/>
        </w:rPr>
      </w:pPr>
    </w:p>
    <w:p>
      <w:pPr>
        <w:jc w:val="center"/>
        <w:rPr>
          <w:rFonts w:hint="eastAsia" w:ascii="仿宋" w:hAnsi="仿宋" w:eastAsia="仿宋" w:cs="仿宋"/>
          <w:b/>
          <w:spacing w:val="66"/>
          <w:sz w:val="84"/>
          <w:highlight w:val="none"/>
        </w:rPr>
      </w:pPr>
      <w:r>
        <w:rPr>
          <w:rFonts w:hint="eastAsia" w:ascii="仿宋" w:hAnsi="仿宋" w:eastAsia="仿宋" w:cs="仿宋"/>
          <w:b/>
          <w:spacing w:val="66"/>
          <w:sz w:val="84"/>
          <w:highlight w:val="none"/>
        </w:rPr>
        <w:t>投标文件</w:t>
      </w:r>
    </w:p>
    <w:p>
      <w:pPr>
        <w:jc w:val="center"/>
        <w:rPr>
          <w:rFonts w:hint="eastAsia" w:ascii="仿宋" w:hAnsi="仿宋" w:eastAsia="仿宋" w:cs="仿宋"/>
          <w:b/>
          <w:highlight w:val="none"/>
        </w:rPr>
      </w:pPr>
    </w:p>
    <w:p>
      <w:pPr>
        <w:pStyle w:val="4"/>
        <w:rPr>
          <w:rFonts w:hint="eastAsia" w:ascii="仿宋" w:hAnsi="仿宋" w:eastAsia="仿宋" w:cs="仿宋"/>
          <w:sz w:val="36"/>
          <w:szCs w:val="36"/>
          <w:highlight w:val="none"/>
        </w:rPr>
      </w:pPr>
    </w:p>
    <w:p>
      <w:pPr>
        <w:jc w:val="center"/>
        <w:rPr>
          <w:rFonts w:hint="eastAsia" w:ascii="仿宋" w:hAnsi="仿宋" w:eastAsia="仿宋" w:cs="仿宋"/>
          <w:b/>
          <w:highlight w:val="none"/>
        </w:rPr>
      </w:pPr>
    </w:p>
    <w:p>
      <w:pPr>
        <w:ind w:firstLine="735"/>
        <w:jc w:val="center"/>
        <w:rPr>
          <w:rFonts w:hint="eastAsia" w:ascii="仿宋" w:hAnsi="仿宋" w:eastAsia="仿宋" w:cs="仿宋"/>
          <w:b/>
          <w:highlight w:val="none"/>
        </w:rPr>
      </w:pPr>
    </w:p>
    <w:p>
      <w:pPr>
        <w:ind w:left="1078" w:firstLine="735"/>
        <w:rPr>
          <w:rFonts w:hint="eastAsia" w:ascii="仿宋" w:hAnsi="仿宋" w:eastAsia="仿宋" w:cs="仿宋"/>
          <w:b/>
          <w:spacing w:val="76"/>
          <w:sz w:val="30"/>
          <w:highlight w:val="none"/>
        </w:rPr>
      </w:pPr>
    </w:p>
    <w:p>
      <w:pPr>
        <w:ind w:left="1078" w:firstLine="735"/>
        <w:rPr>
          <w:rFonts w:hint="eastAsia" w:ascii="仿宋" w:hAnsi="仿宋" w:eastAsia="仿宋" w:cs="仿宋"/>
          <w:b/>
          <w:highlight w:val="none"/>
          <w:u w:val="single"/>
        </w:rPr>
      </w:pPr>
    </w:p>
    <w:p>
      <w:pPr>
        <w:spacing w:line="600" w:lineRule="exact"/>
        <w:ind w:firstLine="1079" w:firstLineChars="384"/>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投标文件内容：</w:t>
      </w:r>
      <w:r>
        <w:rPr>
          <w:rFonts w:hint="eastAsia" w:ascii="仿宋" w:hAnsi="仿宋" w:eastAsia="仿宋" w:cs="仿宋"/>
          <w:b/>
          <w:sz w:val="28"/>
          <w:szCs w:val="28"/>
          <w:highlight w:val="none"/>
          <w:u w:val="single"/>
        </w:rPr>
        <w:t xml:space="preserve">     投标商务部分     </w:t>
      </w:r>
    </w:p>
    <w:p>
      <w:pPr>
        <w:spacing w:line="600" w:lineRule="exact"/>
        <w:ind w:firstLine="1077" w:firstLineChars="383"/>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投 标 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rPr>
        <w:tab/>
      </w:r>
      <w:r>
        <w:rPr>
          <w:rFonts w:hint="eastAsia" w:ascii="仿宋" w:hAnsi="仿宋" w:eastAsia="仿宋" w:cs="仿宋"/>
          <w:b/>
          <w:sz w:val="28"/>
          <w:szCs w:val="28"/>
          <w:highlight w:val="none"/>
          <w:u w:val="single"/>
        </w:rPr>
        <w:tab/>
      </w:r>
      <w:r>
        <w:rPr>
          <w:rFonts w:hint="eastAsia" w:ascii="仿宋" w:hAnsi="仿宋" w:eastAsia="仿宋" w:cs="仿宋"/>
          <w:b/>
          <w:sz w:val="28"/>
          <w:szCs w:val="28"/>
          <w:highlight w:val="none"/>
          <w:u w:val="single"/>
        </w:rPr>
        <w:t xml:space="preserve">               （盖章）   </w:t>
      </w:r>
    </w:p>
    <w:p>
      <w:pPr>
        <w:spacing w:line="600" w:lineRule="exact"/>
        <w:ind w:firstLine="1079" w:firstLineChars="384"/>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p>
    <w:p>
      <w:pPr>
        <w:spacing w:line="600" w:lineRule="exact"/>
        <w:ind w:firstLine="1079" w:firstLineChars="384"/>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被授权人：</w:t>
      </w:r>
      <w:r>
        <w:rPr>
          <w:rFonts w:hint="eastAsia" w:ascii="仿宋" w:hAnsi="仿宋" w:eastAsia="仿宋" w:cs="仿宋"/>
          <w:b/>
          <w:sz w:val="28"/>
          <w:szCs w:val="28"/>
          <w:highlight w:val="none"/>
          <w:u w:val="single"/>
        </w:rPr>
        <w:t xml:space="preserve">                   （签字或盖章） </w:t>
      </w:r>
    </w:p>
    <w:p>
      <w:pPr>
        <w:spacing w:line="600" w:lineRule="exact"/>
        <w:ind w:firstLine="1079" w:firstLineChars="384"/>
        <w:rPr>
          <w:rFonts w:hint="eastAsia" w:ascii="仿宋" w:hAnsi="仿宋" w:eastAsia="仿宋" w:cs="仿宋"/>
          <w:b/>
          <w:sz w:val="28"/>
          <w:szCs w:val="28"/>
          <w:highlight w:val="none"/>
        </w:rPr>
      </w:pPr>
    </w:p>
    <w:p>
      <w:pPr>
        <w:spacing w:line="600" w:lineRule="exact"/>
        <w:ind w:firstLine="1079" w:firstLineChars="384"/>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日        期：  </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日</w:t>
      </w:r>
    </w:p>
    <w:p>
      <w:pPr>
        <w:widowControl/>
        <w:jc w:val="left"/>
        <w:rPr>
          <w:rFonts w:hint="eastAsia" w:ascii="仿宋" w:hAnsi="仿宋" w:eastAsia="仿宋" w:cs="仿宋"/>
          <w:b/>
          <w:sz w:val="28"/>
          <w:szCs w:val="28"/>
          <w:highlight w:val="none"/>
        </w:rPr>
      </w:pPr>
    </w:p>
    <w:p>
      <w:pPr>
        <w:widowControl/>
        <w:jc w:val="left"/>
        <w:rPr>
          <w:rFonts w:hint="eastAsia" w:ascii="仿宋" w:hAnsi="仿宋" w:eastAsia="仿宋" w:cs="仿宋"/>
          <w:b/>
          <w:sz w:val="28"/>
          <w:szCs w:val="28"/>
          <w:highlight w:val="none"/>
        </w:rPr>
      </w:pPr>
    </w:p>
    <w:p>
      <w:pPr>
        <w:rPr>
          <w:rFonts w:hint="eastAsia" w:ascii="仿宋" w:hAnsi="仿宋" w:eastAsia="仿宋" w:cs="仿宋"/>
          <w:b/>
          <w:kern w:val="0"/>
          <w:sz w:val="28"/>
          <w:szCs w:val="22"/>
          <w:highlight w:val="none"/>
        </w:rPr>
      </w:pPr>
    </w:p>
    <w:p>
      <w:pPr>
        <w:pStyle w:val="36"/>
        <w:ind w:firstLine="0" w:firstLineChars="0"/>
        <w:rPr>
          <w:rFonts w:hint="eastAsia" w:ascii="仿宋" w:hAnsi="仿宋" w:eastAsia="仿宋" w:cs="仿宋"/>
          <w:b/>
          <w:highlight w:val="none"/>
        </w:rPr>
      </w:pPr>
      <w:r>
        <w:rPr>
          <w:rFonts w:hint="eastAsia" w:ascii="仿宋" w:hAnsi="仿宋" w:eastAsia="仿宋" w:cs="仿宋"/>
          <w:b/>
          <w:highlight w:val="none"/>
        </w:rPr>
        <w:br w:type="page"/>
      </w:r>
    </w:p>
    <w:p>
      <w:pPr>
        <w:keepNext w:val="0"/>
        <w:keepLines w:val="0"/>
        <w:pageBreakBefore w:val="0"/>
        <w:widowControl w:val="0"/>
        <w:kinsoku/>
        <w:wordWrap/>
        <w:overflowPunct/>
        <w:topLinePunct w:val="0"/>
        <w:autoSpaceDE/>
        <w:autoSpaceDN/>
        <w:bidi w:val="0"/>
        <w:adjustRightInd/>
        <w:snapToGrid/>
        <w:spacing w:line="640" w:lineRule="exact"/>
        <w:ind w:left="240" w:leftChars="100"/>
        <w:jc w:val="left"/>
        <w:textAlignment w:val="auto"/>
        <w:outlineLvl w:val="1"/>
        <w:rPr>
          <w:rFonts w:hint="eastAsia" w:ascii="仿宋" w:hAnsi="仿宋" w:eastAsia="仿宋" w:cs="仿宋"/>
          <w:b/>
          <w:bCs/>
          <w:sz w:val="28"/>
          <w:szCs w:val="28"/>
          <w:highlight w:val="none"/>
          <w:lang w:val="en-US" w:eastAsia="zh-CN"/>
        </w:rPr>
      </w:pPr>
      <w:bookmarkStart w:id="333" w:name="_Toc23846"/>
      <w:bookmarkStart w:id="334" w:name="_Toc29086"/>
      <w:r>
        <w:rPr>
          <w:rFonts w:hint="eastAsia" w:ascii="仿宋" w:hAnsi="仿宋" w:eastAsia="仿宋" w:cs="仿宋"/>
          <w:b/>
          <w:bCs/>
          <w:sz w:val="28"/>
          <w:szCs w:val="28"/>
          <w:highlight w:val="none"/>
          <w:lang w:val="en-US" w:eastAsia="zh-CN"/>
        </w:rPr>
        <w:t>一、投标函</w:t>
      </w:r>
      <w:bookmarkEnd w:id="321"/>
      <w:bookmarkEnd w:id="322"/>
      <w:bookmarkEnd w:id="323"/>
      <w:r>
        <w:rPr>
          <w:rFonts w:hint="eastAsia" w:ascii="仿宋" w:hAnsi="仿宋" w:eastAsia="仿宋" w:cs="仿宋"/>
          <w:b/>
          <w:bCs/>
          <w:sz w:val="28"/>
          <w:szCs w:val="28"/>
          <w:highlight w:val="none"/>
          <w:lang w:eastAsia="zh-CN"/>
        </w:rPr>
        <w:t>（格式）</w:t>
      </w:r>
      <w:bookmarkEnd w:id="333"/>
      <w:bookmarkEnd w:id="334"/>
    </w:p>
    <w:p>
      <w:pPr>
        <w:keepNext w:val="0"/>
        <w:keepLines w:val="0"/>
        <w:pageBreakBefore w:val="0"/>
        <w:widowControl w:val="0"/>
        <w:kinsoku/>
        <w:wordWrap/>
        <w:overflowPunct/>
        <w:topLinePunct w:val="0"/>
        <w:autoSpaceDE/>
        <w:autoSpaceDN/>
        <w:bidi w:val="0"/>
        <w:adjustRightInd/>
        <w:snapToGrid/>
        <w:spacing w:line="640" w:lineRule="exact"/>
        <w:ind w:left="240" w:leftChars="100"/>
        <w:textAlignment w:val="auto"/>
        <w:rPr>
          <w:rFonts w:hint="eastAsia" w:ascii="仿宋" w:hAnsi="仿宋" w:eastAsia="仿宋" w:cs="仿宋"/>
          <w:sz w:val="28"/>
          <w:szCs w:val="28"/>
          <w:highlight w:val="none"/>
        </w:rPr>
      </w:pPr>
    </w:p>
    <w:p>
      <w:pPr>
        <w:keepNext w:val="0"/>
        <w:keepLines w:val="0"/>
        <w:pageBreakBefore w:val="0"/>
        <w:widowControl w:val="0"/>
        <w:tabs>
          <w:tab w:val="left" w:pos="3500"/>
          <w:tab w:val="left" w:pos="3700"/>
        </w:tabs>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24"/>
          <w:szCs w:val="24"/>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1、根据你方出售的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施工招标文件，经踏勘项目现场和研究上述投标文件的投标须知、合同条款、图纸、工程建设标准</w:t>
      </w:r>
      <w:r>
        <w:rPr>
          <w:rFonts w:hint="eastAsia" w:ascii="仿宋" w:hAnsi="仿宋" w:eastAsia="仿宋" w:cs="仿宋"/>
          <w:sz w:val="24"/>
          <w:szCs w:val="24"/>
          <w:highlight w:val="none"/>
          <w:lang w:eastAsia="zh-CN"/>
        </w:rPr>
        <w:t>、工程量清单</w:t>
      </w:r>
      <w:r>
        <w:rPr>
          <w:rFonts w:hint="eastAsia" w:ascii="仿宋" w:hAnsi="仿宋" w:eastAsia="仿宋" w:cs="仿宋"/>
          <w:sz w:val="24"/>
          <w:szCs w:val="24"/>
          <w:highlight w:val="none"/>
        </w:rPr>
        <w:t>和答疑纪要及其它有关文件后，我方愿以(大写)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人民币（RMB￥</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hint="eastAsia" w:ascii="仿宋" w:hAnsi="仿宋" w:eastAsia="仿宋" w:cs="仿宋"/>
          <w:szCs w:val="24"/>
          <w:highlight w:val="none"/>
        </w:rPr>
        <w:t>）的投标报价承包</w:t>
      </w:r>
      <w:r>
        <w:rPr>
          <w:rFonts w:hint="eastAsia" w:ascii="仿宋" w:hAnsi="仿宋" w:eastAsia="仿宋" w:cs="仿宋"/>
          <w:sz w:val="24"/>
          <w:szCs w:val="24"/>
          <w:highlight w:val="none"/>
        </w:rPr>
        <w:t>上述工程的施工、竣工，并承担任何质量缺陷保修责任。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2、我方已详细审核全部投标文件，包括答疑纪要及有关附件。</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3、我方保证上述投标报价不低于我单位工程施工的成本价。</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4、</w:t>
      </w:r>
      <w:r>
        <w:rPr>
          <w:rFonts w:hint="eastAsia" w:ascii="仿宋" w:hAnsi="仿宋" w:eastAsia="仿宋" w:cs="仿宋"/>
          <w:spacing w:val="-4"/>
          <w:sz w:val="24"/>
          <w:szCs w:val="24"/>
          <w:highlight w:val="none"/>
        </w:rPr>
        <w:t>若我方中标，我方保证按投标工期</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日历天。</w:t>
      </w:r>
    </w:p>
    <w:p>
      <w:pPr>
        <w:keepNext w:val="0"/>
        <w:keepLines w:val="0"/>
        <w:pageBreakBefore w:val="0"/>
        <w:widowControl w:val="0"/>
        <w:kinsoku/>
        <w:wordWrap/>
        <w:overflowPunct/>
        <w:topLinePunct w:val="0"/>
        <w:autoSpaceDE/>
        <w:autoSpaceDN/>
        <w:bidi w:val="0"/>
        <w:adjustRightInd/>
        <w:snapToGrid/>
        <w:spacing w:line="640" w:lineRule="exact"/>
        <w:ind w:left="655" w:leftChars="123" w:hanging="360" w:hanging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pacing w:val="-4"/>
          <w:sz w:val="24"/>
          <w:szCs w:val="24"/>
          <w:highlight w:val="none"/>
        </w:rPr>
        <w:t>若我方中标</w:t>
      </w:r>
      <w:r>
        <w:rPr>
          <w:rFonts w:hint="eastAsia" w:ascii="仿宋" w:hAnsi="仿宋" w:eastAsia="仿宋" w:cs="仿宋"/>
          <w:sz w:val="24"/>
          <w:szCs w:val="24"/>
          <w:highlight w:val="none"/>
        </w:rPr>
        <w:t>，我方保证工程质量等级达到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left="216" w:leftChars="90" w:firstLine="60" w:firstLineChars="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6、若我方中标，我方保证安全文明施工达到文明工地标准。</w:t>
      </w:r>
    </w:p>
    <w:p>
      <w:pPr>
        <w:keepNext w:val="0"/>
        <w:keepLines w:val="0"/>
        <w:pageBreakBefore w:val="0"/>
        <w:widowControl w:val="0"/>
        <w:kinsoku/>
        <w:wordWrap/>
        <w:overflowPunct/>
        <w:topLinePunct w:val="0"/>
        <w:autoSpaceDE/>
        <w:autoSpaceDN/>
        <w:bidi w:val="0"/>
        <w:adjustRightInd/>
        <w:snapToGrid/>
        <w:spacing w:line="640" w:lineRule="exact"/>
        <w:ind w:left="686" w:leftChars="119" w:hanging="400" w:hangingChars="167"/>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 我方同意所提交的投标文件在招标文件的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须知中第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条规定的投标有效期内有效，在此期间内如果中标，我方将受此约束。</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8、在合同协议书正式签署生效之前，你方的招标文件、答疑纪要、中标通知书和本投标文件</w:t>
      </w:r>
      <w:r>
        <w:rPr>
          <w:rFonts w:hint="eastAsia" w:ascii="仿宋" w:hAnsi="仿宋" w:eastAsia="仿宋" w:cs="仿宋"/>
          <w:spacing w:val="-6"/>
          <w:sz w:val="24"/>
          <w:szCs w:val="24"/>
          <w:highlight w:val="none"/>
        </w:rPr>
        <w:t>将构成我们约束双方之间共同遵守的文件，对双方具有约束力。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9、</w:t>
      </w:r>
      <w:r>
        <w:rPr>
          <w:rFonts w:hint="eastAsia" w:ascii="仿宋" w:hAnsi="仿宋" w:eastAsia="仿宋" w:cs="仿宋"/>
          <w:spacing w:val="-16"/>
          <w:sz w:val="24"/>
          <w:szCs w:val="24"/>
          <w:highlight w:val="none"/>
        </w:rPr>
        <w:t>我方已提交了</w:t>
      </w:r>
      <w:r>
        <w:rPr>
          <w:rFonts w:hint="eastAsia" w:ascii="仿宋" w:hAnsi="仿宋" w:eastAsia="仿宋" w:cs="仿宋"/>
          <w:spacing w:val="-16"/>
          <w:sz w:val="24"/>
          <w:szCs w:val="24"/>
          <w:highlight w:val="none"/>
          <w:u w:val="single"/>
        </w:rPr>
        <w:t xml:space="preserve">     </w:t>
      </w:r>
      <w:r>
        <w:rPr>
          <w:rFonts w:hint="eastAsia" w:ascii="仿宋" w:hAnsi="仿宋" w:eastAsia="仿宋" w:cs="仿宋"/>
          <w:spacing w:val="-16"/>
          <w:sz w:val="24"/>
          <w:szCs w:val="24"/>
          <w:highlight w:val="none"/>
          <w:u w:val="single"/>
          <w:lang w:val="en-US" w:eastAsia="zh-CN"/>
        </w:rPr>
        <w:t xml:space="preserve">   </w:t>
      </w:r>
      <w:r>
        <w:rPr>
          <w:rFonts w:hint="eastAsia" w:ascii="仿宋" w:hAnsi="仿宋" w:eastAsia="仿宋" w:cs="仿宋"/>
          <w:spacing w:val="-16"/>
          <w:sz w:val="24"/>
          <w:szCs w:val="24"/>
          <w:highlight w:val="none"/>
          <w:u w:val="single"/>
        </w:rPr>
        <w:t xml:space="preserve"> </w:t>
      </w:r>
      <w:r>
        <w:rPr>
          <w:rFonts w:hint="eastAsia" w:ascii="仿宋" w:hAnsi="仿宋" w:eastAsia="仿宋" w:cs="仿宋"/>
          <w:spacing w:val="-16"/>
          <w:sz w:val="24"/>
          <w:szCs w:val="24"/>
          <w:highlight w:val="none"/>
        </w:rPr>
        <w:t>万元人民币作为投标保证金。</w:t>
      </w:r>
    </w:p>
    <w:p>
      <w:pPr>
        <w:keepNext w:val="0"/>
        <w:keepLines w:val="0"/>
        <w:pageBreakBefore w:val="0"/>
        <w:widowControl w:val="0"/>
        <w:kinsoku/>
        <w:wordWrap/>
        <w:overflowPunct/>
        <w:topLinePunct w:val="0"/>
        <w:autoSpaceDE/>
        <w:autoSpaceDN/>
        <w:bidi w:val="0"/>
        <w:adjustRightInd/>
        <w:snapToGrid/>
        <w:spacing w:line="640" w:lineRule="exact"/>
        <w:ind w:left="768" w:leftChars="120" w:hanging="480" w:hangingChars="20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10、我方理解你方不负担我们的任何</w:t>
      </w:r>
      <w:r>
        <w:rPr>
          <w:rFonts w:hint="eastAsia" w:ascii="仿宋" w:hAnsi="仿宋" w:eastAsia="仿宋" w:cs="仿宋"/>
          <w:spacing w:val="-16"/>
          <w:sz w:val="24"/>
          <w:szCs w:val="24"/>
          <w:highlight w:val="none"/>
        </w:rPr>
        <w:t>投标</w:t>
      </w:r>
      <w:r>
        <w:rPr>
          <w:rFonts w:hint="eastAsia" w:ascii="仿宋" w:hAnsi="仿宋" w:eastAsia="仿宋" w:cs="仿宋"/>
          <w:sz w:val="24"/>
          <w:szCs w:val="24"/>
          <w:highlight w:val="none"/>
        </w:rPr>
        <w:t>费用，我方不要求你方对未中标原因作任何解释，也不退回投标文件。</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注</w:t>
      </w:r>
      <w:r>
        <w:rPr>
          <w:rFonts w:hint="eastAsia" w:ascii="仿宋" w:hAnsi="仿宋" w:eastAsia="仿宋" w:cs="仿宋"/>
          <w:sz w:val="24"/>
          <w:szCs w:val="24"/>
          <w:highlight w:val="none"/>
        </w:rPr>
        <w:t>：投标报价应与报价汇总表数字一致。精确到元.角.分。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（盖章）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单 位 地 址：</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w:t>
      </w:r>
      <w:r>
        <w:rPr>
          <w:rFonts w:hint="eastAsia" w:ascii="仿宋" w:hAnsi="仿宋" w:eastAsia="仿宋" w:cs="仿宋"/>
          <w:sz w:val="24"/>
          <w:szCs w:val="24"/>
          <w:highlight w:val="none"/>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邮 政 编 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传真：</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b/>
          <w:szCs w:val="24"/>
          <w:highlight w:val="none"/>
        </w:rPr>
      </w:pPr>
      <w:r>
        <w:rPr>
          <w:rFonts w:hint="eastAsia" w:ascii="仿宋" w:hAnsi="仿宋" w:eastAsia="仿宋" w:cs="仿宋"/>
          <w:sz w:val="24"/>
          <w:szCs w:val="24"/>
          <w:highlight w:val="none"/>
        </w:rPr>
        <w:t xml:space="preserve">日       期：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r>
        <w:rPr>
          <w:rFonts w:hint="eastAsia" w:ascii="仿宋" w:hAnsi="仿宋" w:eastAsia="仿宋" w:cs="仿宋"/>
          <w:b/>
          <w:szCs w:val="24"/>
          <w:highlight w:val="none"/>
        </w:rPr>
        <w:br w:type="page"/>
      </w:r>
    </w:p>
    <w:p>
      <w:pPr>
        <w:spacing w:line="480" w:lineRule="exact"/>
        <w:ind w:left="240" w:leftChars="100"/>
        <w:jc w:val="both"/>
        <w:outlineLvl w:val="1"/>
        <w:rPr>
          <w:rFonts w:hint="eastAsia" w:ascii="仿宋" w:hAnsi="仿宋" w:eastAsia="仿宋" w:cs="仿宋"/>
          <w:b/>
          <w:bCs/>
          <w:sz w:val="28"/>
          <w:szCs w:val="28"/>
          <w:highlight w:val="none"/>
          <w:lang w:val="en-US" w:eastAsia="zh-CN"/>
        </w:rPr>
      </w:pPr>
      <w:bookmarkStart w:id="335" w:name="_Toc495321853"/>
      <w:bookmarkStart w:id="336" w:name="_Toc32560"/>
      <w:bookmarkStart w:id="337" w:name="_Toc19663"/>
      <w:bookmarkStart w:id="338" w:name="_Toc487733451"/>
      <w:bookmarkStart w:id="339" w:name="_Toc459049741"/>
      <w:bookmarkStart w:id="340" w:name="_Toc459049910"/>
      <w:r>
        <w:rPr>
          <w:rFonts w:hint="eastAsia" w:ascii="仿宋" w:hAnsi="仿宋" w:eastAsia="仿宋" w:cs="仿宋"/>
          <w:b/>
          <w:bCs/>
          <w:sz w:val="28"/>
          <w:szCs w:val="28"/>
          <w:highlight w:val="none"/>
          <w:lang w:val="en-US" w:eastAsia="zh-CN"/>
        </w:rPr>
        <w:t>二、开标一览表</w:t>
      </w:r>
      <w:bookmarkEnd w:id="335"/>
      <w:r>
        <w:rPr>
          <w:rFonts w:hint="eastAsia" w:ascii="仿宋" w:hAnsi="仿宋" w:eastAsia="仿宋" w:cs="仿宋"/>
          <w:b/>
          <w:bCs/>
          <w:sz w:val="28"/>
          <w:szCs w:val="28"/>
          <w:highlight w:val="none"/>
          <w:lang w:val="en-US" w:eastAsia="zh-CN"/>
        </w:rPr>
        <w:t>（格式）</w:t>
      </w:r>
      <w:bookmarkEnd w:id="336"/>
      <w:bookmarkEnd w:id="337"/>
    </w:p>
    <w:tbl>
      <w:tblPr>
        <w:tblStyle w:val="22"/>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493" w:type="dxa"/>
            <w:vAlign w:val="top"/>
          </w:tcPr>
          <w:p>
            <w:pPr>
              <w:pStyle w:val="49"/>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项目编号</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493" w:type="dxa"/>
            <w:vAlign w:val="top"/>
          </w:tcPr>
          <w:p>
            <w:pPr>
              <w:pStyle w:val="49"/>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项目名称</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493" w:type="dxa"/>
            <w:vAlign w:val="top"/>
          </w:tcPr>
          <w:p>
            <w:pPr>
              <w:pStyle w:val="49"/>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投标人名称</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493" w:type="dxa"/>
            <w:vAlign w:val="top"/>
          </w:tcPr>
          <w:p>
            <w:pPr>
              <w:pStyle w:val="49"/>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投标总价</w:t>
            </w:r>
          </w:p>
          <w:p>
            <w:pPr>
              <w:pStyle w:val="49"/>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（人民币:元）</w:t>
            </w:r>
          </w:p>
        </w:tc>
        <w:tc>
          <w:tcPr>
            <w:tcW w:w="6666" w:type="dxa"/>
            <w:vAlign w:val="top"/>
          </w:tcPr>
          <w:p>
            <w:pPr>
              <w:pStyle w:val="49"/>
              <w:tabs>
                <w:tab w:val="left" w:pos="1860"/>
                <w:tab w:val="center" w:pos="4680"/>
              </w:tabs>
              <w:spacing w:line="540" w:lineRule="exact"/>
              <w:jc w:val="both"/>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大  写：</w:t>
            </w:r>
          </w:p>
          <w:p>
            <w:pPr>
              <w:pStyle w:val="49"/>
              <w:tabs>
                <w:tab w:val="left" w:pos="1860"/>
                <w:tab w:val="center" w:pos="4680"/>
              </w:tabs>
              <w:spacing w:line="540" w:lineRule="exact"/>
              <w:jc w:val="both"/>
              <w:rPr>
                <w:rFonts w:hint="eastAsia" w:ascii="仿宋" w:hAnsi="仿宋" w:eastAsia="仿宋" w:cs="仿宋"/>
                <w:sz w:val="24"/>
                <w:szCs w:val="24"/>
                <w:highlight w:val="none"/>
              </w:rPr>
            </w:pPr>
            <w:r>
              <w:rPr>
                <w:rFonts w:hint="eastAsia" w:ascii="仿宋" w:hAnsi="仿宋" w:eastAsia="仿宋" w:cs="仿宋"/>
                <w:b w:val="0"/>
                <w:sz w:val="24"/>
                <w:szCs w:val="24"/>
                <w:highlight w:val="none"/>
              </w:rPr>
              <w:t>小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493" w:type="dxa"/>
            <w:vAlign w:val="top"/>
          </w:tcPr>
          <w:p>
            <w:pPr>
              <w:pStyle w:val="49"/>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工期</w:t>
            </w:r>
          </w:p>
          <w:p>
            <w:pPr>
              <w:pStyle w:val="49"/>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（日历日）</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93" w:type="dxa"/>
            <w:vAlign w:val="center"/>
          </w:tcPr>
          <w:p>
            <w:pPr>
              <w:pStyle w:val="49"/>
              <w:tabs>
                <w:tab w:val="left" w:pos="1860"/>
                <w:tab w:val="center" w:pos="4680"/>
              </w:tabs>
              <w:spacing w:line="540" w:lineRule="exact"/>
              <w:jc w:val="center"/>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质保期</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493" w:type="dxa"/>
            <w:vAlign w:val="center"/>
          </w:tcPr>
          <w:p>
            <w:pPr>
              <w:pStyle w:val="49"/>
              <w:tabs>
                <w:tab w:val="left" w:pos="1860"/>
                <w:tab w:val="center" w:pos="4680"/>
              </w:tabs>
              <w:spacing w:line="540" w:lineRule="exact"/>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项目经理</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493" w:type="dxa"/>
            <w:vAlign w:val="center"/>
          </w:tcPr>
          <w:p>
            <w:pPr>
              <w:pStyle w:val="49"/>
              <w:tabs>
                <w:tab w:val="left" w:pos="1860"/>
                <w:tab w:val="center" w:pos="4680"/>
              </w:tabs>
              <w:spacing w:line="540" w:lineRule="exact"/>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质量等级</w:t>
            </w:r>
          </w:p>
        </w:tc>
        <w:tc>
          <w:tcPr>
            <w:tcW w:w="6666" w:type="dxa"/>
            <w:vAlign w:val="top"/>
          </w:tcPr>
          <w:p>
            <w:pPr>
              <w:pStyle w:val="49"/>
              <w:tabs>
                <w:tab w:val="left" w:pos="1860"/>
                <w:tab w:val="center" w:pos="4680"/>
              </w:tabs>
              <w:spacing w:line="540" w:lineRule="exact"/>
              <w:jc w:val="both"/>
              <w:rPr>
                <w:rFonts w:hint="eastAsia" w:ascii="仿宋" w:hAnsi="仿宋" w:eastAsia="仿宋" w:cs="仿宋"/>
                <w:sz w:val="24"/>
                <w:szCs w:val="24"/>
                <w:highlight w:val="none"/>
              </w:rPr>
            </w:pPr>
          </w:p>
        </w:tc>
      </w:tr>
    </w:tbl>
    <w:p>
      <w:pPr>
        <w:pStyle w:val="49"/>
        <w:tabs>
          <w:tab w:val="left" w:pos="1860"/>
          <w:tab w:val="center" w:pos="4680"/>
        </w:tabs>
        <w:spacing w:line="540" w:lineRule="exact"/>
        <w:jc w:val="both"/>
        <w:rPr>
          <w:rFonts w:hint="eastAsia" w:ascii="仿宋" w:hAnsi="仿宋" w:eastAsia="仿宋" w:cs="仿宋"/>
          <w:szCs w:val="36"/>
          <w:highlight w:val="none"/>
        </w:rPr>
      </w:pPr>
    </w:p>
    <w:p>
      <w:pPr>
        <w:pStyle w:val="49"/>
        <w:keepNext w:val="0"/>
        <w:keepLines w:val="0"/>
        <w:pageBreakBefore w:val="0"/>
        <w:widowControl/>
        <w:tabs>
          <w:tab w:val="left" w:pos="1860"/>
          <w:tab w:val="center" w:pos="4680"/>
        </w:tabs>
        <w:kinsoku/>
        <w:wordWrap/>
        <w:overflowPunct/>
        <w:topLinePunct w:val="0"/>
        <w:autoSpaceDE/>
        <w:autoSpaceDN/>
        <w:bidi w:val="0"/>
        <w:adjustRightInd/>
        <w:snapToGrid/>
        <w:spacing w:line="640" w:lineRule="exact"/>
        <w:jc w:val="both"/>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zh-CN"/>
        </w:rPr>
        <w:t>法定代表人或被授权人（签字或盖章）</w:t>
      </w:r>
      <w:r>
        <w:rPr>
          <w:rFonts w:hint="eastAsia" w:ascii="仿宋" w:hAnsi="仿宋" w:eastAsia="仿宋" w:cs="仿宋"/>
          <w:b w:val="0"/>
          <w:sz w:val="24"/>
          <w:szCs w:val="24"/>
          <w:highlight w:val="none"/>
        </w:rPr>
        <w:t>：</w:t>
      </w:r>
      <w:r>
        <w:rPr>
          <w:rFonts w:hint="eastAsia" w:ascii="仿宋" w:hAnsi="仿宋" w:eastAsia="仿宋" w:cs="仿宋"/>
          <w:b w:val="0"/>
          <w:sz w:val="24"/>
          <w:szCs w:val="24"/>
          <w:highlight w:val="none"/>
          <w:u w:val="single"/>
        </w:rPr>
        <w:t xml:space="preserve">         </w:t>
      </w:r>
      <w:r>
        <w:rPr>
          <w:rFonts w:hint="eastAsia" w:ascii="仿宋" w:hAnsi="仿宋" w:eastAsia="仿宋" w:cs="仿宋"/>
          <w:b w:val="0"/>
          <w:sz w:val="24"/>
          <w:szCs w:val="24"/>
          <w:highlight w:val="none"/>
        </w:rPr>
        <w:t>（投标人公章）</w:t>
      </w:r>
    </w:p>
    <w:p>
      <w:pPr>
        <w:pStyle w:val="49"/>
        <w:keepNext w:val="0"/>
        <w:keepLines w:val="0"/>
        <w:pageBreakBefore w:val="0"/>
        <w:widowControl/>
        <w:tabs>
          <w:tab w:val="left" w:pos="1860"/>
          <w:tab w:val="center" w:pos="4680"/>
        </w:tabs>
        <w:kinsoku/>
        <w:wordWrap/>
        <w:overflowPunct/>
        <w:topLinePunct w:val="0"/>
        <w:autoSpaceDE/>
        <w:autoSpaceDN/>
        <w:bidi w:val="0"/>
        <w:adjustRightInd/>
        <w:snapToGrid/>
        <w:spacing w:line="640" w:lineRule="exact"/>
        <w:jc w:val="both"/>
        <w:textAlignment w:val="auto"/>
        <w:rPr>
          <w:rFonts w:hint="eastAsia" w:ascii="仿宋" w:hAnsi="仿宋" w:eastAsia="仿宋" w:cs="仿宋"/>
          <w:b w:val="0"/>
          <w:sz w:val="24"/>
          <w:szCs w:val="24"/>
          <w:highlight w:val="none"/>
          <w:u w:val="single"/>
          <w:lang w:val="en-US" w:eastAsia="zh-CN"/>
        </w:rPr>
        <w:sectPr>
          <w:headerReference r:id="rId15" w:type="first"/>
          <w:footerReference r:id="rId17" w:type="first"/>
          <w:headerReference r:id="rId14" w:type="default"/>
          <w:footerReference r:id="rId16" w:type="default"/>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b w:val="0"/>
          <w:sz w:val="24"/>
          <w:szCs w:val="24"/>
          <w:highlight w:val="none"/>
          <w:lang w:val="zh-CN"/>
        </w:rPr>
        <w:t>日 期：</w:t>
      </w:r>
      <w:r>
        <w:rPr>
          <w:rFonts w:hint="eastAsia" w:ascii="仿宋" w:hAnsi="仿宋" w:eastAsia="仿宋" w:cs="仿宋"/>
          <w:b w:val="0"/>
          <w:sz w:val="24"/>
          <w:szCs w:val="24"/>
          <w:highlight w:val="none"/>
          <w:u w:val="single"/>
          <w:lang w:val="en-US" w:eastAsia="zh-CN"/>
        </w:rPr>
        <w:t xml:space="preserve">            </w:t>
      </w:r>
    </w:p>
    <w:bookmarkEnd w:id="324"/>
    <w:bookmarkEnd w:id="325"/>
    <w:bookmarkEnd w:id="326"/>
    <w:bookmarkEnd w:id="327"/>
    <w:bookmarkEnd w:id="338"/>
    <w:bookmarkEnd w:id="339"/>
    <w:bookmarkEnd w:id="340"/>
    <w:p>
      <w:pPr>
        <w:keepNext w:val="0"/>
        <w:keepLines w:val="0"/>
        <w:pageBreakBefore w:val="0"/>
        <w:widowControl w:val="0"/>
        <w:kinsoku/>
        <w:wordWrap/>
        <w:overflowPunct/>
        <w:topLinePunct w:val="0"/>
        <w:autoSpaceDE/>
        <w:autoSpaceDN/>
        <w:bidi w:val="0"/>
        <w:adjustRightInd/>
        <w:snapToGrid/>
        <w:spacing w:line="640" w:lineRule="exact"/>
        <w:textAlignment w:val="auto"/>
        <w:outlineLvl w:val="1"/>
        <w:rPr>
          <w:rFonts w:hint="eastAsia" w:ascii="仿宋" w:hAnsi="仿宋" w:eastAsia="仿宋" w:cs="仿宋"/>
          <w:b/>
          <w:bCs/>
          <w:color w:val="auto"/>
          <w:sz w:val="28"/>
          <w:szCs w:val="28"/>
          <w:highlight w:val="none"/>
          <w:lang w:val="en-US" w:eastAsia="zh-CN"/>
        </w:rPr>
      </w:pPr>
      <w:bookmarkStart w:id="341" w:name="_Toc25715"/>
      <w:bookmarkStart w:id="342" w:name="_Toc487733452"/>
      <w:bookmarkStart w:id="343" w:name="_Toc459049742"/>
      <w:bookmarkStart w:id="344" w:name="_Toc5672"/>
      <w:bookmarkStart w:id="345" w:name="_Toc459049911"/>
      <w:bookmarkStart w:id="346" w:name="_Toc193187105"/>
      <w:bookmarkStart w:id="347" w:name="_Toc188808840"/>
      <w:bookmarkStart w:id="348" w:name="_Toc193126889"/>
      <w:bookmarkStart w:id="349" w:name="_Toc194663926"/>
      <w:r>
        <w:rPr>
          <w:rFonts w:hint="eastAsia" w:ascii="仿宋" w:hAnsi="仿宋" w:eastAsia="仿宋" w:cs="仿宋"/>
          <w:b/>
          <w:bCs/>
          <w:color w:val="auto"/>
          <w:sz w:val="28"/>
          <w:szCs w:val="28"/>
          <w:highlight w:val="none"/>
          <w:lang w:val="en-US" w:eastAsia="zh-CN"/>
        </w:rPr>
        <w:t>三、投标分项报价表</w:t>
      </w:r>
      <w:bookmarkEnd w:id="341"/>
    </w:p>
    <w:p>
      <w:pPr>
        <w:keepNext w:val="0"/>
        <w:keepLines w:val="0"/>
        <w:pageBreakBefore w:val="0"/>
        <w:widowControl w:val="0"/>
        <w:kinsoku/>
        <w:wordWrap/>
        <w:overflowPunct/>
        <w:topLinePunct w:val="0"/>
        <w:autoSpaceDE/>
        <w:autoSpaceDN/>
        <w:bidi w:val="0"/>
        <w:adjustRightInd/>
        <w:snapToGrid/>
        <w:spacing w:line="640" w:lineRule="exact"/>
        <w:ind w:firstLine="281" w:firstLineChars="100"/>
        <w:jc w:val="center"/>
        <w:textAlignment w:val="auto"/>
        <w:rPr>
          <w:rFonts w:hint="eastAsia" w:ascii="仿宋" w:hAnsi="仿宋" w:eastAsia="仿宋" w:cs="仿宋"/>
          <w:b/>
          <w:bCs/>
          <w:color w:val="0000FF"/>
          <w:sz w:val="28"/>
          <w:szCs w:val="28"/>
          <w:highlight w:val="none"/>
          <w:lang w:val="en-US" w:eastAsia="zh-CN"/>
        </w:rPr>
      </w:pPr>
      <w:r>
        <w:rPr>
          <w:rFonts w:hint="eastAsia" w:ascii="仿宋" w:hAnsi="仿宋" w:eastAsia="仿宋" w:cs="仿宋"/>
          <w:b/>
          <w:bCs/>
          <w:color w:val="auto"/>
          <w:sz w:val="28"/>
          <w:szCs w:val="28"/>
          <w:highlight w:val="none"/>
          <w:lang w:val="en-US" w:eastAsia="zh-CN"/>
        </w:rPr>
        <w:t>镇安县兰花特色产业园两中心内部功能提升项目投标报价汇总表</w:t>
      </w:r>
    </w:p>
    <w:p>
      <w:pPr>
        <w:pStyle w:val="2"/>
        <w:rPr>
          <w:rFonts w:hint="eastAsia"/>
          <w:b/>
          <w:bCs/>
          <w:highlight w:val="none"/>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5805"/>
        <w:gridCol w:w="2730"/>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5805" w:type="dxa"/>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项目</w:t>
            </w:r>
          </w:p>
        </w:tc>
        <w:tc>
          <w:tcPr>
            <w:tcW w:w="2730" w:type="dxa"/>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报价（元）</w:t>
            </w:r>
          </w:p>
        </w:tc>
        <w:tc>
          <w:tcPr>
            <w:tcW w:w="4657" w:type="dxa"/>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5805"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镇安县兰花特色产业园两中心主舞台区音响设备部分</w:t>
            </w:r>
          </w:p>
        </w:tc>
        <w:tc>
          <w:tcPr>
            <w:tcW w:w="273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vertAlign w:val="baseline"/>
                <w:lang w:val="en-US" w:eastAsia="zh-CN"/>
              </w:rPr>
            </w:pPr>
          </w:p>
        </w:tc>
        <w:tc>
          <w:tcPr>
            <w:tcW w:w="4657"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此部分针对招标文件第三章《施工内容及技术要求》中附件1“</w:t>
            </w:r>
            <w:r>
              <w:rPr>
                <w:rFonts w:hint="eastAsia" w:ascii="仿宋" w:hAnsi="仿宋" w:eastAsia="仿宋" w:cs="仿宋"/>
                <w:b w:val="0"/>
                <w:bCs w:val="0"/>
                <w:color w:val="auto"/>
                <w:sz w:val="24"/>
                <w:szCs w:val="24"/>
                <w:highlight w:val="none"/>
                <w:lang w:val="en-US" w:eastAsia="zh-CN"/>
              </w:rPr>
              <w:t>镇安县兰花特色产业园两中心内部功能提升项目（主舞台区音响设备）</w:t>
            </w:r>
            <w:r>
              <w:rPr>
                <w:rFonts w:hint="eastAsia" w:ascii="仿宋" w:hAnsi="仿宋" w:eastAsia="仿宋" w:cs="仿宋"/>
                <w:sz w:val="24"/>
                <w:szCs w:val="24"/>
                <w:highlight w:val="none"/>
                <w:vertAlign w:val="baseline"/>
                <w:lang w:val="en-US" w:eastAsia="zh-CN"/>
              </w:rPr>
              <w:t>清单明细表”进行报价。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5805" w:type="dxa"/>
            <w:vAlign w:val="center"/>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镇安县兰花特色产业园两中心施工部分</w:t>
            </w:r>
          </w:p>
        </w:tc>
        <w:tc>
          <w:tcPr>
            <w:tcW w:w="273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vertAlign w:val="baseline"/>
                <w:lang w:val="en-US" w:eastAsia="zh-CN"/>
              </w:rPr>
            </w:pPr>
          </w:p>
        </w:tc>
        <w:tc>
          <w:tcPr>
            <w:tcW w:w="4657"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此部分针对招标文件第三章《施工内容及技术要求》中附件2“</w:t>
            </w:r>
            <w:r>
              <w:rPr>
                <w:rFonts w:hint="eastAsia" w:ascii="仿宋" w:hAnsi="仿宋" w:eastAsia="仿宋" w:cs="仿宋"/>
                <w:b w:val="0"/>
                <w:bCs w:val="0"/>
                <w:color w:val="auto"/>
                <w:sz w:val="24"/>
                <w:szCs w:val="24"/>
                <w:highlight w:val="none"/>
                <w:lang w:val="en-US" w:eastAsia="zh-CN"/>
              </w:rPr>
              <w:t>镇安县兰花特色产业园两中心内部功能提升项目</w:t>
            </w:r>
            <w:r>
              <w:rPr>
                <w:rFonts w:hint="eastAsia" w:ascii="仿宋" w:hAnsi="仿宋" w:eastAsia="仿宋" w:cs="仿宋"/>
                <w:sz w:val="24"/>
                <w:szCs w:val="24"/>
                <w:highlight w:val="none"/>
                <w:vertAlign w:val="baseline"/>
                <w:lang w:val="en-US" w:eastAsia="zh-CN"/>
              </w:rPr>
              <w:t>工程量清单”进行报价。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3" w:type="dxa"/>
            <w:gridSpan w:val="2"/>
          </w:tcPr>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0000FF"/>
                <w:sz w:val="24"/>
                <w:szCs w:val="24"/>
                <w:highlight w:val="none"/>
                <w:lang w:val="en-US" w:eastAsia="zh-CN"/>
              </w:rPr>
            </w:pPr>
            <w:r>
              <w:rPr>
                <w:rFonts w:hint="eastAsia" w:ascii="仿宋" w:hAnsi="仿宋" w:eastAsia="仿宋" w:cs="仿宋"/>
                <w:b/>
                <w:bCs/>
                <w:sz w:val="24"/>
                <w:szCs w:val="24"/>
                <w:highlight w:val="none"/>
                <w:vertAlign w:val="baseline"/>
                <w:lang w:val="en-US" w:eastAsia="zh-CN"/>
              </w:rPr>
              <w:t>合计</w:t>
            </w:r>
          </w:p>
        </w:tc>
        <w:tc>
          <w:tcPr>
            <w:tcW w:w="2730"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vertAlign w:val="baseline"/>
                <w:lang w:val="en-US" w:eastAsia="zh-CN"/>
              </w:rPr>
            </w:pPr>
          </w:p>
        </w:tc>
        <w:tc>
          <w:tcPr>
            <w:tcW w:w="4657" w:type="dxa"/>
          </w:tcPr>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vertAlign w:val="baseline"/>
                <w:lang w:val="en-US" w:eastAsia="zh-CN"/>
              </w:rPr>
            </w:pPr>
          </w:p>
        </w:tc>
      </w:tr>
    </w:tbl>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241" w:firstLineChars="100"/>
        <w:textAlignment w:val="auto"/>
        <w:rPr>
          <w:rFonts w:hint="eastAsia" w:ascii="仿宋" w:hAnsi="仿宋" w:eastAsia="仿宋" w:cs="仿宋"/>
          <w:b/>
          <w:bCs/>
          <w:color w:val="0000FF"/>
          <w:sz w:val="24"/>
          <w:szCs w:val="24"/>
          <w:highlight w:val="none"/>
          <w:lang w:val="en-US" w:eastAsia="zh-CN"/>
        </w:rPr>
      </w:pPr>
      <w:r>
        <w:rPr>
          <w:rFonts w:hint="eastAsia" w:ascii="仿宋" w:hAnsi="仿宋" w:eastAsia="仿宋" w:cs="仿宋"/>
          <w:b/>
          <w:bCs/>
          <w:color w:val="auto"/>
          <w:sz w:val="24"/>
          <w:szCs w:val="24"/>
          <w:highlight w:val="none"/>
          <w:lang w:val="en-US" w:eastAsia="zh-CN"/>
        </w:rPr>
        <w:t>1、镇安县兰花特色产业园两中心主舞台区音响设备部分分项报价表</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p>
    <w:tbl>
      <w:tblPr>
        <w:tblStyle w:val="22"/>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36"/>
        <w:spacing w:line="560" w:lineRule="exact"/>
        <w:ind w:firstLine="0" w:firstLineChars="0"/>
        <w:rPr>
          <w:rFonts w:hint="eastAsia"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（投标人单位公章）                     日 期：</w:t>
      </w:r>
      <w:r>
        <w:rPr>
          <w:rFonts w:hint="eastAsia" w:ascii="仿宋" w:hAnsi="仿宋" w:eastAsia="仿宋" w:cs="仿宋"/>
          <w:szCs w:val="24"/>
          <w:highlight w:val="none"/>
          <w:u w:val="single"/>
        </w:rPr>
        <w:t xml:space="preserve">            </w:t>
      </w:r>
    </w:p>
    <w:p>
      <w:pPr>
        <w:rPr>
          <w:rFonts w:hint="eastAsia" w:ascii="仿宋" w:hAnsi="仿宋" w:eastAsia="仿宋" w:cs="仿宋"/>
          <w:color w:val="auto"/>
          <w:szCs w:val="24"/>
          <w:highlight w:val="none"/>
          <w:u w:val="single"/>
          <w:lang w:val="en-US" w:eastAsia="zh-CN"/>
        </w:rPr>
      </w:pPr>
    </w:p>
    <w:p>
      <w:pPr>
        <w:rPr>
          <w:rFonts w:hint="eastAsia" w:ascii="仿宋" w:hAnsi="仿宋" w:eastAsia="仿宋" w:cs="仿宋"/>
          <w:b/>
          <w:bCs/>
          <w:color w:val="auto"/>
          <w:szCs w:val="24"/>
          <w:highlight w:val="none"/>
          <w:u w:val="none"/>
          <w:lang w:val="en-US" w:eastAsia="zh-CN"/>
        </w:rPr>
      </w:pPr>
    </w:p>
    <w:p>
      <w:pPr>
        <w:rPr>
          <w:rFonts w:hint="eastAsia" w:ascii="仿宋" w:hAnsi="仿宋" w:eastAsia="仿宋" w:cs="仿宋"/>
          <w:b/>
          <w:bCs/>
          <w:color w:val="auto"/>
          <w:szCs w:val="24"/>
          <w:highlight w:val="none"/>
          <w:u w:val="none"/>
          <w:lang w:val="en-US" w:eastAsia="zh-CN"/>
        </w:rPr>
      </w:pPr>
      <w:r>
        <w:rPr>
          <w:rFonts w:hint="eastAsia" w:ascii="仿宋" w:hAnsi="仿宋" w:eastAsia="仿宋" w:cs="仿宋"/>
          <w:b/>
          <w:bCs/>
          <w:color w:val="auto"/>
          <w:szCs w:val="24"/>
          <w:highlight w:val="none"/>
          <w:u w:val="none"/>
          <w:lang w:val="en-US" w:eastAsia="zh-CN"/>
        </w:rPr>
        <w:t>2、镇安县兰花特色产业园两中心施工部分已标价工程量清单（已标价工程量清单表格具体样式以造价软件打印的表格格式为准）。</w:t>
      </w:r>
    </w:p>
    <w:p>
      <w:pPr>
        <w:rPr>
          <w:rFonts w:hint="eastAsia" w:ascii="仿宋" w:hAnsi="仿宋" w:eastAsia="仿宋" w:cs="仿宋"/>
          <w:szCs w:val="24"/>
          <w:highlight w:val="none"/>
          <w:u w:val="single"/>
        </w:rPr>
      </w:pPr>
      <w:r>
        <w:rPr>
          <w:rFonts w:hint="eastAsia" w:ascii="仿宋" w:hAnsi="仿宋" w:eastAsia="仿宋" w:cs="仿宋"/>
          <w:szCs w:val="24"/>
          <w:highlight w:val="none"/>
          <w:u w:val="single"/>
        </w:rPr>
        <w:br w:type="page"/>
      </w:r>
    </w:p>
    <w:p>
      <w:pPr>
        <w:spacing w:line="560" w:lineRule="exact"/>
        <w:rPr>
          <w:rFonts w:hint="eastAsia"/>
          <w:highlight w:val="none"/>
          <w:lang w:val="en-US" w:eastAsia="zh-CN"/>
        </w:rPr>
        <w:sectPr>
          <w:headerReference r:id="rId19" w:type="first"/>
          <w:footerReference r:id="rId21" w:type="first"/>
          <w:headerReference r:id="rId18" w:type="default"/>
          <w:footerReference r:id="rId20" w:type="default"/>
          <w:pgSz w:w="16840" w:h="11907" w:orient="landscape"/>
          <w:pgMar w:top="850" w:right="1417" w:bottom="1418" w:left="1417" w:header="935" w:footer="771" w:gutter="567"/>
          <w:pgNumType w:fmt="decimal"/>
          <w:cols w:space="0" w:num="1"/>
          <w:titlePg/>
          <w:rtlGutter w:val="0"/>
          <w:docGrid w:linePitch="312" w:charSpace="0"/>
        </w:sectPr>
      </w:pPr>
    </w:p>
    <w:p>
      <w:pPr>
        <w:spacing w:line="480" w:lineRule="exact"/>
        <w:ind w:left="240" w:leftChars="100"/>
        <w:jc w:val="both"/>
        <w:outlineLvl w:val="1"/>
        <w:rPr>
          <w:rFonts w:hint="eastAsia" w:ascii="仿宋" w:hAnsi="仿宋" w:eastAsia="仿宋" w:cs="仿宋"/>
          <w:b/>
          <w:bCs/>
          <w:sz w:val="28"/>
          <w:szCs w:val="28"/>
          <w:highlight w:val="none"/>
          <w:lang w:val="en-US" w:eastAsia="zh-CN"/>
        </w:rPr>
      </w:pPr>
      <w:bookmarkStart w:id="350" w:name="_Toc29021"/>
      <w:r>
        <w:rPr>
          <w:rFonts w:hint="eastAsia" w:ascii="仿宋" w:hAnsi="仿宋" w:eastAsia="仿宋" w:cs="仿宋"/>
          <w:b/>
          <w:bCs/>
          <w:sz w:val="28"/>
          <w:szCs w:val="28"/>
          <w:highlight w:val="none"/>
          <w:lang w:val="en-US" w:eastAsia="zh-CN"/>
        </w:rPr>
        <w:t>四、资质证明文件</w:t>
      </w:r>
      <w:bookmarkEnd w:id="342"/>
      <w:bookmarkEnd w:id="343"/>
      <w:bookmarkEnd w:id="344"/>
      <w:bookmarkEnd w:id="345"/>
      <w:bookmarkEnd w:id="350"/>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3、税收缴纳证明：提供2022年1月1日至今任意一个月的缴费凭据；（依法免税的投标人应提供相关文件证明）。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投标人须具有</w:t>
      </w:r>
      <w:r>
        <w:rPr>
          <w:rFonts w:hint="eastAsia" w:ascii="仿宋" w:hAnsi="仿宋" w:eastAsia="仿宋" w:cs="仿宋"/>
          <w:sz w:val="24"/>
          <w:szCs w:val="24"/>
          <w:highlight w:val="none"/>
          <w:lang w:val="en-US" w:eastAsia="zh-CN"/>
        </w:rPr>
        <w:t>建设行政主管部门颁发的建筑</w:t>
      </w:r>
      <w:r>
        <w:rPr>
          <w:rFonts w:hint="eastAsia" w:ascii="仿宋" w:hAnsi="仿宋" w:eastAsia="仿宋" w:cs="仿宋"/>
          <w:sz w:val="24"/>
          <w:szCs w:val="24"/>
          <w:highlight w:val="none"/>
        </w:rPr>
        <w:t>工程施工总承包三级及以上资质（含三级）</w:t>
      </w:r>
      <w:r>
        <w:rPr>
          <w:rFonts w:hint="eastAsia" w:ascii="仿宋" w:hAnsi="仿宋" w:eastAsia="仿宋" w:cs="仿宋"/>
          <w:sz w:val="24"/>
          <w:szCs w:val="24"/>
          <w:highlight w:val="none"/>
          <w:lang w:val="en-US" w:eastAsia="zh-CN"/>
        </w:rPr>
        <w:t>或建筑装修装饰工程专业承包二级及以上资质（含二级）</w:t>
      </w:r>
      <w:r>
        <w:rPr>
          <w:rFonts w:hint="eastAsia" w:ascii="仿宋" w:hAnsi="仿宋" w:eastAsia="仿宋" w:cs="仿宋"/>
          <w:sz w:val="24"/>
          <w:szCs w:val="24"/>
          <w:highlight w:val="none"/>
        </w:rPr>
        <w:t>，具有有效的安全生产许可证；</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4、拟派项目经理具有建筑工程专业二级及以上（含二级）注册建造师证，并具有有效的安全生产考核合格证书（B证），注册在本单位且无在建项目；</w:t>
      </w:r>
    </w:p>
    <w:p>
      <w:pPr>
        <w:keepNext w:val="0"/>
        <w:keepLines w:val="0"/>
        <w:pageBreakBefore w:val="0"/>
        <w:kinsoku/>
        <w:overflowPunct/>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4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6"/>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p>
    <w:p>
      <w:pPr>
        <w:spacing w:line="480" w:lineRule="exact"/>
        <w:jc w:val="both"/>
        <w:outlineLvl w:val="0"/>
        <w:rPr>
          <w:rFonts w:hint="eastAsia" w:ascii="仿宋" w:hAnsi="仿宋" w:eastAsia="仿宋" w:cs="仿宋"/>
          <w:b/>
          <w:bCs/>
          <w:sz w:val="24"/>
          <w:szCs w:val="24"/>
          <w:highlight w:val="none"/>
          <w:lang w:val="en-US" w:eastAsia="zh-CN"/>
        </w:rPr>
      </w:pPr>
      <w:bookmarkStart w:id="351" w:name="_Toc31017"/>
      <w:bookmarkStart w:id="352" w:name="_Toc502827737"/>
    </w:p>
    <w:p>
      <w:pPr>
        <w:spacing w:line="480" w:lineRule="exact"/>
        <w:ind w:left="240" w:leftChars="100"/>
        <w:jc w:val="center"/>
        <w:outlineLvl w:val="0"/>
        <w:rPr>
          <w:rFonts w:hint="eastAsia" w:ascii="仿宋" w:hAnsi="仿宋" w:eastAsia="仿宋" w:cs="仿宋"/>
          <w:b/>
          <w:bCs/>
          <w:sz w:val="24"/>
          <w:szCs w:val="24"/>
          <w:highlight w:val="none"/>
          <w:lang w:val="en-US" w:eastAsia="zh-CN"/>
        </w:rPr>
        <w:sectPr>
          <w:pgSz w:w="11907" w:h="16840"/>
          <w:pgMar w:top="1417" w:right="1418" w:bottom="1417" w:left="850" w:header="935" w:footer="771" w:gutter="567"/>
          <w:pgNumType w:fmt="decimal"/>
          <w:cols w:space="0" w:num="1"/>
          <w:titlePg/>
          <w:rtlGutter w:val="0"/>
          <w:docGrid w:linePitch="312" w:charSpace="0"/>
        </w:sectPr>
      </w:pP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法定代表人资格证明书</w:t>
      </w:r>
    </w:p>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9" w:type="dxa"/>
            <w:gridSpan w:val="5"/>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lang w:eastAsia="zh-CN"/>
              </w:rPr>
            </w:pPr>
            <w:r>
              <w:rPr>
                <w:rFonts w:hint="eastAsia" w:ascii="仿宋" w:hAnsi="仿宋" w:eastAsia="仿宋" w:cs="仿宋"/>
                <w:bCs/>
                <w:caps/>
                <w:color w:val="auto"/>
                <w:sz w:val="24"/>
                <w:szCs w:val="24"/>
                <w:highlight w:val="none"/>
              </w:rPr>
              <w:t>致：</w:t>
            </w:r>
            <w:r>
              <w:rPr>
                <w:rFonts w:hint="eastAsia" w:ascii="仿宋" w:hAnsi="仿宋" w:eastAsia="仿宋" w:cs="仿宋"/>
                <w:bCs/>
                <w:caps/>
                <w:color w:val="auto"/>
                <w:sz w:val="24"/>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项目名称</w:t>
            </w:r>
          </w:p>
        </w:tc>
        <w:tc>
          <w:tcPr>
            <w:tcW w:w="8421" w:type="dxa"/>
            <w:gridSpan w:val="4"/>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文件编号</w:t>
            </w:r>
          </w:p>
        </w:tc>
        <w:tc>
          <w:tcPr>
            <w:tcW w:w="8421" w:type="dxa"/>
            <w:gridSpan w:val="4"/>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权   限</w:t>
            </w:r>
          </w:p>
        </w:tc>
        <w:tc>
          <w:tcPr>
            <w:tcW w:w="8421" w:type="dxa"/>
            <w:gridSpan w:val="4"/>
            <w:noWrap w:val="0"/>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办理本次招标采购项目的</w:t>
            </w:r>
            <w:r>
              <w:rPr>
                <w:rFonts w:hint="eastAsia" w:ascii="仿宋" w:hAnsi="仿宋" w:eastAsia="仿宋" w:cs="仿宋"/>
                <w:bCs/>
                <w:caps/>
                <w:color w:val="auto"/>
                <w:sz w:val="24"/>
                <w:szCs w:val="24"/>
                <w:highlight w:val="none"/>
                <w:lang w:val="en-US" w:eastAsia="zh-CN"/>
              </w:rPr>
              <w:t>投标</w:t>
            </w:r>
            <w:r>
              <w:rPr>
                <w:rFonts w:hint="eastAsia" w:ascii="仿宋" w:hAnsi="仿宋" w:eastAsia="仿宋" w:cs="仿宋"/>
                <w:bCs/>
                <w:caps/>
                <w:color w:val="auto"/>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有效期</w:t>
            </w:r>
          </w:p>
        </w:tc>
        <w:tc>
          <w:tcPr>
            <w:tcW w:w="8421" w:type="dxa"/>
            <w:gridSpan w:val="4"/>
            <w:noWrap w:val="0"/>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eastAsia="zh-CN"/>
              </w:rPr>
              <w:t>竞争性磋商响应文件</w:t>
            </w:r>
            <w:r>
              <w:rPr>
                <w:rFonts w:hint="eastAsia" w:ascii="仿宋" w:hAnsi="仿宋" w:eastAsia="仿宋" w:cs="仿宋"/>
                <w:color w:val="auto"/>
                <w:sz w:val="24"/>
                <w:szCs w:val="24"/>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noWrap w:val="0"/>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信息</w:t>
            </w: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 xml:space="preserve">企 业 名 称 </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 定 地 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营业执照注册证号</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spacing w:line="560" w:lineRule="exac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工商登记机关</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spacing w:line="560" w:lineRule="exac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网        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表人</w:t>
            </w: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    名</w:t>
            </w:r>
          </w:p>
        </w:tc>
        <w:tc>
          <w:tcPr>
            <w:tcW w:w="1965"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c>
          <w:tcPr>
            <w:tcW w:w="1336"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    务</w:t>
            </w:r>
          </w:p>
        </w:tc>
        <w:tc>
          <w:tcPr>
            <w:tcW w:w="1965"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c>
          <w:tcPr>
            <w:tcW w:w="1336"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联系电话</w:t>
            </w:r>
          </w:p>
        </w:tc>
        <w:tc>
          <w:tcPr>
            <w:tcW w:w="265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传    真</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通讯地址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759" w:type="dxa"/>
            <w:gridSpan w:val="5"/>
            <w:noWrap w:val="0"/>
            <w:vAlign w:val="top"/>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 w:val="2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color w:val="auto"/>
                <w:spacing w:val="-4"/>
                <w:sz w:val="2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759" w:type="dxa"/>
            <w:gridSpan w:val="5"/>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9" w:type="dxa"/>
            <w:gridSpan w:val="5"/>
            <w:noWrap w:val="0"/>
            <w:vAlign w:val="top"/>
          </w:tcPr>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lang w:val="en-US" w:eastAsia="zh-CN"/>
              </w:rPr>
              <w:t>供应商</w:t>
            </w:r>
            <w:r>
              <w:rPr>
                <w:rFonts w:hint="eastAsia" w:ascii="仿宋" w:hAnsi="仿宋" w:eastAsia="仿宋" w:cs="仿宋"/>
                <w:bCs/>
                <w:caps/>
                <w:color w:val="auto"/>
                <w:sz w:val="24"/>
                <w:szCs w:val="24"/>
                <w:highlight w:val="none"/>
              </w:rPr>
              <w:t>名称：                   （</w:t>
            </w:r>
            <w:r>
              <w:rPr>
                <w:rFonts w:hint="eastAsia" w:ascii="仿宋" w:hAnsi="仿宋" w:eastAsia="仿宋" w:cs="仿宋"/>
                <w:bCs/>
                <w:caps/>
                <w:color w:val="auto"/>
                <w:sz w:val="24"/>
                <w:szCs w:val="24"/>
                <w:highlight w:val="none"/>
                <w:lang w:val="en-US" w:eastAsia="zh-CN"/>
              </w:rPr>
              <w:t>供应商</w:t>
            </w:r>
            <w:r>
              <w:rPr>
                <w:rFonts w:hint="eastAsia" w:ascii="仿宋" w:hAnsi="仿宋" w:eastAsia="仿宋" w:cs="仿宋"/>
                <w:bCs/>
                <w:caps/>
                <w:color w:val="auto"/>
                <w:sz w:val="24"/>
                <w:szCs w:val="24"/>
                <w:highlight w:val="none"/>
              </w:rPr>
              <w:t xml:space="preserve">单位公章）   </w:t>
            </w:r>
            <w:r>
              <w:rPr>
                <w:rFonts w:hint="eastAsia" w:ascii="仿宋" w:hAnsi="仿宋" w:eastAsia="仿宋" w:cs="仿宋"/>
                <w:bCs/>
                <w:caps/>
                <w:color w:val="auto"/>
                <w:sz w:val="24"/>
                <w:szCs w:val="24"/>
                <w:highlight w:val="none"/>
                <w:lang w:val="en-US" w:eastAsia="zh-CN"/>
              </w:rPr>
              <w:t xml:space="preserve"> </w:t>
            </w:r>
            <w:r>
              <w:rPr>
                <w:rFonts w:hint="eastAsia" w:ascii="仿宋" w:hAnsi="仿宋" w:eastAsia="仿宋" w:cs="仿宋"/>
                <w:bCs/>
                <w:caps/>
                <w:color w:val="auto"/>
                <w:sz w:val="24"/>
                <w:szCs w:val="24"/>
                <w:highlight w:val="none"/>
              </w:rPr>
              <w:t xml:space="preserve">   日 期：</w:t>
            </w:r>
          </w:p>
        </w:tc>
      </w:tr>
    </w:tbl>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val="0"/>
          <w:caps/>
          <w:color w:val="auto"/>
          <w:sz w:val="24"/>
          <w:szCs w:val="24"/>
          <w:highlight w:val="none"/>
        </w:rPr>
        <w:t>（法定代表人直接投标，只须提供法定代表人证明书及身份证原件）</w:t>
      </w:r>
    </w:p>
    <w:p>
      <w:pPr>
        <w:spacing w:line="560" w:lineRule="exact"/>
        <w:ind w:left="240" w:leftChars="100"/>
        <w:jc w:val="center"/>
        <w:rPr>
          <w:rFonts w:hint="eastAsia" w:ascii="仿宋" w:hAnsi="仿宋" w:eastAsia="仿宋" w:cs="仿宋"/>
          <w:b/>
          <w:bCs/>
          <w:color w:val="auto"/>
          <w:sz w:val="28"/>
          <w:szCs w:val="28"/>
          <w:highlight w:val="none"/>
        </w:rPr>
      </w:pP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2"/>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355"/>
        <w:gridCol w:w="1134"/>
        <w:gridCol w:w="708"/>
        <w:gridCol w:w="851"/>
        <w:gridCol w:w="1559"/>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0" w:type="dxa"/>
            <w:gridSpan w:val="7"/>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lang w:eastAsia="zh-CN"/>
              </w:rPr>
            </w:pPr>
            <w:r>
              <w:rPr>
                <w:rFonts w:hint="eastAsia" w:ascii="仿宋" w:hAnsi="仿宋" w:eastAsia="仿宋" w:cs="仿宋"/>
                <w:bCs/>
                <w:caps/>
                <w:color w:val="auto"/>
                <w:sz w:val="24"/>
                <w:szCs w:val="24"/>
                <w:highlight w:val="none"/>
              </w:rPr>
              <w:t>致：</w:t>
            </w:r>
            <w:r>
              <w:rPr>
                <w:rFonts w:hint="eastAsia" w:ascii="仿宋" w:hAnsi="仿宋" w:eastAsia="仿宋" w:cs="仿宋"/>
                <w:bCs/>
                <w:caps/>
                <w:color w:val="auto"/>
                <w:sz w:val="24"/>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权项</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目与</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内容</w:t>
            </w: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项目名称</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文件编号</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ind w:firstLine="1200" w:firstLineChars="500"/>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授权范围</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全权办理本次招标采购项目的</w:t>
            </w:r>
            <w:r>
              <w:rPr>
                <w:rFonts w:hint="eastAsia" w:ascii="仿宋" w:hAnsi="仿宋" w:eastAsia="仿宋" w:cs="仿宋"/>
                <w:bCs/>
                <w:caps/>
                <w:color w:val="auto"/>
                <w:sz w:val="24"/>
                <w:szCs w:val="24"/>
                <w:highlight w:val="none"/>
                <w:lang w:val="en-US" w:eastAsia="zh-CN"/>
              </w:rPr>
              <w:t>投标</w:t>
            </w:r>
            <w:r>
              <w:rPr>
                <w:rFonts w:hint="eastAsia" w:ascii="仿宋" w:hAnsi="仿宋" w:eastAsia="仿宋" w:cs="仿宋"/>
                <w:bCs/>
                <w:caps/>
                <w:color w:val="auto"/>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法律责任</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授权期限</w:t>
            </w:r>
          </w:p>
        </w:tc>
        <w:tc>
          <w:tcPr>
            <w:tcW w:w="6907" w:type="dxa"/>
            <w:gridSpan w:val="5"/>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本授权书</w:t>
            </w: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eastAsia="zh-CN"/>
              </w:rPr>
              <w:t>竞争性磋商响应文件</w:t>
            </w:r>
            <w:r>
              <w:rPr>
                <w:rFonts w:hint="eastAsia" w:ascii="仿宋" w:hAnsi="仿宋" w:eastAsia="仿宋" w:cs="仿宋"/>
                <w:color w:val="auto"/>
                <w:sz w:val="24"/>
                <w:szCs w:val="24"/>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企业信息</w:t>
            </w: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 xml:space="preserve">企 业 名 称 </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 定 地 址</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营业执照注册证号</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w:t>
            </w: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姓名</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职务</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手机号码</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w:t>
            </w: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姓名</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职务</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手机号码</w:t>
            </w:r>
          </w:p>
        </w:tc>
        <w:tc>
          <w:tcPr>
            <w:tcW w:w="26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通讯地址</w:t>
            </w:r>
          </w:p>
        </w:tc>
        <w:tc>
          <w:tcPr>
            <w:tcW w:w="8262" w:type="dxa"/>
            <w:gridSpan w:val="6"/>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4725"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法定代表人身份证复印件</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5065"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被授权人身份证复印件</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725"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法定代表人签字或盖章：</w:t>
            </w:r>
          </w:p>
        </w:tc>
        <w:tc>
          <w:tcPr>
            <w:tcW w:w="5065"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90"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lang w:val="en-US" w:eastAsia="zh-CN"/>
              </w:rPr>
              <w:t>供应商</w:t>
            </w:r>
            <w:r>
              <w:rPr>
                <w:rFonts w:hint="eastAsia" w:ascii="仿宋" w:hAnsi="仿宋" w:eastAsia="仿宋" w:cs="仿宋"/>
                <w:bCs/>
                <w:caps/>
                <w:color w:val="auto"/>
                <w:sz w:val="24"/>
                <w:szCs w:val="24"/>
                <w:highlight w:val="none"/>
              </w:rPr>
              <w:t>名称：</w:t>
            </w:r>
            <w:r>
              <w:rPr>
                <w:rFonts w:hint="eastAsia" w:ascii="仿宋" w:hAnsi="仿宋" w:eastAsia="仿宋" w:cs="仿宋"/>
                <w:bCs/>
                <w:caps/>
                <w:color w:val="auto"/>
                <w:sz w:val="24"/>
                <w:szCs w:val="24"/>
                <w:highlight w:val="none"/>
                <w:u w:val="single"/>
              </w:rPr>
              <w:t xml:space="preserve">             </w:t>
            </w:r>
            <w:r>
              <w:rPr>
                <w:rFonts w:hint="eastAsia" w:ascii="仿宋" w:hAnsi="仿宋" w:eastAsia="仿宋" w:cs="仿宋"/>
                <w:bCs/>
                <w:caps/>
                <w:color w:val="auto"/>
                <w:sz w:val="24"/>
                <w:szCs w:val="24"/>
                <w:highlight w:val="none"/>
              </w:rPr>
              <w:t>（</w:t>
            </w:r>
            <w:r>
              <w:rPr>
                <w:rFonts w:hint="eastAsia" w:ascii="仿宋" w:hAnsi="仿宋" w:eastAsia="仿宋" w:cs="仿宋"/>
                <w:bCs/>
                <w:caps/>
                <w:color w:val="auto"/>
                <w:sz w:val="24"/>
                <w:szCs w:val="24"/>
                <w:highlight w:val="none"/>
                <w:lang w:val="en-US" w:eastAsia="zh-CN"/>
              </w:rPr>
              <w:t>供应商</w:t>
            </w:r>
            <w:r>
              <w:rPr>
                <w:rFonts w:hint="eastAsia" w:ascii="仿宋" w:hAnsi="仿宋" w:eastAsia="仿宋" w:cs="仿宋"/>
                <w:bCs/>
                <w:caps/>
                <w:color w:val="auto"/>
                <w:sz w:val="24"/>
                <w:szCs w:val="24"/>
                <w:highlight w:val="none"/>
              </w:rPr>
              <w:t xml:space="preserve">单位公章）  </w:t>
            </w:r>
            <w:r>
              <w:rPr>
                <w:rFonts w:hint="eastAsia" w:ascii="仿宋" w:hAnsi="仿宋" w:eastAsia="仿宋" w:cs="仿宋"/>
                <w:bCs/>
                <w:caps/>
                <w:color w:val="auto"/>
                <w:sz w:val="24"/>
                <w:szCs w:val="24"/>
                <w:highlight w:val="none"/>
                <w:lang w:val="en-US" w:eastAsia="zh-CN"/>
              </w:rPr>
              <w:t xml:space="preserve">              </w:t>
            </w:r>
            <w:r>
              <w:rPr>
                <w:rFonts w:hint="eastAsia" w:ascii="仿宋" w:hAnsi="仿宋" w:eastAsia="仿宋" w:cs="仿宋"/>
                <w:bCs/>
                <w:caps/>
                <w:color w:val="auto"/>
                <w:sz w:val="24"/>
                <w:szCs w:val="24"/>
                <w:highlight w:val="none"/>
              </w:rPr>
              <w:t xml:space="preserve">   日 期：  </w:t>
            </w:r>
          </w:p>
        </w:tc>
      </w:tr>
    </w:tbl>
    <w:p>
      <w:pPr>
        <w:spacing w:line="480" w:lineRule="exact"/>
        <w:rPr>
          <w:rFonts w:hint="eastAsia"/>
          <w:highlight w:val="none"/>
          <w:lang w:val="en-US" w:eastAsia="zh-CN"/>
        </w:rPr>
        <w:sectPr>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b/>
          <w:bCs/>
          <w:kern w:val="0"/>
          <w:sz w:val="24"/>
          <w:highlight w:val="none"/>
          <w:u w:val="none"/>
        </w:rPr>
        <w:t>（</w:t>
      </w:r>
      <w:r>
        <w:rPr>
          <w:rFonts w:hint="eastAsia" w:ascii="仿宋" w:hAnsi="仿宋" w:eastAsia="仿宋" w:cs="仿宋"/>
          <w:b/>
          <w:bCs/>
          <w:kern w:val="0"/>
          <w:sz w:val="24"/>
          <w:highlight w:val="none"/>
          <w:u w:val="none"/>
          <w:lang w:eastAsia="zh-CN"/>
        </w:rPr>
        <w:t>被授权人投标时</w:t>
      </w:r>
      <w:r>
        <w:rPr>
          <w:rFonts w:hint="eastAsia" w:ascii="仿宋" w:hAnsi="仿宋" w:eastAsia="仿宋" w:cs="仿宋"/>
          <w:b/>
          <w:bCs/>
          <w:kern w:val="0"/>
          <w:sz w:val="24"/>
          <w:highlight w:val="none"/>
          <w:u w:val="none"/>
        </w:rPr>
        <w:t>，须提供</w:t>
      </w:r>
      <w:r>
        <w:rPr>
          <w:rFonts w:hint="eastAsia" w:ascii="仿宋" w:hAnsi="仿宋" w:eastAsia="仿宋" w:cs="仿宋"/>
          <w:b/>
          <w:bCs/>
          <w:kern w:val="0"/>
          <w:sz w:val="24"/>
          <w:highlight w:val="none"/>
          <w:u w:val="none"/>
          <w:lang w:eastAsia="zh-CN"/>
        </w:rPr>
        <w:t>法定代表人授权委托书</w:t>
      </w:r>
      <w:r>
        <w:rPr>
          <w:rFonts w:hint="eastAsia" w:ascii="仿宋" w:hAnsi="仿宋" w:eastAsia="仿宋" w:cs="仿宋"/>
          <w:b/>
          <w:bCs/>
          <w:kern w:val="0"/>
          <w:sz w:val="24"/>
          <w:highlight w:val="none"/>
          <w:u w:val="none"/>
        </w:rPr>
        <w:t>及</w:t>
      </w:r>
      <w:r>
        <w:rPr>
          <w:rFonts w:hint="eastAsia" w:ascii="仿宋" w:hAnsi="仿宋" w:eastAsia="仿宋" w:cs="仿宋"/>
          <w:b/>
          <w:bCs/>
          <w:kern w:val="0"/>
          <w:sz w:val="24"/>
          <w:highlight w:val="none"/>
          <w:u w:val="none"/>
          <w:lang w:eastAsia="zh-CN"/>
        </w:rPr>
        <w:t>被授权人身份证</w:t>
      </w:r>
      <w:r>
        <w:rPr>
          <w:rFonts w:hint="eastAsia" w:ascii="仿宋" w:hAnsi="仿宋" w:eastAsia="仿宋" w:cs="仿宋"/>
          <w:b/>
          <w:bCs/>
          <w:kern w:val="0"/>
          <w:sz w:val="24"/>
          <w:highlight w:val="none"/>
          <w:u w:val="none"/>
        </w:rPr>
        <w:t>原件）</w:t>
      </w:r>
    </w:p>
    <w:p>
      <w:pPr>
        <w:spacing w:line="480" w:lineRule="exact"/>
        <w:jc w:val="both"/>
        <w:outlineLvl w:val="1"/>
        <w:rPr>
          <w:rFonts w:hint="eastAsia" w:ascii="仿宋" w:hAnsi="仿宋" w:eastAsia="仿宋" w:cs="仿宋"/>
          <w:b/>
          <w:bCs/>
          <w:sz w:val="28"/>
          <w:szCs w:val="28"/>
          <w:highlight w:val="none"/>
          <w:lang w:val="en-US" w:eastAsia="zh-CN"/>
        </w:rPr>
      </w:pPr>
      <w:bookmarkStart w:id="353" w:name="_Toc30733"/>
      <w:r>
        <w:rPr>
          <w:rFonts w:hint="eastAsia" w:ascii="仿宋" w:hAnsi="仿宋" w:eastAsia="仿宋" w:cs="仿宋"/>
          <w:b/>
          <w:bCs/>
          <w:sz w:val="28"/>
          <w:szCs w:val="28"/>
          <w:highlight w:val="none"/>
          <w:lang w:val="en-US" w:eastAsia="zh-CN"/>
        </w:rPr>
        <w:t>五、</w:t>
      </w:r>
      <w:bookmarkStart w:id="354" w:name="_Toc458779107"/>
      <w:r>
        <w:rPr>
          <w:rFonts w:hint="eastAsia" w:ascii="仿宋" w:hAnsi="仿宋" w:eastAsia="仿宋" w:cs="仿宋"/>
          <w:b/>
          <w:bCs/>
          <w:sz w:val="28"/>
          <w:szCs w:val="28"/>
          <w:highlight w:val="none"/>
          <w:lang w:val="en-US" w:eastAsia="zh-CN"/>
        </w:rPr>
        <w:t>商务条款响应偏离表</w:t>
      </w:r>
      <w:bookmarkEnd w:id="354"/>
      <w:r>
        <w:rPr>
          <w:rFonts w:hint="eastAsia" w:ascii="仿宋" w:hAnsi="仿宋" w:eastAsia="仿宋" w:cs="仿宋"/>
          <w:b/>
          <w:bCs/>
          <w:sz w:val="28"/>
          <w:szCs w:val="28"/>
          <w:highlight w:val="none"/>
          <w:lang w:val="en-US" w:eastAsia="zh-CN"/>
        </w:rPr>
        <w:t>（格式）</w:t>
      </w:r>
      <w:bookmarkEnd w:id="351"/>
      <w:bookmarkEnd w:id="352"/>
      <w:bookmarkEnd w:id="353"/>
    </w:p>
    <w:p>
      <w:pPr>
        <w:spacing w:line="480" w:lineRule="exact"/>
        <w:rPr>
          <w:rFonts w:hint="eastAsia" w:ascii="仿宋" w:hAnsi="仿宋" w:eastAsia="仿宋" w:cs="仿宋"/>
          <w:highlight w:val="none"/>
          <w:u w:val="single"/>
        </w:rPr>
      </w:pPr>
      <w:r>
        <w:rPr>
          <w:rFonts w:hint="eastAsia" w:ascii="仿宋" w:hAnsi="仿宋" w:eastAsia="仿宋" w:cs="仿宋"/>
          <w:highlight w:val="none"/>
        </w:rPr>
        <w:t>投标人名称：</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项目编号：</w:t>
      </w:r>
      <w:r>
        <w:rPr>
          <w:rFonts w:hint="eastAsia" w:ascii="仿宋" w:hAnsi="仿宋" w:eastAsia="仿宋" w:cs="仿宋"/>
          <w:highlight w:val="none"/>
          <w:u w:val="single"/>
        </w:rPr>
        <w:t xml:space="preserve">              </w:t>
      </w:r>
    </w:p>
    <w:tbl>
      <w:tblPr>
        <w:tblStyle w:val="22"/>
        <w:tblW w:w="921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677"/>
        <w:gridCol w:w="2508"/>
        <w:gridCol w:w="1596"/>
        <w:gridCol w:w="13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320" w:lineRule="exact"/>
              <w:ind w:left="-110" w:leftChars="-46"/>
              <w:jc w:val="center"/>
              <w:rPr>
                <w:rFonts w:hint="eastAsia" w:ascii="仿宋" w:hAnsi="仿宋" w:eastAsia="仿宋" w:cs="仿宋"/>
                <w:b/>
                <w:highlight w:val="none"/>
              </w:rPr>
            </w:pPr>
            <w:r>
              <w:rPr>
                <w:rFonts w:hint="eastAsia" w:ascii="仿宋" w:hAnsi="仿宋" w:eastAsia="仿宋" w:cs="仿宋"/>
                <w:b/>
                <w:highlight w:val="none"/>
              </w:rPr>
              <w:t>序号</w:t>
            </w:r>
          </w:p>
        </w:tc>
        <w:tc>
          <w:tcPr>
            <w:tcW w:w="2677"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招标文件商务要求</w:t>
            </w:r>
          </w:p>
        </w:tc>
        <w:tc>
          <w:tcPr>
            <w:tcW w:w="2508"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投标文件商务响应</w:t>
            </w:r>
          </w:p>
        </w:tc>
        <w:tc>
          <w:tcPr>
            <w:tcW w:w="1596"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偏离情况</w:t>
            </w:r>
          </w:p>
        </w:tc>
        <w:tc>
          <w:tcPr>
            <w:tcW w:w="1355"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bl>
    <w:p>
      <w:pPr>
        <w:spacing w:line="480" w:lineRule="exact"/>
        <w:ind w:firstLine="181" w:firstLineChars="100"/>
        <w:rPr>
          <w:rFonts w:hint="eastAsia" w:ascii="仿宋" w:hAnsi="仿宋" w:eastAsia="仿宋" w:cs="仿宋"/>
          <w:b/>
          <w:bCs/>
          <w:sz w:val="18"/>
          <w:szCs w:val="16"/>
          <w:highlight w:val="none"/>
          <w:lang w:val="zh-CN"/>
        </w:rPr>
      </w:pPr>
      <w:r>
        <w:rPr>
          <w:rFonts w:hint="eastAsia" w:ascii="仿宋" w:hAnsi="仿宋" w:eastAsia="仿宋" w:cs="仿宋"/>
          <w:b/>
          <w:bCs/>
          <w:sz w:val="18"/>
          <w:szCs w:val="16"/>
          <w:highlight w:val="none"/>
          <w:lang w:val="zh-CN"/>
        </w:rPr>
        <w:t>注：本表按照招标文件第五章《商务要求》逐条响应，否则按无效投标处理。偏离情况填写：优于、等于或低于，偏离说明对偏离情况做出详细说明。</w:t>
      </w:r>
    </w:p>
    <w:p>
      <w:pPr>
        <w:spacing w:line="480" w:lineRule="exact"/>
        <w:rPr>
          <w:rFonts w:hint="eastAsia" w:ascii="仿宋" w:hAnsi="仿宋" w:eastAsia="仿宋" w:cs="仿宋"/>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highlight w:val="none"/>
        </w:rPr>
      </w:pPr>
      <w:r>
        <w:rPr>
          <w:rFonts w:hint="eastAsia" w:ascii="仿宋" w:hAnsi="仿宋" w:eastAsia="仿宋" w:cs="仿宋"/>
          <w:highlight w:val="none"/>
          <w:lang w:val="zh-CN"/>
        </w:rPr>
        <w:t>法定代表人或被授权人（签字或盖章）</w:t>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(投标人公章)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2"/>
          <w:highlight w:val="none"/>
          <w:lang w:val="zh-CN" w:eastAsia="zh-CN" w:bidi="ar-SA"/>
        </w:rPr>
      </w:pPr>
      <w:r>
        <w:rPr>
          <w:rFonts w:hint="eastAsia" w:ascii="仿宋" w:hAnsi="仿宋" w:eastAsia="仿宋" w:cs="仿宋"/>
          <w:kern w:val="2"/>
          <w:sz w:val="24"/>
          <w:szCs w:val="22"/>
          <w:highlight w:val="none"/>
          <w:lang w:val="zh-CN" w:eastAsia="zh-CN" w:bidi="ar-SA"/>
        </w:rPr>
        <w:t>日 期：</w:t>
      </w:r>
      <w:r>
        <w:rPr>
          <w:rFonts w:hint="eastAsia" w:ascii="仿宋" w:hAnsi="仿宋" w:eastAsia="仿宋" w:cs="仿宋"/>
          <w:highlight w:val="none"/>
          <w:u w:val="single"/>
        </w:rPr>
        <w:t xml:space="preserve">           </w:t>
      </w:r>
      <w:r>
        <w:rPr>
          <w:rFonts w:hint="eastAsia" w:ascii="仿宋" w:hAnsi="仿宋" w:eastAsia="仿宋" w:cs="仿宋"/>
          <w:kern w:val="2"/>
          <w:sz w:val="24"/>
          <w:szCs w:val="22"/>
          <w:highlight w:val="none"/>
          <w:lang w:val="zh-CN" w:eastAsia="zh-CN" w:bidi="ar-SA"/>
        </w:rPr>
        <w:t xml:space="preserve">  </w:t>
      </w:r>
    </w:p>
    <w:p>
      <w:pPr>
        <w:rPr>
          <w:rFonts w:hint="eastAsia" w:ascii="仿宋" w:hAnsi="仿宋" w:eastAsia="仿宋" w:cs="仿宋"/>
          <w:kern w:val="2"/>
          <w:sz w:val="24"/>
          <w:szCs w:val="22"/>
          <w:highlight w:val="none"/>
          <w:lang w:val="zh-CN" w:eastAsia="zh-CN" w:bidi="ar-SA"/>
        </w:rPr>
      </w:pPr>
      <w:r>
        <w:rPr>
          <w:rFonts w:hint="eastAsia" w:ascii="仿宋" w:hAnsi="仿宋" w:eastAsia="仿宋" w:cs="仿宋"/>
          <w:kern w:val="2"/>
          <w:sz w:val="24"/>
          <w:szCs w:val="22"/>
          <w:highlight w:val="none"/>
          <w:lang w:val="zh-CN" w:eastAsia="zh-CN" w:bidi="ar-SA"/>
        </w:rPr>
        <w:br w:type="page"/>
      </w:r>
    </w:p>
    <w:p>
      <w:pPr>
        <w:pStyle w:val="36"/>
        <w:spacing w:line="560" w:lineRule="exact"/>
        <w:ind w:firstLine="0" w:firstLineChars="0"/>
        <w:outlineLvl w:val="1"/>
        <w:rPr>
          <w:rFonts w:ascii="仿宋" w:hAnsi="仿宋" w:eastAsia="仿宋" w:cs="仿宋"/>
          <w:bCs/>
          <w:sz w:val="24"/>
          <w:szCs w:val="21"/>
          <w:highlight w:val="none"/>
        </w:rPr>
      </w:pPr>
      <w:bookmarkStart w:id="355" w:name="_Toc8415"/>
      <w:r>
        <w:rPr>
          <w:rFonts w:hint="eastAsia" w:ascii="仿宋" w:hAnsi="仿宋" w:eastAsia="仿宋" w:cs="仿宋"/>
          <w:b/>
          <w:highlight w:val="none"/>
          <w:lang w:eastAsia="zh-CN"/>
        </w:rPr>
        <w:t>六、</w:t>
      </w:r>
      <w:r>
        <w:rPr>
          <w:rFonts w:hint="eastAsia" w:ascii="仿宋" w:hAnsi="仿宋" w:eastAsia="仿宋" w:cs="仿宋"/>
          <w:b/>
          <w:highlight w:val="none"/>
        </w:rPr>
        <w:t>技术规格响应偏离表</w:t>
      </w:r>
      <w:r>
        <w:rPr>
          <w:rFonts w:hint="eastAsia" w:ascii="仿宋" w:hAnsi="仿宋" w:eastAsia="仿宋" w:cs="仿宋"/>
          <w:bCs/>
          <w:sz w:val="24"/>
          <w:szCs w:val="21"/>
          <w:highlight w:val="none"/>
        </w:rPr>
        <w:t>（格式）</w:t>
      </w:r>
      <w:bookmarkEnd w:id="355"/>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231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582"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1119" w:type="dxa"/>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80" w:lineRule="exact"/>
        <w:ind w:firstLine="181" w:firstLineChars="100"/>
        <w:rPr>
          <w:rFonts w:hint="eastAsia" w:ascii="仿宋" w:hAnsi="仿宋" w:eastAsia="仿宋" w:cs="仿宋"/>
          <w:b/>
          <w:bCs/>
          <w:color w:val="auto"/>
          <w:sz w:val="18"/>
          <w:szCs w:val="16"/>
          <w:highlight w:val="none"/>
          <w:lang w:val="zh-CN"/>
        </w:rPr>
      </w:pPr>
      <w:r>
        <w:rPr>
          <w:rFonts w:hint="eastAsia" w:ascii="仿宋" w:hAnsi="仿宋" w:eastAsia="仿宋" w:cs="仿宋"/>
          <w:b/>
          <w:bCs/>
          <w:sz w:val="18"/>
          <w:szCs w:val="16"/>
          <w:highlight w:val="none"/>
          <w:lang w:val="zh-CN"/>
        </w:rPr>
        <w:t>注：本表请按项目的实际技术参</w:t>
      </w:r>
      <w:r>
        <w:rPr>
          <w:rFonts w:hint="eastAsia" w:ascii="仿宋" w:hAnsi="仿宋" w:eastAsia="仿宋" w:cs="仿宋"/>
          <w:b/>
          <w:bCs/>
          <w:color w:val="auto"/>
          <w:sz w:val="18"/>
          <w:szCs w:val="16"/>
          <w:highlight w:val="none"/>
          <w:lang w:val="zh-CN"/>
        </w:rPr>
        <w:t>数，逐条对应招标文件第三章《施工内容及技术要求》中“</w:t>
      </w:r>
      <w:r>
        <w:rPr>
          <w:rFonts w:hint="eastAsia" w:ascii="仿宋" w:hAnsi="仿宋" w:eastAsia="仿宋" w:cs="仿宋"/>
          <w:b/>
          <w:bCs/>
          <w:color w:val="auto"/>
          <w:sz w:val="18"/>
          <w:szCs w:val="16"/>
          <w:highlight w:val="none"/>
          <w:lang w:val="zh-CN" w:eastAsia="zh-CN"/>
        </w:rPr>
        <w:t>附件1“镇安县兰花特色产业园两中心内部功能提升项目（主舞台区音响设备）清单明细表</w:t>
      </w:r>
      <w:r>
        <w:rPr>
          <w:rFonts w:hint="eastAsia" w:ascii="仿宋" w:hAnsi="仿宋" w:eastAsia="仿宋" w:cs="仿宋"/>
          <w:b/>
          <w:bCs/>
          <w:color w:val="auto"/>
          <w:sz w:val="18"/>
          <w:szCs w:val="16"/>
          <w:highlight w:val="none"/>
          <w:lang w:val="zh-CN"/>
        </w:rPr>
        <w:t>”认真填写，偏离情况填写：优于、等于或低于，偏离说明对偏离情况做出详细说明。</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法定代表人或被授权人（签字或盖章）：</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（投标人单位公章）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highlight w:val="none"/>
          <w:u w:val="single"/>
          <w:lang w:val="en-US" w:eastAsia="zh-CN"/>
        </w:rPr>
      </w:pPr>
      <w:r>
        <w:rPr>
          <w:rFonts w:hint="eastAsia" w:ascii="仿宋" w:hAnsi="仿宋" w:eastAsia="仿宋" w:cs="仿宋"/>
          <w:highlight w:val="none"/>
          <w:lang w:val="zh-CN"/>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lang w:val="zh-CN"/>
        </w:rPr>
        <w:t>日 期：</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lang w:val="en-US" w:eastAsia="zh-CN"/>
        </w:rPr>
        <w:t xml:space="preserve">             </w:t>
      </w:r>
    </w:p>
    <w:p>
      <w:pPr>
        <w:spacing w:line="480" w:lineRule="exact"/>
        <w:ind w:left="240" w:leftChars="100"/>
        <w:jc w:val="center"/>
        <w:outlineLvl w:val="1"/>
        <w:rPr>
          <w:rFonts w:hint="eastAsia" w:ascii="仿宋" w:hAnsi="仿宋" w:eastAsia="仿宋" w:cs="仿宋"/>
          <w:b/>
          <w:bCs/>
          <w:sz w:val="28"/>
          <w:szCs w:val="28"/>
          <w:highlight w:val="none"/>
          <w:lang w:val="en-US" w:eastAsia="zh-CN"/>
        </w:rPr>
      </w:pPr>
      <w:bookmarkStart w:id="356" w:name="_Toc459049743"/>
      <w:bookmarkStart w:id="357" w:name="_Toc459049912"/>
      <w:bookmarkStart w:id="358" w:name="_Toc487733453"/>
      <w:bookmarkStart w:id="359" w:name="_Toc25498"/>
      <w:bookmarkStart w:id="360" w:name="_Toc24628"/>
      <w:bookmarkStart w:id="361" w:name="_Toc167591148"/>
      <w:bookmarkStart w:id="362" w:name="_Toc170980556"/>
      <w:bookmarkStart w:id="363" w:name="_Toc194663922"/>
      <w:bookmarkStart w:id="364" w:name="_Toc173549982"/>
      <w:bookmarkStart w:id="365" w:name="_Toc193187101"/>
      <w:bookmarkStart w:id="366" w:name="_Toc170980457"/>
      <w:bookmarkStart w:id="367" w:name="_Toc193126885"/>
      <w:bookmarkStart w:id="368" w:name="_Toc175033596"/>
      <w:bookmarkStart w:id="369" w:name="_Toc169846780"/>
      <w:bookmarkStart w:id="370" w:name="_Toc167591047"/>
      <w:bookmarkStart w:id="371" w:name="_Toc167591496"/>
      <w:bookmarkStart w:id="372" w:name="_Toc169846877"/>
      <w:bookmarkStart w:id="373" w:name="_Toc167591334"/>
      <w:bookmarkStart w:id="374" w:name="_Toc167590779"/>
      <w:bookmarkStart w:id="375" w:name="_Toc175032441"/>
      <w:bookmarkStart w:id="376" w:name="_Toc169838536"/>
      <w:bookmarkStart w:id="377" w:name="_Toc188808836"/>
      <w:bookmarkStart w:id="378" w:name="_Toc154482483"/>
      <w:bookmarkStart w:id="379" w:name="_Toc167849364"/>
      <w:r>
        <w:rPr>
          <w:rFonts w:hint="eastAsia" w:ascii="仿宋" w:hAnsi="仿宋" w:eastAsia="仿宋" w:cs="仿宋"/>
          <w:b/>
          <w:bCs/>
          <w:sz w:val="28"/>
          <w:szCs w:val="28"/>
          <w:highlight w:val="none"/>
          <w:lang w:val="en-US" w:eastAsia="zh-CN"/>
        </w:rPr>
        <w:t>七、</w:t>
      </w:r>
      <w:bookmarkEnd w:id="356"/>
      <w:bookmarkEnd w:id="357"/>
      <w:bookmarkEnd w:id="358"/>
      <w:r>
        <w:rPr>
          <w:rFonts w:hint="eastAsia" w:ascii="仿宋" w:hAnsi="仿宋" w:eastAsia="仿宋" w:cs="仿宋"/>
          <w:b/>
          <w:bCs/>
          <w:sz w:val="28"/>
          <w:szCs w:val="28"/>
          <w:highlight w:val="none"/>
          <w:lang w:val="en-US" w:eastAsia="zh-CN"/>
        </w:rPr>
        <w:t>承诺及建议</w:t>
      </w:r>
      <w:bookmarkEnd w:id="359"/>
      <w:bookmarkEnd w:id="360"/>
    </w:p>
    <w:p>
      <w:pPr>
        <w:spacing w:line="560" w:lineRule="exact"/>
        <w:ind w:right="-51" w:firstLine="1120" w:firstLineChars="400"/>
        <w:rPr>
          <w:rFonts w:hint="eastAsia" w:ascii="仿宋" w:hAnsi="仿宋" w:eastAsia="仿宋" w:cs="仿宋"/>
          <w:sz w:val="28"/>
          <w:szCs w:val="28"/>
          <w:highlight w:val="none"/>
          <w:lang w:eastAsia="zh-CN"/>
        </w:rPr>
      </w:pPr>
    </w:p>
    <w:p>
      <w:pPr>
        <w:spacing w:line="560" w:lineRule="exact"/>
        <w:ind w:right="-51" w:firstLine="3640" w:firstLineChars="1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（格式及内容自拟）</w:t>
      </w: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  标  人  ：</w:t>
      </w:r>
      <w:r>
        <w:rPr>
          <w:rFonts w:hint="eastAsia" w:ascii="仿宋" w:hAnsi="仿宋" w:eastAsia="仿宋" w:cs="仿宋"/>
          <w:sz w:val="28"/>
          <w:szCs w:val="28"/>
          <w:highlight w:val="none"/>
          <w:u w:val="single"/>
        </w:rPr>
        <w:t xml:space="preserve">                             （盖章）  </w:t>
      </w:r>
    </w:p>
    <w:p>
      <w:pPr>
        <w:pStyle w:val="49"/>
        <w:ind w:firstLine="1400" w:firstLineChars="500"/>
        <w:jc w:val="left"/>
        <w:rPr>
          <w:rFonts w:hint="eastAsia" w:ascii="仿宋" w:hAnsi="仿宋" w:eastAsia="仿宋" w:cs="仿宋"/>
          <w:b w:val="0"/>
          <w:sz w:val="28"/>
          <w:szCs w:val="28"/>
          <w:highlight w:val="none"/>
        </w:rPr>
      </w:pPr>
    </w:p>
    <w:p>
      <w:pPr>
        <w:pStyle w:val="49"/>
        <w:ind w:firstLine="1120" w:firstLineChars="400"/>
        <w:jc w:val="left"/>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法定代表人或被授权人：</w:t>
      </w:r>
      <w:r>
        <w:rPr>
          <w:rFonts w:hint="eastAsia" w:ascii="仿宋" w:hAnsi="仿宋" w:eastAsia="仿宋" w:cs="仿宋"/>
          <w:b w:val="0"/>
          <w:sz w:val="28"/>
          <w:szCs w:val="28"/>
          <w:highlight w:val="none"/>
          <w:u w:val="single"/>
        </w:rPr>
        <w:t xml:space="preserve">           （签字或盖章）</w:t>
      </w: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spacing w:line="500" w:lineRule="exact"/>
        <w:rPr>
          <w:rFonts w:hint="eastAsia" w:ascii="仿宋" w:hAnsi="仿宋" w:eastAsia="仿宋" w:cs="仿宋"/>
          <w:sz w:val="28"/>
          <w:szCs w:val="28"/>
          <w:highlight w:val="none"/>
        </w:rPr>
      </w:pPr>
    </w:p>
    <w:p>
      <w:pPr>
        <w:spacing w:line="500" w:lineRule="exact"/>
        <w:rPr>
          <w:rFonts w:hint="eastAsia" w:ascii="仿宋" w:hAnsi="仿宋" w:eastAsia="仿宋" w:cs="仿宋"/>
          <w:sz w:val="28"/>
          <w:szCs w:val="28"/>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Pr>
        <w:pStyle w:val="4"/>
        <w:bidi w:val="0"/>
        <w:spacing w:line="240" w:lineRule="auto"/>
        <w:outlineLvl w:val="1"/>
        <w:rPr>
          <w:rFonts w:hint="eastAsia" w:ascii="仿宋" w:hAnsi="仿宋" w:eastAsia="仿宋" w:cs="仿宋"/>
          <w:sz w:val="28"/>
          <w:szCs w:val="28"/>
          <w:highlight w:val="none"/>
        </w:rPr>
      </w:pPr>
      <w:bookmarkStart w:id="380" w:name="_Toc25474"/>
      <w:bookmarkStart w:id="381" w:name="_Toc487733455"/>
      <w:bookmarkStart w:id="382" w:name="_Toc4067"/>
      <w:bookmarkStart w:id="383" w:name="_Toc459049916"/>
      <w:bookmarkStart w:id="384" w:name="_Toc459049747"/>
      <w:bookmarkStart w:id="385" w:name="_Toc28085"/>
      <w:bookmarkStart w:id="386" w:name="_Toc5659"/>
      <w:bookmarkStart w:id="387" w:name="_Toc458617478"/>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2019年1月1日至今</w:t>
      </w:r>
      <w:r>
        <w:rPr>
          <w:rFonts w:hint="eastAsia" w:ascii="仿宋" w:hAnsi="仿宋" w:eastAsia="仿宋" w:cs="仿宋"/>
          <w:sz w:val="28"/>
          <w:szCs w:val="28"/>
          <w:highlight w:val="none"/>
          <w:lang w:val="zh-CN" w:eastAsia="zh-CN"/>
        </w:rPr>
        <w:t>完成的类似项目情况表</w:t>
      </w:r>
      <w:bookmarkEnd w:id="380"/>
      <w:r>
        <w:rPr>
          <w:rFonts w:hint="eastAsia" w:ascii="仿宋" w:hAnsi="仿宋" w:eastAsia="仿宋" w:cs="仿宋"/>
          <w:sz w:val="28"/>
          <w:szCs w:val="28"/>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项目所在地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发包人名称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发包人地址</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发包人电话</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合同价格</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开工日期</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竣工日期</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承担的工作</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工程质量</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项目经理</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技术负责人</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总工程师及电话</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项目描述</w:t>
            </w:r>
          </w:p>
        </w:tc>
        <w:tc>
          <w:tcPr>
            <w:tcW w:w="6926" w:type="dxa"/>
            <w:noWrap w:val="0"/>
            <w:vAlign w:val="top"/>
          </w:tcPr>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备注</w:t>
            </w:r>
          </w:p>
        </w:tc>
        <w:tc>
          <w:tcPr>
            <w:tcW w:w="6926" w:type="dxa"/>
            <w:noWrap w:val="0"/>
            <w:vAlign w:val="top"/>
          </w:tcPr>
          <w:p>
            <w:pPr>
              <w:topLinePunct/>
              <w:spacing w:line="440" w:lineRule="exact"/>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注：1.每张表格只填写一个工程项目，并标明表序。</w:t>
      </w:r>
    </w:p>
    <w:p>
      <w:pPr>
        <w:pStyle w:val="4"/>
        <w:outlineLvl w:val="1"/>
        <w:rPr>
          <w:rFonts w:hint="eastAsia" w:ascii="仿宋" w:hAnsi="仿宋" w:eastAsia="仿宋" w:cs="仿宋"/>
          <w:sz w:val="36"/>
          <w:szCs w:val="36"/>
          <w:highlight w:val="none"/>
        </w:rPr>
      </w:pPr>
      <w:bookmarkStart w:id="388" w:name="_Toc2470"/>
      <w:r>
        <w:rPr>
          <w:rFonts w:hint="eastAsia" w:ascii="仿宋" w:hAnsi="仿宋" w:eastAsia="仿宋" w:cs="仿宋"/>
          <w:sz w:val="36"/>
          <w:szCs w:val="36"/>
          <w:highlight w:val="none"/>
        </w:rPr>
        <w:t>B.技术标</w:t>
      </w:r>
      <w:bookmarkEnd w:id="381"/>
      <w:bookmarkEnd w:id="382"/>
      <w:bookmarkEnd w:id="383"/>
      <w:bookmarkEnd w:id="384"/>
      <w:bookmarkEnd w:id="388"/>
    </w:p>
    <w:p>
      <w:pPr>
        <w:jc w:val="center"/>
        <w:rPr>
          <w:rFonts w:hint="eastAsia" w:ascii="仿宋" w:hAnsi="仿宋" w:eastAsia="仿宋" w:cs="仿宋"/>
          <w:b/>
          <w:sz w:val="44"/>
          <w:szCs w:val="44"/>
          <w:highlight w:val="none"/>
          <w:u w:val="single"/>
        </w:rPr>
      </w:pPr>
    </w:p>
    <w:p>
      <w:pPr>
        <w:pStyle w:val="2"/>
        <w:rPr>
          <w:rFonts w:hint="eastAsia" w:ascii="仿宋" w:hAnsi="仿宋" w:eastAsia="仿宋" w:cs="仿宋"/>
          <w:b/>
          <w:sz w:val="44"/>
          <w:szCs w:val="44"/>
          <w:highlight w:val="none"/>
          <w:u w:val="single"/>
        </w:rPr>
      </w:pPr>
    </w:p>
    <w:p>
      <w:pPr>
        <w:pStyle w:val="2"/>
        <w:rPr>
          <w:rFonts w:hint="eastAsia" w:ascii="仿宋" w:hAnsi="仿宋" w:eastAsia="仿宋" w:cs="仿宋"/>
          <w:b/>
          <w:sz w:val="44"/>
          <w:szCs w:val="44"/>
          <w:highlight w:val="none"/>
          <w:u w:val="single"/>
        </w:rPr>
      </w:pPr>
    </w:p>
    <w:p>
      <w:pPr>
        <w:jc w:val="center"/>
        <w:rPr>
          <w:rFonts w:hint="eastAsia" w:ascii="仿宋" w:hAnsi="仿宋" w:eastAsia="仿宋" w:cs="仿宋"/>
          <w:b/>
          <w:sz w:val="44"/>
          <w:szCs w:val="44"/>
          <w:highlight w:val="none"/>
          <w:u w:val="single"/>
        </w:rPr>
      </w:pPr>
    </w:p>
    <w:p>
      <w:pPr>
        <w:jc w:val="center"/>
        <w:rPr>
          <w:rFonts w:hint="eastAsia" w:ascii="仿宋" w:hAnsi="仿宋" w:eastAsia="仿宋" w:cs="仿宋"/>
          <w:b/>
          <w:sz w:val="44"/>
          <w:szCs w:val="44"/>
          <w:highlight w:val="none"/>
          <w:lang w:eastAsia="zh-CN"/>
        </w:rPr>
      </w:pPr>
      <w:r>
        <w:rPr>
          <w:rFonts w:hint="eastAsia" w:ascii="仿宋" w:hAnsi="仿宋" w:eastAsia="仿宋" w:cs="仿宋"/>
          <w:b/>
          <w:sz w:val="44"/>
          <w:szCs w:val="44"/>
          <w:highlight w:val="none"/>
          <w:u w:val="single"/>
        </w:rPr>
        <w:t xml:space="preserve">                          </w:t>
      </w:r>
      <w:r>
        <w:rPr>
          <w:rFonts w:hint="eastAsia" w:ascii="仿宋" w:hAnsi="仿宋" w:eastAsia="仿宋" w:cs="仿宋"/>
          <w:b/>
          <w:sz w:val="44"/>
          <w:szCs w:val="44"/>
          <w:highlight w:val="none"/>
          <w:lang w:eastAsia="zh-CN"/>
        </w:rPr>
        <w:t>项目</w:t>
      </w:r>
    </w:p>
    <w:p>
      <w:pPr>
        <w:rPr>
          <w:rFonts w:hint="eastAsia" w:ascii="仿宋" w:hAnsi="仿宋" w:eastAsia="仿宋" w:cs="仿宋"/>
          <w:b/>
          <w:sz w:val="72"/>
          <w:highlight w:val="none"/>
        </w:rPr>
      </w:pPr>
    </w:p>
    <w:p>
      <w:pPr>
        <w:jc w:val="center"/>
        <w:rPr>
          <w:rFonts w:hint="eastAsia" w:ascii="仿宋" w:hAnsi="仿宋" w:eastAsia="仿宋" w:cs="仿宋"/>
          <w:b/>
          <w:sz w:val="84"/>
          <w:highlight w:val="none"/>
        </w:rPr>
      </w:pPr>
      <w:r>
        <w:rPr>
          <w:rFonts w:hint="eastAsia" w:ascii="仿宋" w:hAnsi="仿宋" w:eastAsia="仿宋" w:cs="仿宋"/>
          <w:b/>
          <w:sz w:val="84"/>
          <w:highlight w:val="none"/>
        </w:rPr>
        <w:t>投标文件</w:t>
      </w:r>
    </w:p>
    <w:p>
      <w:pPr>
        <w:rPr>
          <w:rFonts w:hint="eastAsia" w:ascii="仿宋" w:hAnsi="仿宋" w:eastAsia="仿宋" w:cs="仿宋"/>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投标文件内容：</w:t>
      </w:r>
      <w:r>
        <w:rPr>
          <w:rFonts w:hint="eastAsia" w:ascii="仿宋" w:hAnsi="仿宋" w:eastAsia="仿宋" w:cs="仿宋"/>
          <w:b/>
          <w:sz w:val="28"/>
          <w:szCs w:val="28"/>
          <w:highlight w:val="none"/>
          <w:u w:val="single"/>
        </w:rPr>
        <w:t xml:space="preserve">          技术部分（施工组织设计）</w:t>
      </w:r>
    </w:p>
    <w:p>
      <w:pPr>
        <w:spacing w:line="360" w:lineRule="auto"/>
        <w:ind w:right="226" w:rightChars="94" w:firstLine="1405" w:firstLineChars="500"/>
        <w:rPr>
          <w:rFonts w:hint="eastAsia" w:ascii="仿宋" w:hAnsi="仿宋" w:eastAsia="仿宋" w:cs="仿宋"/>
          <w:b/>
          <w:sz w:val="28"/>
          <w:szCs w:val="28"/>
          <w:highlight w:val="none"/>
          <w:u w:val="thick"/>
        </w:rPr>
      </w:pPr>
      <w:r>
        <w:rPr>
          <w:rFonts w:hint="eastAsia" w:ascii="仿宋" w:hAnsi="仿宋" w:eastAsia="仿宋" w:cs="仿宋"/>
          <w:b/>
          <w:sz w:val="28"/>
          <w:szCs w:val="28"/>
          <w:highlight w:val="none"/>
        </w:rPr>
        <w:t>投  标  人：</w:t>
      </w:r>
      <w:r>
        <w:rPr>
          <w:rFonts w:hint="eastAsia" w:ascii="仿宋" w:hAnsi="仿宋" w:eastAsia="仿宋" w:cs="仿宋"/>
          <w:b/>
          <w:sz w:val="28"/>
          <w:szCs w:val="28"/>
          <w:highlight w:val="none"/>
          <w:u w:val="single"/>
        </w:rPr>
        <w:t xml:space="preserve">                              （盖章）</w:t>
      </w:r>
    </w:p>
    <w:p>
      <w:pPr>
        <w:pStyle w:val="36"/>
        <w:ind w:firstLine="1324" w:firstLineChars="471"/>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法定代表人或被授权人：</w:t>
      </w:r>
      <w:r>
        <w:rPr>
          <w:rFonts w:hint="eastAsia" w:ascii="仿宋" w:hAnsi="仿宋" w:eastAsia="仿宋" w:cs="仿宋"/>
          <w:b/>
          <w:sz w:val="28"/>
          <w:szCs w:val="28"/>
          <w:highlight w:val="none"/>
          <w:u w:val="single"/>
        </w:rPr>
        <w:t xml:space="preserve">            （签字或盖章）</w:t>
      </w:r>
    </w:p>
    <w:p>
      <w:pPr>
        <w:pStyle w:val="36"/>
        <w:ind w:firstLine="1324" w:firstLineChars="471"/>
        <w:rPr>
          <w:rFonts w:hint="eastAsia" w:ascii="仿宋" w:hAnsi="仿宋" w:eastAsia="仿宋" w:cs="仿宋"/>
          <w:b/>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r>
        <w:rPr>
          <w:rFonts w:hint="eastAsia" w:ascii="仿宋" w:hAnsi="仿宋" w:eastAsia="仿宋" w:cs="仿宋"/>
          <w:b/>
          <w:highlight w:val="none"/>
        </w:rPr>
        <w:br w:type="page"/>
      </w:r>
    </w:p>
    <w:p>
      <w:pPr>
        <w:pStyle w:val="36"/>
        <w:ind w:firstLine="1324" w:firstLineChars="471"/>
        <w:rPr>
          <w:rFonts w:hint="eastAsia" w:ascii="仿宋" w:hAnsi="仿宋" w:eastAsia="仿宋" w:cs="仿宋"/>
          <w:b/>
          <w:highlight w:val="none"/>
        </w:rPr>
      </w:pPr>
    </w:p>
    <w:p>
      <w:pPr>
        <w:pStyle w:val="36"/>
        <w:ind w:firstLine="3233" w:firstLineChars="671"/>
        <w:jc w:val="both"/>
        <w:rPr>
          <w:rFonts w:hint="eastAsia" w:ascii="仿宋" w:hAnsi="仿宋" w:eastAsia="仿宋" w:cs="仿宋"/>
          <w:b/>
          <w:sz w:val="48"/>
          <w:highlight w:val="none"/>
        </w:rPr>
      </w:pPr>
      <w:r>
        <w:rPr>
          <w:rFonts w:hint="eastAsia" w:ascii="仿宋" w:hAnsi="仿宋" w:eastAsia="仿宋" w:cs="仿宋"/>
          <w:b/>
          <w:sz w:val="48"/>
          <w:highlight w:val="none"/>
        </w:rPr>
        <w:t>技 术 标</w:t>
      </w:r>
    </w:p>
    <w:p>
      <w:pPr>
        <w:rPr>
          <w:rFonts w:hint="eastAsia" w:ascii="仿宋" w:hAnsi="仿宋" w:eastAsia="仿宋" w:cs="仿宋"/>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投标文件技术标内容包括但不限于以下内容：</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（1）确保工程质量的技术组织措施；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（2）确保安全生产的技术组织措施；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）确保文明施工的技术组织措施及环境保护措施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）确保工期的技术组织措施；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）施工方案；</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（6）施工机械配备计划和劳动力安排计划</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）施工进度表</w:t>
      </w:r>
      <w:r>
        <w:rPr>
          <w:rFonts w:hint="eastAsia" w:ascii="仿宋" w:hAnsi="仿宋" w:eastAsia="仿宋" w:cs="仿宋"/>
          <w:sz w:val="24"/>
          <w:szCs w:val="24"/>
          <w:highlight w:val="none"/>
          <w:lang w:eastAsia="zh-CN"/>
        </w:rPr>
        <w:t>或施工网络图</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）项目经理与主要技术人员组成；</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（9）施工现场总平面布置图</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新技术、新产品、新工艺、新材料应用</w:t>
      </w:r>
    </w:p>
    <w:p>
      <w:pPr>
        <w:pStyle w:val="14"/>
        <w:keepNext w:val="0"/>
        <w:keepLines w:val="0"/>
        <w:pageBreakBefore w:val="0"/>
        <w:kinsoku/>
        <w:wordWrap/>
        <w:overflowPunct/>
        <w:topLinePunct w:val="0"/>
        <w:autoSpaceDE/>
        <w:autoSpaceDN/>
        <w:bidi w:val="0"/>
        <w:adjustRightInd/>
        <w:snapToGrid/>
        <w:spacing w:line="640" w:lineRule="exact"/>
        <w:ind w:right="-2" w:rightChars="-1" w:firstLine="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注：除采用文字表述外应附下列图表，图表及格式要求附后。</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附表一  拟投入本工程的主要施工设备表</w:t>
      </w:r>
    </w:p>
    <w:p>
      <w:pPr>
        <w:pStyle w:val="2"/>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附表二  拟配备本工程试验和检测仪器设备表</w:t>
      </w:r>
    </w:p>
    <w:p>
      <w:pPr>
        <w:pStyle w:val="2"/>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附表三  劳动力计划表</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附表四  计划开、竣工日期和施工进度网络图</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附表五  施工总平面图</w:t>
      </w:r>
    </w:p>
    <w:p>
      <w:pPr>
        <w:spacing w:line="520" w:lineRule="exact"/>
        <w:ind w:firstLine="720" w:firstLineChars="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附表六  项目管理机构</w:t>
      </w:r>
    </w:p>
    <w:p>
      <w:pPr>
        <w:spacing w:line="520" w:lineRule="exact"/>
        <w:ind w:firstLine="720" w:firstLineChars="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附表七  主要人员简历表</w:t>
      </w:r>
    </w:p>
    <w:p>
      <w:pPr>
        <w:pStyle w:val="36"/>
        <w:keepNext w:val="0"/>
        <w:keepLines w:val="0"/>
        <w:pageBreakBefore w:val="0"/>
        <w:kinsoku/>
        <w:wordWrap/>
        <w:overflowPunct/>
        <w:topLinePunct w:val="0"/>
        <w:autoSpaceDE/>
        <w:autoSpaceDN/>
        <w:bidi w:val="0"/>
        <w:adjustRightInd/>
        <w:snapToGrid/>
        <w:spacing w:line="520" w:lineRule="exact"/>
        <w:ind w:firstLineChars="71"/>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附表一：拟投入本工程的主要施工设备表</w:t>
      </w:r>
    </w:p>
    <w:tbl>
      <w:tblPr>
        <w:tblStyle w:val="22"/>
        <w:tblW w:w="8925" w:type="dxa"/>
        <w:jc w:val="center"/>
        <w:tblLayout w:type="fixed"/>
        <w:tblCellMar>
          <w:top w:w="0" w:type="dxa"/>
          <w:left w:w="10" w:type="dxa"/>
          <w:bottom w:w="0" w:type="dxa"/>
          <w:right w:w="10" w:type="dxa"/>
        </w:tblCellMar>
      </w:tblPr>
      <w:tblGrid>
        <w:gridCol w:w="717"/>
        <w:gridCol w:w="1176"/>
        <w:gridCol w:w="791"/>
        <w:gridCol w:w="812"/>
        <w:gridCol w:w="812"/>
        <w:gridCol w:w="1072"/>
        <w:gridCol w:w="936"/>
        <w:gridCol w:w="835"/>
        <w:gridCol w:w="939"/>
        <w:gridCol w:w="835"/>
      </w:tblGrid>
      <w:tr>
        <w:tblPrEx>
          <w:tblCellMar>
            <w:top w:w="0" w:type="dxa"/>
            <w:left w:w="10" w:type="dxa"/>
            <w:bottom w:w="0" w:type="dxa"/>
            <w:right w:w="10" w:type="dxa"/>
          </w:tblCellMar>
        </w:tblPrEx>
        <w:trPr>
          <w:trHeight w:val="91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设备名称</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型号</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规格</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数量</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国别</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产地</w:t>
            </w:r>
          </w:p>
        </w:tc>
        <w:tc>
          <w:tcPr>
            <w:tcW w:w="107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制造</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年份</w:t>
            </w:r>
          </w:p>
        </w:tc>
        <w:tc>
          <w:tcPr>
            <w:tcW w:w="93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额定功率</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 KW )</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生产</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能力</w:t>
            </w:r>
          </w:p>
        </w:tc>
        <w:tc>
          <w:tcPr>
            <w:tcW w:w="9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szCs w:val="24"/>
                <w:highlight w:val="none"/>
                <w:lang w:val="zh-CN"/>
              </w:rPr>
            </w:pPr>
            <w:r>
              <w:rPr>
                <w:rFonts w:hint="eastAsia" w:ascii="仿宋" w:hAnsi="仿宋" w:eastAsia="仿宋" w:cs="仿宋"/>
                <w:szCs w:val="24"/>
                <w:highlight w:val="none"/>
                <w:lang w:val="zh-CN"/>
              </w:rPr>
              <w:t>用于施</w:t>
            </w:r>
          </w:p>
          <w:p>
            <w:pPr>
              <w:rPr>
                <w:rFonts w:hint="eastAsia" w:ascii="仿宋" w:hAnsi="仿宋" w:eastAsia="仿宋" w:cs="仿宋"/>
                <w:szCs w:val="24"/>
                <w:highlight w:val="none"/>
                <w:lang w:val="zh-CN"/>
              </w:rPr>
            </w:pPr>
            <w:r>
              <w:rPr>
                <w:rFonts w:hint="eastAsia" w:ascii="仿宋" w:hAnsi="仿宋" w:eastAsia="仿宋" w:cs="仿宋"/>
                <w:szCs w:val="24"/>
                <w:highlight w:val="none"/>
                <w:lang w:val="zh-CN"/>
              </w:rPr>
              <w:t>工部位</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ind w:firstLine="420"/>
              <w:rPr>
                <w:rFonts w:hint="eastAsia" w:ascii="仿宋" w:hAnsi="仿宋" w:eastAsia="仿宋" w:cs="仿宋"/>
                <w:szCs w:val="24"/>
                <w:highlight w:val="none"/>
                <w:lang w:val="zh-CN"/>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附表二：拟配备本工程的试验和检测仪器设备表</w:t>
      </w:r>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3"/>
        <w:gridCol w:w="946"/>
        <w:gridCol w:w="1188"/>
        <w:gridCol w:w="703"/>
        <w:gridCol w:w="1188"/>
        <w:gridCol w:w="1188"/>
        <w:gridCol w:w="1017"/>
        <w:gridCol w:w="115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jc w:val="center"/>
        </w:trPr>
        <w:tc>
          <w:tcPr>
            <w:tcW w:w="703"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序号</w:t>
            </w:r>
          </w:p>
        </w:tc>
        <w:tc>
          <w:tcPr>
            <w:tcW w:w="946"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仪器备</w:t>
            </w:r>
          </w:p>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名  称</w:t>
            </w:r>
          </w:p>
        </w:tc>
        <w:tc>
          <w:tcPr>
            <w:tcW w:w="11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型号规格</w:t>
            </w:r>
          </w:p>
        </w:tc>
        <w:tc>
          <w:tcPr>
            <w:tcW w:w="703"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数量</w:t>
            </w:r>
          </w:p>
        </w:tc>
        <w:tc>
          <w:tcPr>
            <w:tcW w:w="11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国别产地</w:t>
            </w:r>
          </w:p>
        </w:tc>
        <w:tc>
          <w:tcPr>
            <w:tcW w:w="11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制造年份</w:t>
            </w:r>
          </w:p>
        </w:tc>
        <w:tc>
          <w:tcPr>
            <w:tcW w:w="1017"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已使用</w:t>
            </w:r>
          </w:p>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台时数</w:t>
            </w:r>
          </w:p>
        </w:tc>
        <w:tc>
          <w:tcPr>
            <w:tcW w:w="1155"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用途</w:t>
            </w:r>
          </w:p>
        </w:tc>
        <w:tc>
          <w:tcPr>
            <w:tcW w:w="840"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lang w:val="zh-CN"/>
              </w:rPr>
            </w:pPr>
          </w:p>
        </w:tc>
        <w:tc>
          <w:tcPr>
            <w:tcW w:w="946" w:type="dxa"/>
            <w:vAlign w:val="center"/>
          </w:tcPr>
          <w:p>
            <w:pPr>
              <w:spacing w:line="360" w:lineRule="auto"/>
              <w:ind w:firstLine="420"/>
              <w:rPr>
                <w:rFonts w:hint="eastAsia" w:ascii="仿宋" w:hAnsi="仿宋" w:eastAsia="仿宋" w:cs="仿宋"/>
                <w:szCs w:val="24"/>
                <w:highlight w:val="none"/>
                <w:lang w:val="zh-CN"/>
              </w:rPr>
            </w:pPr>
          </w:p>
        </w:tc>
        <w:tc>
          <w:tcPr>
            <w:tcW w:w="1188" w:type="dxa"/>
            <w:vAlign w:val="center"/>
          </w:tcPr>
          <w:p>
            <w:pPr>
              <w:spacing w:line="360" w:lineRule="auto"/>
              <w:ind w:firstLine="420"/>
              <w:rPr>
                <w:rFonts w:hint="eastAsia" w:ascii="仿宋" w:hAnsi="仿宋" w:eastAsia="仿宋" w:cs="仿宋"/>
                <w:szCs w:val="24"/>
                <w:highlight w:val="none"/>
                <w:lang w:val="zh-CN"/>
              </w:rPr>
            </w:pPr>
          </w:p>
        </w:tc>
        <w:tc>
          <w:tcPr>
            <w:tcW w:w="703" w:type="dxa"/>
            <w:vAlign w:val="center"/>
          </w:tcPr>
          <w:p>
            <w:pPr>
              <w:spacing w:line="360" w:lineRule="auto"/>
              <w:ind w:firstLine="420"/>
              <w:rPr>
                <w:rFonts w:hint="eastAsia" w:ascii="仿宋" w:hAnsi="仿宋" w:eastAsia="仿宋" w:cs="仿宋"/>
                <w:szCs w:val="24"/>
                <w:highlight w:val="none"/>
                <w:lang w:val="zh-CN"/>
              </w:rPr>
            </w:pPr>
          </w:p>
        </w:tc>
        <w:tc>
          <w:tcPr>
            <w:tcW w:w="1188" w:type="dxa"/>
            <w:vAlign w:val="center"/>
          </w:tcPr>
          <w:p>
            <w:pPr>
              <w:spacing w:line="360" w:lineRule="auto"/>
              <w:ind w:firstLine="420"/>
              <w:rPr>
                <w:rFonts w:hint="eastAsia" w:ascii="仿宋" w:hAnsi="仿宋" w:eastAsia="仿宋" w:cs="仿宋"/>
                <w:szCs w:val="24"/>
                <w:highlight w:val="none"/>
                <w:lang w:val="zh-CN"/>
              </w:rPr>
            </w:pPr>
          </w:p>
        </w:tc>
        <w:tc>
          <w:tcPr>
            <w:tcW w:w="1188" w:type="dxa"/>
            <w:vAlign w:val="center"/>
          </w:tcPr>
          <w:p>
            <w:pPr>
              <w:spacing w:line="360" w:lineRule="auto"/>
              <w:ind w:firstLine="420"/>
              <w:rPr>
                <w:rFonts w:hint="eastAsia" w:ascii="仿宋" w:hAnsi="仿宋" w:eastAsia="仿宋" w:cs="仿宋"/>
                <w:szCs w:val="24"/>
                <w:highlight w:val="none"/>
                <w:lang w:val="zh-CN"/>
              </w:rPr>
            </w:pPr>
          </w:p>
        </w:tc>
        <w:tc>
          <w:tcPr>
            <w:tcW w:w="1017" w:type="dxa"/>
            <w:vAlign w:val="center"/>
          </w:tcPr>
          <w:p>
            <w:pPr>
              <w:spacing w:line="360" w:lineRule="auto"/>
              <w:ind w:firstLine="420"/>
              <w:rPr>
                <w:rFonts w:hint="eastAsia" w:ascii="仿宋" w:hAnsi="仿宋" w:eastAsia="仿宋" w:cs="仿宋"/>
                <w:szCs w:val="24"/>
                <w:highlight w:val="none"/>
                <w:lang w:val="zh-CN"/>
              </w:rPr>
            </w:pPr>
          </w:p>
        </w:tc>
        <w:tc>
          <w:tcPr>
            <w:tcW w:w="1155" w:type="dxa"/>
            <w:vAlign w:val="center"/>
          </w:tcPr>
          <w:p>
            <w:pPr>
              <w:spacing w:line="360" w:lineRule="auto"/>
              <w:ind w:firstLine="420"/>
              <w:rPr>
                <w:rFonts w:hint="eastAsia" w:ascii="仿宋" w:hAnsi="仿宋" w:eastAsia="仿宋" w:cs="仿宋"/>
                <w:szCs w:val="24"/>
                <w:highlight w:val="none"/>
                <w:lang w:val="zh-CN"/>
              </w:rPr>
            </w:pPr>
          </w:p>
        </w:tc>
        <w:tc>
          <w:tcPr>
            <w:tcW w:w="840" w:type="dxa"/>
            <w:vAlign w:val="center"/>
          </w:tcPr>
          <w:p>
            <w:pPr>
              <w:spacing w:line="360" w:lineRule="auto"/>
              <w:ind w:firstLine="420"/>
              <w:rPr>
                <w:rFonts w:hint="eastAsia" w:ascii="仿宋" w:hAnsi="仿宋" w:eastAsia="仿宋" w:cs="仿宋"/>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946"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附表三：劳动力计划表</w:t>
      </w:r>
    </w:p>
    <w:p>
      <w:pPr>
        <w:spacing w:line="360" w:lineRule="auto"/>
        <w:ind w:firstLine="7560"/>
        <w:rPr>
          <w:rFonts w:hint="eastAsia" w:ascii="仿宋" w:hAnsi="仿宋" w:eastAsia="仿宋" w:cs="仿宋"/>
          <w:szCs w:val="24"/>
          <w:highlight w:val="none"/>
          <w:lang w:val="zh-CN"/>
        </w:rPr>
      </w:pPr>
      <w:r>
        <w:rPr>
          <w:rFonts w:hint="eastAsia" w:ascii="仿宋" w:hAnsi="仿宋" w:eastAsia="仿宋" w:cs="仿宋"/>
          <w:szCs w:val="24"/>
          <w:highlight w:val="none"/>
          <w:lang w:val="zh-CN"/>
        </w:rPr>
        <w:t>单位：人</w:t>
      </w:r>
    </w:p>
    <w:tbl>
      <w:tblPr>
        <w:tblStyle w:val="22"/>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
        <w:gridCol w:w="1257"/>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trPr>
        <w:tc>
          <w:tcPr>
            <w:tcW w:w="846"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工种</w:t>
            </w:r>
          </w:p>
        </w:tc>
        <w:tc>
          <w:tcPr>
            <w:tcW w:w="8802" w:type="dxa"/>
            <w:gridSpan w:val="7"/>
            <w:vAlign w:val="center"/>
          </w:tcPr>
          <w:p>
            <w:pPr>
              <w:spacing w:line="360" w:lineRule="auto"/>
              <w:ind w:firstLine="480"/>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附表四：计划开、竣工日期和施工进度网络图</w:t>
      </w:r>
    </w:p>
    <w:p>
      <w:pPr>
        <w:spacing w:line="560" w:lineRule="exact"/>
        <w:ind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1．投标人应递交施工进度网络图或施工进度表，说明按招标文件要求的计划工期进行施工的各个关键日期。</w:t>
      </w:r>
    </w:p>
    <w:p>
      <w:pPr>
        <w:spacing w:line="560" w:lineRule="exact"/>
        <w:ind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2．施工进度表可采用网络图（或横道图）表示。</w:t>
      </w:r>
    </w:p>
    <w:p>
      <w:pPr>
        <w:keepNext/>
        <w:keepLines/>
        <w:spacing w:before="280" w:after="290" w:line="372" w:lineRule="auto"/>
        <w:jc w:val="left"/>
        <w:rPr>
          <w:rFonts w:hint="eastAsia" w:ascii="仿宋" w:hAnsi="仿宋" w:eastAsia="仿宋" w:cs="仿宋"/>
          <w:b/>
          <w:kern w:val="0"/>
          <w:szCs w:val="24"/>
          <w:highlight w:val="none"/>
          <w:lang w:val="zh-CN"/>
        </w:rPr>
      </w:pPr>
    </w:p>
    <w:p>
      <w:pPr>
        <w:keepNext/>
        <w:keepLines/>
        <w:spacing w:before="280" w:after="290" w:line="372" w:lineRule="auto"/>
        <w:jc w:val="left"/>
        <w:rPr>
          <w:rFonts w:hint="eastAsia" w:ascii="仿宋" w:hAnsi="仿宋" w:eastAsia="仿宋" w:cs="仿宋"/>
          <w:b/>
          <w:kern w:val="0"/>
          <w:szCs w:val="24"/>
          <w:highlight w:val="none"/>
          <w:lang w:val="zh-CN"/>
        </w:rPr>
      </w:pPr>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附表五：施工总平面图</w:t>
      </w:r>
    </w:p>
    <w:p>
      <w:pPr>
        <w:keepNext/>
        <w:keepLines/>
        <w:spacing w:line="372" w:lineRule="auto"/>
        <w:ind w:firstLine="480" w:firstLineChars="200"/>
        <w:jc w:val="left"/>
        <w:rPr>
          <w:rFonts w:hint="eastAsia" w:ascii="仿宋" w:hAnsi="仿宋" w:eastAsia="仿宋" w:cs="仿宋"/>
          <w:b/>
          <w:kern w:val="0"/>
          <w:sz w:val="28"/>
          <w:highlight w:val="none"/>
          <w:lang w:val="zh-CN"/>
        </w:rPr>
      </w:pPr>
      <w:bookmarkStart w:id="389" w:name="_Toc459049748"/>
      <w:r>
        <w:rPr>
          <w:rFonts w:hint="eastAsia" w:ascii="仿宋" w:hAnsi="仿宋" w:eastAsia="仿宋" w:cs="仿宋"/>
          <w:szCs w:val="24"/>
          <w:highlight w:val="none"/>
          <w:lang w:val="zh-CN"/>
        </w:rPr>
        <w:t>投标人应递交一份施工总平面图，绘出现场临时设施布置图表并附文字说明，说明临时设施、加工车间、现场办公、设备及仓储、供电、供水、卫生、生活、道路、消防等设施的情况和布置。</w:t>
      </w:r>
      <w:bookmarkEnd w:id="389"/>
    </w:p>
    <w:p>
      <w:pPr>
        <w:pStyle w:val="2"/>
        <w:rPr>
          <w:rFonts w:hint="eastAsia" w:ascii="仿宋" w:hAnsi="仿宋" w:eastAsia="仿宋" w:cs="仿宋"/>
          <w:b/>
          <w:kern w:val="0"/>
          <w:sz w:val="28"/>
          <w:highlight w:val="none"/>
          <w:lang w:val="zh-CN"/>
        </w:rPr>
      </w:pPr>
    </w:p>
    <w:p>
      <w:pPr>
        <w:pStyle w:val="2"/>
        <w:rPr>
          <w:rFonts w:hint="eastAsia" w:ascii="仿宋" w:hAnsi="仿宋" w:eastAsia="仿宋" w:cs="仿宋"/>
          <w:b/>
          <w:kern w:val="0"/>
          <w:sz w:val="28"/>
          <w:highlight w:val="none"/>
          <w:lang w:val="zh-CN"/>
        </w:rPr>
      </w:pPr>
    </w:p>
    <w:p>
      <w:pPr>
        <w:pStyle w:val="2"/>
        <w:rPr>
          <w:rFonts w:hint="eastAsia" w:ascii="仿宋" w:hAnsi="仿宋" w:eastAsia="仿宋" w:cs="仿宋"/>
          <w:b/>
          <w:kern w:val="0"/>
          <w:sz w:val="28"/>
          <w:highlight w:val="none"/>
          <w:lang w:val="zh-CN"/>
        </w:rPr>
      </w:pPr>
    </w:p>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附表六：项目管理机构</w:t>
      </w:r>
    </w:p>
    <w:p>
      <w:pPr>
        <w:keepNext/>
        <w:keepLines/>
        <w:spacing w:before="280" w:after="290" w:line="372" w:lineRule="auto"/>
        <w:jc w:val="center"/>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项目管理机构组成表</w:t>
      </w:r>
    </w:p>
    <w:tbl>
      <w:tblPr>
        <w:tblStyle w:val="22"/>
        <w:tblW w:w="9030" w:type="dxa"/>
        <w:tblInd w:w="0" w:type="dxa"/>
        <w:tblLayout w:type="fixed"/>
        <w:tblCellMar>
          <w:top w:w="0" w:type="dxa"/>
          <w:left w:w="10" w:type="dxa"/>
          <w:bottom w:w="0" w:type="dxa"/>
          <w:right w:w="10" w:type="dxa"/>
        </w:tblCellMar>
      </w:tblPr>
      <w:tblGrid>
        <w:gridCol w:w="945"/>
        <w:gridCol w:w="945"/>
        <w:gridCol w:w="735"/>
        <w:gridCol w:w="1260"/>
        <w:gridCol w:w="735"/>
        <w:gridCol w:w="945"/>
        <w:gridCol w:w="1260"/>
        <w:gridCol w:w="1260"/>
        <w:gridCol w:w="945"/>
      </w:tblGrid>
      <w:tr>
        <w:tblPrEx>
          <w:tblCellMar>
            <w:top w:w="0" w:type="dxa"/>
            <w:left w:w="10" w:type="dxa"/>
            <w:bottom w:w="0" w:type="dxa"/>
            <w:right w:w="10" w:type="dxa"/>
          </w:tblCellMar>
        </w:tblPrEx>
        <w:trPr>
          <w:trHeight w:val="613" w:hRule="atLeast"/>
        </w:trPr>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职务</w:t>
            </w:r>
          </w:p>
        </w:tc>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姓名</w:t>
            </w:r>
          </w:p>
        </w:tc>
        <w:tc>
          <w:tcPr>
            <w:tcW w:w="73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职称</w:t>
            </w:r>
          </w:p>
        </w:tc>
        <w:tc>
          <w:tcPr>
            <w:tcW w:w="5460"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执业或职业资格证明</w:t>
            </w:r>
          </w:p>
        </w:tc>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CellMar>
            <w:top w:w="0" w:type="dxa"/>
            <w:left w:w="10" w:type="dxa"/>
            <w:bottom w:w="0" w:type="dxa"/>
            <w:right w:w="10" w:type="dxa"/>
          </w:tblCellMar>
        </w:tblPrEx>
        <w:trPr>
          <w:trHeight w:val="614" w:hRule="atLeast"/>
        </w:trPr>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证书名称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级别</w:t>
            </w: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证号</w:t>
            </w: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专业</w:t>
            </w: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养老保险</w:t>
            </w:r>
          </w:p>
        </w:tc>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ind w:firstLine="480"/>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bookmarkStart w:id="412" w:name="_GoBack"/>
      <w:bookmarkEnd w:id="412"/>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附表七：主要人员简历表</w:t>
      </w:r>
    </w:p>
    <w:p>
      <w:pPr>
        <w:spacing w:line="360" w:lineRule="auto"/>
        <w:ind w:right="-2"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主要人员简历表”中的项目经理应附建造师执业注册证书、安全生产考核合格证书、身份证、职称证、学历证，管理过的项目业绩须附合同协议书或工程接收证书（工程竣工验收证书）复印件或扫描件；其他主要人员应附职称证（执业证或上岗证书）复印件或扫描件。</w:t>
      </w:r>
    </w:p>
    <w:p>
      <w:pPr>
        <w:spacing w:line="360" w:lineRule="auto"/>
        <w:ind w:right="-2" w:firstLine="480"/>
        <w:rPr>
          <w:rFonts w:hint="eastAsia" w:ascii="仿宋" w:hAnsi="仿宋" w:eastAsia="仿宋" w:cs="仿宋"/>
          <w:szCs w:val="24"/>
          <w:highlight w:val="none"/>
          <w:lang w:val="zh-CN"/>
        </w:rPr>
      </w:pPr>
    </w:p>
    <w:tbl>
      <w:tblPr>
        <w:tblStyle w:val="22"/>
        <w:tblW w:w="8820" w:type="dxa"/>
        <w:tblInd w:w="115" w:type="dxa"/>
        <w:tblLayout w:type="fixed"/>
        <w:tblCellMar>
          <w:top w:w="0" w:type="dxa"/>
          <w:left w:w="10" w:type="dxa"/>
          <w:bottom w:w="0" w:type="dxa"/>
          <w:right w:w="10" w:type="dxa"/>
        </w:tblCellMar>
      </w:tblPr>
      <w:tblGrid>
        <w:gridCol w:w="1155"/>
        <w:gridCol w:w="355"/>
        <w:gridCol w:w="1625"/>
        <w:gridCol w:w="1080"/>
        <w:gridCol w:w="720"/>
        <w:gridCol w:w="720"/>
        <w:gridCol w:w="855"/>
        <w:gridCol w:w="1125"/>
        <w:gridCol w:w="1185"/>
      </w:tblGrid>
      <w:tr>
        <w:tblPrEx>
          <w:tblCellMar>
            <w:top w:w="0" w:type="dxa"/>
            <w:left w:w="10" w:type="dxa"/>
            <w:bottom w:w="0" w:type="dxa"/>
            <w:right w:w="10" w:type="dxa"/>
          </w:tblCellMar>
        </w:tblPrEx>
        <w:trPr>
          <w:trHeight w:val="463"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姓名</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年龄</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学</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历</w:t>
            </w:r>
          </w:p>
        </w:tc>
        <w:tc>
          <w:tcPr>
            <w:tcW w:w="11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1"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职称</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职务</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拟在本合同任职</w:t>
            </w:r>
          </w:p>
        </w:tc>
        <w:tc>
          <w:tcPr>
            <w:tcW w:w="11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37"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毕业学校</w:t>
            </w:r>
          </w:p>
        </w:tc>
        <w:tc>
          <w:tcPr>
            <w:tcW w:w="7310" w:type="dxa"/>
            <w:gridSpan w:val="7"/>
            <w:tcBorders>
              <w:top w:val="single" w:color="auto" w:sz="6" w:space="0"/>
              <w:left w:val="single" w:color="auto" w:sz="6" w:space="0"/>
              <w:bottom w:val="single" w:color="auto" w:sz="6" w:space="0"/>
              <w:right w:val="single" w:color="auto" w:sz="6" w:space="0"/>
            </w:tcBorders>
            <w:vAlign w:val="center"/>
          </w:tcPr>
          <w:p>
            <w:pPr>
              <w:spacing w:line="360" w:lineRule="auto"/>
              <w:ind w:firstLine="600"/>
              <w:jc w:val="center"/>
              <w:rPr>
                <w:rFonts w:hint="eastAsia" w:ascii="仿宋" w:hAnsi="仿宋" w:eastAsia="仿宋" w:cs="仿宋"/>
                <w:szCs w:val="24"/>
                <w:highlight w:val="none"/>
              </w:rPr>
            </w:pPr>
            <w:r>
              <w:rPr>
                <w:rFonts w:hint="eastAsia" w:ascii="仿宋" w:hAnsi="仿宋" w:eastAsia="仿宋" w:cs="仿宋"/>
                <w:szCs w:val="24"/>
                <w:highlight w:val="none"/>
                <w:lang w:val="zh-CN"/>
              </w:rPr>
              <w:t>年毕业于</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学校</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专业</w:t>
            </w:r>
          </w:p>
        </w:tc>
      </w:tr>
      <w:tr>
        <w:tblPrEx>
          <w:tblCellMar>
            <w:top w:w="0" w:type="dxa"/>
            <w:left w:w="10" w:type="dxa"/>
            <w:bottom w:w="0" w:type="dxa"/>
            <w:right w:w="10" w:type="dxa"/>
          </w:tblCellMar>
        </w:tblPrEx>
        <w:trPr>
          <w:trHeight w:val="415" w:hRule="atLeast"/>
        </w:trPr>
        <w:tc>
          <w:tcPr>
            <w:tcW w:w="8820" w:type="dxa"/>
            <w:gridSpan w:val="9"/>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主要工作经历</w:t>
            </w:r>
          </w:p>
        </w:tc>
      </w:tr>
      <w:tr>
        <w:tblPrEx>
          <w:tblCellMar>
            <w:top w:w="0" w:type="dxa"/>
            <w:left w:w="10" w:type="dxa"/>
            <w:bottom w:w="0" w:type="dxa"/>
            <w:right w:w="10" w:type="dxa"/>
          </w:tblCellMar>
        </w:tblPrEx>
        <w:trPr>
          <w:trHeight w:val="613" w:hRule="atLeast"/>
        </w:trPr>
        <w:tc>
          <w:tcPr>
            <w:tcW w:w="115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时间</w:t>
            </w:r>
          </w:p>
        </w:tc>
        <w:tc>
          <w:tcPr>
            <w:tcW w:w="3780"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参加过的类似项目</w:t>
            </w:r>
          </w:p>
        </w:tc>
        <w:tc>
          <w:tcPr>
            <w:tcW w:w="157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担任职务</w:t>
            </w:r>
          </w:p>
        </w:tc>
        <w:tc>
          <w:tcPr>
            <w:tcW w:w="23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发包人及联系电话</w:t>
            </w:r>
          </w:p>
        </w:tc>
      </w:tr>
      <w:tr>
        <w:tblPrEx>
          <w:tblCellMar>
            <w:top w:w="0" w:type="dxa"/>
            <w:left w:w="10" w:type="dxa"/>
            <w:bottom w:w="0" w:type="dxa"/>
            <w:right w:w="10" w:type="dxa"/>
          </w:tblCellMar>
        </w:tblPrEx>
        <w:trPr>
          <w:trHeight w:val="39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6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38"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38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05"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1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377"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11"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pStyle w:val="36"/>
        <w:ind w:firstLineChars="71"/>
        <w:rPr>
          <w:rFonts w:hint="eastAsia" w:ascii="仿宋" w:hAnsi="仿宋" w:eastAsia="仿宋" w:cs="仿宋"/>
          <w:b/>
          <w:highlight w:val="none"/>
        </w:rPr>
      </w:pPr>
      <w:r>
        <w:rPr>
          <w:rFonts w:hint="eastAsia" w:ascii="仿宋" w:hAnsi="仿宋" w:eastAsia="仿宋" w:cs="仿宋"/>
          <w:b/>
          <w:kern w:val="0"/>
          <w:sz w:val="28"/>
          <w:highlight w:val="none"/>
          <w:lang w:val="zh-CN"/>
        </w:rPr>
        <w:br w:type="page"/>
      </w:r>
    </w:p>
    <w:p>
      <w:pPr>
        <w:pStyle w:val="36"/>
        <w:ind w:firstLineChars="71"/>
        <w:jc w:val="both"/>
        <w:rPr>
          <w:rFonts w:hint="eastAsia" w:ascii="仿宋" w:hAnsi="仿宋" w:eastAsia="仿宋" w:cs="仿宋"/>
          <w:b/>
          <w:kern w:val="0"/>
          <w:sz w:val="24"/>
          <w:szCs w:val="24"/>
          <w:highlight w:val="none"/>
          <w:lang w:val="zh-CN" w:eastAsia="zh-CN" w:bidi="ar-SA"/>
        </w:rPr>
      </w:pPr>
      <w:bookmarkStart w:id="390" w:name="_Toc459049749"/>
      <w:r>
        <w:rPr>
          <w:rFonts w:hint="eastAsia" w:ascii="仿宋" w:hAnsi="仿宋" w:eastAsia="仿宋" w:cs="仿宋"/>
          <w:b/>
          <w:kern w:val="0"/>
          <w:sz w:val="24"/>
          <w:szCs w:val="24"/>
          <w:highlight w:val="none"/>
          <w:lang w:val="zh-CN" w:eastAsia="zh-CN" w:bidi="ar-SA"/>
        </w:rPr>
        <w:t>附表八：近年完成的类似项目情况表</w:t>
      </w:r>
      <w:bookmarkEnd w:id="390"/>
    </w:p>
    <w:tbl>
      <w:tblPr>
        <w:tblStyle w:val="2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项目所在地</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甲方名称</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甲方地址</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甲方电话</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合同价格</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开工日期</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竣工日期</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承担的工作</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工程质量</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技术负责人</w:t>
            </w:r>
          </w:p>
        </w:tc>
        <w:tc>
          <w:tcPr>
            <w:tcW w:w="7051" w:type="dxa"/>
            <w:vAlign w:val="top"/>
          </w:tcPr>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2269" w:type="dxa"/>
            <w:vAlign w:val="center"/>
          </w:tcPr>
          <w:p>
            <w:pPr>
              <w:topLinePunct/>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项目描述</w:t>
            </w:r>
          </w:p>
        </w:tc>
        <w:tc>
          <w:tcPr>
            <w:tcW w:w="7051" w:type="dxa"/>
            <w:vAlign w:val="top"/>
          </w:tcPr>
          <w:p>
            <w:pPr>
              <w:topLinePunct/>
              <w:spacing w:line="440" w:lineRule="exact"/>
              <w:rPr>
                <w:rFonts w:hint="eastAsia" w:ascii="仿宋" w:hAnsi="仿宋" w:eastAsia="仿宋" w:cs="仿宋"/>
                <w:sz w:val="24"/>
                <w:szCs w:val="24"/>
                <w:highlight w:val="none"/>
              </w:rPr>
            </w:pPr>
          </w:p>
          <w:p>
            <w:pPr>
              <w:topLinePunct/>
              <w:spacing w:line="440" w:lineRule="exact"/>
              <w:rPr>
                <w:rFonts w:hint="eastAsia" w:ascii="仿宋" w:hAnsi="仿宋" w:eastAsia="仿宋" w:cs="仿宋"/>
                <w:sz w:val="24"/>
                <w:szCs w:val="24"/>
                <w:highlight w:val="none"/>
              </w:rPr>
            </w:pPr>
          </w:p>
          <w:p>
            <w:pPr>
              <w:topLinePunct/>
              <w:spacing w:line="440" w:lineRule="exact"/>
              <w:rPr>
                <w:rFonts w:hint="eastAsia" w:ascii="仿宋" w:hAnsi="仿宋" w:eastAsia="仿宋" w:cs="仿宋"/>
                <w:sz w:val="24"/>
                <w:szCs w:val="24"/>
                <w:highlight w:val="none"/>
              </w:rPr>
            </w:pPr>
          </w:p>
          <w:p>
            <w:pPr>
              <w:topLinePunct/>
              <w:spacing w:line="440" w:lineRule="exact"/>
              <w:rPr>
                <w:rFonts w:hint="eastAsia" w:ascii="仿宋" w:hAnsi="仿宋" w:eastAsia="仿宋" w:cs="仿宋"/>
                <w:sz w:val="24"/>
                <w:szCs w:val="24"/>
                <w:highlight w:val="none"/>
              </w:rPr>
            </w:pPr>
          </w:p>
          <w:p>
            <w:pPr>
              <w:topLinePunct/>
              <w:spacing w:line="44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26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051" w:type="dxa"/>
            <w:vAlign w:val="top"/>
          </w:tcPr>
          <w:p>
            <w:pPr>
              <w:topLinePunct/>
              <w:spacing w:line="440" w:lineRule="exact"/>
              <w:rPr>
                <w:rFonts w:hint="eastAsia" w:ascii="仿宋" w:hAnsi="仿宋" w:eastAsia="仿宋" w:cs="仿宋"/>
                <w:sz w:val="24"/>
                <w:szCs w:val="24"/>
                <w:highlight w:val="none"/>
              </w:rPr>
            </w:pPr>
          </w:p>
        </w:tc>
      </w:tr>
    </w:tbl>
    <w:p>
      <w:pPr>
        <w:rPr>
          <w:rFonts w:hint="eastAsia" w:ascii="仿宋" w:hAnsi="仿宋" w:eastAsia="仿宋" w:cs="仿宋"/>
          <w:sz w:val="24"/>
          <w:szCs w:val="24"/>
          <w:highlight w:val="none"/>
        </w:rPr>
      </w:pPr>
      <w:r>
        <w:rPr>
          <w:rFonts w:hint="eastAsia" w:ascii="仿宋" w:hAnsi="仿宋" w:eastAsia="仿宋" w:cs="仿宋"/>
          <w:sz w:val="24"/>
          <w:szCs w:val="24"/>
          <w:highlight w:val="none"/>
        </w:rPr>
        <w:t>注：1.每张表格只填写一个工程项目，并标明表序。</w:t>
      </w:r>
    </w:p>
    <w:p>
      <w:pPr>
        <w:pStyle w:val="36"/>
        <w:ind w:firstLineChars="71"/>
        <w:rPr>
          <w:rFonts w:hint="eastAsia" w:ascii="仿宋" w:hAnsi="仿宋" w:eastAsia="仿宋" w:cs="仿宋"/>
          <w:b/>
          <w:sz w:val="24"/>
          <w:szCs w:val="21"/>
          <w:highlight w:val="none"/>
        </w:rPr>
      </w:pPr>
      <w:r>
        <w:rPr>
          <w:rFonts w:hint="eastAsia" w:ascii="仿宋" w:hAnsi="仿宋" w:eastAsia="仿宋" w:cs="仿宋"/>
          <w:kern w:val="2"/>
          <w:sz w:val="24"/>
          <w:szCs w:val="24"/>
          <w:highlight w:val="none"/>
          <w:lang w:val="en-US" w:eastAsia="zh-CN" w:bidi="ar-SA"/>
        </w:rPr>
        <w:t xml:space="preserve">  </w:t>
      </w:r>
      <w:bookmarkStart w:id="391" w:name="_Toc459049750"/>
      <w:r>
        <w:rPr>
          <w:rFonts w:hint="eastAsia" w:ascii="仿宋" w:hAnsi="仿宋" w:eastAsia="仿宋" w:cs="仿宋"/>
          <w:kern w:val="2"/>
          <w:sz w:val="24"/>
          <w:szCs w:val="24"/>
          <w:highlight w:val="none"/>
          <w:lang w:val="en-US" w:eastAsia="zh-CN" w:bidi="ar-SA"/>
        </w:rPr>
        <w:t>2.类似项目业绩须附施工合同复印件。</w:t>
      </w:r>
      <w:bookmarkEnd w:id="391"/>
      <w:r>
        <w:rPr>
          <w:rFonts w:hint="eastAsia" w:ascii="仿宋" w:hAnsi="仿宋" w:eastAsia="仿宋" w:cs="仿宋"/>
          <w:b/>
          <w:sz w:val="24"/>
          <w:szCs w:val="21"/>
          <w:highlight w:val="none"/>
        </w:rPr>
        <w:br w:type="page"/>
      </w:r>
    </w:p>
    <w:bookmarkEnd w:id="346"/>
    <w:bookmarkEnd w:id="347"/>
    <w:bookmarkEnd w:id="348"/>
    <w:bookmarkEnd w:id="349"/>
    <w:bookmarkEnd w:id="385"/>
    <w:bookmarkEnd w:id="386"/>
    <w:bookmarkEnd w:id="387"/>
    <w:p>
      <w:pPr>
        <w:pStyle w:val="36"/>
        <w:ind w:left="0" w:leftChars="0" w:firstLine="0" w:firstLineChars="0"/>
        <w:outlineLvl w:val="1"/>
        <w:rPr>
          <w:rFonts w:hint="eastAsia" w:ascii="仿宋" w:hAnsi="仿宋" w:eastAsia="仿宋" w:cs="仿宋"/>
          <w:b/>
          <w:bCs/>
          <w:kern w:val="0"/>
          <w:sz w:val="28"/>
          <w:szCs w:val="28"/>
          <w:highlight w:val="none"/>
        </w:rPr>
      </w:pPr>
      <w:bookmarkStart w:id="392" w:name="_Toc194663942"/>
      <w:bookmarkStart w:id="393" w:name="_Toc193187111"/>
      <w:bookmarkStart w:id="394" w:name="_Toc188808855"/>
      <w:bookmarkStart w:id="395" w:name="_Toc193126905"/>
      <w:bookmarkStart w:id="396" w:name="_Toc9332"/>
      <w:bookmarkStart w:id="397" w:name="_Toc27463"/>
      <w:bookmarkStart w:id="398" w:name="_Toc188808842"/>
      <w:bookmarkStart w:id="399" w:name="_Toc193126891"/>
      <w:r>
        <w:rPr>
          <w:rFonts w:hint="eastAsia" w:ascii="仿宋" w:hAnsi="仿宋" w:eastAsia="仿宋" w:cs="仿宋"/>
          <w:b/>
          <w:bCs/>
          <w:sz w:val="28"/>
          <w:szCs w:val="28"/>
          <w:highlight w:val="none"/>
          <w:lang w:val="en-US" w:eastAsia="zh-CN"/>
        </w:rPr>
        <w:t>C</w:t>
      </w:r>
      <w:r>
        <w:rPr>
          <w:rFonts w:hint="eastAsia" w:ascii="仿宋" w:hAnsi="仿宋" w:eastAsia="仿宋" w:cs="仿宋"/>
          <w:b/>
          <w:bCs/>
          <w:sz w:val="28"/>
          <w:szCs w:val="28"/>
          <w:highlight w:val="none"/>
        </w:rPr>
        <w:t>.</w:t>
      </w:r>
      <w:bookmarkStart w:id="400" w:name="_Toc458617499"/>
      <w:bookmarkStart w:id="401" w:name="_Toc6831"/>
      <w:bookmarkStart w:id="402" w:name="_Toc31350"/>
      <w:r>
        <w:rPr>
          <w:rFonts w:hint="eastAsia" w:ascii="仿宋" w:hAnsi="仿宋" w:eastAsia="仿宋" w:cs="仿宋"/>
          <w:b/>
          <w:bCs/>
          <w:sz w:val="28"/>
          <w:szCs w:val="28"/>
          <w:highlight w:val="none"/>
        </w:rPr>
        <w:t>《拒绝政府采购领域商业贿赂承诺书》</w:t>
      </w:r>
      <w:bookmarkEnd w:id="392"/>
      <w:bookmarkEnd w:id="393"/>
      <w:bookmarkEnd w:id="394"/>
      <w:bookmarkEnd w:id="395"/>
      <w:bookmarkEnd w:id="400"/>
      <w:r>
        <w:rPr>
          <w:rFonts w:hint="eastAsia" w:ascii="仿宋" w:hAnsi="仿宋" w:eastAsia="仿宋" w:cs="仿宋"/>
          <w:b/>
          <w:sz w:val="28"/>
          <w:szCs w:val="28"/>
          <w:highlight w:val="none"/>
        </w:rPr>
        <w:t> </w:t>
      </w:r>
      <w:bookmarkEnd w:id="401"/>
      <w:bookmarkEnd w:id="402"/>
      <w:r>
        <w:rPr>
          <w:rFonts w:hint="eastAsia" w:ascii="仿宋" w:hAnsi="仿宋" w:eastAsia="仿宋" w:cs="仿宋"/>
          <w:sz w:val="28"/>
          <w:szCs w:val="28"/>
          <w:highlight w:val="none"/>
          <w:lang w:eastAsia="zh-CN"/>
        </w:rPr>
        <w:t>（格式）</w:t>
      </w:r>
      <w:bookmarkEnd w:id="396"/>
      <w:bookmarkEnd w:id="397"/>
    </w:p>
    <w:p>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             陕西省政府采购投标人拒绝政府采购领域商业贿赂承诺书</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rPr>
          <w:rFonts w:hint="eastAsia" w:ascii="仿宋" w:hAnsi="仿宋" w:eastAsia="仿宋" w:cs="仿宋"/>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为响应党中央、国务院关于治理政府采购领域商业贿赂行为的号召，我单位作为</w:t>
      </w:r>
      <w:r>
        <w:rPr>
          <w:rFonts w:hint="eastAsia" w:ascii="仿宋" w:hAnsi="仿宋" w:eastAsia="仿宋" w:cs="仿宋"/>
          <w:kern w:val="0"/>
          <w:sz w:val="24"/>
          <w:szCs w:val="24"/>
          <w:highlight w:val="none"/>
          <w:u w:val="single"/>
        </w:rPr>
        <w:t xml:space="preserve">（项目名称）         </w:t>
      </w:r>
      <w:r>
        <w:rPr>
          <w:rFonts w:hint="eastAsia" w:ascii="仿宋" w:hAnsi="仿宋" w:eastAsia="仿宋" w:cs="仿宋"/>
          <w:kern w:val="0"/>
          <w:sz w:val="24"/>
          <w:szCs w:val="24"/>
          <w:highlight w:val="none"/>
        </w:rPr>
        <w:t xml:space="preserve"> 的投标人，在此庄严承诺：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2、不向</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 xml:space="preserve">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3、不向政府采购</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和</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6、不在提供商品和服务时“偷梁换柱、以次充好”损害</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的合法权益。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7、不与</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 xml:space="preserve">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8、尊重和接受政府采购监督管理部门的监督和政府</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招标要求，承担因违约行为给</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造成的损失。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9、不发生其他有悖于政府采购公开、公平、公正和诚信原则的行为。 </w:t>
      </w:r>
    </w:p>
    <w:p>
      <w:pPr>
        <w:pStyle w:val="8"/>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承诺单位：</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640" w:lineRule="exact"/>
        <w:ind w:left="0" w:leftChars="0"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全权代表：</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u w:val="single"/>
          <w:lang w:eastAsia="zh-CN"/>
        </w:rPr>
      </w:pPr>
      <w:r>
        <w:rPr>
          <w:rFonts w:hint="eastAsia" w:ascii="仿宋" w:hAnsi="仿宋" w:eastAsia="仿宋" w:cs="仿宋"/>
          <w:kern w:val="0"/>
          <w:sz w:val="24"/>
          <w:szCs w:val="24"/>
          <w:highlight w:val="none"/>
        </w:rPr>
        <w:t>邮    编：</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u w:val="single"/>
        </w:rPr>
        <w:t>　　　                　　　　</w:t>
      </w:r>
    </w:p>
    <w:p>
      <w:pPr>
        <w:keepNext w:val="0"/>
        <w:keepLines w:val="0"/>
        <w:pageBreakBefore w:val="0"/>
        <w:kinsoku/>
        <w:wordWrap/>
        <w:overflowPunct/>
        <w:topLinePunct w:val="0"/>
        <w:autoSpaceDE/>
        <w:autoSpaceDN/>
        <w:bidi w:val="0"/>
        <w:adjustRightInd/>
        <w:snapToGrid/>
        <w:spacing w:line="640" w:lineRule="exact"/>
        <w:ind w:firstLine="4920" w:firstLineChars="2050"/>
        <w:textAlignment w:val="auto"/>
        <w:outlineLvl w:val="9"/>
        <w:rPr>
          <w:rFonts w:hint="eastAsia" w:ascii="仿宋" w:hAnsi="仿宋" w:eastAsia="仿宋" w:cs="仿宋"/>
          <w:kern w:val="0"/>
          <w:sz w:val="24"/>
          <w:szCs w:val="24"/>
          <w:highlight w:val="none"/>
        </w:rPr>
        <w:sectPr>
          <w:headerReference r:id="rId23" w:type="first"/>
          <w:footerReference r:id="rId25" w:type="first"/>
          <w:headerReference r:id="rId22" w:type="default"/>
          <w:footerReference r:id="rId24" w:type="default"/>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kern w:val="0"/>
          <w:sz w:val="24"/>
          <w:szCs w:val="24"/>
          <w:highlight w:val="none"/>
        </w:rPr>
        <w:t>年　　月　　日</w:t>
      </w:r>
    </w:p>
    <w:bookmarkEnd w:id="398"/>
    <w:bookmarkEnd w:id="399"/>
    <w:p>
      <w:pPr>
        <w:spacing w:line="360" w:lineRule="atLeast"/>
        <w:jc w:val="center"/>
        <w:rPr>
          <w:rFonts w:hint="eastAsia" w:ascii="仿宋" w:hAnsi="仿宋" w:eastAsia="仿宋" w:cs="仿宋"/>
          <w:b/>
          <w:sz w:val="32"/>
          <w:szCs w:val="32"/>
          <w:highlight w:val="none"/>
        </w:rPr>
      </w:pPr>
      <w:bookmarkStart w:id="403" w:name="_Toc458617748"/>
      <w:bookmarkStart w:id="404" w:name="_Toc13479"/>
      <w:r>
        <w:rPr>
          <w:rFonts w:hint="eastAsia" w:ascii="仿宋" w:hAnsi="仿宋" w:eastAsia="仿宋" w:cs="仿宋"/>
          <w:b/>
          <w:sz w:val="32"/>
          <w:szCs w:val="32"/>
          <w:highlight w:val="none"/>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tLeast"/>
        <w:jc w:val="center"/>
        <w:rPr>
          <w:rFonts w:hint="eastAsia" w:ascii="仿宋" w:hAnsi="仿宋" w:eastAsia="仿宋" w:cs="仿宋"/>
          <w:b/>
          <w:sz w:val="32"/>
          <w:szCs w:val="32"/>
          <w:highlight w:val="none"/>
        </w:rPr>
      </w:pPr>
    </w:p>
    <w:p>
      <w:pPr>
        <w:spacing w:line="360" w:lineRule="atLeas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r>
              <w:rPr>
                <w:rFonts w:hint="eastAsia" w:ascii="仿宋" w:hAnsi="仿宋" w:eastAsia="仿宋" w:cs="仿宋"/>
                <w:sz w:val="24"/>
                <w:highlight w:val="none"/>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tLeast"/>
        <w:rPr>
          <w:rFonts w:hint="eastAsia" w:ascii="宋体" w:hAnsi="宋体"/>
          <w:b/>
          <w:sz w:val="32"/>
          <w:szCs w:val="32"/>
          <w:highlight w:val="none"/>
        </w:rPr>
      </w:pPr>
    </w:p>
    <w:p>
      <w:pPr>
        <w:spacing w:line="360" w:lineRule="atLeast"/>
        <w:jc w:val="center"/>
        <w:rPr>
          <w:rFonts w:hint="eastAsia"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uto"/>
        <w:ind w:right="480"/>
        <w:rPr>
          <w:rFonts w:hint="eastAsia" w:ascii="宋体" w:hAnsi="宋体"/>
          <w:sz w:val="24"/>
          <w:szCs w:val="28"/>
          <w:highlight w:val="none"/>
        </w:rPr>
      </w:pPr>
    </w:p>
    <w:p>
      <w:pPr>
        <w:spacing w:line="360" w:lineRule="atLeas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500" w:lineRule="exact"/>
        <w:rPr>
          <w:rFonts w:hint="eastAsia" w:ascii="宋体" w:hAnsi="宋体"/>
          <w:b/>
          <w:bCs/>
          <w:sz w:val="32"/>
          <w:highlight w:val="none"/>
        </w:rPr>
      </w:pPr>
    </w:p>
    <w:p>
      <w:pPr>
        <w:spacing w:line="360" w:lineRule="atLeast"/>
        <w:jc w:val="center"/>
        <w:rPr>
          <w:rFonts w:hint="eastAsia" w:ascii="仿宋" w:hAnsi="仿宋" w:eastAsia="仿宋" w:cs="仿宋"/>
          <w:b/>
          <w:sz w:val="32"/>
          <w:szCs w:val="32"/>
          <w:highlight w:val="none"/>
        </w:rPr>
      </w:pPr>
    </w:p>
    <w:p>
      <w:pPr>
        <w:spacing w:line="360" w:lineRule="atLeast"/>
        <w:jc w:val="center"/>
        <w:rPr>
          <w:rFonts w:hint="eastAsia" w:ascii="仿宋" w:hAnsi="仿宋" w:eastAsia="仿宋" w:cs="仿宋"/>
          <w:b/>
          <w:sz w:val="32"/>
          <w:szCs w:val="32"/>
          <w:highlight w:val="none"/>
          <w:u w:val="none"/>
        </w:rPr>
      </w:pPr>
      <w:r>
        <w:rPr>
          <w:rFonts w:hint="eastAsia" w:ascii="仿宋" w:hAnsi="仿宋" w:eastAsia="仿宋" w:cs="仿宋"/>
          <w:b/>
          <w:sz w:val="32"/>
          <w:szCs w:val="32"/>
          <w:highlight w:val="none"/>
          <w:u w:val="none"/>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作为参加贵公司组织的招标采购项目的投标人，本公司承诺：</w:t>
            </w:r>
            <w:r>
              <w:rPr>
                <w:rFonts w:hint="eastAsia" w:ascii="仿宋" w:hAnsi="仿宋" w:eastAsia="仿宋" w:cs="仿宋"/>
                <w:sz w:val="24"/>
                <w:highlight w:val="none"/>
                <w:lang w:eastAsia="zh-CN"/>
              </w:rPr>
              <w:t>我单位法人代表及主要负责人所在的公司在近三年内没有违法违规行为，</w:t>
            </w:r>
            <w:r>
              <w:rPr>
                <w:rFonts w:hint="eastAsia" w:ascii="仿宋" w:hAnsi="仿宋" w:eastAsia="仿宋" w:cs="仿宋"/>
                <w:sz w:val="24"/>
                <w:highlight w:val="none"/>
              </w:rPr>
              <w:t>如有</w:t>
            </w:r>
            <w:r>
              <w:rPr>
                <w:rFonts w:hint="eastAsia" w:ascii="仿宋" w:hAnsi="仿宋" w:eastAsia="仿宋" w:cs="仿宋"/>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rPr>
          <w:rFonts w:hint="eastAsia"/>
          <w:highlight w:val="none"/>
        </w:rPr>
        <w:sectPr>
          <w:headerReference r:id="rId27" w:type="first"/>
          <w:footerReference r:id="rId29" w:type="first"/>
          <w:headerReference r:id="rId26" w:type="default"/>
          <w:footerReference r:id="rId28" w:type="default"/>
          <w:pgSz w:w="11907" w:h="16840"/>
          <w:pgMar w:top="1417" w:right="1134" w:bottom="1417" w:left="1304" w:header="935" w:footer="771" w:gutter="567"/>
          <w:cols w:space="0" w:num="1"/>
          <w:titlePg/>
          <w:docGrid w:linePitch="312" w:charSpace="0"/>
        </w:sectPr>
      </w:pPr>
    </w:p>
    <w:p>
      <w:pPr>
        <w:pStyle w:val="36"/>
        <w:ind w:left="0" w:leftChars="0" w:firstLine="0" w:firstLineChars="0"/>
        <w:outlineLvl w:val="1"/>
        <w:rPr>
          <w:rFonts w:hint="eastAsia" w:ascii="仿宋" w:hAnsi="仿宋" w:eastAsia="仿宋" w:cs="仿宋"/>
          <w:b/>
          <w:bCs/>
          <w:sz w:val="28"/>
          <w:szCs w:val="28"/>
          <w:highlight w:val="none"/>
        </w:rPr>
      </w:pPr>
      <w:bookmarkStart w:id="405" w:name="_Toc23976"/>
      <w:r>
        <w:rPr>
          <w:rFonts w:hint="eastAsia" w:ascii="仿宋" w:hAnsi="仿宋" w:eastAsia="仿宋" w:cs="仿宋"/>
          <w:b/>
          <w:bCs/>
          <w:sz w:val="28"/>
          <w:szCs w:val="28"/>
          <w:highlight w:val="none"/>
          <w:lang w:val="en-US" w:eastAsia="zh-CN"/>
        </w:rPr>
        <w:t>D</w:t>
      </w:r>
      <w:r>
        <w:rPr>
          <w:rFonts w:hint="eastAsia" w:ascii="仿宋" w:hAnsi="仿宋" w:eastAsia="仿宋" w:cs="仿宋"/>
          <w:b/>
          <w:bCs/>
          <w:sz w:val="28"/>
          <w:szCs w:val="28"/>
          <w:highlight w:val="none"/>
        </w:rPr>
        <w:t>.《中小企业声明函》</w:t>
      </w:r>
      <w:bookmarkEnd w:id="403"/>
      <w:bookmarkStart w:id="406" w:name="OLE_LINK19"/>
      <w:r>
        <w:rPr>
          <w:rFonts w:hint="eastAsia" w:ascii="仿宋" w:hAnsi="仿宋" w:eastAsia="仿宋" w:cs="仿宋"/>
          <w:sz w:val="28"/>
          <w:szCs w:val="28"/>
          <w:highlight w:val="none"/>
          <w:lang w:eastAsia="zh-CN"/>
        </w:rPr>
        <w:t>（格式，若有）</w:t>
      </w:r>
      <w:bookmarkEnd w:id="404"/>
      <w:bookmarkEnd w:id="405"/>
    </w:p>
    <w:bookmarkEnd w:id="406"/>
    <w:p>
      <w:pPr>
        <w:spacing w:line="480" w:lineRule="exact"/>
        <w:jc w:val="center"/>
        <w:rPr>
          <w:rFonts w:hint="eastAsia" w:ascii="仿宋" w:hAnsi="仿宋" w:eastAsia="仿宋" w:cs="仿宋"/>
          <w:b/>
          <w:bCs/>
          <w:kern w:val="0"/>
          <w:sz w:val="24"/>
          <w:szCs w:val="24"/>
          <w:highlight w:val="none"/>
        </w:rPr>
      </w:pPr>
    </w:p>
    <w:p>
      <w:pPr>
        <w:spacing w:line="480" w:lineRule="exact"/>
        <w:jc w:val="center"/>
        <w:rPr>
          <w:rFonts w:hint="eastAsia" w:ascii="仿宋" w:hAnsi="仿宋" w:eastAsia="仿宋" w:cs="仿宋"/>
          <w:b/>
          <w:bCs/>
          <w:color w:val="000000"/>
          <w:kern w:val="0"/>
          <w:sz w:val="28"/>
          <w:szCs w:val="21"/>
          <w:highlight w:val="none"/>
        </w:rPr>
      </w:pPr>
      <w:r>
        <w:rPr>
          <w:rFonts w:hint="eastAsia" w:ascii="仿宋" w:hAnsi="仿宋" w:eastAsia="仿宋" w:cs="仿宋"/>
          <w:b/>
          <w:bCs/>
          <w:color w:val="000000"/>
          <w:kern w:val="0"/>
          <w:sz w:val="28"/>
          <w:szCs w:val="21"/>
          <w:highlight w:val="none"/>
          <w:lang w:val="en-US" w:eastAsia="zh-CN"/>
        </w:rPr>
        <w:t>中小企业声明函（工程）</w:t>
      </w:r>
    </w:p>
    <w:p>
      <w:pPr>
        <w:spacing w:line="48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本公司郑重声明，根据《政府采购促进中小企业发展管理办法》（财库﹝2020﹞46号）的规定，本公司参加</w:t>
      </w:r>
      <w:r>
        <w:rPr>
          <w:rFonts w:hint="eastAsia" w:ascii="仿宋" w:hAnsi="仿宋" w:eastAsia="仿宋" w:cs="仿宋"/>
          <w:i w:val="0"/>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val="0"/>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single"/>
          <w:lang w:val="en-US" w:eastAsia="zh-CN" w:bidi="ar"/>
        </w:rPr>
        <w:t>（标的名称）</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szCs w:val="24"/>
          <w:highlight w:val="none"/>
          <w:u w:val="single"/>
          <w:lang w:val="en-US" w:eastAsia="zh-CN"/>
        </w:rPr>
        <w:t>（采购文件中明确的所属行业）</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行业；承建（承接）企业为</w:t>
      </w:r>
      <w:r>
        <w:rPr>
          <w:rFonts w:hint="eastAsia" w:ascii="仿宋" w:hAnsi="仿宋" w:eastAsia="仿宋" w:cs="仿宋"/>
          <w:i w:val="0"/>
          <w:iCs w:val="0"/>
          <w:color w:val="000000"/>
          <w:kern w:val="0"/>
          <w:sz w:val="24"/>
          <w:szCs w:val="24"/>
          <w:highlight w:val="none"/>
          <w:u w:val="single"/>
          <w:lang w:val="en-US" w:eastAsia="zh-CN" w:bidi="ar"/>
        </w:rPr>
        <w:t>（企业名称）</w:t>
      </w:r>
      <w:r>
        <w:rPr>
          <w:rFonts w:hint="eastAsia" w:ascii="仿宋" w:hAnsi="仿宋" w:eastAsia="仿宋" w:cs="仿宋"/>
          <w:i w:val="0"/>
          <w:iCs w:val="0"/>
          <w:color w:val="000000"/>
          <w:kern w:val="0"/>
          <w:sz w:val="24"/>
          <w:szCs w:val="24"/>
          <w:highlight w:val="none"/>
          <w:lang w:val="en-US" w:eastAsia="zh-CN" w:bidi="ar"/>
        </w:rPr>
        <w:t>，从业人员</w:t>
      </w:r>
      <w:r>
        <w:rPr>
          <w:rFonts w:hint="eastAsia" w:ascii="仿宋" w:hAnsi="仿宋" w:eastAsia="仿宋" w:cs="仿宋"/>
          <w:i w:val="0"/>
          <w:iCs w:val="0"/>
          <w:color w:val="000000"/>
          <w:kern w:val="0"/>
          <w:sz w:val="24"/>
          <w:szCs w:val="24"/>
          <w:highlight w:val="none"/>
          <w:u w:val="none"/>
          <w:lang w:val="en-US" w:eastAsia="zh-CN" w:bidi="ar"/>
        </w:rPr>
        <w:t xml:space="preserve">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人，营业收入为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万元，资产总额为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w:t>
      </w:r>
      <w:r>
        <w:rPr>
          <w:rFonts w:hint="eastAsia" w:ascii="仿宋" w:hAnsi="仿宋" w:eastAsia="仿宋" w:cs="仿宋"/>
          <w:i w:val="0"/>
          <w:iCs w:val="0"/>
          <w:color w:val="000000"/>
          <w:kern w:val="0"/>
          <w:sz w:val="24"/>
          <w:szCs w:val="24"/>
          <w:highlight w:val="none"/>
          <w:vertAlign w:val="superscript"/>
          <w:lang w:val="en-US" w:eastAsia="zh-CN" w:bidi="ar"/>
        </w:rPr>
        <w:t>1</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（中型企业、小型企业、微型企业）</w:t>
      </w:r>
      <w:r>
        <w:rPr>
          <w:rFonts w:hint="eastAsia" w:ascii="仿宋" w:hAnsi="仿宋" w:eastAsia="仿宋" w:cs="仿宋"/>
          <w:i w:val="0"/>
          <w:iCs w:val="0"/>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2.</w:t>
      </w:r>
      <w:r>
        <w:rPr>
          <w:rFonts w:hint="eastAsia" w:ascii="仿宋" w:hAnsi="仿宋" w:eastAsia="仿宋" w:cs="仿宋"/>
          <w:i w:val="0"/>
          <w:iCs w:val="0"/>
          <w:color w:val="000000"/>
          <w:kern w:val="0"/>
          <w:sz w:val="24"/>
          <w:szCs w:val="24"/>
          <w:highlight w:val="none"/>
          <w:u w:val="single"/>
          <w:lang w:val="en-US" w:eastAsia="zh-CN" w:bidi="ar"/>
        </w:rPr>
        <w:t>（标的名称）</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szCs w:val="24"/>
          <w:highlight w:val="none"/>
          <w:u w:val="single"/>
          <w:lang w:val="en-US" w:eastAsia="zh-CN"/>
        </w:rPr>
        <w:t>（采购文件中明确的所属行业）</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行业；承建（承接）企业为</w:t>
      </w:r>
      <w:r>
        <w:rPr>
          <w:rFonts w:hint="eastAsia" w:ascii="仿宋" w:hAnsi="仿宋" w:eastAsia="仿宋" w:cs="仿宋"/>
          <w:i w:val="0"/>
          <w:iCs w:val="0"/>
          <w:color w:val="000000"/>
          <w:kern w:val="0"/>
          <w:sz w:val="24"/>
          <w:szCs w:val="24"/>
          <w:highlight w:val="none"/>
          <w:u w:val="single"/>
          <w:lang w:val="en-US" w:eastAsia="zh-CN" w:bidi="ar"/>
        </w:rPr>
        <w:t>（企业名称）</w:t>
      </w:r>
      <w:r>
        <w:rPr>
          <w:rFonts w:hint="eastAsia" w:ascii="仿宋" w:hAnsi="仿宋" w:eastAsia="仿宋" w:cs="仿宋"/>
          <w:i w:val="0"/>
          <w:iCs w:val="0"/>
          <w:color w:val="000000"/>
          <w:kern w:val="0"/>
          <w:sz w:val="24"/>
          <w:szCs w:val="24"/>
          <w:highlight w:val="none"/>
          <w:lang w:val="en-US" w:eastAsia="zh-CN" w:bidi="ar"/>
        </w:rPr>
        <w:t>，从业人员</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人，营业收入为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万元，资产总额为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万元，属于</w:t>
      </w:r>
      <w:r>
        <w:rPr>
          <w:rFonts w:hint="eastAsia" w:ascii="仿宋" w:hAnsi="仿宋" w:eastAsia="仿宋" w:cs="仿宋"/>
          <w:i w:val="0"/>
          <w:iCs w:val="0"/>
          <w:color w:val="000000"/>
          <w:kern w:val="0"/>
          <w:sz w:val="24"/>
          <w:szCs w:val="24"/>
          <w:highlight w:val="none"/>
          <w:u w:val="single"/>
          <w:lang w:val="en-US" w:eastAsia="zh-CN" w:bidi="ar"/>
        </w:rPr>
        <w:t>（中型企业、小型企业、微型企业）</w:t>
      </w:r>
      <w:r>
        <w:rPr>
          <w:rFonts w:hint="eastAsia" w:ascii="仿宋" w:hAnsi="仿宋" w:eastAsia="仿宋" w:cs="仿宋"/>
          <w:i w:val="0"/>
          <w:iCs w:val="0"/>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 xml:space="preserve">                          日 期：</w:t>
      </w:r>
    </w:p>
    <w:p>
      <w:pPr>
        <w:spacing w:line="480" w:lineRule="exact"/>
        <w:rPr>
          <w:rFonts w:hint="eastAsia" w:ascii="仿宋" w:hAnsi="仿宋" w:eastAsia="仿宋" w:cs="仿宋"/>
          <w:b w:val="0"/>
          <w:bCs/>
          <w:color w:val="000000"/>
          <w:sz w:val="44"/>
          <w:szCs w:val="44"/>
          <w:highlight w:val="none"/>
          <w:vertAlign w:val="superscript"/>
          <w:lang w:val="en-US" w:eastAsia="zh-CN"/>
        </w:rPr>
      </w:pPr>
    </w:p>
    <w:p>
      <w:pPr>
        <w:spacing w:line="480" w:lineRule="exact"/>
        <w:rPr>
          <w:rFonts w:hint="eastAsia" w:ascii="仿宋" w:hAnsi="仿宋" w:eastAsia="仿宋" w:cs="仿宋"/>
          <w:sz w:val="28"/>
          <w:szCs w:val="28"/>
          <w:highlight w:val="none"/>
        </w:rPr>
      </w:pPr>
      <w:r>
        <w:rPr>
          <w:rFonts w:hint="eastAsia" w:ascii="仿宋" w:hAnsi="仿宋" w:eastAsia="仿宋" w:cs="仿宋"/>
          <w:b w:val="0"/>
          <w:bCs/>
          <w:color w:val="000000"/>
          <w:sz w:val="44"/>
          <w:szCs w:val="44"/>
          <w:highlight w:val="none"/>
          <w:vertAlign w:val="superscript"/>
          <w:lang w:val="en-US" w:eastAsia="zh-CN"/>
        </w:rPr>
        <w:t>1</w:t>
      </w:r>
      <w:r>
        <w:rPr>
          <w:rFonts w:hint="eastAsia" w:ascii="仿宋" w:hAnsi="仿宋" w:eastAsia="仿宋" w:cs="仿宋"/>
          <w:i w:val="0"/>
          <w:iCs w:val="0"/>
          <w:color w:val="000000"/>
          <w:kern w:val="0"/>
          <w:sz w:val="24"/>
          <w:szCs w:val="24"/>
          <w:highlight w:val="none"/>
          <w:lang w:val="en-US" w:eastAsia="zh-CN" w:bidi="ar"/>
        </w:rPr>
        <w:t>从业人员、营业收入、资产总额填报上一年度数据，无上一年度数据的新成立企业可不填报。</w:t>
      </w:r>
    </w:p>
    <w:p>
      <w:pPr>
        <w:spacing w:line="640" w:lineRule="exact"/>
        <w:jc w:val="center"/>
        <w:rPr>
          <w:rFonts w:hint="eastAsia" w:ascii="仿宋" w:hAnsi="仿宋" w:eastAsia="仿宋" w:cs="仿宋"/>
          <w:b/>
          <w:sz w:val="24"/>
          <w:szCs w:val="24"/>
          <w:highlight w:val="none"/>
        </w:rPr>
      </w:pPr>
    </w:p>
    <w:p>
      <w:pPr>
        <w:spacing w:line="640" w:lineRule="exact"/>
        <w:jc w:val="center"/>
        <w:rPr>
          <w:rFonts w:hint="eastAsia" w:ascii="仿宋" w:hAnsi="仿宋" w:eastAsia="仿宋" w:cs="仿宋"/>
          <w:b/>
          <w:sz w:val="24"/>
          <w:szCs w:val="24"/>
          <w:highlight w:val="none"/>
        </w:rPr>
      </w:pPr>
    </w:p>
    <w:p>
      <w:pPr>
        <w:pStyle w:val="4"/>
        <w:outlineLvl w:val="1"/>
        <w:rPr>
          <w:rFonts w:hint="eastAsia" w:ascii="仿宋" w:hAnsi="仿宋" w:eastAsia="仿宋" w:cs="仿宋"/>
          <w:sz w:val="28"/>
          <w:szCs w:val="28"/>
          <w:highlight w:val="none"/>
        </w:rPr>
      </w:pPr>
      <w:bookmarkStart w:id="407" w:name="_Toc9975"/>
      <w:bookmarkStart w:id="408" w:name="_Toc18022"/>
      <w:r>
        <w:rPr>
          <w:rFonts w:hint="eastAsia" w:ascii="仿宋" w:hAnsi="仿宋" w:eastAsia="仿宋" w:cs="仿宋"/>
          <w:sz w:val="28"/>
          <w:szCs w:val="28"/>
          <w:highlight w:val="none"/>
        </w:rPr>
        <w:t>E</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《残疾人福利性单位声明函》</w:t>
      </w:r>
      <w:r>
        <w:rPr>
          <w:rFonts w:hint="eastAsia" w:ascii="仿宋" w:hAnsi="仿宋" w:eastAsia="仿宋" w:cs="仿宋"/>
          <w:b w:val="0"/>
          <w:bCs w:val="0"/>
          <w:sz w:val="24"/>
          <w:szCs w:val="24"/>
          <w:highlight w:val="none"/>
        </w:rPr>
        <w:t>（格式，若有）</w:t>
      </w:r>
      <w:bookmarkEnd w:id="407"/>
      <w:bookmarkEnd w:id="408"/>
    </w:p>
    <w:p>
      <w:pPr>
        <w:spacing w:line="588" w:lineRule="exact"/>
        <w:jc w:val="center"/>
        <w:rPr>
          <w:rFonts w:hint="eastAsia" w:ascii="仿宋" w:hAnsi="仿宋" w:eastAsia="仿宋" w:cs="仿宋"/>
          <w:b/>
          <w:color w:val="000000"/>
          <w:spacing w:val="6"/>
          <w:szCs w:val="24"/>
          <w:highlight w:val="none"/>
        </w:rPr>
      </w:pPr>
    </w:p>
    <w:p>
      <w:pPr>
        <w:spacing w:line="588" w:lineRule="exact"/>
        <w:jc w:val="center"/>
        <w:rPr>
          <w:rFonts w:hint="eastAsia" w:ascii="仿宋" w:hAnsi="仿宋" w:eastAsia="仿宋" w:cs="仿宋"/>
          <w:b/>
          <w:color w:val="000000"/>
          <w:spacing w:val="6"/>
          <w:sz w:val="24"/>
          <w:szCs w:val="32"/>
          <w:highlight w:val="none"/>
        </w:rPr>
      </w:pPr>
      <w:r>
        <w:rPr>
          <w:rFonts w:hint="eastAsia" w:ascii="仿宋" w:hAnsi="仿宋" w:eastAsia="仿宋" w:cs="仿宋"/>
          <w:b/>
          <w:color w:val="000000"/>
          <w:spacing w:val="6"/>
          <w:sz w:val="24"/>
          <w:szCs w:val="32"/>
          <w:highlight w:val="none"/>
        </w:rPr>
        <w:t>残疾人福利性单位声明函</w:t>
      </w:r>
      <w:r>
        <w:rPr>
          <w:rFonts w:hint="eastAsia" w:ascii="仿宋" w:hAnsi="仿宋" w:eastAsia="仿宋" w:cs="仿宋"/>
          <w:b/>
          <w:color w:val="000000"/>
          <w:spacing w:val="6"/>
          <w:sz w:val="22"/>
          <w:szCs w:val="22"/>
          <w:highlight w:val="none"/>
          <w:lang w:val="zh-CN"/>
        </w:rPr>
        <w:t>（非</w:t>
      </w:r>
      <w:r>
        <w:rPr>
          <w:rFonts w:hint="eastAsia" w:ascii="仿宋" w:hAnsi="仿宋" w:eastAsia="仿宋" w:cs="仿宋"/>
          <w:b/>
          <w:color w:val="000000"/>
          <w:spacing w:val="6"/>
          <w:sz w:val="22"/>
          <w:szCs w:val="22"/>
          <w:highlight w:val="none"/>
        </w:rPr>
        <w:t>残疾人福利企业</w:t>
      </w:r>
      <w:r>
        <w:rPr>
          <w:rFonts w:hint="eastAsia" w:ascii="仿宋" w:hAnsi="仿宋" w:eastAsia="仿宋" w:cs="仿宋"/>
          <w:b/>
          <w:color w:val="000000"/>
          <w:spacing w:val="6"/>
          <w:sz w:val="22"/>
          <w:szCs w:val="22"/>
          <w:highlight w:val="none"/>
          <w:lang w:val="zh-CN"/>
        </w:rPr>
        <w:t>不</w:t>
      </w:r>
      <w:r>
        <w:rPr>
          <w:rFonts w:hint="eastAsia" w:ascii="仿宋" w:hAnsi="仿宋" w:eastAsia="仿宋" w:cs="仿宋"/>
          <w:b/>
          <w:color w:val="000000"/>
          <w:spacing w:val="6"/>
          <w:sz w:val="22"/>
          <w:szCs w:val="22"/>
          <w:highlight w:val="none"/>
        </w:rPr>
        <w:t>填写</w:t>
      </w:r>
      <w:r>
        <w:rPr>
          <w:rFonts w:hint="eastAsia" w:ascii="仿宋" w:hAnsi="仿宋" w:eastAsia="仿宋" w:cs="仿宋"/>
          <w:b/>
          <w:color w:val="000000"/>
          <w:spacing w:val="6"/>
          <w:sz w:val="22"/>
          <w:szCs w:val="22"/>
          <w:highlight w:val="none"/>
          <w:lang w:val="zh-CN"/>
        </w:rPr>
        <w:t>）</w:t>
      </w:r>
    </w:p>
    <w:p>
      <w:pPr>
        <w:spacing w:line="588" w:lineRule="exact"/>
        <w:rPr>
          <w:rFonts w:hint="eastAsia" w:ascii="仿宋" w:hAnsi="仿宋" w:eastAsia="仿宋" w:cs="仿宋"/>
          <w:b/>
          <w:color w:val="000000"/>
          <w:spacing w:val="6"/>
          <w:szCs w:val="24"/>
          <w:highlight w:val="none"/>
        </w:rPr>
      </w:pPr>
    </w:p>
    <w:p>
      <w:pPr>
        <w:spacing w:line="588" w:lineRule="exact"/>
        <w:ind w:firstLine="504" w:firstLineChars="200"/>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本单位郑重声明，根据《财政部 民政部 中国残疾人联合会关于促进残疾人就业政府采购政策的通知》（财库</w:t>
      </w:r>
      <w:r>
        <w:rPr>
          <w:rFonts w:hint="eastAsia" w:ascii="仿宋" w:hAnsi="仿宋" w:eastAsia="仿宋" w:cs="仿宋"/>
          <w:color w:val="000000"/>
          <w:sz w:val="24"/>
          <w:szCs w:val="32"/>
          <w:highlight w:val="none"/>
        </w:rPr>
        <w:t>〔2017〕 141</w:t>
      </w:r>
      <w:r>
        <w:rPr>
          <w:rFonts w:hint="eastAsia" w:ascii="仿宋" w:hAnsi="仿宋" w:eastAsia="仿宋" w:cs="仿宋"/>
          <w:color w:val="000000"/>
          <w:spacing w:val="6"/>
          <w:sz w:val="24"/>
          <w:szCs w:val="32"/>
          <w:highlight w:val="none"/>
        </w:rPr>
        <w:t>号）的规定，本单位为符合条件的残疾人福利性单位，且本单位参加</w:t>
      </w:r>
      <w:r>
        <w:rPr>
          <w:rFonts w:hint="eastAsia" w:ascii="仿宋" w:hAnsi="仿宋" w:eastAsia="仿宋" w:cs="仿宋"/>
          <w:color w:val="000000"/>
          <w:spacing w:val="6"/>
          <w:sz w:val="24"/>
          <w:szCs w:val="32"/>
          <w:highlight w:val="none"/>
          <w:u w:val="single"/>
          <w:lang w:val="en-US" w:eastAsia="zh-CN"/>
        </w:rPr>
        <w:t xml:space="preserve">         </w:t>
      </w:r>
      <w:r>
        <w:rPr>
          <w:rFonts w:hint="eastAsia" w:ascii="仿宋" w:hAnsi="仿宋" w:eastAsia="仿宋" w:cs="仿宋"/>
          <w:color w:val="000000"/>
          <w:spacing w:val="6"/>
          <w:sz w:val="24"/>
          <w:szCs w:val="32"/>
          <w:highlight w:val="none"/>
        </w:rPr>
        <w:t>单位的</w:t>
      </w:r>
      <w:r>
        <w:rPr>
          <w:rFonts w:hint="eastAsia" w:ascii="仿宋" w:hAnsi="仿宋" w:eastAsia="仿宋" w:cs="仿宋"/>
          <w:color w:val="000000"/>
          <w:spacing w:val="6"/>
          <w:sz w:val="24"/>
          <w:szCs w:val="32"/>
          <w:highlight w:val="none"/>
          <w:u w:val="single"/>
          <w:lang w:val="en-US" w:eastAsia="zh-CN"/>
        </w:rPr>
        <w:t xml:space="preserve">        </w:t>
      </w:r>
      <w:r>
        <w:rPr>
          <w:rFonts w:hint="eastAsia" w:ascii="仿宋" w:hAnsi="仿宋" w:eastAsia="仿宋" w:cs="仿宋"/>
          <w:color w:val="000000"/>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000000"/>
          <w:spacing w:val="6"/>
          <w:sz w:val="24"/>
          <w:szCs w:val="32"/>
          <w:highlight w:val="none"/>
        </w:rPr>
      </w:pPr>
    </w:p>
    <w:p>
      <w:pPr>
        <w:spacing w:line="588" w:lineRule="exact"/>
        <w:ind w:firstLine="504" w:firstLineChars="200"/>
        <w:rPr>
          <w:rFonts w:hint="eastAsia" w:ascii="仿宋" w:hAnsi="仿宋" w:eastAsia="仿宋" w:cs="仿宋"/>
          <w:color w:val="000000"/>
          <w:spacing w:val="6"/>
          <w:sz w:val="24"/>
          <w:szCs w:val="32"/>
          <w:highlight w:val="none"/>
        </w:rPr>
      </w:pPr>
    </w:p>
    <w:p>
      <w:pPr>
        <w:tabs>
          <w:tab w:val="left" w:pos="4860"/>
        </w:tabs>
        <w:spacing w:line="588" w:lineRule="exact"/>
        <w:ind w:right="1560" w:firstLine="504" w:firstLineChars="200"/>
        <w:jc w:val="center"/>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 xml:space="preserve">                               </w:t>
      </w:r>
      <w:r>
        <w:rPr>
          <w:rFonts w:hint="eastAsia" w:ascii="仿宋" w:hAnsi="仿宋" w:eastAsia="仿宋" w:cs="仿宋"/>
          <w:color w:val="000000"/>
          <w:spacing w:val="6"/>
          <w:sz w:val="24"/>
          <w:szCs w:val="32"/>
          <w:highlight w:val="none"/>
          <w:lang w:val="en-US" w:eastAsia="zh-CN"/>
        </w:rPr>
        <w:t xml:space="preserve">  </w:t>
      </w:r>
      <w:r>
        <w:rPr>
          <w:rFonts w:hint="eastAsia" w:ascii="仿宋" w:hAnsi="仿宋" w:eastAsia="仿宋" w:cs="仿宋"/>
          <w:color w:val="000000"/>
          <w:spacing w:val="6"/>
          <w:sz w:val="24"/>
          <w:szCs w:val="32"/>
          <w:highlight w:val="none"/>
        </w:rPr>
        <w:t>单位名称（盖章）：</w:t>
      </w:r>
    </w:p>
    <w:p>
      <w:pPr>
        <w:tabs>
          <w:tab w:val="left" w:pos="4860"/>
        </w:tabs>
        <w:spacing w:line="588" w:lineRule="exact"/>
        <w:ind w:right="1560" w:firstLine="504" w:firstLineChars="200"/>
        <w:jc w:val="center"/>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 xml:space="preserve">                         日  期：</w:t>
      </w:r>
    </w:p>
    <w:p>
      <w:pPr>
        <w:spacing w:line="640" w:lineRule="exact"/>
        <w:jc w:val="both"/>
        <w:rPr>
          <w:rFonts w:hint="eastAsia" w:ascii="仿宋" w:hAnsi="仿宋" w:eastAsia="仿宋" w:cs="仿宋"/>
          <w:b/>
          <w:sz w:val="24"/>
          <w:szCs w:val="24"/>
          <w:highlight w:val="none"/>
        </w:rPr>
      </w:pPr>
    </w:p>
    <w:p>
      <w:pPr>
        <w:spacing w:line="640" w:lineRule="exact"/>
        <w:jc w:val="both"/>
        <w:rPr>
          <w:rFonts w:hint="eastAsia" w:ascii="仿宋" w:hAnsi="仿宋" w:eastAsia="仿宋" w:cs="仿宋"/>
          <w:b/>
          <w:sz w:val="24"/>
          <w:szCs w:val="24"/>
          <w:highlight w:val="none"/>
        </w:rPr>
      </w:pPr>
    </w:p>
    <w:p>
      <w:pPr>
        <w:spacing w:line="440" w:lineRule="exact"/>
        <w:ind w:firstLine="5740" w:firstLineChars="2050"/>
        <w:jc w:val="left"/>
        <w:rPr>
          <w:rFonts w:hint="eastAsia" w:ascii="仿宋" w:hAnsi="仿宋" w:eastAsia="仿宋" w:cs="仿宋"/>
          <w:color w:val="000000"/>
          <w:kern w:val="0"/>
          <w:sz w:val="28"/>
          <w:szCs w:val="28"/>
          <w:highlight w:val="none"/>
        </w:rPr>
      </w:pPr>
    </w:p>
    <w:p>
      <w:pPr>
        <w:spacing w:line="360" w:lineRule="auto"/>
        <w:ind w:firstLine="422" w:firstLineChars="200"/>
        <w:rPr>
          <w:rFonts w:hint="eastAsia" w:ascii="仿宋" w:hAnsi="仿宋" w:eastAsia="仿宋" w:cs="仿宋"/>
          <w:b/>
          <w:bCs w:val="0"/>
          <w:color w:val="000000"/>
          <w:kern w:val="0"/>
          <w:sz w:val="21"/>
          <w:szCs w:val="20"/>
          <w:highlight w:val="none"/>
          <w:lang w:val="zh-CN"/>
        </w:rPr>
      </w:pPr>
      <w:r>
        <w:rPr>
          <w:rFonts w:hint="eastAsia" w:ascii="仿宋" w:hAnsi="仿宋" w:eastAsia="仿宋" w:cs="仿宋"/>
          <w:b/>
          <w:bCs w:val="0"/>
          <w:color w:val="000000"/>
          <w:kern w:val="0"/>
          <w:sz w:val="21"/>
          <w:szCs w:val="20"/>
          <w:highlight w:val="none"/>
          <w:lang w:val="zh-CN"/>
        </w:rPr>
        <w:t>备注：</w:t>
      </w:r>
      <w:r>
        <w:rPr>
          <w:rFonts w:hint="eastAsia" w:ascii="仿宋" w:hAnsi="仿宋" w:eastAsia="仿宋" w:cs="仿宋"/>
          <w:b/>
          <w:bCs w:val="0"/>
          <w:color w:val="000000"/>
          <w:kern w:val="0"/>
          <w:sz w:val="21"/>
          <w:szCs w:val="20"/>
          <w:highlight w:val="none"/>
          <w:lang w:val="en-US" w:eastAsia="zh-CN"/>
        </w:rPr>
        <w:t>投标人</w:t>
      </w:r>
      <w:r>
        <w:rPr>
          <w:rFonts w:hint="eastAsia" w:ascii="仿宋" w:hAnsi="仿宋" w:eastAsia="仿宋" w:cs="仿宋"/>
          <w:b/>
          <w:bCs w:val="0"/>
          <w:color w:val="000000"/>
          <w:kern w:val="0"/>
          <w:sz w:val="21"/>
          <w:szCs w:val="20"/>
          <w:highlight w:val="none"/>
          <w:lang w:val="zh-CN"/>
        </w:rPr>
        <w:t>提供的《残疾人福利性单位声明函》必须真实有效，如果被举报经查实出具虚假声明函的，将被取消投标资格，并按有关规定予以处理。</w:t>
      </w: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outlineLvl w:val="0"/>
        <w:rPr>
          <w:rFonts w:hint="eastAsia" w:ascii="仿宋" w:hAnsi="仿宋" w:eastAsia="仿宋" w:cs="仿宋"/>
          <w:b/>
          <w:bCs/>
          <w:kern w:val="0"/>
          <w:sz w:val="24"/>
          <w:szCs w:val="24"/>
          <w:highlight w:val="none"/>
          <w:lang w:val="en-US" w:eastAsia="zh-CN" w:bidi="ar-SA"/>
        </w:rPr>
      </w:pPr>
      <w:bookmarkStart w:id="409" w:name="_Toc32479"/>
    </w:p>
    <w:bookmarkEnd w:id="409"/>
    <w:p>
      <w:pPr>
        <w:pStyle w:val="4"/>
        <w:bidi w:val="0"/>
        <w:outlineLvl w:val="1"/>
        <w:rPr>
          <w:rFonts w:hint="eastAsia" w:ascii="仿宋" w:hAnsi="仿宋" w:eastAsia="仿宋" w:cs="仿宋"/>
          <w:sz w:val="28"/>
          <w:szCs w:val="28"/>
          <w:highlight w:val="none"/>
        </w:rPr>
      </w:pPr>
      <w:bookmarkStart w:id="410" w:name="_Toc31613"/>
      <w:bookmarkStart w:id="411" w:name="_Toc19523"/>
      <w:r>
        <w:rPr>
          <w:rFonts w:hint="eastAsia" w:ascii="仿宋" w:hAnsi="仿宋" w:eastAsia="仿宋" w:cs="仿宋"/>
          <w:sz w:val="28"/>
          <w:szCs w:val="28"/>
          <w:highlight w:val="none"/>
        </w:rPr>
        <w:t>F</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《监狱、戒毒企业声明函》</w:t>
      </w:r>
      <w:r>
        <w:rPr>
          <w:rFonts w:hint="eastAsia" w:ascii="仿宋" w:hAnsi="仿宋" w:eastAsia="仿宋" w:cs="仿宋"/>
          <w:b w:val="0"/>
          <w:bCs w:val="0"/>
          <w:sz w:val="24"/>
          <w:szCs w:val="24"/>
          <w:highlight w:val="none"/>
        </w:rPr>
        <w:t>（格式，若有）</w:t>
      </w:r>
      <w:bookmarkEnd w:id="410"/>
      <w:bookmarkEnd w:id="411"/>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b/>
          <w:strike w:val="0"/>
          <w:dstrike w:val="0"/>
          <w:color w:val="000000"/>
          <w:spacing w:val="6"/>
          <w:sz w:val="21"/>
          <w:szCs w:val="21"/>
          <w:highlight w:val="none"/>
          <w:u w:val="double"/>
          <w:lang w:val="zh-CN"/>
        </w:rPr>
      </w:pPr>
      <w:r>
        <w:rPr>
          <w:rFonts w:hint="eastAsia" w:ascii="仿宋" w:hAnsi="仿宋" w:eastAsia="仿宋" w:cs="仿宋"/>
          <w:spacing w:val="6"/>
          <w:sz w:val="24"/>
          <w:highlight w:val="none"/>
        </w:rPr>
        <w:t xml:space="preserve"> </w:t>
      </w:r>
      <w:r>
        <w:rPr>
          <w:rFonts w:hint="eastAsia" w:ascii="仿宋" w:hAnsi="仿宋" w:eastAsia="仿宋" w:cs="仿宋"/>
          <w:b/>
          <w:color w:val="000000"/>
          <w:kern w:val="0"/>
          <w:sz w:val="28"/>
          <w:szCs w:val="28"/>
          <w:highlight w:val="none"/>
          <w:lang w:val="zh-CN"/>
        </w:rPr>
        <w:t>监狱、戒毒企业声明函</w:t>
      </w:r>
      <w:r>
        <w:rPr>
          <w:rFonts w:hint="eastAsia" w:ascii="仿宋" w:hAnsi="仿宋" w:eastAsia="仿宋" w:cs="仿宋"/>
          <w:b/>
          <w:strike w:val="0"/>
          <w:dstrike w:val="0"/>
          <w:color w:val="000000"/>
          <w:spacing w:val="6"/>
          <w:sz w:val="20"/>
          <w:szCs w:val="20"/>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000000"/>
          <w:spacing w:val="6"/>
          <w:szCs w:val="24"/>
          <w:highlight w:val="none"/>
        </w:rPr>
      </w:pPr>
      <w:r>
        <w:rPr>
          <w:rFonts w:hint="eastAsia" w:ascii="仿宋" w:hAnsi="仿宋" w:eastAsia="仿宋" w:cs="仿宋"/>
          <w:color w:val="000000"/>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本单位郑重声明，根据《</w:t>
      </w:r>
      <w:r>
        <w:rPr>
          <w:rFonts w:hint="eastAsia" w:ascii="仿宋" w:hAnsi="仿宋" w:eastAsia="仿宋" w:cs="仿宋"/>
          <w:color w:val="000000"/>
          <w:spacing w:val="-4"/>
          <w:kern w:val="0"/>
          <w:sz w:val="24"/>
          <w:highlight w:val="none"/>
        </w:rPr>
        <w:t>财政部 司法部 关于政府采购支持监狱企业发展有关问题的通知</w:t>
      </w:r>
      <w:r>
        <w:rPr>
          <w:rFonts w:hint="eastAsia" w:ascii="仿宋" w:hAnsi="仿宋" w:eastAsia="仿宋" w:cs="仿宋"/>
          <w:color w:val="000000"/>
          <w:sz w:val="24"/>
          <w:highlight w:val="none"/>
        </w:rPr>
        <w:t>》（财库〔2014〕68号）的规定，本单位为符合条件的监狱、戒毒企业，且本单位参加的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全称（公章）：</w:t>
      </w:r>
      <w:r>
        <w:rPr>
          <w:rFonts w:hint="eastAsia" w:ascii="仿宋" w:hAnsi="仿宋" w:eastAsia="仿宋" w:cs="仿宋"/>
          <w:color w:val="000000"/>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  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spacing w:line="360" w:lineRule="auto"/>
        <w:ind w:firstLine="504" w:firstLineChars="200"/>
        <w:rPr>
          <w:rFonts w:hint="eastAsia" w:ascii="仿宋" w:hAnsi="仿宋" w:eastAsia="仿宋" w:cs="仿宋"/>
          <w:b w:val="0"/>
          <w:bCs/>
          <w:color w:val="000000"/>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000000"/>
          <w:spacing w:val="6"/>
          <w:sz w:val="21"/>
          <w:szCs w:val="20"/>
          <w:highlight w:val="none"/>
          <w:shd w:val="pct10" w:color="auto" w:fill="FFFFFF"/>
        </w:rPr>
      </w:pPr>
    </w:p>
    <w:p>
      <w:pPr>
        <w:pStyle w:val="10"/>
        <w:rPr>
          <w:rFonts w:hint="eastAsia" w:ascii="仿宋" w:hAnsi="仿宋" w:eastAsia="仿宋" w:cs="仿宋"/>
          <w:b w:val="0"/>
          <w:bCs/>
          <w:color w:val="000000"/>
          <w:spacing w:val="6"/>
          <w:sz w:val="21"/>
          <w:szCs w:val="20"/>
          <w:highlight w:val="none"/>
          <w:shd w:val="pct10" w:color="auto" w:fill="FFFFFF"/>
        </w:rPr>
      </w:pPr>
    </w:p>
    <w:p>
      <w:pPr>
        <w:rPr>
          <w:rFonts w:hint="eastAsia" w:ascii="仿宋" w:hAnsi="仿宋" w:eastAsia="仿宋" w:cs="仿宋"/>
          <w:color w:val="000000"/>
          <w:highlight w:val="none"/>
        </w:rPr>
      </w:pPr>
    </w:p>
    <w:p>
      <w:pPr>
        <w:spacing w:line="360" w:lineRule="auto"/>
        <w:ind w:firstLine="422" w:firstLineChars="200"/>
        <w:rPr>
          <w:rFonts w:hint="eastAsia" w:ascii="仿宋" w:hAnsi="仿宋" w:eastAsia="仿宋" w:cs="仿宋"/>
          <w:b w:val="0"/>
          <w:bCs/>
          <w:color w:val="000000"/>
          <w:sz w:val="21"/>
          <w:szCs w:val="20"/>
          <w:highlight w:val="none"/>
        </w:rPr>
      </w:pPr>
      <w:r>
        <w:rPr>
          <w:rFonts w:hint="eastAsia" w:ascii="仿宋" w:hAnsi="仿宋" w:eastAsia="仿宋" w:cs="仿宋"/>
          <w:b/>
          <w:bCs w:val="0"/>
          <w:color w:val="000000"/>
          <w:kern w:val="0"/>
          <w:sz w:val="21"/>
          <w:szCs w:val="20"/>
          <w:highlight w:val="none"/>
          <w:lang w:val="zh-CN"/>
        </w:rPr>
        <w:t>备注：</w:t>
      </w:r>
      <w:r>
        <w:rPr>
          <w:rFonts w:hint="eastAsia" w:ascii="仿宋" w:hAnsi="仿宋" w:eastAsia="仿宋" w:cs="仿宋"/>
          <w:b/>
          <w:bCs w:val="0"/>
          <w:color w:val="000000"/>
          <w:kern w:val="0"/>
          <w:sz w:val="21"/>
          <w:szCs w:val="20"/>
          <w:highlight w:val="none"/>
          <w:lang w:val="en-US" w:eastAsia="zh-CN"/>
        </w:rPr>
        <w:t>投标人</w:t>
      </w:r>
      <w:r>
        <w:rPr>
          <w:rFonts w:hint="eastAsia" w:ascii="仿宋" w:hAnsi="仿宋" w:eastAsia="仿宋" w:cs="仿宋"/>
          <w:b/>
          <w:bCs w:val="0"/>
          <w:color w:val="000000"/>
          <w:kern w:val="0"/>
          <w:sz w:val="21"/>
          <w:szCs w:val="20"/>
          <w:highlight w:val="none"/>
          <w:lang w:val="zh-CN"/>
        </w:rPr>
        <w:t>提供的《</w:t>
      </w:r>
      <w:r>
        <w:rPr>
          <w:rFonts w:hint="eastAsia" w:ascii="仿宋" w:hAnsi="仿宋" w:eastAsia="仿宋" w:cs="仿宋"/>
          <w:b/>
          <w:bCs w:val="0"/>
          <w:color w:val="000000"/>
          <w:sz w:val="21"/>
          <w:szCs w:val="20"/>
          <w:highlight w:val="none"/>
        </w:rPr>
        <w:t>监狱、戒毒企业</w:t>
      </w:r>
      <w:r>
        <w:rPr>
          <w:rFonts w:hint="eastAsia" w:ascii="仿宋" w:hAnsi="仿宋" w:eastAsia="仿宋" w:cs="仿宋"/>
          <w:b/>
          <w:bCs w:val="0"/>
          <w:color w:val="000000"/>
          <w:kern w:val="0"/>
          <w:sz w:val="21"/>
          <w:szCs w:val="20"/>
          <w:highlight w:val="none"/>
          <w:lang w:val="zh-CN"/>
        </w:rPr>
        <w:t>声明函》必须真实有效，</w:t>
      </w:r>
      <w:r>
        <w:rPr>
          <w:rFonts w:hint="eastAsia" w:ascii="仿宋" w:hAnsi="仿宋" w:eastAsia="仿宋" w:cs="仿宋"/>
          <w:b/>
          <w:bCs w:val="0"/>
          <w:color w:val="000000"/>
          <w:sz w:val="21"/>
          <w:szCs w:val="20"/>
          <w:highlight w:val="none"/>
          <w:lang w:val="en-US" w:eastAsia="zh-CN"/>
        </w:rPr>
        <w:t>供应商</w:t>
      </w:r>
      <w:r>
        <w:rPr>
          <w:rFonts w:hint="eastAsia" w:ascii="仿宋" w:hAnsi="仿宋" w:eastAsia="仿宋" w:cs="仿宋"/>
          <w:b/>
          <w:bCs w:val="0"/>
          <w:color w:val="000000"/>
          <w:sz w:val="21"/>
          <w:szCs w:val="20"/>
          <w:highlight w:val="none"/>
        </w:rPr>
        <w:t>应当提供由省级以上监狱管理局、戒毒管理局(含新疆生产建设兵团)出具的属于监狱企业的证明文件。</w:t>
      </w:r>
    </w:p>
    <w:p>
      <w:pPr>
        <w:spacing w:line="640" w:lineRule="exact"/>
        <w:jc w:val="both"/>
        <w:rPr>
          <w:rFonts w:hint="eastAsia" w:ascii="仿宋" w:hAnsi="仿宋" w:eastAsia="仿宋" w:cs="仿宋"/>
          <w:b/>
          <w:sz w:val="44"/>
          <w:szCs w:val="44"/>
          <w:highlight w:val="none"/>
        </w:rPr>
      </w:pPr>
    </w:p>
    <w:p>
      <w:pPr>
        <w:rPr>
          <w:rFonts w:hint="eastAsia" w:ascii="仿宋" w:hAnsi="仿宋" w:eastAsia="仿宋" w:cs="仿宋"/>
          <w:highlight w:val="none"/>
        </w:rPr>
        <w:sectPr>
          <w:headerReference r:id="rId30" w:type="first"/>
          <w:footerReference r:id="rId31" w:type="first"/>
          <w:pgSz w:w="11907" w:h="16840"/>
          <w:pgMar w:top="1417" w:right="1418" w:bottom="1417" w:left="850" w:header="935" w:footer="771" w:gutter="567"/>
          <w:pgNumType w:fmt="decimal"/>
          <w:cols w:space="0" w:num="1"/>
          <w:titlePg/>
          <w:rtlGutter w:val="0"/>
          <w:docGrid w:linePitch="312" w:charSpace="0"/>
        </w:sectPr>
      </w:pPr>
    </w:p>
    <w:p>
      <w:pPr>
        <w:pStyle w:val="36"/>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highlight w:val="none"/>
        </w:rPr>
      </w:pPr>
    </w:p>
    <w:p>
      <w:pPr>
        <w:spacing w:line="460" w:lineRule="exact"/>
        <w:rPr>
          <w:rFonts w:hint="eastAsia" w:ascii="仿宋" w:hAnsi="仿宋" w:eastAsia="仿宋" w:cs="仿宋"/>
          <w:b/>
          <w:sz w:val="24"/>
          <w:highlight w:val="none"/>
        </w:rPr>
      </w:pPr>
      <w:r>
        <w:rPr>
          <w:rFonts w:hint="eastAsia" w:ascii="仿宋" w:hAnsi="仿宋" w:eastAsia="仿宋" w:cs="仿宋"/>
          <w:b/>
          <w:sz w:val="24"/>
          <w:highlight w:val="none"/>
        </w:rPr>
        <w:t>投标文件封袋正面标识式样</w:t>
      </w:r>
    </w:p>
    <w:p>
      <w:pPr>
        <w:rPr>
          <w:rFonts w:hint="eastAsia"/>
          <w:highlight w:val="none"/>
        </w:rPr>
      </w:pPr>
      <w:r>
        <w:rPr>
          <w:rFonts w:hint="eastAsia" w:ascii="仿宋" w:hAnsi="仿宋" w:eastAsia="仿宋" w:cs="仿宋"/>
          <w:b/>
          <w:sz w:val="24"/>
          <w:highlight w:val="none"/>
        </w:rPr>
        <mc:AlternateContent>
          <mc:Choice Requires="wps">
            <w:drawing>
              <wp:anchor distT="0" distB="0" distL="114300" distR="114300" simplePos="0" relativeHeight="251670528" behindDoc="0" locked="0" layoutInCell="1" allowOverlap="1">
                <wp:simplePos x="0" y="0"/>
                <wp:positionH relativeFrom="column">
                  <wp:posOffset>-205105</wp:posOffset>
                </wp:positionH>
                <wp:positionV relativeFrom="paragraph">
                  <wp:posOffset>168275</wp:posOffset>
                </wp:positionV>
                <wp:extent cx="5678805" cy="7706360"/>
                <wp:effectExtent l="5080" t="4445" r="12065" b="23495"/>
                <wp:wrapNone/>
                <wp:docPr id="13" name="文本框 13"/>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6.15pt;margin-top:13.25pt;height:606.8pt;width:447.15pt;z-index:251670528;mso-width-relative:page;mso-height-relative:page;" fillcolor="#FFFFFF" filled="t" stroked="t"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BaBNIPDgIAADkEAAAOAAAAZHJzL2Uyb0RvYy54bWyt&#10;U0uOEzEQ3SNxB8t70j0Z5UMrnZEghA0CpIEDOLa725J/cjnpzgXgBqzYsOdcOQdlJ5P5LrKgF+6y&#10;/fxc71V5cTMYTXYygHK2plejkhJpuRPKtjX9/m39Zk4JRGYF087Kmu4l0Jvl61eL3ldy7DqnhQwE&#10;SSxUva9pF6OvigJ4Jw2DkfPS4mbjgmERp6EtRGA9shtdjMtyWvQuCB8clwC4ujpu0hNjuITQNY3i&#10;cuX41kgbj6xBahZREnTKA13mbJtG8vilaUBGomuKSmMe8RKMN2kslgtWtYH5TvFTCuySFJ5oMkxZ&#10;vPRMtWKRkW1Qz6iM4sGBa+KIO1MchWRHUMVV+cSb2455mbWg1eDPpsP/o+Wfd18DUQI74ZoSywxW&#10;/PDr5+H338OfHwTX0KDeQ4W4W4/IOLxzA4Lv1gEXk+6hCSb9URHBfbR3f7ZXDpFwXJxMZ/N5OaGE&#10;495sVk6vp7kAxf1xHyB+lM6QFNQ0YP2yrWz3CSKmgtA7SLoNnFZirbTOk9Bu3utAdgxrvc5fyhKP&#10;PIJpS/qavp2MUyIMG7jBxsHQeDQBbJvve3QCHhKX+XuJOCW2YtAdE8gMCcYqo6IMOeokEx+sIHHv&#10;0WeL74umZIwUlGiJzzFFGRmZ0pcgUZ22KDLV6FiLFMVhMyBNCjdO7LFuWx9U26GluXIZjh2V3Tl1&#10;f2rZh/NMev/i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BCYVNoAAAALAQAADwAAAAAAAAAB&#10;ACAAAAAiAAAAZHJzL2Rvd25yZXYueG1sUEsBAhQAFAAAAAgAh07iQFoE0g8OAgAAOQQAAA4AAAAA&#10;AAAAAQAgAAAAKQEAAGRycy9lMm9Eb2MueG1sUEsFBgAAAAAGAAYAWQEAAKkFA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0"/>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10"/>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sz w:val="24"/>
          <w:highlight w:val="none"/>
        </w:rPr>
      </w:pPr>
      <w:r>
        <w:rPr>
          <w:rFonts w:hint="eastAsia" w:ascii="仿宋" w:hAnsi="仿宋" w:eastAsia="仿宋" w:cs="仿宋"/>
          <w:b/>
          <w:sz w:val="24"/>
          <w:highlight w:val="none"/>
          <w:lang w:eastAsia="zh-CN"/>
        </w:rPr>
        <w:t>开标一览表</w:t>
      </w:r>
      <w:r>
        <w:rPr>
          <w:rFonts w:hint="eastAsia" w:ascii="仿宋" w:hAnsi="仿宋" w:eastAsia="仿宋" w:cs="仿宋"/>
          <w:b/>
          <w:sz w:val="24"/>
          <w:highlight w:val="none"/>
        </w:rPr>
        <w:t>正面标识式样</w:t>
      </w:r>
    </w:p>
    <w:p>
      <w:pPr>
        <w:rPr>
          <w:rFonts w:hint="eastAsia" w:ascii="仿宋" w:hAnsi="仿宋" w:eastAsia="仿宋" w:cs="仿宋"/>
          <w:b/>
          <w:color w:val="auto"/>
          <w:sz w:val="44"/>
          <w:szCs w:val="44"/>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-138430</wp:posOffset>
                </wp:positionH>
                <wp:positionV relativeFrom="paragraph">
                  <wp:posOffset>186055</wp:posOffset>
                </wp:positionV>
                <wp:extent cx="5595620" cy="8143875"/>
                <wp:effectExtent l="4445" t="4445" r="19685" b="5080"/>
                <wp:wrapNone/>
                <wp:docPr id="12" name="文本框 12"/>
                <wp:cNvGraphicFramePr/>
                <a:graphic xmlns:a="http://schemas.openxmlformats.org/drawingml/2006/main">
                  <a:graphicData uri="http://schemas.microsoft.com/office/word/2010/wordprocessingShape">
                    <wps:wsp>
                      <wps:cNvSpPr txBox="1"/>
                      <wps:spPr>
                        <a:xfrm>
                          <a:off x="0" y="0"/>
                          <a:ext cx="5595620" cy="814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0.9pt;margin-top:14.65pt;height:641.25pt;width:440.6pt;z-index:251671552;mso-width-relative:page;mso-height-relative:page;" fillcolor="#FFFFFF" filled="t" stroked="t"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AFNVo9DAIAADkEAAAOAAAAZHJzL2Uyb0RvYy54bWyt&#10;U02u0zAQ3iNxB8t7mraQR1/U9ElQygYB0oMDuLaTWPKfPG6TXgBuwIoNe87VczB2+vp+YNEFWTjj&#10;mc+fZ74ZL28Go8leBlDO1nQ2mVIiLXdC2bamX79sXiwogcisYNpZWdODBHqzev5s2ftKzl3ntJCB&#10;IImFqvc17WL0VVEA76RhMHFeWgw2LhgWcRvaQgTWI7vRxXw6vSp6F4QPjksA9K7HID0xhksIXdMo&#10;LteO74y0cWQNUrOIJUGnPNBVzrZpJI+fmgZkJLqmWGnMK16C9jatxWrJqjYw3yl+SoFdksKTmgxT&#10;Fi89U61ZZGQX1F9URvHgwDVxwp0pxkKyIljFbPpEm9uOeZlrQanBn0WH/0fLP+4/B6IETsKcEssM&#10;dvz44/vx5+/jr28EfShQ76FC3K1HZBzeuAHBd35AZ6p7aIJJf6yIYBzlPZzllUMkHJ1leV1ezTHE&#10;MbaYvXq5eF0mnuL+uA8Q30tnSDJqGrB/WVa2/wBxhN5B0m3gtBIbpXXehHb7VgeyZ9jrTf5O7I9g&#10;2pK+ptflvMREGA5wg4ODpvEoAtg23/foBDwknubvX8QpsTWDbkwgMyQYq4yKMmSrk0y8s4LEg0ed&#10;Lb4vmpIxUlCiJT7HZGVkZEpfgkTttEUJU4/GXiQrDtsBaZK5deKAfdv5oNoOJc2dy3CcqKz9afrT&#10;yD7cZ9L7F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bLbPaAAAACwEAAA8AAAAAAAAAAQAg&#10;AAAAIgAAAGRycy9kb3ducmV2LnhtbFBLAQIUABQAAAAIAIdO4kAFNVo9DAIAADkEAAAOAAAAAAAA&#10;AAEAIAAAACkBAABkcnMvZTJvRG9jLnhtbFBLBQYAAAAABgAGAFkBAACnBQ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color w:val="auto"/>
          <w:sz w:val="44"/>
          <w:szCs w:val="44"/>
          <w:highlight w:val="none"/>
        </w:rPr>
        <w:br w:type="page"/>
      </w:r>
    </w:p>
    <w:p>
      <w:pPr>
        <w:spacing w:line="560" w:lineRule="exact"/>
        <w:jc w:val="center"/>
        <w:rPr>
          <w:rFonts w:hint="eastAsia" w:ascii="仿宋" w:hAnsi="仿宋" w:eastAsia="仿宋" w:cs="仿宋"/>
          <w:b/>
          <w:color w:val="auto"/>
          <w:sz w:val="44"/>
          <w:szCs w:val="44"/>
          <w:highlight w:val="none"/>
        </w:rPr>
      </w:pPr>
    </w:p>
    <w:p>
      <w:pPr>
        <w:pStyle w:val="6"/>
        <w:rPr>
          <w:rFonts w:hint="eastAsia" w:ascii="仿宋" w:hAnsi="仿宋" w:eastAsia="仿宋" w:cs="仿宋"/>
          <w:highlight w:val="none"/>
          <w:lang w:val="zh-CN" w:eastAsia="zh-CN"/>
        </w:rPr>
      </w:pPr>
    </w:p>
    <w:p>
      <w:pPr>
        <w:pStyle w:val="6"/>
        <w:rPr>
          <w:rFonts w:hint="eastAsia" w:ascii="仿宋" w:hAnsi="仿宋" w:eastAsia="仿宋" w:cs="仿宋"/>
          <w:highlight w:val="none"/>
          <w:lang w:val="zh-CN" w:eastAsia="zh-CN"/>
        </w:rPr>
      </w:pPr>
    </w:p>
    <w:p>
      <w:pPr>
        <w:rPr>
          <w:rFonts w:hint="eastAsia" w:ascii="仿宋" w:hAnsi="仿宋" w:eastAsia="仿宋" w:cs="仿宋"/>
          <w:highlight w:val="none"/>
          <w:lang w:val="zh-CN" w:eastAsia="zh-CN"/>
        </w:rPr>
      </w:pPr>
    </w:p>
    <w:p>
      <w:pPr>
        <w:jc w:val="center"/>
        <w:rPr>
          <w:rFonts w:hint="eastAsia" w:ascii="仿宋" w:hAnsi="仿宋" w:eastAsia="仿宋" w:cs="仿宋"/>
          <w:b/>
          <w:bCs/>
          <w:sz w:val="48"/>
          <w:szCs w:val="48"/>
          <w:highlight w:val="none"/>
          <w:lang w:val="zh-CN" w:eastAsia="zh-CN"/>
        </w:rPr>
      </w:pPr>
    </w:p>
    <w:p>
      <w:pPr>
        <w:jc w:val="center"/>
        <w:rPr>
          <w:rFonts w:hint="eastAsia" w:ascii="仿宋" w:hAnsi="仿宋" w:eastAsia="仿宋" w:cs="仿宋"/>
          <w:b/>
          <w:bCs/>
          <w:i/>
          <w:iCs/>
          <w:sz w:val="48"/>
          <w:szCs w:val="48"/>
          <w:highlight w:val="none"/>
          <w:lang w:val="en-US" w:eastAsia="zh-CN"/>
        </w:rPr>
      </w:pPr>
      <w:r>
        <w:rPr>
          <w:rFonts w:hint="eastAsia" w:ascii="仿宋" w:hAnsi="仿宋" w:eastAsia="仿宋" w:cs="仿宋"/>
          <w:b/>
          <w:bCs/>
          <w:i/>
          <w:iCs/>
          <w:sz w:val="48"/>
          <w:szCs w:val="48"/>
          <w:highlight w:val="none"/>
          <w:lang w:val="zh-CN" w:eastAsia="zh-CN"/>
        </w:rPr>
        <w:t>为政府采购</w:t>
      </w:r>
      <w:r>
        <w:rPr>
          <w:rFonts w:hint="eastAsia" w:ascii="仿宋" w:hAnsi="仿宋" w:eastAsia="仿宋" w:cs="仿宋"/>
          <w:b/>
          <w:bCs/>
          <w:i/>
          <w:iCs/>
          <w:sz w:val="48"/>
          <w:szCs w:val="48"/>
          <w:highlight w:val="none"/>
          <w:lang w:val="en-US" w:eastAsia="zh-CN"/>
        </w:rPr>
        <w:t xml:space="preserve">  我们更专心</w:t>
      </w:r>
    </w:p>
    <w:p>
      <w:pPr>
        <w:pStyle w:val="6"/>
        <w:rPr>
          <w:rFonts w:hint="eastAsia" w:ascii="仿宋" w:hAnsi="仿宋" w:eastAsia="仿宋" w:cs="仿宋"/>
          <w:i/>
          <w:iCs/>
          <w:sz w:val="28"/>
          <w:szCs w:val="22"/>
          <w:highlight w:val="none"/>
          <w:u w:val="none"/>
          <w:lang w:val="en-US" w:eastAsia="zh-CN"/>
        </w:rPr>
      </w:pPr>
      <w:r>
        <w:rPr>
          <w:rFonts w:hint="eastAsia" w:ascii="仿宋" w:hAnsi="仿宋" w:eastAsia="仿宋" w:cs="仿宋"/>
          <w:b/>
          <w:bCs/>
          <w:i/>
          <w:iCs/>
          <w:sz w:val="48"/>
          <w:szCs w:val="48"/>
          <w:highlight w:val="none"/>
          <w:u w:val="none"/>
          <w:lang w:val="en-US" w:eastAsia="zh-CN"/>
        </w:rPr>
        <w:t xml:space="preserve">        </w:t>
      </w:r>
      <w:r>
        <w:rPr>
          <w:rFonts w:hint="eastAsia" w:ascii="仿宋" w:hAnsi="仿宋" w:eastAsia="仿宋" w:cs="仿宋"/>
          <w:b/>
          <w:bCs/>
          <w:i/>
          <w:iCs/>
          <w:sz w:val="48"/>
          <w:szCs w:val="48"/>
          <w:highlight w:val="none"/>
          <w:u w:val="single"/>
          <w:lang w:val="en-US" w:eastAsia="zh-CN"/>
        </w:rPr>
        <w:t xml:space="preserve">                      </w:t>
      </w:r>
      <w:r>
        <w:rPr>
          <w:rFonts w:hint="eastAsia" w:ascii="仿宋" w:hAnsi="仿宋" w:eastAsia="仿宋" w:cs="仿宋"/>
          <w:b/>
          <w:bCs/>
          <w:i/>
          <w:iCs/>
          <w:sz w:val="48"/>
          <w:szCs w:val="48"/>
          <w:highlight w:val="none"/>
          <w:u w:val="none"/>
          <w:lang w:val="en-US" w:eastAsia="zh-CN"/>
        </w:rPr>
        <w:t xml:space="preserve">      </w:t>
      </w:r>
    </w:p>
    <w:p>
      <w:pPr>
        <w:pStyle w:val="6"/>
        <w:jc w:val="center"/>
        <w:rPr>
          <w:rFonts w:hint="eastAsia" w:ascii="仿宋" w:hAnsi="仿宋" w:eastAsia="仿宋" w:cs="仿宋"/>
          <w:b/>
          <w:bCs/>
          <w:i/>
          <w:iCs/>
          <w:sz w:val="48"/>
          <w:szCs w:val="48"/>
          <w:highlight w:val="none"/>
          <w:lang w:val="en-US" w:eastAsia="zh-CN"/>
        </w:rPr>
      </w:pPr>
      <w:r>
        <w:rPr>
          <w:rFonts w:hint="eastAsia" w:ascii="仿宋" w:hAnsi="仿宋" w:eastAsia="仿宋" w:cs="仿宋"/>
          <w:b/>
          <w:bCs/>
          <w:i/>
          <w:iCs/>
          <w:sz w:val="48"/>
          <w:szCs w:val="48"/>
          <w:highlight w:val="none"/>
          <w:lang w:val="en-US" w:eastAsia="zh-CN"/>
        </w:rPr>
        <w:t>做政府采购  我们更用心</w:t>
      </w:r>
    </w:p>
    <w:p>
      <w:pPr>
        <w:pStyle w:val="6"/>
        <w:rPr>
          <w:rFonts w:hint="eastAsia" w:ascii="仿宋" w:hAnsi="仿宋" w:eastAsia="仿宋" w:cs="仿宋"/>
          <w:highlight w:val="none"/>
          <w:lang w:val="zh-CN" w:eastAsia="zh-CN"/>
        </w:rPr>
      </w:pPr>
    </w:p>
    <w:p>
      <w:pPr>
        <w:pStyle w:val="6"/>
        <w:rPr>
          <w:rFonts w:hint="eastAsia" w:ascii="仿宋" w:hAnsi="仿宋" w:eastAsia="仿宋" w:cs="仿宋"/>
          <w:highlight w:val="none"/>
          <w:lang w:val="zh-CN" w:eastAsia="zh-CN"/>
        </w:rPr>
      </w:pPr>
    </w:p>
    <w:p>
      <w:pPr>
        <w:spacing w:line="240" w:lineRule="auto"/>
        <w:rPr>
          <w:rFonts w:hint="eastAsia" w:ascii="仿宋" w:hAnsi="仿宋" w:eastAsia="仿宋" w:cs="仿宋"/>
          <w:sz w:val="40"/>
          <w:szCs w:val="40"/>
          <w:highlight w:val="none"/>
          <w:u w:val="none"/>
          <w:lang w:val="zh-CN" w:eastAsia="zh-CN"/>
        </w:rPr>
      </w:pPr>
      <w:r>
        <w:rPr>
          <w:rFonts w:hint="eastAsia" w:ascii="仿宋" w:hAnsi="仿宋" w:eastAsia="仿宋" w:cs="仿宋"/>
          <w:sz w:val="40"/>
          <w:szCs w:val="40"/>
          <w:highlight w:val="none"/>
          <w:u w:val="none"/>
          <w:lang w:val="zh-CN" w:eastAsia="zh-CN"/>
        </w:rPr>
        <w:t>华招广和项目管理有限公司</w:t>
      </w:r>
    </w:p>
    <w:p>
      <w:pPr>
        <w:pStyle w:val="6"/>
        <w:spacing w:line="240" w:lineRule="auto"/>
        <w:rPr>
          <w:rFonts w:hint="eastAsia" w:ascii="仿宋" w:hAnsi="仿宋" w:eastAsia="仿宋" w:cs="仿宋"/>
          <w:highlight w:val="none"/>
          <w:u w:val="single"/>
          <w:lang w:val="en-US" w:eastAsia="zh-CN"/>
        </w:rPr>
      </w:pPr>
      <w:r>
        <w:rPr>
          <w:rFonts w:hint="eastAsia" w:ascii="仿宋" w:hAnsi="仿宋" w:eastAsia="仿宋" w:cs="仿宋"/>
          <w:highlight w:val="none"/>
          <w:u w:val="single"/>
          <w:lang w:val="en-US" w:eastAsia="zh-CN"/>
        </w:rPr>
        <w:t xml:space="preserve">                                                            </w:t>
      </w:r>
    </w:p>
    <w:p>
      <w:pPr>
        <w:pStyle w:val="6"/>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u w:val="none"/>
          <w:lang w:val="zh-CN" w:eastAsia="zh-CN"/>
        </w:rPr>
        <w:t>地</w:t>
      </w:r>
      <w:r>
        <w:rPr>
          <w:rFonts w:hint="eastAsia" w:ascii="仿宋" w:hAnsi="仿宋" w:eastAsia="仿宋" w:cs="仿宋"/>
          <w:b w:val="0"/>
          <w:bCs/>
          <w:sz w:val="24"/>
          <w:szCs w:val="24"/>
          <w:highlight w:val="none"/>
          <w:u w:val="none"/>
          <w:lang w:val="en-US" w:eastAsia="zh-CN"/>
        </w:rPr>
        <w:t xml:space="preserve">    </w:t>
      </w:r>
      <w:r>
        <w:rPr>
          <w:rFonts w:hint="eastAsia" w:ascii="仿宋" w:hAnsi="仿宋" w:eastAsia="仿宋" w:cs="仿宋"/>
          <w:b w:val="0"/>
          <w:bCs/>
          <w:sz w:val="24"/>
          <w:szCs w:val="24"/>
          <w:highlight w:val="none"/>
          <w:u w:val="none"/>
          <w:lang w:val="zh-CN" w:eastAsia="zh-CN"/>
        </w:rPr>
        <w:t>址：</w:t>
      </w:r>
      <w:r>
        <w:rPr>
          <w:rFonts w:hint="eastAsia" w:ascii="仿宋" w:hAnsi="仿宋" w:eastAsia="仿宋" w:cs="仿宋"/>
          <w:b w:val="0"/>
          <w:bCs/>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编：</w:t>
      </w:r>
      <w:r>
        <w:rPr>
          <w:rFonts w:hint="eastAsia" w:ascii="仿宋" w:hAnsi="仿宋" w:eastAsia="仿宋" w:cs="仿宋"/>
          <w:sz w:val="24"/>
          <w:szCs w:val="24"/>
          <w:highlight w:val="none"/>
          <w:lang w:val="en-US" w:eastAsia="zh-CN"/>
        </w:rPr>
        <w:t>710000</w:t>
      </w:r>
    </w:p>
    <w:p>
      <w:pPr>
        <w:pStyle w:val="6"/>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电</w:t>
      </w:r>
      <w:r>
        <w:rPr>
          <w:rFonts w:hint="eastAsia" w:ascii="仿宋" w:hAnsi="仿宋" w:eastAsia="仿宋" w:cs="仿宋"/>
          <w:b w:val="0"/>
          <w:bCs/>
          <w:sz w:val="24"/>
          <w:szCs w:val="24"/>
          <w:highlight w:val="none"/>
          <w:lang w:val="en-US" w:eastAsia="zh-CN"/>
        </w:rPr>
        <w:t xml:space="preserve">    </w:t>
      </w:r>
      <w:r>
        <w:rPr>
          <w:rFonts w:hint="eastAsia" w:ascii="仿宋" w:hAnsi="仿宋" w:eastAsia="仿宋" w:cs="仿宋"/>
          <w:b w:val="0"/>
          <w:bCs/>
          <w:sz w:val="24"/>
          <w:szCs w:val="24"/>
          <w:highlight w:val="none"/>
          <w:lang w:eastAsia="zh-CN"/>
        </w:rPr>
        <w:t>话：</w:t>
      </w:r>
      <w:r>
        <w:rPr>
          <w:rFonts w:hint="eastAsia" w:ascii="仿宋" w:hAnsi="仿宋" w:eastAsia="仿宋" w:cs="仿宋"/>
          <w:b w:val="0"/>
          <w:bCs/>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电子邮箱：</w:t>
      </w:r>
      <w:r>
        <w:rPr>
          <w:rFonts w:hint="eastAsia" w:ascii="仿宋" w:hAnsi="仿宋" w:eastAsia="仿宋" w:cs="仿宋"/>
          <w:sz w:val="24"/>
          <w:szCs w:val="24"/>
          <w:highlight w:val="none"/>
          <w:lang w:val="en-US" w:eastAsia="zh-CN"/>
        </w:rPr>
        <w:t>hzghxmglyxgs@163.com</w:t>
      </w:r>
    </w:p>
    <w:p>
      <w:pPr>
        <w:pStyle w:val="8"/>
        <w:ind w:left="0" w:leftChars="0" w:firstLine="0" w:firstLineChars="0"/>
        <w:rPr>
          <w:rFonts w:hint="default" w:eastAsiaTheme="minorEastAsia"/>
          <w:highlight w:val="none"/>
          <w:u w:val="single"/>
          <w:lang w:val="en-US" w:eastAsia="zh-CN"/>
        </w:rPr>
      </w:pPr>
      <w:r>
        <w:rPr>
          <w:rFonts w:hint="eastAsia"/>
          <w:highlight w:val="none"/>
          <w:u w:val="single"/>
          <w:lang w:val="en-US" w:eastAsia="zh-CN"/>
        </w:rPr>
        <w:t xml:space="preserve">                                                                        </w:t>
      </w:r>
    </w:p>
    <w:sectPr>
      <w:pgSz w:w="11907" w:h="16840"/>
      <w:pgMar w:top="1417" w:right="1418" w:bottom="1417" w:left="850" w:header="935" w:footer="771" w:gutter="567"/>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ascii="宋体" w:hAnsi="宋体" w:eastAsiaTheme="minorEastAsia"/>
        <w:b/>
        <w:sz w:val="21"/>
        <w:szCs w:val="16"/>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7620</wp:posOffset>
              </wp:positionV>
              <wp:extent cx="1029335" cy="1479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1.65pt;width:81.05pt;mso-position-horizontal:center;mso-position-horizontal-relative:margin;mso-wrap-style:none;z-index:251674624;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IBl69k4AgAAZAQAAA4AAABkcnMvZTJvRG9jLnhtbK1UzY7TMBC+&#10;I/EOlu807ZYubNV0VbYqQlqxKxXE2XWcJpL/ZLtNygPAG3DaC3eeq8/BZ6fpooXDHrg4Y8/4m/k+&#10;z2R23SpJ9sL52uicjgZDSoTmpqj1NqefP61evaXEB6YLJo0WOT0IT6/nL1/MGjsVF6YyshCOAET7&#10;aWNzWoVgp1nmeSUU8wNjhYazNE6xgK3bZoVjDdCVzC6Gw8usMa6wznDhPU6XnZOeEN1zAE1Z1lws&#10;Dd8poUOH6oRkAZR8VVtP56nashQ83JWlF4HInIJpSCuSwN7ENZvP2HTrmK1qfiqBPaeEJ5wUqzWS&#10;nqGWLDCyc/VfUKrmznhThgE3KuuIJEXAYjR8os26YlYkLpDa27Po/v/B8o/7e0fqAp0woUQzhRc/&#10;/vh+fPh1/PmN4AwCNdZPEbe2iAztO9MiuD/3OIy829Kp+AUjAj/kPZzlFW0gPF4aXlyNx0jD4Ru9&#10;fnM1SfDZ423rfHgvjCLRyKnD8yVV2f7WB1SC0D4kJtNmVUuZnlBq0uT0cjwZpgtnD25IHWNFaoYT&#10;TGTUVR6t0G7aE82NKQ5g6UzXKN7yVY1SbpkP98yhM0AMsxPusJTSIKU5WZRUxn3913mMx4PBS0mD&#10;TsupxmBRIj9oPGRsyt5wvbHpDb1TNwatO8JMWp5MXHBB9mbpjPqCgVrEHHAxzZEpp6E3b0LX7RhI&#10;LhaLFITWsyzc6rXlETrK4+1iFyBnUjmK0ikByeMGzZfEPw1K7O4/9ynq8ecw/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PxIH0wAAAAUBAAAPAAAAAAAAAAEAIAAAACIAAABkcnMvZG93bnJldi54&#10;bWxQSwECFAAUAAAACACHTuJAgGXr2TgCAABkBAAADgAAAAAAAAABACAAAAAiAQAAZHJzL2Uyb0Rv&#10;Yy54bWxQSwUGAAAAAAYABgBZAQAAzAUAAAAA&#10;">
              <v:fill on="f" focussize="0,0"/>
              <v:stroke on="f" weight="0.5pt"/>
              <v:imagedata o:title=""/>
              <o:lock v:ext="edit" aspectratio="f"/>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both"/>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2"/>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2362835</wp:posOffset>
              </wp:positionH>
              <wp:positionV relativeFrom="paragraph">
                <wp:posOffset>47625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95</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05pt;margin-top:3.75pt;height:144pt;width:144pt;mso-position-horizontal-relative:margin;mso-wrap-style:none;z-index:251663360;mso-width-relative:page;mso-height-relative:page;" filled="f" stroked="f" coordsize="21600,21600" o:gfxdata="UEsDBAoAAAAAAIdO4kAAAAAAAAAAAAAAAAAEAAAAZHJzL1BLAwQUAAAACACHTuJA2fzB5tYAAAAJ&#10;AQAADwAAAGRycy9kb3ducmV2LnhtbE2PMU/DMBSEdyT+g/WQ2KidlKRtiFOJijAi0TAwuvEjCcTP&#10;ke2m4d9jJhhPd7r7rtwvZmQzOj9YkpCsBDCk1uqBOglvTX23BeaDIq1GSyjhGz3sq+urUhXaXugV&#10;52PoWCwhXygJfQhTwblvezTKr+yEFL0P64wKUbqOa6cusdyMPBUi50YNFBd6NeGhx/breDYSDnXT&#10;uBm9G9/xuV5/vjze49Mi5e1NIh6ABVzCXxh+8SM6VJHpZM+kPRslrDdpEqMSNhmw6Oe5iPokId1l&#10;GfCq5P8fVD9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8webWAAAACQ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95</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2"/>
      <w:rPr>
        <w:rFonts w:hint="eastAsia" w:ascii="楷体" w:hAnsi="楷体" w:eastAsia="楷体" w:cs="楷体"/>
        <w:b/>
        <w:sz w:val="18"/>
        <w:szCs w:val="18"/>
        <w:u w:val="single"/>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center"/>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地 址：西安市朱雀大街南段1号汇成天玺C座18层   电 话：029-</w:t>
    </w:r>
    <w:r>
      <w:rPr>
        <w:rFonts w:hint="eastAsia" w:ascii="仿宋" w:hAnsi="仿宋" w:eastAsia="仿宋" w:cs="仿宋"/>
        <w:b/>
        <w:sz w:val="18"/>
        <w:szCs w:val="18"/>
        <w:u w:val="single"/>
        <w:lang w:val="en-US" w:eastAsia="zh-CN"/>
      </w:rPr>
      <w:t>85566819</w:t>
    </w:r>
  </w:p>
  <w:p>
    <w:pPr>
      <w:pStyle w:val="2"/>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2337435</wp:posOffset>
              </wp:positionH>
              <wp:positionV relativeFrom="paragraph">
                <wp:posOffset>47625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94</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05pt;margin-top:3.75pt;height:144pt;width:144pt;mso-position-horizontal-relative:margin;mso-wrap-style:none;z-index:251664384;mso-width-relative:page;mso-height-relative:page;" filled="f" stroked="f" coordsize="21600,21600" o:gfxdata="UEsDBAoAAAAAAIdO4kAAAAAAAAAAAAAAAAAEAAAAZHJzL1BLAwQUAAAACACHTuJAtZVzzNYAAAAJ&#10;AQAADwAAAGRycy9kb3ducmV2LnhtbE2PwU7DMBBE70j8g7VI3KiTloQS4lSiIhyRaDhwdOMlCcTr&#10;yHbT8PcsJziOZjTzptwtdhQz+jA4UpCuEhBIrTMDdQremvpmCyJETUaPjlDBNwbYVZcXpS6MO9Mr&#10;zofYCS6hUGgFfYxTIWVoe7Q6rNyExN6H81ZHlr6Txuszl9tRrpMkl1YPxAu9nnDfY/t1OFkF+7pp&#10;/IzBj+/4XG8+Xx5v8WlR6voqTR5ARFziXxh+8RkdKmY6uhOZIEYFm3ybclTBXQaC/TzLWR8VrO+z&#10;DGRVyv8Pqh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lXPM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94</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2"/>
      <w:rPr>
        <w:rFonts w:hint="eastAsia" w:ascii="楷体" w:hAnsi="楷体" w:eastAsia="楷体" w:cs="楷体"/>
        <w:b/>
        <w:sz w:val="18"/>
        <w:szCs w:val="18"/>
        <w:u w:val="single"/>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172085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eastAsiaTheme="minorEastAsia"/>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5pt;height:144pt;width:144pt;mso-position-horizontal:center;mso-position-horizontal-relative:margin;mso-wrap-style:none;z-index:251668480;mso-width-relative:page;mso-height-relative:page;" filled="f" stroked="f" coordsize="21600,21600" o:gfxdata="UEsDBAoAAAAAAIdO4kAAAAAAAAAAAAAAAAAEAAAAZHJzL1BLAwQUAAAACACHTuJA9IbxLtUAAAAH&#10;AQAADwAAAGRycy9kb3ducmV2LnhtbE2PS0/DMBCE70j8B2uRuFHHKY8ozaYSFeGIRMOBoxtvk4Af&#10;ke2m4d9jTvS4M6OZb6vtYjSbyYfRWQSxyoCR7ZwabY/w0TZ3BbAQpVVSO0sIPxRgW19fVbJU7mzf&#10;ad7HnqUSG0qJMMQ4lZyHbiAjw8pNZJN3dN7ImE7fc+XlOZUbzfMse+RGjjYtDHKi3UDd9/5kEHZN&#10;2/qZgtef9Nqsv96e7+llQby9EdkGWKQl/ofhDz+hQ52YDu5kVWAaIT0SEfInASy5eVEk4YCwFg8C&#10;eF3xS/76F1BLAwQUAAAACACHTuJAtVl6sjgCAABvBAAADgAAAGRycy9lMm9Eb2MueG1srVTNjtMw&#10;EL4j8Q6W7zRpEatu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SG8S7VAAAABwEAAA8AAAAAAAAAAQAgAAAAIgAAAGRycy9kb3ducmV2&#10;LnhtbFBLAQIUABQAAAAIAIdO4kC1WXqyOAIAAG8EAAAOAAAAAAAAAAEAIAAAACQBAABkcnMvZTJv&#10;RG9jLnhtbFBLBQYAAAAABgAGAFkBAADOBQAAAAA=&#10;">
              <v:fill on="f" focussize="0,0"/>
              <v:stroke on="f" weight="0.5pt"/>
              <v:imagedata o:title=""/>
              <o:lock v:ext="edit" aspectratio="f"/>
              <v:textbox inset="0mm,0mm,0mm,0mm" style="mso-fit-shape-to-text:t;">
                <w:txbxContent>
                  <w:p>
                    <w:pPr>
                      <w:pStyle w:val="15"/>
                      <w:rPr>
                        <w:rFonts w:eastAsiaTheme="minorEastAsia"/>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p>
    <w:pPr>
      <w:spacing w:line="280" w:lineRule="exact"/>
      <w:rPr>
        <w:rFonts w:hint="eastAsia" w:ascii="仿宋" w:hAnsi="仿宋" w:eastAsia="仿宋" w:cs="仿宋"/>
        <w:b/>
        <w:sz w:val="18"/>
        <w:szCs w:val="18"/>
        <w:u w:val="single"/>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72</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center;mso-position-horizontal-relative:margin;mso-wrap-style:none;z-index:251669504;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e3NDNTcCAABxBAAADgAAAGRycy9lMm9Eb2MueG1srVTNjtMwEL4j&#10;8Q6W7zRtEauqaroqWxUhVexKBXF2HaeJ5D/ZbpPyAPAGnLhw57n6HHx2ki5aOOyBizP2jL+Z75tx&#10;FretkuQknK+NzulkNKZEaG6KWh9y+unj5tWMEh+YLpg0WuT0LDy9Xb58sWjsXExNZWQhHAGI9vPG&#10;5rQKwc6zzPNKKOZHxgoNZ2mcYgFbd8gKxxqgK5lNx+ObrDGusM5w4T1O152T9ojuOYCmLGsu1oYf&#10;ldChQ3VCsgBKvqqtp8tUbVkKHu7L0otAZE7BNKQVSWDv45otF2x+cMxWNe9LYM8p4QknxWqNpFeo&#10;NQuMHF39F5SquTPelGHEjco6IkkRsJiMn2izq5gViQuk9vYquv9/sPzD6cGRusAkTCjRTKHjl+/f&#10;Lj9+XX5+JTiDQI31c8TtLCJD+9a0CB7OPQ4j77Z0Kn7BiMAPec9XeUUbCI+XZtPZbAwXh2/YAD97&#10;vG6dD++EUSQaOXXoX5KVnbY+dKFDSMymzaaWMvVQatLk9Ob1m3G6cPUAXOoYK9I09DCRUld6tEK7&#10;b3uee1OcQdOZblK85ZsapWyZDw/MYTRQPh5PuMdSSoOUprcoqYz78q/zGI+OwUtJg1HLqcbLokS+&#10;1+gkAMNguMHYD4Y+qjuD2UVzUEsyccEFOZilM+ozXtQq5oCLaY5MOQ2DeRe6cceL5GK1SkFH6+pD&#10;1V3AHFoWtnpneUwTpfJ2dQyQNikeBepUQafiBpOYeta/mjjqf+5T1OOf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zqqUtIAAAAGAQAADwAAAAAAAAABACAAAAAiAAAAZHJzL2Rvd25yZXYueG1s&#10;UEsBAhQAFAAAAAgAh07iQHtzQzU3AgAAcQQAAA4AAAAAAAAAAQAgAAAAIQEAAGRycy9lMm9Eb2Mu&#10;eG1sUEsFBgAAAAAGAAYAWQEAAMoFAAAAAA==&#10;">
              <v:fill on="f" focussize="0,0"/>
              <v:stroke on="f" weight="0.5pt"/>
              <v:imagedata o:title=""/>
              <o:lock v:ext="edit" aspectratio="f"/>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72</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楷体" w:hAnsi="楷体" w:eastAsia="楷体" w:cs="楷体"/>
        <w:b/>
      </w:rPr>
    </w:pPr>
  </w:p>
  <w:p>
    <w:pPr>
      <w:spacing w:line="280" w:lineRule="exact"/>
      <w:jc w:val="center"/>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2"/>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posOffset>2342515</wp:posOffset>
              </wp:positionH>
              <wp:positionV relativeFrom="paragraph">
                <wp:posOffset>55245</wp:posOffset>
              </wp:positionV>
              <wp:extent cx="1131570" cy="1854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3157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120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4.45pt;margin-top:4.35pt;height:14.6pt;width:89.1pt;mso-position-horizontal-relative:margin;z-index:251665408;mso-width-relative:page;mso-height-relative:page;" filled="f" stroked="f" coordsize="21600,21600" o:gfxdata="UEsDBAoAAAAAAIdO4kAAAAAAAAAAAAAAAAAEAAAAZHJzL1BLAwQUAAAACACHTuJA3AUWvNcAAAAI&#10;AQAADwAAAGRycy9kb3ducmV2LnhtbE2Py07DMBBF90j8gzVI7KgdHk0a4nTBY8ezLRLsnNgkEfY4&#10;sp20/D3DCpajc3XvmWp9cJbNJsTBo4RsIYAZbL0esJOw296fFcBiUqiV9WgkfJsI6/r4qFKl9nt8&#10;NfMmdYxKMJZKQp/SWHIe2944FRd+NEjs0wenEp2h4zqoPZU7y8+FWHKnBqSFXo3mpjft12ZyEux7&#10;DA+NSB/zbfeYXp759HaXPUl5epKJa2DJHNJfGH71SR1qcmr8hDoyK+FiWawoKqHIgRG/uswzYA2B&#10;fAW8rvj/B+ofUEsDBBQAAAAIAIdO4kAqD8HhNwIAAGIEAAAOAAAAZHJzL2Uyb0RvYy54bWytVE2O&#10;0zAU3iNxB8t7mrZDh6pqOipTFSFVzEgFsXYdp7Fk+xnbbVIOADdgNRv2nKvn4NlJOmhgMQs27he/&#10;3+97z53fNFqRo3BegsnpaDCkRBgOhTT7nH76uH41pcQHZgqmwIicnoSnN4uXL+a1nYkxVKAK4Qgm&#10;MX5W25xWIdhZlnleCc38AKwwaCzBaRbw0+2zwrEas2uVjYfD66wGV1gHXHiPt6vWSLuM7jkJoSwl&#10;FyvgBy1MaLM6oVhASr6S1tNF6rYsBQ93ZelFICqnyDSkE4sg3sUzW8zZbO+YrSTvWmDPaeEJJ82k&#10;waKXVCsWGDk4+VcqLbkDD2UYcNBZSyQpgixGwyfabCtmReKCUnt7Ed3/v7T8w/HeEVnkFMdumMaB&#10;n398Pz/8Ov/8RqZRntr6GXptLfqF5i00uDT9vcfLyLopnY6/yIegHcU9XcQVTSA8Bo2uRpM3aOJo&#10;G00nr8dJ/ewx2jof3gnQJIKcOhxe0pQdNz5gJ+jau8RiBtZSqTRAZUid0+uryTAFXCwYoQwGRg5t&#10;rxGFZtd0xHZQnJCXg3YxvOVricU3zId75nATsF98K+EOj1IBFoEOUVKB+/qv++iPA0IrJTVuVk79&#10;lwNzghL13uDoMGXogevBrgfmoG8Bl3WEr9DyBDHABdXD0oH+jE9oGaugiRmOtXIaengb2v3GJ8jF&#10;cpmcDtbJfdUG4OJZFjZma3ks00q5PAQoZVI5StTq0imHq5fE755J3O0/v5PX41/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cBRa81wAAAAgBAAAPAAAAAAAAAAEAIAAAACIAAABkcnMvZG93bnJl&#10;di54bWxQSwECFAAUAAAACACHTuJAKg/B4TcCAABiBAAADgAAAAAAAAABACAAAAAmAQAAZHJzL2Uy&#10;b0RvYy54bWxQSwUGAAAAAAYABgBZAQAAzwUAAAAA&#10;">
              <v:fill on="f" focussize="0,0"/>
              <v:stroke on="f" weight="0.5pt"/>
              <v:imagedata o:title=""/>
              <o:lock v:ext="edit" aspectratio="f"/>
              <v:textbox inset="0mm,0mm,0mm,0mm">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120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2"/>
      <w:rPr>
        <w:rFonts w:hint="eastAsia" w:ascii="楷体" w:hAnsi="楷体" w:eastAsia="楷体" w:cs="楷体"/>
        <w:b/>
        <w:sz w:val="18"/>
        <w:szCs w:val="18"/>
        <w:u w:val="single"/>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b/>
        <w:sz w:val="18"/>
        <w:szCs w:val="18"/>
        <w:lang w:eastAsia="zh-CN"/>
      </w:rPr>
    </w:pPr>
  </w:p>
  <w:p>
    <w:pPr>
      <w:spacing w:line="280" w:lineRule="exact"/>
      <w:jc w:val="both"/>
      <w:rPr>
        <w:rFonts w:hint="eastAsia" w:ascii="宋体" w:hAnsi="宋体"/>
        <w:b/>
        <w:sz w:val="21"/>
        <w:szCs w:val="16"/>
      </w:rPr>
    </w:pPr>
    <w:r>
      <w:rPr>
        <w:rFonts w:hint="eastAsia"/>
        <w:b/>
        <w:sz w:val="18"/>
        <w:szCs w:val="18"/>
        <w:lang w:eastAsia="zh-CN"/>
      </w:rPr>
      <w:t>华招广和项目管理有限公司</w:t>
    </w:r>
    <w:r>
      <w:rPr>
        <w:rFonts w:hint="eastAsia"/>
        <w:b/>
        <w:sz w:val="18"/>
        <w:szCs w:val="18"/>
        <w:lang w:val="en-US" w:eastAsia="zh-CN"/>
      </w:rPr>
      <w:t xml:space="preserve">      </w:t>
    </w:r>
    <w:r>
      <w:rPr>
        <w:rFonts w:hint="eastAsia"/>
        <w:b/>
        <w:sz w:val="18"/>
        <w:szCs w:val="18"/>
        <w:lang w:eastAsia="zh-CN"/>
      </w:rPr>
      <w:t xml:space="preserve">地 址：西安市朱雀大街南段1号汇成天玺C座18层 </w:t>
    </w:r>
    <w:r>
      <w:rPr>
        <w:rFonts w:hint="eastAsia"/>
        <w:b/>
        <w:sz w:val="18"/>
        <w:szCs w:val="18"/>
        <w:lang w:val="en-US" w:eastAsia="zh-CN"/>
      </w:rPr>
      <w:t xml:space="preserve">  </w:t>
    </w:r>
    <w:r>
      <w:rPr>
        <w:rFonts w:hint="eastAsia"/>
        <w:b/>
        <w:sz w:val="18"/>
        <w:szCs w:val="18"/>
        <w:lang w:eastAsia="zh-CN"/>
      </w:rPr>
      <w:t xml:space="preserve">  电 话：029-</w:t>
    </w:r>
    <w:r>
      <w:rPr>
        <w:rFonts w:hint="eastAsia"/>
        <w:b/>
        <w:sz w:val="18"/>
        <w:szCs w:val="18"/>
        <w:lang w:val="en-US" w:eastAsia="zh-CN"/>
      </w:rPr>
      <w:t>85566819</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2262505</wp:posOffset>
              </wp:positionH>
              <wp:positionV relativeFrom="paragraph">
                <wp:posOffset>4445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8.15pt;margin-top:0.35pt;height:144pt;width:144pt;mso-position-horizontal-relative:margin;mso-wrap-style:none;z-index:251659264;mso-width-relative:page;mso-height-relative:page;" filled="f" stroked="f" coordsize="21600,21600" o:gfxdata="UEsDBAoAAAAAAIdO4kAAAAAAAAAAAAAAAAAEAAAAZHJzL1BLAwQUAAAACACHTuJAExsfYtYAAAAI&#10;AQAADwAAAGRycy9kb3ducmV2LnhtbE2PMU/DMBSEdyT+g/WQ2KjTJqRRGqcSFWFEomFgdONHkmI/&#10;R7abhn+PmWA83enuu2q/GM1mdH60JGC9SoAhdVaN1At4b5uHApgPkpTUllDAN3rY17c3lSyVvdIb&#10;zsfQs1hCvpQChhCmknPfDWikX9kJKXqf1hkZonQ9V05eY7nRfJMkOTdypLgwyAkPA3Zfx4sRcGja&#10;1s3onf7AlyY9vz5l+LwIcX+3TnbAAi7hLwy/+BEd6sh0shdSnmkB6WOexqiALbBo51kW5UnApii2&#10;wOuK/z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bH2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b/>
        <w:sz w:val="18"/>
        <w:szCs w:val="18"/>
        <w:lang w:eastAsia="zh-CN"/>
      </w:rPr>
    </w:pPr>
  </w:p>
  <w:p>
    <w:pPr>
      <w:spacing w:line="280" w:lineRule="exact"/>
      <w:jc w:val="center"/>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2"/>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60288" behindDoc="0" locked="0" layoutInCell="1" allowOverlap="1">
              <wp:simplePos x="0" y="0"/>
              <wp:positionH relativeFrom="margin">
                <wp:posOffset>2310130</wp:posOffset>
              </wp:positionH>
              <wp:positionV relativeFrom="paragraph">
                <wp:posOffset>64770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9pt;margin-top:5.1pt;height:144pt;width:144pt;mso-position-horizontal-relative:margin;mso-wrap-style:none;z-index:251660288;mso-width-relative:page;mso-height-relative:page;" filled="f" stroked="f" coordsize="21600,21600" o:gfxdata="UEsDBAoAAAAAAIdO4kAAAAAAAAAAAAAAAAAEAAAAZHJzL1BLAwQUAAAACACHTuJAp03WatYAAAAK&#10;AQAADwAAAGRycy9kb3ducmV2LnhtbE2PzU7DMBCE70i8g7VI3KidBKIS4lSiIhyRaDhwdOMlCfgn&#10;st00vD3LCY6zM5r5tt6t1rAFQ5y8k5BtBDB0vdeTGyS8de3NFlhMymllvEMJ3xhh11xe1KrS/uxe&#10;cTmkgVGJi5WSMKY0V5zHfkSr4sbP6Mj78MGqRDIMXAd1pnJreC5Eya2aHC2Masb9iP3X4WQl7Nuu&#10;CwvGYN7xuS0+Xx5v8WmV8voqEw/AEq7pLwy/+IQODTEd/cnpyIyEoiwIPZEhcmAUKO8yOhwl5Pfb&#10;HHhT8/8vN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dN1mrWAAAACg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15"/>
      <w:rPr>
        <w:rFonts w:hint="eastAsia" w:ascii="楷体" w:hAnsi="楷体" w:eastAsia="楷体" w:cs="楷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center"/>
      <w:rPr>
        <w:rFonts w:hint="eastAsia" w:ascii="楷体" w:hAnsi="楷体" w:eastAsia="楷体" w:cs="楷体"/>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地 址：西安市朱雀大街南段1号汇成天玺C座18层</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2"/>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2329180</wp:posOffset>
              </wp:positionH>
              <wp:positionV relativeFrom="paragraph">
                <wp:posOffset>39370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67</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3.4pt;margin-top:3.1pt;height:144pt;width:144pt;mso-position-horizontal-relative:margin;mso-wrap-style:none;z-index:251661312;mso-width-relative:page;mso-height-relative:page;" filled="f" stroked="f" coordsize="21600,21600" o:gfxdata="UEsDBAoAAAAAAIdO4kAAAAAAAAAAAAAAAAAEAAAAZHJzL1BLAwQUAAAACACHTuJAhkftU9YAAAAJ&#10;AQAADwAAAGRycy9kb3ducmV2LnhtbE2PzU7DMBCE70i8g7VI3KjTNFg0ZFOJinBEouHA0Y23ScA/&#10;ke2m4e0xJziOZjTzTbVbjGYz+TA6i7BeZcDIdk6Ntkd4b5u7B2AhSqukdpYQvinArr6+qmSp3MW+&#10;0XyIPUslNpQSYYhxKjkP3UBGhpWbyCbv5LyRMUnfc+XlJZUbzfMsE9zI0aaFQU60H6j7OpwNwr5p&#10;Wz9T8PqDXprN5+tTQc8L4u3NOnsEFmmJf2H4xU/oUCemoztbFZhG2AiR0COCyIElX9wXSR8R8m2R&#10;A68r/v9B/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R+1T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67</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2"/>
      <w:rPr>
        <w:rFonts w:hint="eastAsia" w:ascii="楷体" w:hAnsi="楷体" w:eastAsia="楷体" w:cs="楷体"/>
        <w:b/>
        <w:sz w:val="18"/>
        <w:szCs w:val="18"/>
        <w:u w:val="single"/>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rPr>
    </w:pPr>
  </w:p>
  <w:p>
    <w:pPr>
      <w:spacing w:line="280" w:lineRule="exact"/>
      <w:jc w:val="center"/>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电 话：029-</w:t>
    </w:r>
    <w:r>
      <w:rPr>
        <w:rFonts w:hint="eastAsia" w:ascii="仿宋" w:hAnsi="仿宋" w:eastAsia="仿宋" w:cs="仿宋"/>
        <w:b/>
        <w:sz w:val="18"/>
        <w:szCs w:val="18"/>
        <w:u w:val="single"/>
        <w:lang w:val="en-US" w:eastAsia="zh-CN"/>
      </w:rPr>
      <w:t>85566819</w:t>
    </w:r>
  </w:p>
  <w:p>
    <w:pPr>
      <w:pStyle w:val="2"/>
      <w:rPr>
        <w:rFonts w:hint="eastAsia" w:ascii="仿宋" w:hAnsi="仿宋" w:eastAsia="仿宋" w:cs="仿宋"/>
        <w:b/>
        <w:sz w:val="18"/>
        <w:szCs w:val="18"/>
        <w:u w:val="single"/>
        <w:lang w:val="en-US" w:eastAsia="zh-CN"/>
      </w:rPr>
    </w:pPr>
    <w:r>
      <w:rPr>
        <w:rFonts w:hint="eastAsia" w:ascii="仿宋" w:hAnsi="仿宋" w:eastAsia="仿宋" w:cs="仿宋"/>
        <w:sz w:val="18"/>
      </w:rPr>
      <mc:AlternateContent>
        <mc:Choice Requires="wps">
          <w:drawing>
            <wp:anchor distT="0" distB="0" distL="114300" distR="114300" simplePos="0" relativeHeight="251662336" behindDoc="0" locked="0" layoutInCell="1" allowOverlap="1">
              <wp:simplePos x="0" y="0"/>
              <wp:positionH relativeFrom="margin">
                <wp:posOffset>2329180</wp:posOffset>
              </wp:positionH>
              <wp:positionV relativeFrom="paragraph">
                <wp:posOffset>31750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3.4pt;margin-top:2.5pt;height:144pt;width:144pt;mso-position-horizontal-relative:margin;mso-wrap-style:none;z-index:251662336;mso-width-relative:page;mso-height-relative:page;" filled="f" stroked="f" coordsize="21600,21600" o:gfxdata="UEsDBAoAAAAAAIdO4kAAAAAAAAAAAAAAAAAEAAAAZHJzL1BLAwQUAAAACACHTuJA/M9kUdYAAAAJ&#10;AQAADwAAAGRycy9kb3ducmV2LnhtbE2PzU7DMBCE70i8g7VI3Kjdpo0gjVOJinBEouHA0Y23ScA/&#10;ke2m4e1ZTvQ4mtHMN+VutoZNGOLgnYTlQgBD13o9uE7CR1M/PAKLSTmtjHco4Qcj7Krbm1IV2l/c&#10;O06H1DEqcbFQEvqUxoLz2PZoVVz4ER15Jx+sSiRDx3VQFyq3hq+EyLlVg6OFXo2477H9PpythH3d&#10;NGHCGMwnvtbZ19vzGl9mKe/vlmILLOGc/sPwh0/oUBHT0Z+djsxIyPKc0JOEDV0iP9+sSR8lrJ4y&#10;Abwq+fWD6hd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z2RR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2"/>
      <w:rPr>
        <w:rFonts w:hint="eastAsia" w:ascii="楷体" w:hAnsi="楷体" w:eastAsia="楷体" w:cs="楷体"/>
        <w:b/>
        <w:sz w:val="18"/>
        <w:szCs w:val="18"/>
        <w:u w:val="single"/>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21590</wp:posOffset>
              </wp:positionV>
              <wp:extent cx="102933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29335" cy="147955"/>
                      </a:xfrm>
                      <a:prstGeom prst="rect">
                        <a:avLst/>
                      </a:prstGeom>
                      <a:noFill/>
                      <a:ln w="6350">
                        <a:noFill/>
                      </a:ln>
                      <a:effectLst/>
                    </wps:spPr>
                    <wps:txbx>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7pt;height:11.65pt;width:81.05pt;mso-position-horizontal:center;mso-position-horizontal-relative:margin;mso-wrap-style:none;z-index:251673600;mso-width-relative:page;mso-height-relative:page;" filled="f" stroked="f" coordsize="21600,21600" o:gfxdata="UEsDBAoAAAAAAIdO4kAAAAAAAAAAAAAAAAAEAAAAZHJzL1BLAwQUAAAACACHTuJAJZA5qtMAAAAF&#10;AQAADwAAAGRycy9kb3ducmV2LnhtbE2PwU7DMBBE70j8g7VI3KiTtAoozaYSFeGIRMOBoxtvk0C8&#10;jmw3DX+Pe4LjaEYzb8rdYkYxk/ODZYR0lYAgbq0euEP4aOqHJxA+KNZqtEwIP+RhV93elKrQ9sLv&#10;NB9CJ2IJ+0Ih9CFMhZS+7ckov7ITcfRO1hkVonSd1E5dYrkZZZYkuTRq4LjQq4n2PbXfh7NB2NdN&#10;42bybvyk13r99fa8oZcF8f4uTbYgAi3hLwxX/IgOVWQ62jNrL0aEeCQgrDcgrmaepSCOCFn+CLIq&#10;5X/66hdQSwMEFAAAAAgAh07iQP263Ko4AgAAZAQAAA4AAABkcnMvZTJvRG9jLnhtbK1UzY7TMBC+&#10;I/EOlu80/aGFrZquyq4WIa3YlQri7DpOE8l/st0m5QHgDTjthTvP1efgs9N00cJhD1ycsWf8jb9v&#10;ZrK4bJUke+F8bXROR4MhJUJzU9R6m9PPn25evaXEB6YLJo0WOT0ITy+XL18sGjsXY1MZWQhHAKL9&#10;vLE5rUKw8yzzvBKK+YGxQsNZGqdYwNZts8KxBuhKZuPhcJY1xhXWGS68x+l156QnRPccQFOWNRfX&#10;hu+U0KFDdUKyAEq+qq2ny/TashQ83JWlF4HInIJpSCuSwN7ENVsu2HzrmK1qfnoCe84TnnBSrNZI&#10;eoa6ZoGRnav/glI1d8abMgy4UVlHJCkCFqPhE23WFbMicYHU3p5F9/8Pln/c3ztSF+iEGSWaKVT8&#10;+OP78eHX8ec3gjMI1Fg/R9zaIjK070yL4P7c4zDybkun4heMCPyQ93CWV7SB8HhpOL6YTKaUcPhG&#10;r99cTKcRJnu8bZ0P74VRJBo5dShfUpXtb33oQvuQmEybm1rKVEKpSZPT2WQ6TBfOHoBLHWNFaoYT&#10;TGTUvTxaod20J5obUxzA0pmuUbzlNzWecst8uGcOnQFimJ1wh6WUBinNyaKkMu7rv85jPAoGLyUN&#10;Oi2nGoNFifygUcjYlL3hemPTG3qnrgxad4SZtDyZuOCC7M3SGfUFA7WKOeBimiNTTkNvXoWu2zGQ&#10;XKxWKQitZ1m41WvLI3SUx9vVLkDOpHIUpVMC1YkbNF+q02lQYnf/uU9Rjz+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kDmq0wAAAAUBAAAPAAAAAAAAAAEAIAAAACIAAABkcnMvZG93bnJldi54&#10;bWxQSwECFAAUAAAACACHTuJA/brcqjgCAABkBAAADgAAAAAAAAABACAAAAAiAQAAZHJzL2Uyb0Rv&#10;Yy54bWxQSwUGAAAAAAYABgBZAQAAzAUAAAAA&#10;">
              <v:fill on="f" focussize="0,0"/>
              <v:stroke on="f" weight="0.5pt"/>
              <v:imagedata o:title=""/>
              <o:lock v:ext="edit" aspectratio="f"/>
              <v:textbox inset="0mm,0mm,0mm,0mm" style="mso-fit-shape-to-text:t;">
                <w:txbxContent>
                  <w:p>
                    <w:pPr>
                      <w:pStyle w:val="15"/>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tabs>
        <w:tab w:val="left" w:pos="6879"/>
        <w:tab w:val="clear" w:pos="4153"/>
      </w:tabs>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宋体" w:hAnsi="宋体" w:eastAsiaTheme="minorEastAsia"/>
        <w:sz w:val="18"/>
        <w:szCs w:val="18"/>
        <w:lang w:eastAsia="zh-CN"/>
      </w:rPr>
    </w:pPr>
    <w:r>
      <w:rPr>
        <w:rFonts w:hint="eastAsia" w:ascii="宋体" w:hAnsi="宋体"/>
        <w:sz w:val="18"/>
        <w:szCs w:val="18"/>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520" w:lineRule="exact"/>
      <w:jc w:val="both"/>
      <w:textAlignment w:val="auto"/>
    </w:pPr>
    <w:r>
      <w:rPr>
        <w:rFonts w:hint="eastAsia" w:ascii="仿宋" w:hAnsi="仿宋" w:eastAsia="仿宋" w:cs="仿宋"/>
        <w:b/>
        <w:u w:val="none"/>
        <w:lang w:val="en-US" w:eastAsia="zh-CN"/>
      </w:rPr>
      <w:t>镇安县兰花特色产业园两中心内部功能提升项目                                         公开招标文件</w:t>
    </w:r>
    <w:r>
      <w:rPr>
        <w:rFonts w:hint="eastAsia" w:ascii="楷体" w:hAnsi="楷体" w:eastAsia="楷体" w:cs="楷体"/>
        <w:b/>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440" w:lineRule="exact"/>
      <w:jc w:val="both"/>
      <w:rPr>
        <w:rFonts w:hint="eastAsia"/>
        <w:u w:val="none"/>
        <w:lang w:eastAsia="zh-CN"/>
      </w:rPr>
    </w:pPr>
    <w:r>
      <w:rPr>
        <w:rFonts w:hint="eastAsia" w:ascii="仿宋" w:hAnsi="仿宋" w:eastAsia="仿宋" w:cs="仿宋"/>
        <w:b/>
        <w:u w:val="none"/>
        <w:lang w:eastAsia="zh-CN"/>
      </w:rPr>
      <w:t>陕西省第二人民医院医疗设备采购项目</w:t>
    </w:r>
    <w:r>
      <w:rPr>
        <w:rFonts w:hint="eastAsia" w:ascii="仿宋" w:hAnsi="仿宋" w:eastAsia="仿宋" w:cs="仿宋"/>
        <w:b/>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仿宋" w:hAnsi="仿宋" w:eastAsia="仿宋" w:cs="仿宋"/>
        <w:sz w:val="16"/>
        <w:szCs w:val="16"/>
        <w:u w:val="single"/>
        <w:lang w:val="en-US" w:eastAsia="zh-CN"/>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仿宋" w:hAnsi="仿宋" w:eastAsia="仿宋" w:cs="仿宋"/>
        <w:sz w:val="18"/>
        <w:szCs w:val="18"/>
        <w:lang w:eastAsia="zh-CN"/>
      </w:rPr>
    </w:pPr>
    <w:r>
      <w:rPr>
        <w:rFonts w:hint="eastAsia" w:ascii="仿宋" w:hAnsi="仿宋" w:eastAsia="仿宋" w:cs="仿宋"/>
        <w:b/>
        <w:sz w:val="18"/>
        <w:szCs w:val="18"/>
        <w:u w:val="single"/>
        <w:lang w:eastAsia="zh-CN"/>
      </w:rPr>
      <w:t>镇安县兰花特色产业园两中心内部功能提升项目公开招标文件</w:t>
    </w:r>
    <w:r>
      <w:rPr>
        <w:rFonts w:hint="eastAsia" w:ascii="仿宋" w:hAnsi="仿宋" w:eastAsia="仿宋" w:cs="仿宋"/>
        <w:b/>
        <w:sz w:val="18"/>
        <w:szCs w:val="18"/>
        <w:u w:val="single"/>
        <w:lang w:val="en-US" w:eastAsia="zh-CN"/>
      </w:rPr>
      <w:t xml:space="preserve">                              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right="0" w:rightChars="0"/>
      <w:jc w:val="both"/>
      <w:textAlignment w:val="auto"/>
      <w:outlineLvl w:val="9"/>
      <w:rPr>
        <w:rFonts w:hint="eastAsia" w:ascii="仿宋" w:hAnsi="仿宋" w:eastAsia="仿宋" w:cs="仿宋"/>
        <w:sz w:val="16"/>
        <w:szCs w:val="16"/>
        <w:u w:val="single"/>
        <w:lang w:val="en-US" w:eastAsia="zh-CN"/>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仿宋" w:hAnsi="仿宋" w:eastAsia="仿宋" w:cs="仿宋"/>
        <w:sz w:val="16"/>
        <w:szCs w:val="16"/>
        <w:lang w:val="en-US" w:eastAsia="zh-CN"/>
      </w:rPr>
    </w:pPr>
    <w:r>
      <w:rPr>
        <w:rFonts w:hint="eastAsia" w:ascii="仿宋" w:hAnsi="仿宋" w:eastAsia="仿宋" w:cs="仿宋"/>
        <w:b/>
        <w:sz w:val="16"/>
        <w:szCs w:val="16"/>
        <w:u w:val="single"/>
        <w:lang w:eastAsia="zh-CN"/>
      </w:rPr>
      <w:t>镇安县兰花特色产业园两中心内部功能提升项目</w:t>
    </w:r>
    <w:r>
      <w:rPr>
        <w:rFonts w:hint="eastAsia" w:ascii="仿宋" w:hAnsi="仿宋" w:eastAsia="仿宋" w:cs="仿宋"/>
        <w:b/>
        <w:sz w:val="16"/>
        <w:szCs w:val="16"/>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right="0" w:rightChars="0"/>
      <w:jc w:val="center"/>
      <w:textAlignment w:val="auto"/>
      <w:outlineLvl w:val="9"/>
      <w:rPr>
        <w:rFonts w:hint="eastAsia"/>
        <w:lang w:val="en-US"/>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lang w:val="en-US"/>
      </w:rPr>
    </w:pPr>
    <w:r>
      <w:rPr>
        <w:rFonts w:hint="eastAsia" w:ascii="仿宋" w:hAnsi="仿宋" w:eastAsia="仿宋" w:cs="仿宋"/>
        <w:b/>
        <w:sz w:val="18"/>
        <w:szCs w:val="18"/>
        <w:u w:val="single"/>
        <w:lang w:eastAsia="zh-CN"/>
      </w:rPr>
      <w:t>镇安县兰花特色产业园两中心内部功能提升项目</w:t>
    </w:r>
    <w:r>
      <w:rPr>
        <w:rFonts w:hint="eastAsia" w:ascii="仿宋" w:hAnsi="仿宋" w:eastAsia="仿宋" w:cs="仿宋"/>
        <w:b/>
        <w:sz w:val="18"/>
        <w:szCs w:val="18"/>
        <w:u w:val="single"/>
        <w:lang w:val="en-US" w:eastAsia="zh-CN"/>
      </w:rPr>
      <w:t xml:space="preserve">                                              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480" w:lineRule="exact"/>
      <w:jc w:val="center"/>
      <w:rPr>
        <w:rFonts w:ascii="楷体" w:hAnsi="楷体" w:eastAsia="楷体" w:cs="楷体"/>
      </w:rPr>
    </w:pPr>
    <w:r>
      <w:rPr>
        <w:rFonts w:hint="eastAsia" w:ascii="仿宋" w:hAnsi="仿宋" w:eastAsia="仿宋" w:cs="仿宋"/>
        <w:b/>
        <w:sz w:val="18"/>
        <w:szCs w:val="18"/>
        <w:u w:val="none"/>
        <w:lang w:eastAsia="zh-CN"/>
      </w:rPr>
      <w:t>镇安县兰花特色产业园两中心内部功能提升项目</w:t>
    </w:r>
    <w:r>
      <w:rPr>
        <w:rFonts w:hint="eastAsia" w:ascii="仿宋" w:hAnsi="仿宋" w:eastAsia="仿宋" w:cs="仿宋"/>
        <w:b/>
        <w:sz w:val="18"/>
        <w:szCs w:val="18"/>
        <w:u w:val="none"/>
        <w:lang w:val="en-US" w:eastAsia="zh-CN"/>
      </w:rPr>
      <w:t xml:space="preserve">                            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hint="eastAsia" w:ascii="仿宋" w:hAnsi="仿宋" w:eastAsia="仿宋" w:cs="仿宋"/>
        <w:b/>
        <w:sz w:val="18"/>
        <w:szCs w:val="18"/>
        <w:u w:val="none"/>
        <w:lang w:eastAsia="zh-CN"/>
      </w:rPr>
      <w:t>镇安县兰花特色产业园两中心内部功能提升项目</w:t>
    </w:r>
    <w:r>
      <w:rPr>
        <w:rFonts w:hint="eastAsia" w:ascii="仿宋" w:hAnsi="仿宋" w:eastAsia="仿宋" w:cs="仿宋"/>
        <w:b/>
        <w:sz w:val="18"/>
        <w:szCs w:val="18"/>
        <w:u w:val="none"/>
        <w:lang w:val="en-US" w:eastAsia="zh-CN"/>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8C745"/>
    <w:multiLevelType w:val="singleLevel"/>
    <w:tmpl w:val="94D8C745"/>
    <w:lvl w:ilvl="0" w:tentative="0">
      <w:start w:val="5"/>
      <w:numFmt w:val="chineseCounting"/>
      <w:suff w:val="space"/>
      <w:lvlText w:val="第%1章"/>
      <w:lvlJc w:val="left"/>
      <w:rPr>
        <w:rFonts w:hint="eastAsia"/>
      </w:rPr>
    </w:lvl>
  </w:abstractNum>
  <w:abstractNum w:abstractNumId="1">
    <w:nsid w:val="D11D4D0E"/>
    <w:multiLevelType w:val="singleLevel"/>
    <w:tmpl w:val="D11D4D0E"/>
    <w:lvl w:ilvl="0" w:tentative="0">
      <w:start w:val="1"/>
      <w:numFmt w:val="decimal"/>
      <w:suff w:val="nothing"/>
      <w:lvlText w:val="%1、"/>
      <w:lvlJc w:val="left"/>
    </w:lvl>
  </w:abstractNum>
  <w:abstractNum w:abstractNumId="2">
    <w:nsid w:val="00000001"/>
    <w:multiLevelType w:val="singleLevel"/>
    <w:tmpl w:val="00000001"/>
    <w:lvl w:ilvl="0" w:tentative="0">
      <w:start w:val="10"/>
      <w:numFmt w:val="decimal"/>
      <w:suff w:val="space"/>
      <w:lvlText w:val="(%1)"/>
      <w:lvlJc w:val="left"/>
    </w:lvl>
  </w:abstractNum>
  <w:abstractNum w:abstractNumId="3">
    <w:nsid w:val="0000000C"/>
    <w:multiLevelType w:val="multilevel"/>
    <w:tmpl w:val="0000000C"/>
    <w:lvl w:ilvl="0" w:tentative="0">
      <w:start w:val="11"/>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D"/>
    <w:multiLevelType w:val="multilevel"/>
    <w:tmpl w:val="0000000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E"/>
    <w:multiLevelType w:val="singleLevel"/>
    <w:tmpl w:val="0000000E"/>
    <w:lvl w:ilvl="0" w:tentative="0">
      <w:start w:val="2"/>
      <w:numFmt w:val="decimal"/>
      <w:suff w:val="nothing"/>
      <w:lvlText w:val="%1）"/>
      <w:lvlJc w:val="left"/>
    </w:lvl>
  </w:abstractNum>
  <w:abstractNum w:abstractNumId="6">
    <w:nsid w:val="01041D89"/>
    <w:multiLevelType w:val="singleLevel"/>
    <w:tmpl w:val="01041D89"/>
    <w:lvl w:ilvl="0" w:tentative="0">
      <w:start w:val="1"/>
      <w:numFmt w:val="chineseCounting"/>
      <w:suff w:val="space"/>
      <w:lvlText w:val="第%1章"/>
      <w:lvlJc w:val="left"/>
      <w:rPr>
        <w:rFonts w:hint="eastAsia"/>
      </w:rPr>
    </w:lvl>
  </w:abstractNum>
  <w:abstractNum w:abstractNumId="7">
    <w:nsid w:val="06230A4B"/>
    <w:multiLevelType w:val="multilevel"/>
    <w:tmpl w:val="06230A4B"/>
    <w:lvl w:ilvl="0" w:tentative="0">
      <w:start w:val="18"/>
      <w:numFmt w:val="decimal"/>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3687150"/>
    <w:multiLevelType w:val="singleLevel"/>
    <w:tmpl w:val="23687150"/>
    <w:lvl w:ilvl="0" w:tentative="0">
      <w:start w:val="4"/>
      <w:numFmt w:val="chineseCounting"/>
      <w:suff w:val="space"/>
      <w:lvlText w:val="第%1章"/>
      <w:lvlJc w:val="left"/>
      <w:rPr>
        <w:rFonts w:hint="eastAsia"/>
      </w:rPr>
    </w:lvl>
  </w:abstractNum>
  <w:abstractNum w:abstractNumId="9">
    <w:nsid w:val="576A36EB"/>
    <w:multiLevelType w:val="singleLevel"/>
    <w:tmpl w:val="576A36EB"/>
    <w:lvl w:ilvl="0" w:tentative="0">
      <w:start w:val="1"/>
      <w:numFmt w:val="decimal"/>
      <w:suff w:val="nothing"/>
      <w:lvlText w:val="（%1）"/>
      <w:lvlJc w:val="left"/>
    </w:lvl>
  </w:abstractNum>
  <w:num w:numId="1">
    <w:abstractNumId w:val="6"/>
  </w:num>
  <w:num w:numId="2">
    <w:abstractNumId w:val="1"/>
  </w:num>
  <w:num w:numId="3">
    <w:abstractNumId w:val="5"/>
  </w:num>
  <w:num w:numId="4">
    <w:abstractNumId w:val="9"/>
  </w:num>
  <w:num w:numId="5">
    <w:abstractNumId w:val="8"/>
  </w:num>
  <w:num w:numId="6">
    <w:abstractNumId w:val="0"/>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41465FC8"/>
    <w:rsid w:val="00193986"/>
    <w:rsid w:val="00A03F71"/>
    <w:rsid w:val="00F2069E"/>
    <w:rsid w:val="016E747A"/>
    <w:rsid w:val="01C85A39"/>
    <w:rsid w:val="02082AC3"/>
    <w:rsid w:val="020C749C"/>
    <w:rsid w:val="022D3B31"/>
    <w:rsid w:val="024F6A61"/>
    <w:rsid w:val="025462AF"/>
    <w:rsid w:val="0273481D"/>
    <w:rsid w:val="027B5DA6"/>
    <w:rsid w:val="034E6B3E"/>
    <w:rsid w:val="03C30909"/>
    <w:rsid w:val="03EC0C16"/>
    <w:rsid w:val="046D0DC6"/>
    <w:rsid w:val="055356F5"/>
    <w:rsid w:val="05D320DC"/>
    <w:rsid w:val="068411C4"/>
    <w:rsid w:val="06E024C9"/>
    <w:rsid w:val="076C0AA7"/>
    <w:rsid w:val="079C558D"/>
    <w:rsid w:val="08C30A23"/>
    <w:rsid w:val="08CB1BC1"/>
    <w:rsid w:val="08EA2AB2"/>
    <w:rsid w:val="09C819AF"/>
    <w:rsid w:val="09E43CAD"/>
    <w:rsid w:val="0A6F3042"/>
    <w:rsid w:val="0AC55D18"/>
    <w:rsid w:val="0B6D4104"/>
    <w:rsid w:val="0BBA1BB8"/>
    <w:rsid w:val="0BE2552D"/>
    <w:rsid w:val="0CF20B04"/>
    <w:rsid w:val="0D452932"/>
    <w:rsid w:val="0E29510B"/>
    <w:rsid w:val="0E770F85"/>
    <w:rsid w:val="0ED70DEC"/>
    <w:rsid w:val="0EFC12E4"/>
    <w:rsid w:val="0F001A0B"/>
    <w:rsid w:val="0F305130"/>
    <w:rsid w:val="0FDD70DD"/>
    <w:rsid w:val="104067F9"/>
    <w:rsid w:val="104D2CAC"/>
    <w:rsid w:val="107E75BC"/>
    <w:rsid w:val="1090605D"/>
    <w:rsid w:val="10A02A15"/>
    <w:rsid w:val="112271D8"/>
    <w:rsid w:val="112E64F9"/>
    <w:rsid w:val="11686CB0"/>
    <w:rsid w:val="11D93D15"/>
    <w:rsid w:val="12204D3B"/>
    <w:rsid w:val="124F64F3"/>
    <w:rsid w:val="12604881"/>
    <w:rsid w:val="12A8737B"/>
    <w:rsid w:val="130D0014"/>
    <w:rsid w:val="131A5317"/>
    <w:rsid w:val="135818B1"/>
    <w:rsid w:val="137D5A36"/>
    <w:rsid w:val="139B4F48"/>
    <w:rsid w:val="140F6260"/>
    <w:rsid w:val="14385B2B"/>
    <w:rsid w:val="145315DE"/>
    <w:rsid w:val="14B65B59"/>
    <w:rsid w:val="14D85DAA"/>
    <w:rsid w:val="154A6BB3"/>
    <w:rsid w:val="15BD216B"/>
    <w:rsid w:val="15C903AC"/>
    <w:rsid w:val="164C117E"/>
    <w:rsid w:val="16C53D60"/>
    <w:rsid w:val="16D00899"/>
    <w:rsid w:val="175A4DD7"/>
    <w:rsid w:val="17F007D0"/>
    <w:rsid w:val="1801584F"/>
    <w:rsid w:val="181B79E9"/>
    <w:rsid w:val="187D573E"/>
    <w:rsid w:val="18E07B79"/>
    <w:rsid w:val="1A813BE3"/>
    <w:rsid w:val="1AD873BD"/>
    <w:rsid w:val="1AED00A2"/>
    <w:rsid w:val="1B730FBA"/>
    <w:rsid w:val="1BD4743E"/>
    <w:rsid w:val="1BDB4733"/>
    <w:rsid w:val="1BE85270"/>
    <w:rsid w:val="1CA41628"/>
    <w:rsid w:val="1DBF654A"/>
    <w:rsid w:val="1DD55DE9"/>
    <w:rsid w:val="1DF74037"/>
    <w:rsid w:val="1E142918"/>
    <w:rsid w:val="1E3F7090"/>
    <w:rsid w:val="1E671255"/>
    <w:rsid w:val="1EB86696"/>
    <w:rsid w:val="1ED44F1B"/>
    <w:rsid w:val="20280331"/>
    <w:rsid w:val="20E417AD"/>
    <w:rsid w:val="20F81C87"/>
    <w:rsid w:val="211F34E2"/>
    <w:rsid w:val="21DB4B93"/>
    <w:rsid w:val="21FD522A"/>
    <w:rsid w:val="22456F79"/>
    <w:rsid w:val="22574EFE"/>
    <w:rsid w:val="2259260B"/>
    <w:rsid w:val="227F4DEA"/>
    <w:rsid w:val="22B03A79"/>
    <w:rsid w:val="234767FB"/>
    <w:rsid w:val="23D366BB"/>
    <w:rsid w:val="24957DD5"/>
    <w:rsid w:val="24F03545"/>
    <w:rsid w:val="250448AE"/>
    <w:rsid w:val="255900BE"/>
    <w:rsid w:val="257D4E47"/>
    <w:rsid w:val="259C0FEB"/>
    <w:rsid w:val="25AD3958"/>
    <w:rsid w:val="25D92BF7"/>
    <w:rsid w:val="25E906F8"/>
    <w:rsid w:val="26D11B88"/>
    <w:rsid w:val="26F50BDB"/>
    <w:rsid w:val="27004A7C"/>
    <w:rsid w:val="270237F4"/>
    <w:rsid w:val="2757561E"/>
    <w:rsid w:val="276053DA"/>
    <w:rsid w:val="27E34E39"/>
    <w:rsid w:val="286D5627"/>
    <w:rsid w:val="299C31FE"/>
    <w:rsid w:val="29A60847"/>
    <w:rsid w:val="29EC0641"/>
    <w:rsid w:val="2ACD779E"/>
    <w:rsid w:val="2AFE060C"/>
    <w:rsid w:val="2B30209E"/>
    <w:rsid w:val="2B31595B"/>
    <w:rsid w:val="2C2B420A"/>
    <w:rsid w:val="2C5746C9"/>
    <w:rsid w:val="2CBB7156"/>
    <w:rsid w:val="2CD836F5"/>
    <w:rsid w:val="2CF23632"/>
    <w:rsid w:val="2D0D31CA"/>
    <w:rsid w:val="2D7B4BF1"/>
    <w:rsid w:val="2DB019F8"/>
    <w:rsid w:val="2E225C4C"/>
    <w:rsid w:val="2E881F9A"/>
    <w:rsid w:val="2EA27B5E"/>
    <w:rsid w:val="2EA91DED"/>
    <w:rsid w:val="2EBE1897"/>
    <w:rsid w:val="2EE91FD8"/>
    <w:rsid w:val="2EF345A0"/>
    <w:rsid w:val="2F142223"/>
    <w:rsid w:val="2F1947A6"/>
    <w:rsid w:val="2F374ECA"/>
    <w:rsid w:val="2FA52FD8"/>
    <w:rsid w:val="301202E5"/>
    <w:rsid w:val="30257DCE"/>
    <w:rsid w:val="303D5733"/>
    <w:rsid w:val="30CA2A33"/>
    <w:rsid w:val="30D61FA5"/>
    <w:rsid w:val="31214DF5"/>
    <w:rsid w:val="313F5F11"/>
    <w:rsid w:val="32D75F52"/>
    <w:rsid w:val="334B5D76"/>
    <w:rsid w:val="33902461"/>
    <w:rsid w:val="340D627A"/>
    <w:rsid w:val="34812268"/>
    <w:rsid w:val="34BF3FCD"/>
    <w:rsid w:val="34D5473A"/>
    <w:rsid w:val="35CC47B2"/>
    <w:rsid w:val="36411769"/>
    <w:rsid w:val="36963F23"/>
    <w:rsid w:val="36BF5033"/>
    <w:rsid w:val="37483856"/>
    <w:rsid w:val="388E70C6"/>
    <w:rsid w:val="38DD50CC"/>
    <w:rsid w:val="38E6729D"/>
    <w:rsid w:val="397A53E5"/>
    <w:rsid w:val="39831A3B"/>
    <w:rsid w:val="39B64E50"/>
    <w:rsid w:val="3A011012"/>
    <w:rsid w:val="3A495B21"/>
    <w:rsid w:val="3A60099C"/>
    <w:rsid w:val="3AA47D0C"/>
    <w:rsid w:val="3AC868B0"/>
    <w:rsid w:val="3ACF2A93"/>
    <w:rsid w:val="3B4173D8"/>
    <w:rsid w:val="3B5A0226"/>
    <w:rsid w:val="3B8358BC"/>
    <w:rsid w:val="3CB948F8"/>
    <w:rsid w:val="3CF54465"/>
    <w:rsid w:val="3D5522CC"/>
    <w:rsid w:val="3DF01F4D"/>
    <w:rsid w:val="3E782E3E"/>
    <w:rsid w:val="3EAE5A87"/>
    <w:rsid w:val="3EDE75A6"/>
    <w:rsid w:val="3F210EC9"/>
    <w:rsid w:val="3F2809B5"/>
    <w:rsid w:val="3F325E81"/>
    <w:rsid w:val="3F7F4ADB"/>
    <w:rsid w:val="3F9A5B45"/>
    <w:rsid w:val="4047354B"/>
    <w:rsid w:val="40C71DCA"/>
    <w:rsid w:val="41465FC8"/>
    <w:rsid w:val="4249440B"/>
    <w:rsid w:val="42B7499D"/>
    <w:rsid w:val="42BF52C2"/>
    <w:rsid w:val="42C66917"/>
    <w:rsid w:val="442D66C5"/>
    <w:rsid w:val="44B94074"/>
    <w:rsid w:val="44FA6B0B"/>
    <w:rsid w:val="4525668C"/>
    <w:rsid w:val="455C4DE4"/>
    <w:rsid w:val="457A56BB"/>
    <w:rsid w:val="45833790"/>
    <w:rsid w:val="45BD1FBC"/>
    <w:rsid w:val="45C3524E"/>
    <w:rsid w:val="464F41D5"/>
    <w:rsid w:val="466B6068"/>
    <w:rsid w:val="46B74038"/>
    <w:rsid w:val="46D419D5"/>
    <w:rsid w:val="46DD301D"/>
    <w:rsid w:val="47E731AD"/>
    <w:rsid w:val="48C45FDF"/>
    <w:rsid w:val="48ED73F7"/>
    <w:rsid w:val="49121545"/>
    <w:rsid w:val="49966CE0"/>
    <w:rsid w:val="49EE546F"/>
    <w:rsid w:val="4C7E3E23"/>
    <w:rsid w:val="4CDD5348"/>
    <w:rsid w:val="4D874F51"/>
    <w:rsid w:val="4DB50BA7"/>
    <w:rsid w:val="4E705E4F"/>
    <w:rsid w:val="4E7E0094"/>
    <w:rsid w:val="4EDC4994"/>
    <w:rsid w:val="4F0D7EFD"/>
    <w:rsid w:val="4F4421E2"/>
    <w:rsid w:val="4F711461"/>
    <w:rsid w:val="4F762AE3"/>
    <w:rsid w:val="4FD277EE"/>
    <w:rsid w:val="4FE92196"/>
    <w:rsid w:val="4FFB6D7A"/>
    <w:rsid w:val="51782190"/>
    <w:rsid w:val="51837EF2"/>
    <w:rsid w:val="51CB0999"/>
    <w:rsid w:val="51D2462F"/>
    <w:rsid w:val="51D52A85"/>
    <w:rsid w:val="51D5718E"/>
    <w:rsid w:val="521533A6"/>
    <w:rsid w:val="52410C5B"/>
    <w:rsid w:val="525976C7"/>
    <w:rsid w:val="52CD7B9C"/>
    <w:rsid w:val="54114D99"/>
    <w:rsid w:val="54737B83"/>
    <w:rsid w:val="55B93CC3"/>
    <w:rsid w:val="55ED0DC5"/>
    <w:rsid w:val="562B2CD9"/>
    <w:rsid w:val="572C1D0F"/>
    <w:rsid w:val="572D2E38"/>
    <w:rsid w:val="57603E87"/>
    <w:rsid w:val="5786176B"/>
    <w:rsid w:val="589A6EED"/>
    <w:rsid w:val="597B7EC1"/>
    <w:rsid w:val="5A3365FC"/>
    <w:rsid w:val="5A8D46D6"/>
    <w:rsid w:val="5A953CA8"/>
    <w:rsid w:val="5ADC59C5"/>
    <w:rsid w:val="5AFA22EF"/>
    <w:rsid w:val="5B075AFA"/>
    <w:rsid w:val="5B1C245A"/>
    <w:rsid w:val="5B5E3B5E"/>
    <w:rsid w:val="5BD963A8"/>
    <w:rsid w:val="5C0735A7"/>
    <w:rsid w:val="5C1F7428"/>
    <w:rsid w:val="5C631477"/>
    <w:rsid w:val="5C6C4B26"/>
    <w:rsid w:val="5D1610E5"/>
    <w:rsid w:val="5DAF2FB3"/>
    <w:rsid w:val="5DC705EC"/>
    <w:rsid w:val="5DFE5D2E"/>
    <w:rsid w:val="5EC953EE"/>
    <w:rsid w:val="5F15499D"/>
    <w:rsid w:val="5F4453BD"/>
    <w:rsid w:val="5F6238C7"/>
    <w:rsid w:val="5F8D0EF9"/>
    <w:rsid w:val="60932FCA"/>
    <w:rsid w:val="60C43183"/>
    <w:rsid w:val="60CB5ADD"/>
    <w:rsid w:val="6132038E"/>
    <w:rsid w:val="61735DBA"/>
    <w:rsid w:val="62743353"/>
    <w:rsid w:val="62806B23"/>
    <w:rsid w:val="62B2525D"/>
    <w:rsid w:val="63021D01"/>
    <w:rsid w:val="63270DA4"/>
    <w:rsid w:val="63765916"/>
    <w:rsid w:val="637F3940"/>
    <w:rsid w:val="63B03FF1"/>
    <w:rsid w:val="64721759"/>
    <w:rsid w:val="66507267"/>
    <w:rsid w:val="66680388"/>
    <w:rsid w:val="66D91464"/>
    <w:rsid w:val="670F2C7E"/>
    <w:rsid w:val="678C2820"/>
    <w:rsid w:val="67BD4911"/>
    <w:rsid w:val="68316268"/>
    <w:rsid w:val="6887596A"/>
    <w:rsid w:val="68B61F29"/>
    <w:rsid w:val="6901166A"/>
    <w:rsid w:val="692C722E"/>
    <w:rsid w:val="693473B2"/>
    <w:rsid w:val="693543E3"/>
    <w:rsid w:val="694D7A8E"/>
    <w:rsid w:val="696B33EF"/>
    <w:rsid w:val="69764ED5"/>
    <w:rsid w:val="69AD44FC"/>
    <w:rsid w:val="69D4551E"/>
    <w:rsid w:val="6A527A52"/>
    <w:rsid w:val="6AAE0BEF"/>
    <w:rsid w:val="6AB9187F"/>
    <w:rsid w:val="6ABE0F36"/>
    <w:rsid w:val="6B803FB4"/>
    <w:rsid w:val="6BA145C6"/>
    <w:rsid w:val="6C3820D7"/>
    <w:rsid w:val="6D3A79A6"/>
    <w:rsid w:val="6D535020"/>
    <w:rsid w:val="6E005A16"/>
    <w:rsid w:val="6E385BF0"/>
    <w:rsid w:val="6E5070D7"/>
    <w:rsid w:val="6EE65BD5"/>
    <w:rsid w:val="6EED4691"/>
    <w:rsid w:val="6F0D03EB"/>
    <w:rsid w:val="6F5B39D2"/>
    <w:rsid w:val="701371B2"/>
    <w:rsid w:val="70146EEE"/>
    <w:rsid w:val="7069446D"/>
    <w:rsid w:val="719C03F4"/>
    <w:rsid w:val="71C85D97"/>
    <w:rsid w:val="72641801"/>
    <w:rsid w:val="72FC67AC"/>
    <w:rsid w:val="732F1931"/>
    <w:rsid w:val="736638A0"/>
    <w:rsid w:val="741A3431"/>
    <w:rsid w:val="74C16E82"/>
    <w:rsid w:val="74C64780"/>
    <w:rsid w:val="750C77EA"/>
    <w:rsid w:val="75115E5A"/>
    <w:rsid w:val="752B2C48"/>
    <w:rsid w:val="75AD5E85"/>
    <w:rsid w:val="75C53227"/>
    <w:rsid w:val="75E57453"/>
    <w:rsid w:val="75F775AF"/>
    <w:rsid w:val="765139CC"/>
    <w:rsid w:val="76BC1412"/>
    <w:rsid w:val="770D771F"/>
    <w:rsid w:val="773309F0"/>
    <w:rsid w:val="7798191E"/>
    <w:rsid w:val="781F188B"/>
    <w:rsid w:val="783E1615"/>
    <w:rsid w:val="78BA466B"/>
    <w:rsid w:val="792C2BAF"/>
    <w:rsid w:val="79534297"/>
    <w:rsid w:val="79FC3536"/>
    <w:rsid w:val="7A6A2E65"/>
    <w:rsid w:val="7A7C6623"/>
    <w:rsid w:val="7A7C7511"/>
    <w:rsid w:val="7AA86C81"/>
    <w:rsid w:val="7B014F09"/>
    <w:rsid w:val="7BE7477E"/>
    <w:rsid w:val="7C192FAE"/>
    <w:rsid w:val="7C4D0079"/>
    <w:rsid w:val="7C504E5F"/>
    <w:rsid w:val="7C847CA1"/>
    <w:rsid w:val="7CAE319E"/>
    <w:rsid w:val="7CED2AA9"/>
    <w:rsid w:val="7CF859D2"/>
    <w:rsid w:val="7D0A1448"/>
    <w:rsid w:val="7D2D74DA"/>
    <w:rsid w:val="7D4E5163"/>
    <w:rsid w:val="7E05338D"/>
    <w:rsid w:val="7E1B6AAF"/>
    <w:rsid w:val="7F91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link w:val="53"/>
    <w:unhideWhenUsed/>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7">
    <w:name w:val="heading 6"/>
    <w:basedOn w:val="1"/>
    <w:next w:val="1"/>
    <w:semiHidden/>
    <w:unhideWhenUsed/>
    <w:qFormat/>
    <w:uiPriority w:val="0"/>
    <w:pPr>
      <w:spacing w:line="17" w:lineRule="atLeast"/>
      <w:jc w:val="left"/>
      <w:outlineLvl w:val="5"/>
    </w:pPr>
    <w:rPr>
      <w:rFonts w:hint="eastAsia" w:ascii="宋体" w:hAnsi="宋体" w:eastAsia="宋体" w:cs="Times New Roman"/>
      <w:b/>
      <w:kern w:val="0"/>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next w:val="1"/>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1">
    <w:name w:val="Block Text"/>
    <w:basedOn w:val="1"/>
    <w:qFormat/>
    <w:uiPriority w:val="0"/>
    <w:pPr>
      <w:ind w:left="1440" w:leftChars="700" w:right="700" w:rightChars="700"/>
    </w:pPr>
    <w:rPr>
      <w:rFonts w:ascii="Times New Roman" w:hAnsi="Times New Roman" w:eastAsia="宋体" w:cs="Times New Roman"/>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eastAsia="宋体"/>
      <w:sz w:val="21"/>
    </w:rPr>
  </w:style>
  <w:style w:type="paragraph" w:styleId="14">
    <w:name w:val="Body Text Indent 2"/>
    <w:basedOn w:val="1"/>
    <w:qFormat/>
    <w:uiPriority w:val="0"/>
    <w:pPr>
      <w:spacing w:line="560" w:lineRule="exact"/>
      <w:ind w:firstLine="560"/>
    </w:pPr>
    <w:rPr>
      <w:rFonts w:ascii="仿宋_GB2312" w:hAnsi="宋体" w:eastAsia="仿宋_GB2312" w:cs="Times New Roman"/>
      <w:color w:val="000000"/>
      <w:sz w:val="28"/>
      <w:szCs w:val="22"/>
    </w:rPr>
  </w:style>
  <w:style w:type="paragraph" w:styleId="15">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sz w:val="21"/>
      <w:szCs w:val="24"/>
    </w:rPr>
  </w:style>
  <w:style w:type="paragraph" w:styleId="18">
    <w:name w:val="toc 2"/>
    <w:basedOn w:val="1"/>
    <w:next w:val="1"/>
    <w:qFormat/>
    <w:uiPriority w:val="0"/>
    <w:pPr>
      <w:ind w:left="420" w:leftChars="200"/>
    </w:pPr>
    <w:rPr>
      <w:sz w:val="21"/>
      <w:szCs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1"/>
      <w:szCs w:val="22"/>
    </w:rPr>
  </w:style>
  <w:style w:type="paragraph" w:styleId="20">
    <w:name w:val="Normal (Web)"/>
    <w:basedOn w:val="1"/>
    <w:next w:val="1"/>
    <w:qFormat/>
    <w:uiPriority w:val="0"/>
    <w:pPr>
      <w:spacing w:before="0" w:beforeAutospacing="0" w:after="0" w:afterAutospacing="0"/>
      <w:ind w:left="0" w:right="0"/>
      <w:jc w:val="left"/>
    </w:pPr>
    <w:rPr>
      <w:kern w:val="0"/>
      <w:sz w:val="24"/>
      <w:lang w:val="en-US" w:eastAsia="zh-CN" w:bidi="ar"/>
    </w:rPr>
  </w:style>
  <w:style w:type="paragraph" w:styleId="21">
    <w:name w:val="Title"/>
    <w:basedOn w:val="1"/>
    <w:qFormat/>
    <w:uiPriority w:val="0"/>
    <w:pPr>
      <w:jc w:val="center"/>
    </w:pPr>
    <w:rPr>
      <w:rFonts w:ascii="Calibri" w:hAnsi="Calibri" w:cs="Times New Roman"/>
      <w:sz w:val="3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0"/>
    <w:rPr>
      <w:rFonts w:ascii="宋体" w:hAnsi="宋体" w:eastAsia="宋体"/>
      <w:b/>
      <w:color w:val="0000FF"/>
      <w:kern w:val="2"/>
      <w:sz w:val="24"/>
      <w:szCs w:val="24"/>
      <w:u w:val="single"/>
      <w:lang w:val="en-US" w:eastAsia="zh-CN" w:bidi="ar-SA"/>
    </w:rPr>
  </w:style>
  <w:style w:type="character" w:styleId="31">
    <w:name w:val="HTML Code"/>
    <w:basedOn w:val="24"/>
    <w:qFormat/>
    <w:uiPriority w:val="0"/>
    <w:rPr>
      <w:rFonts w:hint="default" w:ascii="Menlo" w:hAnsi="Menlo" w:eastAsia="Menlo" w:cs="Menlo"/>
      <w:color w:val="C7254E"/>
      <w:sz w:val="21"/>
      <w:szCs w:val="21"/>
      <w:shd w:val="clear" w:fill="F9F2F4"/>
    </w:rPr>
  </w:style>
  <w:style w:type="character" w:styleId="32">
    <w:name w:val="HTML Keyboard"/>
    <w:basedOn w:val="24"/>
    <w:qFormat/>
    <w:uiPriority w:val="0"/>
    <w:rPr>
      <w:rFonts w:ascii="Menlo" w:hAnsi="Menlo" w:eastAsia="Menlo" w:cs="Menlo"/>
      <w:color w:val="FFFFFF"/>
      <w:sz w:val="21"/>
      <w:szCs w:val="21"/>
      <w:shd w:val="clear" w:fill="333333"/>
    </w:rPr>
  </w:style>
  <w:style w:type="character" w:styleId="33">
    <w:name w:val="HTML Sample"/>
    <w:basedOn w:val="24"/>
    <w:qFormat/>
    <w:uiPriority w:val="0"/>
    <w:rPr>
      <w:rFonts w:hint="default" w:ascii="Menlo" w:hAnsi="Menlo" w:eastAsia="Menlo" w:cs="Menlo"/>
      <w:sz w:val="21"/>
      <w:szCs w:val="21"/>
    </w:rPr>
  </w:style>
  <w:style w:type="paragraph" w:customStyle="1" w:styleId="34">
    <w:name w:val="列出段落1"/>
    <w:basedOn w:val="1"/>
    <w:qFormat/>
    <w:uiPriority w:val="0"/>
    <w:pPr>
      <w:ind w:firstLine="420" w:firstLineChars="200"/>
    </w:pPr>
    <w:rPr>
      <w:rFonts w:ascii="Calibri" w:hAnsi="Calibri" w:cs="黑体"/>
      <w:szCs w:val="22"/>
    </w:rPr>
  </w:style>
  <w:style w:type="paragraph" w:customStyle="1" w:styleId="35">
    <w:name w:val="_Style 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6">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7">
    <w:name w:val="p15"/>
    <w:basedOn w:val="1"/>
    <w:qFormat/>
    <w:uiPriority w:val="99"/>
    <w:pPr>
      <w:widowControl/>
    </w:pPr>
    <w:rPr>
      <w:kern w:val="0"/>
      <w:sz w:val="21"/>
      <w:szCs w:val="21"/>
    </w:rPr>
  </w:style>
  <w:style w:type="paragraph" w:customStyle="1" w:styleId="38">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39">
    <w:name w:val="old"/>
    <w:basedOn w:val="24"/>
    <w:qFormat/>
    <w:uiPriority w:val="0"/>
    <w:rPr>
      <w:color w:val="999999"/>
    </w:rPr>
  </w:style>
  <w:style w:type="character" w:customStyle="1" w:styleId="40">
    <w:name w:val="hover3"/>
    <w:basedOn w:val="24"/>
    <w:qFormat/>
    <w:uiPriority w:val="0"/>
    <w:rPr>
      <w:shd w:val="clear" w:fill="EEEEEE"/>
    </w:rPr>
  </w:style>
  <w:style w:type="character" w:customStyle="1" w:styleId="41">
    <w:name w:val="glyphicon4"/>
    <w:basedOn w:val="24"/>
    <w:qFormat/>
    <w:uiPriority w:val="0"/>
  </w:style>
  <w:style w:type="character" w:customStyle="1" w:styleId="42">
    <w:name w:val="hour_am"/>
    <w:basedOn w:val="24"/>
    <w:qFormat/>
    <w:uiPriority w:val="0"/>
  </w:style>
  <w:style w:type="character" w:customStyle="1" w:styleId="43">
    <w:name w:val="hour_pm"/>
    <w:basedOn w:val="24"/>
    <w:qFormat/>
    <w:uiPriority w:val="0"/>
  </w:style>
  <w:style w:type="character" w:customStyle="1" w:styleId="44">
    <w:name w:val="button"/>
    <w:basedOn w:val="24"/>
    <w:qFormat/>
    <w:uiPriority w:val="0"/>
  </w:style>
  <w:style w:type="character" w:customStyle="1" w:styleId="45">
    <w:name w:val="tmpztreemove_arrow"/>
    <w:basedOn w:val="24"/>
    <w:qFormat/>
    <w:uiPriority w:val="0"/>
    <w:rPr>
      <w:shd w:val="clear" w:fill="FFFFFF"/>
    </w:rPr>
  </w:style>
  <w:style w:type="paragraph" w:customStyle="1" w:styleId="46">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47">
    <w:name w:val="标书正文"/>
    <w:basedOn w:val="1"/>
    <w:qFormat/>
    <w:uiPriority w:val="0"/>
    <w:pPr>
      <w:tabs>
        <w:tab w:val="left" w:pos="600"/>
      </w:tabs>
      <w:snapToGrid w:val="0"/>
      <w:spacing w:line="480" w:lineRule="atLeast"/>
      <w:jc w:val="center"/>
    </w:pPr>
    <w:rPr>
      <w:rFonts w:eastAsia="黑体"/>
      <w:b/>
      <w:sz w:val="30"/>
    </w:rPr>
  </w:style>
  <w:style w:type="paragraph" w:customStyle="1" w:styleId="48">
    <w:name w:val="目录文字"/>
    <w:basedOn w:val="1"/>
    <w:qFormat/>
    <w:uiPriority w:val="0"/>
    <w:pPr>
      <w:widowControl/>
      <w:spacing w:line="480" w:lineRule="auto"/>
      <w:jc w:val="left"/>
    </w:pPr>
    <w:rPr>
      <w:rFonts w:ascii="宋体" w:hAnsi="宋体"/>
      <w:kern w:val="0"/>
    </w:rPr>
  </w:style>
  <w:style w:type="paragraph" w:customStyle="1" w:styleId="49">
    <w:name w:val="目录"/>
    <w:basedOn w:val="1"/>
    <w:qFormat/>
    <w:uiPriority w:val="0"/>
    <w:pPr>
      <w:widowControl/>
      <w:jc w:val="center"/>
    </w:pPr>
    <w:rPr>
      <w:rFonts w:ascii="宋体"/>
      <w:b/>
      <w:kern w:val="0"/>
      <w:sz w:val="36"/>
    </w:rPr>
  </w:style>
  <w:style w:type="paragraph" w:customStyle="1" w:styleId="50">
    <w:name w:val="List Paragraph"/>
    <w:basedOn w:val="1"/>
    <w:qFormat/>
    <w:uiPriority w:val="0"/>
    <w:pPr>
      <w:ind w:firstLine="420" w:firstLineChars="200"/>
    </w:p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53">
    <w:name w:val=" Char Char"/>
    <w:basedOn w:val="24"/>
    <w:link w:val="4"/>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wmf"/><Relationship Id="rId34" Type="http://schemas.openxmlformats.org/officeDocument/2006/relationships/oleObject" Target="embeddings/oleObject1.bin"/><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189</Pages>
  <Words>79523</Words>
  <Characters>83897</Characters>
  <Lines>0</Lines>
  <Paragraphs>0</Paragraphs>
  <TotalTime>34</TotalTime>
  <ScaleCrop>false</ScaleCrop>
  <LinksUpToDate>false</LinksUpToDate>
  <CharactersWithSpaces>89237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2019-04-22T03:26:00Z</cp:lastPrinted>
  <dcterms:modified xsi:type="dcterms:W3CDTF">2022-12-01T09:14:04Z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CE28B1DDE7C94A15A5CB38D252A854F1</vt:lpwstr>
  </property>
</Properties>
</file>