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技术</w:t>
      </w:r>
      <w:r>
        <w:rPr>
          <w:rFonts w:hint="eastAsia" w:ascii="仿宋" w:hAnsi="仿宋" w:eastAsia="仿宋" w:cs="仿宋"/>
          <w:lang w:eastAsia="zh-CN"/>
        </w:rPr>
        <w:t>标准及</w:t>
      </w:r>
      <w:r>
        <w:rPr>
          <w:rFonts w:hint="eastAsia" w:ascii="仿宋" w:hAnsi="仿宋" w:eastAsia="仿宋" w:cs="仿宋"/>
        </w:rPr>
        <w:t>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一、项目名称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新生儿科, 重症监护室改造装修项目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二、资金来源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自筹资金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三、预算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项目总预算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934465.62元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、付款方式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（1）合同签订后10个工作日内，支付合同总价款（不含暂列金）的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0%作为预付款；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）剩余合同价款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，在竣工验收合格后7个工作日内支付。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四、工期：自合同签订之日起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个日历日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五、质保期：2年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六、缺陷责任期：1年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lmMDI2NjcwOTI4M2FiNzhkOWU5YWVkYzliZWIifQ=="/>
  </w:docVars>
  <w:rsids>
    <w:rsidRoot w:val="61FA5571"/>
    <w:rsid w:val="15525AA8"/>
    <w:rsid w:val="61FA5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2023-02-08T07:55:00Z</dcterms:created>
  <dc:creator>文科</dc:creator>
  <cp:lastModifiedBy>文科</cp:lastModifiedBy>
  <dcterms:modified xsi:type="dcterms:W3CDTF">2023-02-08T07:57:03Z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C336EA2BC3FC4476B5D89E9C03066752</vt:lpwstr>
  </property>
</Properties>
</file>