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/>
        </w:rPr>
      </w:pPr>
      <w:bookmarkStart w:id="0" w:name="_Toc4683193"/>
      <w:r>
        <w:rPr>
          <w:rFonts w:hint="eastAsia"/>
          <w:sz w:val="44"/>
          <w:szCs w:val="44"/>
        </w:rPr>
        <w:t xml:space="preserve">  </w:t>
      </w:r>
      <w:bookmarkEnd w:id="0"/>
      <w:r>
        <w:rPr>
          <w:rFonts w:hint="eastAsia"/>
          <w:sz w:val="44"/>
          <w:szCs w:val="44"/>
        </w:rPr>
        <w:t>柞水县农业农村局柞水县国家现代农业产业园数字信息化建设项目（培训中心）招标公告</w:t>
      </w:r>
    </w:p>
    <w:p>
      <w:pPr>
        <w:widowControl/>
        <w:adjustRightInd w:val="0"/>
        <w:snapToGrid w:val="0"/>
        <w:spacing w:line="288" w:lineRule="auto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</w:p>
    <w:tbl>
      <w:tblPr>
        <w:tblStyle w:val="5"/>
        <w:tblW w:w="894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9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outlineLvl w:val="5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项目概况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柞水县国家现代农业产业园数字信息化建设项目（培训中心）招标项目的潜在投标人应在购买文件时须携带单位介绍信（原件）及身份证（复印件加盖公章）。地点：陕西省西安市太白南路181号西部电子社区A座A区五层508室招标三部，300元/份，售后不退。获取招标文件，并于2022年12月26日 14时30分 （北京时间）前递交投标文件。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一、项目基本情况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LZBC2022-2143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柞水县国家现代农业产业园数字信息化建设项目（培训中心）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采购方式：公开招标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预算金额：3,994,000.00元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采购需求：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合同包1(柞水木耳应用系统平台及数据中心建设项目):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合同包预算金额：2,500,000.00元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83"/>
        <w:gridCol w:w="2444"/>
        <w:gridCol w:w="791"/>
        <w:gridCol w:w="920"/>
        <w:gridCol w:w="1368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8" w:hRule="atLeast"/>
          <w:tblHeader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行业应用软件开发服务</w:t>
            </w:r>
          </w:p>
        </w:tc>
        <w:tc>
          <w:tcPr>
            <w:tcW w:w="2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第一标段主要是后端数据中心建设，包括机房装修及大屏建设、数据中心硬件建设、应用系统平台建设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2,500,000.00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本合同包不接受联合体投标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合同履行期限：项目建设工期为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90日历天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合同包2(木耳质量追溯系统、物联网平台及前端设备采购安装):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合同包预算金额：1,494,000.00元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597"/>
        <w:gridCol w:w="2367"/>
        <w:gridCol w:w="929"/>
        <w:gridCol w:w="1196"/>
        <w:gridCol w:w="1343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2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行业应用软件开发服务</w:t>
            </w:r>
          </w:p>
        </w:tc>
        <w:tc>
          <w:tcPr>
            <w:tcW w:w="2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第二标段主要前端数据中心建设，包括物联网设备及平台建设、溯源系统平台建设</w:t>
            </w:r>
          </w:p>
        </w:tc>
        <w:tc>
          <w:tcPr>
            <w:tcW w:w="9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2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1,494,000.00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本合同包不接受联合体投标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合同履行期限：项目建设工期为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90日历天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二、申请人的资格要求：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1.满足《中华人民共和国政府釆购法》第二十二条规定；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2.落实政府采购政策需满足的资格要求：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合同包1(柞水木耳应用系统平台及数据中心建设项目)落实政府采购政策需满足的资格要求如下:本项目专门面向中小企业采购（残疾人福利性单位、监狱企业视同小型、微型企业）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合同包2(木耳质量追溯系统、物联网平台及前端设备采购安装)落实政府采购政策需满足的资格要求如下: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本项目专门面向中小企业采购（残疾人福利性单位、监狱企业视同小型、微型企业）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3.本项目的特定资格要求：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合同包1(柞水木耳应用系统平台及数据中心建设项目)特定资格要求如下：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供应商应是独立承担民事责任能力的法人、其他组织或自然人；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2）通过“信用中国”网站(www.creditchina.gov.cn)、中国政府采购网(www.ccgp.gov.cn) 查询相关主体信用记录，未被列入失信被执行人、重大税收违法失信主体名单、政府采购严重违法失信行为记录名单。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合同包2(木耳质量追溯系统、物联网平台及前端设备采购安装)特定资格要求如下：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供应商应是独立承担民事责任能力的法人、其他组织或自然人；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2）通过“信用中国”网站(www.creditchina.gov.cn)、中国政府采购网(www.ccgp.gov.cn) 查询相关主体信用记录，未被列入失信被执行人、重大税收违法失信主体名单、政府采购严重违法失信行为记录名单。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三、获取招标文件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时间：2022年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日至2022年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 ，每天上午 09:00:00 至 12:00:00，下午14:00:00至17:00:00（北京时间）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  <w:t>途径：购买文件时须携带单位介绍信（原件）及身份证（复印件加盖公章）。地点：陕西省西安市太白南路181号西部电子社区A座A区五层508室招标三部，300元/包，售后不退。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方式：现场获取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售价：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300元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四、提交投标文件截止时间、开标时间和地点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2022年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时30分00秒 （北京时间）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提交投标文件地点：陕西省西安市太白南路181号西部电子社区A座A区五层501室会议室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开标地点：陕西省西安市太白南路181号西部电子社区A座A区五层501室会议室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五、公告期限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自本公告发布之日起5个工作日。</w:t>
      </w:r>
    </w:p>
    <w:p>
      <w:pPr>
        <w:widowControl/>
        <w:adjustRightInd w:val="0"/>
        <w:snapToGrid w:val="0"/>
        <w:spacing w:line="360" w:lineRule="auto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六、其他补充事宜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1、供应商可以对多个包进行投标，但只能中其中一个包。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需要落实的政府采购政策：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（1）《财政部 国家发展改革委关于印发〈节能产品政府采购实施意见〉的通知》（财库〔2004〕185号）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（2）《国务院办公厅关于建立政府强制采购节能产品制度的通知》（国办发〔2007〕51号）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（3）《财政部环保总局关于环境标志产品政府采购实施的意见》（财库〔2006〕90号）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（4）《财政部 司法部关于政府采购支持监狱企业发展有关问题的通知》（财库〔2014〕68号）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（5）《三部门联合发布关于促进残疾人就业政府采购政策的通知》（财库〔2017〕141号）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（6）《财政部 发展改革委 生态环境部 市场监管总局关于调整优化节能产品、环境标志产品政府采购执行机制的通知》（财库〔2019〕9号）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（7）《关于运用政府采购政策支持乡村产业振兴的通知》（财库〔2021〕19 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（8）《政府采购促进中小企业发展管理办法》（财库〔2020〕46号）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9、陕西省财政厅关于印发《陕西省中小企业政府采购信用融资办法》（陕财办采〔2018〕23号）；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10、《关于进一步加大政府采购支持中小企业力度的通知》（财库〔2022〕19号）。</w:t>
      </w:r>
    </w:p>
    <w:p>
      <w:pPr>
        <w:widowControl/>
        <w:adjustRightInd w:val="0"/>
        <w:snapToGrid w:val="0"/>
        <w:spacing w:line="360" w:lineRule="auto"/>
        <w:ind w:firstLine="643" w:firstLineChars="200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七、对本次招标提出询问，请按以下方式联系。</w:t>
      </w:r>
    </w:p>
    <w:p>
      <w:pPr>
        <w:widowControl/>
        <w:adjustRightInd w:val="0"/>
        <w:snapToGrid w:val="0"/>
        <w:spacing w:line="360" w:lineRule="auto"/>
        <w:ind w:firstLine="800" w:firstLineChars="250"/>
        <w:jc w:val="left"/>
        <w:outlineLvl w:val="5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1.釆购人信息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柞水县农业农村局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地址：陕西省柞商洛市柞水县政府机关大院招商楼3楼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联系方式：0914-4341861</w:t>
      </w:r>
    </w:p>
    <w:p>
      <w:pPr>
        <w:widowControl/>
        <w:adjustRightInd w:val="0"/>
        <w:snapToGrid w:val="0"/>
        <w:spacing w:line="360" w:lineRule="auto"/>
        <w:ind w:firstLine="800" w:firstLineChars="250"/>
        <w:jc w:val="left"/>
        <w:outlineLvl w:val="5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2.釆购代理机构信息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名称：龙寰项目管理咨询有限公司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地址：陕西省西安市高新区太白南路181号A座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A区501室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联系方式：029-88228899</w:t>
      </w:r>
    </w:p>
    <w:p>
      <w:pPr>
        <w:widowControl/>
        <w:adjustRightInd w:val="0"/>
        <w:snapToGrid w:val="0"/>
        <w:spacing w:line="360" w:lineRule="auto"/>
        <w:ind w:firstLine="800" w:firstLineChars="250"/>
        <w:jc w:val="left"/>
        <w:outlineLvl w:val="5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3.项目联系方式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牛犇、丁旭涛</w:t>
      </w:r>
    </w:p>
    <w:p>
      <w:pPr>
        <w:widowControl/>
        <w:adjustRightInd w:val="0"/>
        <w:snapToGrid w:val="0"/>
        <w:spacing w:line="360" w:lineRule="auto"/>
        <w:ind w:firstLine="1369" w:firstLineChars="428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电话：029-88228899-6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32</w:t>
      </w:r>
    </w:p>
    <w:p>
      <w:pPr>
        <w:widowControl/>
        <w:adjustRightInd w:val="0"/>
        <w:snapToGrid w:val="0"/>
        <w:spacing w:line="360" w:lineRule="auto"/>
        <w:ind w:firstLine="48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48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龙寰项目管理咨询有限公司</w:t>
      </w:r>
    </w:p>
    <w:p>
      <w:pPr>
        <w:pStyle w:val="3"/>
        <w:spacing w:line="360" w:lineRule="auto"/>
        <w:jc w:val="right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-SA"/>
        </w:rPr>
        <w:t>2022年12月04日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03CD"/>
    <w:multiLevelType w:val="singleLevel"/>
    <w:tmpl w:val="3C8403C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jkwZTA5Y2Y0MTRmNDBhMDI2MDg5MmJmZTk0YzgifQ=="/>
  </w:docVars>
  <w:rsids>
    <w:rsidRoot w:val="00000000"/>
    <w:rsid w:val="074E4387"/>
    <w:rsid w:val="12101CD4"/>
    <w:rsid w:val="35917A7D"/>
    <w:rsid w:val="3B5E5F93"/>
    <w:rsid w:val="4486465A"/>
    <w:rsid w:val="4A073804"/>
    <w:rsid w:val="5C2240B4"/>
    <w:rsid w:val="744B69DC"/>
    <w:rsid w:val="76BA0E58"/>
    <w:rsid w:val="7FB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6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1984</Words>
  <Characters>2310</Characters>
  <Lines>0</Lines>
  <Paragraphs>0</Paragraphs>
  <TotalTime>47</TotalTime>
  <ScaleCrop>false</ScaleCrop>
  <LinksUpToDate>false</LinksUpToDate>
  <CharactersWithSpaces>2335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2022-12-02T01:19:00Z</dcterms:created>
  <dc:creator>Administrator</dc:creator>
  <cp:lastModifiedBy>哞哞</cp:lastModifiedBy>
  <dcterms:modified xsi:type="dcterms:W3CDTF">2022-12-04T07:28:25Z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735B5EF30C8D4AB79E8DEFFDBBB6AA4A</vt:lpwstr>
  </property>
</Properties>
</file>