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1"/>
        <w:rPr>
          <w:rFonts w:hint="eastAsia" w:ascii="仿宋" w:hAnsi="仿宋" w:eastAsia="仿宋" w:cs="仿宋"/>
          <w:sz w:val="28"/>
          <w:szCs w:val="28"/>
        </w:rPr>
      </w:pPr>
      <w:r>
        <w:rPr>
          <w:rFonts w:hint="eastAsia" w:ascii="仿宋" w:hAnsi="仿宋" w:eastAsia="仿宋" w:cs="仿宋"/>
          <w:b/>
          <w:bCs/>
          <w:sz w:val="28"/>
          <w:szCs w:val="28"/>
        </w:rPr>
        <w:t>投标人承诺书</w:t>
      </w:r>
    </w:p>
    <w:p>
      <w:pPr>
        <w:pStyle w:val="3"/>
        <w:spacing w:line="360" w:lineRule="auto"/>
        <w:jc w:val="center"/>
        <w:rPr>
          <w:rFonts w:hint="eastAsia" w:ascii="仿宋" w:hAnsi="仿宋" w:eastAsia="仿宋" w:cs="仿宋"/>
          <w:sz w:val="28"/>
          <w:szCs w:val="28"/>
        </w:rPr>
      </w:pPr>
      <w:r>
        <w:rPr>
          <w:rFonts w:hint="eastAsia" w:ascii="仿宋" w:hAnsi="仿宋" w:eastAsia="仿宋" w:cs="仿宋"/>
          <w:b/>
          <w:sz w:val="28"/>
          <w:szCs w:val="28"/>
        </w:rPr>
        <w:t>陕西省政府采购供应商拒绝政府采购领域商业贿赂承诺书</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1.在参与政府采购活动中遵纪守法、诚信经营、公平竞标。</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3.不向政府采购代理机构和采购人提供虚假资质文件或采用虚假应标方式参与政府采购市场竞争并谋取中标、成交。</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5.不采取不正当手段诋毁、排挤其他供应商。</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7.不与采购人、采购代理机构政府采购评审专家或其它供应商恶意串通，进行质疑和投诉，维护政府采购市场秩序。</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w:t>
      </w:r>
      <w:bookmarkStart w:id="0" w:name="_GoBack"/>
      <w:bookmarkEnd w:id="0"/>
      <w:r>
        <w:rPr>
          <w:rFonts w:hint="eastAsia" w:ascii="仿宋" w:hAnsi="仿宋" w:eastAsia="仿宋" w:cs="仿宋"/>
          <w:sz w:val="28"/>
          <w:szCs w:val="28"/>
        </w:rPr>
        <w:t>理部门的监督和政府采购代理机构招标采购要求，承担因违约行为给采购人造成的损失。</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1960" w:firstLineChars="700"/>
        <w:textAlignment w:val="baseline"/>
        <w:rPr>
          <w:rFonts w:hint="eastAsia" w:ascii="仿宋" w:hAnsi="仿宋" w:eastAsia="仿宋" w:cs="仿宋"/>
          <w:sz w:val="28"/>
          <w:szCs w:val="28"/>
          <w:u w:val="single"/>
        </w:rPr>
      </w:pPr>
      <w:r>
        <w:rPr>
          <w:rFonts w:hint="eastAsia" w:ascii="仿宋" w:hAnsi="仿宋" w:eastAsia="仿宋" w:cs="仿宋"/>
          <w:sz w:val="28"/>
          <w:szCs w:val="28"/>
        </w:rPr>
        <w:t>投标人名称（公章）：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1960" w:firstLineChars="700"/>
        <w:textAlignment w:val="baseline"/>
        <w:rPr>
          <w:rFonts w:hint="eastAsia" w:ascii="仿宋" w:hAnsi="仿宋" w:eastAsia="仿宋" w:cs="仿宋"/>
          <w:sz w:val="28"/>
          <w:szCs w:val="28"/>
        </w:rPr>
      </w:pPr>
      <w:r>
        <w:rPr>
          <w:rFonts w:hint="eastAsia" w:ascii="仿宋" w:hAnsi="仿宋" w:eastAsia="仿宋" w:cs="仿宋"/>
          <w:sz w:val="28"/>
          <w:szCs w:val="28"/>
        </w:rPr>
        <w:t>法定代表人或被授权人（签字或盖章）：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1960" w:firstLineChars="700"/>
        <w:textAlignment w:val="baseline"/>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1960" w:firstLineChars="700"/>
        <w:textAlignment w:val="baseline"/>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1960" w:firstLineChars="700"/>
        <w:textAlignment w:val="baseline"/>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姚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2"/>
      <w:numFmt w:val="upperLetter"/>
      <w:pStyle w:val="2"/>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0DCD03DD"/>
    <w:rsid w:val="0DCD0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numPr>
        <w:ilvl w:val="0"/>
        <w:numId w:val="1"/>
      </w:numPr>
      <w:tabs>
        <w:tab w:val="clear" w:pos="720"/>
      </w:tabs>
      <w:autoSpaceDE w:val="0"/>
      <w:autoSpaceDN w:val="0"/>
      <w:adjustRightInd w:val="0"/>
      <w:jc w:val="center"/>
      <w:outlineLvl w:val="3"/>
    </w:pPr>
    <w:rPr>
      <w:rFonts w:ascii="方正姚体" w:eastAsia="方正姚体"/>
      <w:kern w:val="2"/>
      <w:sz w:val="36"/>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next w:val="1"/>
    <w:qFormat/>
    <w:uiPriority w:val="0"/>
    <w:rPr>
      <w:rFonts w:ascii="宋体" w:hAnsi="Courier New"/>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2023-10-31T02:44:00Z</dcterms:created>
  <dc:creator>搁浅--</dc:creator>
  <cp:lastModifiedBy>搁浅--</cp:lastModifiedBy>
  <dcterms:modified xsi:type="dcterms:W3CDTF">2023-10-31T02:45:10Z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AA83CBD5B2F346788CBA4D77424CBBD3_11</vt:lpwstr>
  </property>
</Properties>
</file>