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合同范本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（仅供参考）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龙寰项目管理咨询有限公司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文件包含的全部内容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（一）结算单位：采购人结算，在付款前，必须开具全额发票给采购人。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（二）付款方式：项目开通验收之后，一次性付清。达到付款条件起 30 日内，支付合同总金额的 100.00%。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四、交货条件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/>
          <w:sz w:val="24"/>
          <w:lang w:val="en-US" w:eastAsia="zh-CN"/>
        </w:rPr>
        <w:t>服务</w:t>
      </w:r>
      <w:r>
        <w:rPr>
          <w:rFonts w:hint="eastAsia" w:ascii="宋体" w:hAnsi="宋体"/>
          <w:sz w:val="24"/>
        </w:rPr>
        <w:t>地点：西安邮电大学指定地点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</w:t>
      </w:r>
      <w:r>
        <w:rPr>
          <w:rFonts w:hint="eastAsia" w:ascii="宋体" w:hAnsi="宋体"/>
          <w:sz w:val="24"/>
          <w:lang w:val="en-US" w:eastAsia="zh-CN"/>
        </w:rPr>
        <w:t>服务</w:t>
      </w:r>
      <w:r>
        <w:rPr>
          <w:rFonts w:hint="eastAsia" w:ascii="宋体" w:hAnsi="宋体"/>
          <w:sz w:val="24"/>
        </w:rPr>
        <w:t>期：1年（具体起止日期根据采购人要求）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五</w:t>
      </w:r>
      <w:r>
        <w:rPr>
          <w:rFonts w:hint="eastAsia" w:ascii="宋体" w:hAnsi="宋体"/>
          <w:b/>
          <w:sz w:val="24"/>
        </w:rPr>
        <w:t>、服务承诺：</w:t>
      </w:r>
    </w:p>
    <w:p>
      <w:pPr>
        <w:spacing w:line="360" w:lineRule="auto"/>
        <w:ind w:firstLine="600" w:firstLineChars="25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Cs/>
          <w:sz w:val="24"/>
        </w:rPr>
        <w:t>（此处填写内容应与响应文件一致）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、违约责任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</w:t>
      </w:r>
      <w:r>
        <w:rPr>
          <w:rFonts w:ascii="宋体" w:hAnsi="宋体"/>
          <w:sz w:val="24"/>
        </w:rPr>
        <w:t>人民共和国</w:t>
      </w:r>
      <w:r>
        <w:rPr>
          <w:rFonts w:hint="eastAsia" w:ascii="宋体" w:hAnsi="宋体"/>
          <w:sz w:val="24"/>
        </w:rPr>
        <w:t>民法典》中的相关条款执行。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（二）未按合同要求的提供产品或设备质量不能满足技术要求，采购人有权终止合同，甚至对供方违约行为进行追究。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、其他事项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（一）陕西省财政厅政府采购管理处在合同的履行期间以及履行期后，可以随时检查项目的执行</w:t>
      </w:r>
      <w:bookmarkStart w:id="0" w:name="_GoBack"/>
      <w:bookmarkEnd w:id="0"/>
      <w:r>
        <w:rPr>
          <w:rFonts w:hint="eastAsia" w:ascii="宋体" w:hAnsi="宋体"/>
          <w:sz w:val="24"/>
        </w:rPr>
        <w:t>情况，对采购标准、采购内容进行调查核实，并对发现的问题进行处理。</w:t>
      </w:r>
    </w:p>
    <w:p>
      <w:pPr>
        <w:spacing w:line="360" w:lineRule="auto"/>
        <w:ind w:left="105" w:leftChars="50" w:firstLine="360" w:firstLineChars="1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</w:t>
      </w:r>
      <w:r>
        <w:rPr>
          <w:rFonts w:ascii="宋体" w:hAnsi="宋体"/>
          <w:sz w:val="24"/>
        </w:rPr>
        <w:t>代理机构</w:t>
      </w:r>
      <w:r>
        <w:rPr>
          <w:rFonts w:hint="eastAsia" w:ascii="宋体" w:hAnsi="宋体"/>
          <w:sz w:val="24"/>
        </w:rPr>
        <w:t>一份，甲乙双方签字盖章后生效。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招标文件、投标文件也是合同的组成部分，合同中未约定的以招标文件、投标文件为准。</w:t>
      </w:r>
    </w:p>
    <w:p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00000000"/>
    <w:rsid w:val="0BD545B8"/>
    <w:rsid w:val="136F4921"/>
    <w:rsid w:val="19B52627"/>
    <w:rsid w:val="21B76202"/>
    <w:rsid w:val="25230E74"/>
    <w:rsid w:val="39881010"/>
    <w:rsid w:val="461F7CF2"/>
    <w:rsid w:val="5FCF3D4A"/>
    <w:rsid w:val="62A0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2023-10-27T06:59:21Z</dcterms:created>
  <dc:creator>123</dc:creator>
  <cp:lastModifiedBy>疯子1977</cp:lastModifiedBy>
  <dcterms:modified xsi:type="dcterms:W3CDTF">2023-10-27T07:02:49Z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C400F6DDD04041D286E779980833FA9D_12</vt:lpwstr>
  </property>
</Properties>
</file>