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outlineLvl w:val="2"/>
        <w:rPr>
          <w:rFonts w:hint="eastAsia" w:ascii="仿宋" w:hAnsi="仿宋" w:eastAsia="仿宋" w:cs="仿宋"/>
          <w:b/>
          <w:bCs/>
          <w:sz w:val="30"/>
          <w:szCs w:val="30"/>
        </w:rPr>
      </w:pPr>
      <w:r>
        <w:rPr>
          <w:rFonts w:hint="eastAsia" w:ascii="仿宋" w:hAnsi="仿宋" w:eastAsia="仿宋" w:cs="仿宋"/>
          <w:b/>
          <w:bCs/>
          <w:sz w:val="30"/>
          <w:szCs w:val="30"/>
        </w:rPr>
        <w:t>税收缴纳证明</w:t>
      </w:r>
    </w:p>
    <w:p>
      <w:pPr>
        <w:spacing w:line="500" w:lineRule="exact"/>
        <w:ind w:firstLine="480" w:firstLineChars="200"/>
        <w:rPr>
          <w:rFonts w:ascii="仿宋" w:hAnsi="仿宋" w:eastAsia="仿宋" w:cs="仿宋"/>
        </w:rPr>
      </w:pPr>
      <w:r>
        <w:rPr>
          <w:rFonts w:hint="eastAsia" w:ascii="仿宋" w:hAnsi="仿宋" w:eastAsia="仿宋" w:cs="仿宋"/>
        </w:rPr>
        <w:t>说明：提供开标时间前6个月内任意时段的纳税证明或完税证明（除印花税外任意税种），纳税证明或完税证明上应有代收机构或税务机关的公章或业务专用章。依法免税的供应商应提供相关文件证明。</w:t>
      </w: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moder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U1MjA4MDE1M2UyNDQ5OTZmNTY2MzZkYzY2NjJiOTQifQ=="/>
  </w:docVars>
  <w:rsids>
    <w:rsidRoot w:val="19DE39E5"/>
    <w:rsid w:val="19DE39E5"/>
    <w:rsid w:val="200B0D98"/>
    <w:rsid w:val="49DB37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iPriority="39"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宋体" w:hAnsi="Times New Roman" w:eastAsia="宋体" w:cs="Times New Roman"/>
      <w:sz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Normal Indent"/>
    <w:basedOn w:val="1"/>
    <w:next w:val="3"/>
    <w:qFormat/>
    <w:uiPriority w:val="0"/>
    <w:pPr>
      <w:spacing w:line="300" w:lineRule="auto"/>
      <w:ind w:firstLine="420" w:firstLineChars="200"/>
    </w:pPr>
    <w:rPr>
      <w:rFonts w:ascii="Times New Roman"/>
      <w:kern w:val="2"/>
      <w:sz w:val="21"/>
      <w:szCs w:val="24"/>
    </w:rPr>
  </w:style>
  <w:style w:type="paragraph" w:styleId="3">
    <w:name w:val="toc 4"/>
    <w:basedOn w:val="1"/>
    <w:next w:val="1"/>
    <w:unhideWhenUsed/>
    <w:qFormat/>
    <w:uiPriority w:val="39"/>
    <w:pPr>
      <w:ind w:left="1260" w:leftChars="6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2023-09-13T01:53:00Z</dcterms:created>
  <dc:creator>Administrator</dc:creator>
  <cp:lastModifiedBy>Administrator</cp:lastModifiedBy>
  <dcterms:modified xsi:type="dcterms:W3CDTF">2023-09-13T01:53:49Z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C26B59BB0C8441078581D6CC3B2C1CDE_11</vt:lpwstr>
  </property>
</Properties>
</file>