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控股管理关系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zh-CN"/>
        </w:rPr>
      </w:pPr>
      <w:bookmarkStart w:id="0" w:name="_Toc6510"/>
      <w:bookmarkStart w:id="1" w:name="_Toc18731"/>
      <w:r>
        <w:rPr>
          <w:rFonts w:hint="eastAsia" w:ascii="仿宋" w:hAnsi="仿宋" w:eastAsia="仿宋" w:cs="仿宋"/>
          <w:b/>
          <w:bCs/>
          <w:sz w:val="28"/>
          <w:szCs w:val="28"/>
          <w:lang w:val="zh-CN"/>
        </w:rPr>
        <w:t>供应商控股管理关系承诺书</w:t>
      </w:r>
    </w:p>
    <w:p>
      <w:pPr>
        <w:pStyle w:val="4"/>
        <w:rPr>
          <w:rFonts w:hint="eastAsia" w:ascii="仿宋" w:hAnsi="仿宋" w:eastAsia="仿宋" w:cs="仿宋"/>
          <w:lang w:val="zh-CN"/>
        </w:rPr>
      </w:pP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1、供应商在本项目投标中，不存在与其它供应商负责人为同一人，有控股、管理等关联关系承诺：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1.1管理关系说明：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我单位管理的具有独立法人的下属单位有</w:t>
      </w:r>
      <w:r>
        <w:rPr>
          <w:rFonts w:hint="eastAsia" w:ascii="仿宋" w:hAnsi="仿宋" w:eastAsia="仿宋" w:cs="仿宋"/>
          <w:szCs w:val="24"/>
          <w:u w:val="single"/>
        </w:rPr>
        <w:t xml:space="preserve">：                 </w:t>
      </w:r>
      <w:r>
        <w:rPr>
          <w:rFonts w:hint="eastAsia" w:ascii="仿宋" w:hAnsi="仿宋" w:eastAsia="仿宋" w:cs="仿宋"/>
          <w:szCs w:val="24"/>
        </w:rPr>
        <w:t>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我单位的上级管理单位有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4"/>
        </w:rPr>
        <w:t>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1.2股权关系说明：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我单位控股的单位有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Cs w:val="24"/>
        </w:rPr>
        <w:t>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我单位被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4"/>
        </w:rPr>
        <w:t>单位控股。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1.3单位负责人：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2、其他与本项目有关的利害关系说明：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            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我单位承诺以上说明真实有效，无虚假内容或隐瞒。</w:t>
      </w:r>
    </w:p>
    <w:p>
      <w:pPr>
        <w:spacing w:line="500" w:lineRule="exact"/>
        <w:ind w:firstLine="240" w:firstLineChars="100"/>
        <w:rPr>
          <w:rFonts w:hint="eastAsia" w:ascii="仿宋" w:hAnsi="仿宋" w:eastAsia="仿宋" w:cs="仿宋"/>
          <w:szCs w:val="24"/>
        </w:rPr>
      </w:pPr>
    </w:p>
    <w:p>
      <w:pPr>
        <w:pStyle w:val="4"/>
        <w:rPr>
          <w:rFonts w:hint="eastAsia" w:ascii="仿宋" w:hAnsi="仿宋" w:eastAsia="仿宋" w:cs="仿宋"/>
        </w:rPr>
      </w:pPr>
    </w:p>
    <w:p>
      <w:pPr>
        <w:spacing w:line="500" w:lineRule="exact"/>
        <w:ind w:firstLine="2400" w:firstLineChars="10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供应商名称</w:t>
      </w:r>
      <w:r>
        <w:rPr>
          <w:rFonts w:hint="eastAsia" w:ascii="仿宋" w:hAnsi="仿宋" w:eastAsia="仿宋" w:cs="仿宋"/>
          <w:szCs w:val="24"/>
          <w:u w:val="single"/>
        </w:rPr>
        <w:t xml:space="preserve">：                     </w:t>
      </w:r>
      <w:r>
        <w:rPr>
          <w:rFonts w:hint="eastAsia" w:ascii="仿宋" w:hAnsi="仿宋" w:eastAsia="仿宋" w:cs="仿宋"/>
          <w:szCs w:val="24"/>
        </w:rPr>
        <w:t>（盖单位公章）</w:t>
      </w:r>
    </w:p>
    <w:p>
      <w:pPr>
        <w:spacing w:line="500" w:lineRule="exact"/>
        <w:ind w:firstLine="240" w:firstLineChars="100"/>
        <w:rPr>
          <w:rFonts w:hint="eastAsia" w:ascii="仿宋" w:hAnsi="仿宋" w:eastAsia="仿宋" w:cs="仿宋"/>
          <w:szCs w:val="24"/>
        </w:rPr>
      </w:pPr>
    </w:p>
    <w:p>
      <w:pPr>
        <w:widowControl/>
        <w:spacing w:line="408" w:lineRule="auto"/>
        <w:ind w:left="274" w:leftChars="114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年      月      日</w:t>
      </w:r>
    </w:p>
    <w:bookmarkEnd w:id="0"/>
    <w:bookmarkEnd w:id="1"/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13E244CF"/>
    <w:rsid w:val="13E244CF"/>
    <w:rsid w:val="200B0D98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2023-09-13T01:54:00Z</dcterms:created>
  <dc:creator>Administrator</dc:creator>
  <cp:lastModifiedBy>Administrator</cp:lastModifiedBy>
  <dcterms:modified xsi:type="dcterms:W3CDTF">2023-09-13T01:55:05Z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5CFEFEFEFC2A45D091710EC7C8DA9173_11</vt:lpwstr>
  </property>
</Properties>
</file>