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wordWrap/>
        <w:bidi w:val="0"/>
        <w:spacing w:line="360" w:lineRule="auto"/>
        <w:jc w:val="center"/>
        <w:outlineLvl w:val="1"/>
        <w:rPr>
          <w:rFonts w:hint="eastAsia" w:ascii="仿宋" w:hAnsi="仿宋" w:eastAsia="仿宋" w:cs="仿宋"/>
          <w:b/>
          <w:bCs/>
          <w:color w:val="auto"/>
          <w:spacing w:val="0"/>
          <w:w w:val="100"/>
          <w:sz w:val="32"/>
          <w:szCs w:val="15"/>
          <w:highlight w:val="none"/>
          <w:lang w:val="zh-CN"/>
        </w:rPr>
      </w:pPr>
      <w:r>
        <w:rPr>
          <w:rFonts w:hint="eastAsia" w:ascii="仿宋" w:hAnsi="仿宋" w:eastAsia="仿宋" w:cs="仿宋"/>
          <w:b/>
          <w:bCs/>
          <w:color w:val="auto"/>
          <w:spacing w:val="0"/>
          <w:w w:val="100"/>
          <w:sz w:val="32"/>
          <w:szCs w:val="15"/>
          <w:highlight w:val="none"/>
          <w:lang w:val="zh-CN" w:eastAsia="zh-CN"/>
        </w:rPr>
        <w:t>投标人资格证明文件</w:t>
      </w:r>
    </w:p>
    <w:p>
      <w:pPr>
        <w:keepNext w:val="0"/>
        <w:keepLines w:val="0"/>
        <w:pageBreakBefore w:val="0"/>
        <w:widowControl w:val="0"/>
        <w:numPr>
          <w:ilvl w:val="0"/>
          <w:numId w:val="0"/>
        </w:numP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提供统一社会信用代码的营业执照或其他组织经营的合法凭证或自然人的提供身份证明文件；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财务状况报告：提供具有财务审计资质单位出具的</w:t>
      </w:r>
      <w:r>
        <w:rPr>
          <w:rFonts w:hint="eastAsia" w:ascii="仿宋" w:hAnsi="仿宋" w:eastAsia="仿宋" w:cs="仿宋"/>
          <w:color w:val="auto"/>
          <w:sz w:val="24"/>
          <w:szCs w:val="24"/>
          <w:highlight w:val="none"/>
          <w:lang w:val="en-US" w:eastAsia="zh-CN"/>
        </w:rPr>
        <w:t>2022年度财务报告</w:t>
      </w:r>
      <w:r>
        <w:rPr>
          <w:rFonts w:hint="eastAsia" w:ascii="仿宋" w:hAnsi="仿宋" w:eastAsia="仿宋" w:cs="仿宋"/>
          <w:color w:val="auto"/>
          <w:sz w:val="24"/>
          <w:szCs w:val="24"/>
          <w:highlight w:val="none"/>
          <w:lang w:eastAsia="zh-CN"/>
        </w:rPr>
        <w:t>或开标前六个月内其基本账户银行出具的资信证明或财政部门认可的政府采购专业担保机构出具的担保函，以上形式的证明资料提供任何一种即可；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税收缴纳证明：提供已缴纳的 2023年1月1日以来任意时间段的纳税证明或完税证明，纳税证明或完税证明上应有代收机构或税务机关的公章或业务专用章。依法免税的投标人应提供相关文件证明；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社会保障资金缴纳证明：提供已缴存的 2023年1月1日以来任意时间段的社会保障资金缴存单据或社保机构开具的社会保险参保缴费情况证明。成立时间至提交响应文件截止时间不足一个月或依法不需要缴纳社会保障资金的投标人应提供相关文件证明；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出具履行合同所必需的设备和专业技术能力的书面声明；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出具参加本次政府采购活动的书面声明；</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eastAsia="zh-CN"/>
        </w:rPr>
        <w:t>特定资格条件：</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eastAsia="zh-CN"/>
        </w:rPr>
        <w:t>）法定代表人授权书及被授权人身份证，并且提供有效的劳动合同或开标截止前六个月内任意一个月</w:t>
      </w:r>
      <w:r>
        <w:rPr>
          <w:rFonts w:hint="eastAsia" w:ascii="仿宋" w:hAnsi="仿宋" w:eastAsia="仿宋" w:cs="仿宋"/>
          <w:color w:val="auto"/>
          <w:sz w:val="24"/>
          <w:szCs w:val="24"/>
          <w:highlight w:val="none"/>
          <w:lang w:eastAsia="zh-CN"/>
        </w:rPr>
        <w:t>社会保险参保缴费情况证明</w:t>
      </w:r>
      <w:r>
        <w:rPr>
          <w:rFonts w:hint="eastAsia" w:ascii="仿宋" w:hAnsi="仿宋" w:eastAsia="仿宋" w:cs="仿宋"/>
          <w:color w:val="auto"/>
          <w:sz w:val="24"/>
          <w:szCs w:val="24"/>
          <w:highlight w:val="none"/>
          <w:lang w:val="zh-CN" w:eastAsia="zh-CN"/>
        </w:rPr>
        <w:t>（法人参加只需提供法定代表人身份证明）；</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eastAsia="zh-CN"/>
        </w:rPr>
        <w:t>）符合《财政部关于在政府采购活动中查询及使用信用记录有关问题的通知》（财库【2016】125号）文件中信用查询的要求；（此项由采购人与采购代理单位在开标时查询，以现场查询为准）；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 w:hAnsi="Times New Roman" w:eastAsia="仿宋" w:cs="仿宋"/>
          <w:sz w:val="24"/>
          <w:szCs w:val="24"/>
          <w:lang w:val="en-US" w:eastAsia="zh-CN" w:bidi="ar-SA"/>
        </w:rPr>
      </w:pPr>
      <w:r>
        <w:rPr>
          <w:rFonts w:hint="eastAsia" w:ascii="仿宋" w:hAnsi="Times New Roman" w:eastAsia="仿宋" w:cs="仿宋"/>
          <w:sz w:val="24"/>
          <w:szCs w:val="24"/>
          <w:lang w:val="en-US" w:eastAsia="zh-CN" w:bidi="ar-SA"/>
        </w:rPr>
        <w:t>（3）投标保证金缴纳凭证（复印件/扫描件加盖供应商公章）附在投标文件中。</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color w:val="auto"/>
          <w:sz w:val="24"/>
          <w:szCs w:val="24"/>
          <w:highlight w:val="none"/>
          <w:lang w:val="en-US" w:eastAsia="zh-CN"/>
        </w:rPr>
      </w:pPr>
    </w:p>
    <w:p>
      <w:pPr>
        <w:keepLines w:val="0"/>
        <w:pageBreakBefore/>
        <w:wordWrap/>
        <w:bidi w:val="0"/>
        <w:spacing w:line="360" w:lineRule="auto"/>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32"/>
          <w:szCs w:val="32"/>
          <w:highlight w:val="none"/>
          <w:lang w:eastAsia="zh-CN"/>
        </w:rPr>
        <w:t>投标人</w:t>
      </w:r>
      <w:r>
        <w:rPr>
          <w:rFonts w:hint="eastAsia" w:ascii="仿宋" w:hAnsi="仿宋" w:eastAsia="仿宋" w:cs="仿宋"/>
          <w:b/>
          <w:bCs/>
          <w:color w:val="auto"/>
          <w:spacing w:val="0"/>
          <w:w w:val="100"/>
          <w:sz w:val="32"/>
          <w:szCs w:val="32"/>
          <w:highlight w:val="none"/>
        </w:rPr>
        <w:t>基本情况表</w:t>
      </w:r>
    </w:p>
    <w:tbl>
      <w:tblPr>
        <w:tblStyle w:val="15"/>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名称</w:t>
            </w:r>
          </w:p>
        </w:tc>
        <w:tc>
          <w:tcPr>
            <w:tcW w:w="363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620"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法定代表人</w:t>
            </w:r>
          </w:p>
        </w:tc>
        <w:tc>
          <w:tcPr>
            <w:tcW w:w="165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统一</w:t>
            </w:r>
          </w:p>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社会信用代码</w:t>
            </w:r>
          </w:p>
        </w:tc>
        <w:tc>
          <w:tcPr>
            <w:tcW w:w="363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620"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邮政编码</w:t>
            </w:r>
          </w:p>
        </w:tc>
        <w:tc>
          <w:tcPr>
            <w:tcW w:w="165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上年营业收入</w:t>
            </w:r>
          </w:p>
        </w:tc>
        <w:tc>
          <w:tcPr>
            <w:tcW w:w="363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620"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员工总人数</w:t>
            </w:r>
          </w:p>
        </w:tc>
        <w:tc>
          <w:tcPr>
            <w:tcW w:w="165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营业执照</w:t>
            </w:r>
          </w:p>
        </w:tc>
        <w:tc>
          <w:tcPr>
            <w:tcW w:w="1592"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注册号码</w:t>
            </w:r>
          </w:p>
        </w:tc>
        <w:tc>
          <w:tcPr>
            <w:tcW w:w="2205"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425" w:type="dxa"/>
            <w:gridSpan w:val="2"/>
            <w:noWrap w:val="0"/>
            <w:vAlign w:val="center"/>
          </w:tcPr>
          <w:p>
            <w:pPr>
              <w:keepLines w:val="0"/>
              <w:wordWrap/>
              <w:topLinePunct/>
              <w:bidi w:val="0"/>
              <w:spacing w:line="360" w:lineRule="auto"/>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注册地址</w:t>
            </w:r>
          </w:p>
        </w:tc>
        <w:tc>
          <w:tcPr>
            <w:tcW w:w="3277" w:type="dxa"/>
            <w:gridSpan w:val="2"/>
            <w:noWrap w:val="0"/>
            <w:vAlign w:val="center"/>
          </w:tcPr>
          <w:p>
            <w:pPr>
              <w:keepLines w:val="0"/>
              <w:wordWrap/>
              <w:topLinePunct/>
              <w:bidi w:val="0"/>
              <w:spacing w:line="360" w:lineRule="auto"/>
              <w:ind w:firstLine="120" w:firstLineChars="50"/>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592"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发证机关</w:t>
            </w:r>
          </w:p>
        </w:tc>
        <w:tc>
          <w:tcPr>
            <w:tcW w:w="2205"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425" w:type="dxa"/>
            <w:gridSpan w:val="2"/>
            <w:noWrap w:val="0"/>
            <w:vAlign w:val="center"/>
          </w:tcPr>
          <w:p>
            <w:pPr>
              <w:keepLines w:val="0"/>
              <w:wordWrap/>
              <w:topLinePunct/>
              <w:bidi w:val="0"/>
              <w:spacing w:line="360" w:lineRule="auto"/>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发证日期</w:t>
            </w:r>
          </w:p>
        </w:tc>
        <w:tc>
          <w:tcPr>
            <w:tcW w:w="3277" w:type="dxa"/>
            <w:gridSpan w:val="2"/>
            <w:noWrap w:val="0"/>
            <w:vAlign w:val="center"/>
          </w:tcPr>
          <w:p>
            <w:pPr>
              <w:keepLines w:val="0"/>
              <w:wordWrap/>
              <w:topLinePunct/>
              <w:bidi w:val="0"/>
              <w:spacing w:line="360" w:lineRule="auto"/>
              <w:ind w:firstLine="120" w:firstLineChars="50"/>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592"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营业范围</w:t>
            </w:r>
          </w:p>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（主营）</w:t>
            </w:r>
          </w:p>
        </w:tc>
        <w:tc>
          <w:tcPr>
            <w:tcW w:w="6907" w:type="dxa"/>
            <w:gridSpan w:val="5"/>
            <w:noWrap w:val="0"/>
            <w:vAlign w:val="center"/>
          </w:tcPr>
          <w:p>
            <w:pPr>
              <w:keepLines w:val="0"/>
              <w:wordWrap/>
              <w:topLinePunct/>
              <w:bidi w:val="0"/>
              <w:spacing w:line="360" w:lineRule="auto"/>
              <w:ind w:firstLine="120" w:firstLineChars="50"/>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592"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营业范围</w:t>
            </w:r>
          </w:p>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（兼营）</w:t>
            </w:r>
          </w:p>
        </w:tc>
        <w:tc>
          <w:tcPr>
            <w:tcW w:w="6907" w:type="dxa"/>
            <w:gridSpan w:val="5"/>
            <w:noWrap w:val="0"/>
            <w:vAlign w:val="center"/>
          </w:tcPr>
          <w:p>
            <w:pPr>
              <w:keepLines w:val="0"/>
              <w:wordWrap/>
              <w:topLinePunct/>
              <w:bidi w:val="0"/>
              <w:spacing w:line="360" w:lineRule="auto"/>
              <w:ind w:firstLine="120" w:firstLineChars="50"/>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基本账户开户行及账号</w:t>
            </w:r>
          </w:p>
        </w:tc>
        <w:tc>
          <w:tcPr>
            <w:tcW w:w="6907" w:type="dxa"/>
            <w:gridSpan w:val="5"/>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资产总额（万元）</w:t>
            </w:r>
          </w:p>
        </w:tc>
        <w:tc>
          <w:tcPr>
            <w:tcW w:w="6907" w:type="dxa"/>
            <w:gridSpan w:val="5"/>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资质名称</w:t>
            </w:r>
          </w:p>
        </w:tc>
        <w:tc>
          <w:tcPr>
            <w:tcW w:w="2403"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等级</w:t>
            </w:r>
          </w:p>
        </w:tc>
        <w:tc>
          <w:tcPr>
            <w:tcW w:w="122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发证机关</w:t>
            </w:r>
          </w:p>
        </w:tc>
        <w:tc>
          <w:tcPr>
            <w:tcW w:w="3277"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2403"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22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3277"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2403"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1227" w:type="dxa"/>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c>
          <w:tcPr>
            <w:tcW w:w="3277"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keepLines w:val="0"/>
              <w:wordWrap/>
              <w:topLinePunct/>
              <w:bidi w:val="0"/>
              <w:spacing w:line="360" w:lineRule="auto"/>
              <w:jc w:val="center"/>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备注</w:t>
            </w:r>
          </w:p>
        </w:tc>
        <w:tc>
          <w:tcPr>
            <w:tcW w:w="7960" w:type="dxa"/>
            <w:gridSpan w:val="6"/>
            <w:noWrap w:val="0"/>
            <w:vAlign w:val="center"/>
          </w:tcPr>
          <w:p>
            <w:pPr>
              <w:keepLines w:val="0"/>
              <w:wordWrap/>
              <w:topLinePunct/>
              <w:bidi w:val="0"/>
              <w:spacing w:line="360" w:lineRule="auto"/>
              <w:rPr>
                <w:rFonts w:hint="eastAsia" w:ascii="仿宋" w:hAnsi="仿宋" w:eastAsia="仿宋" w:cs="仿宋"/>
                <w:color w:val="auto"/>
                <w:spacing w:val="0"/>
                <w:w w:val="100"/>
                <w:sz w:val="24"/>
                <w:szCs w:val="24"/>
                <w:highlight w:val="none"/>
              </w:rPr>
            </w:pPr>
          </w:p>
        </w:tc>
      </w:tr>
    </w:tbl>
    <w:p>
      <w:pPr>
        <w:keepLines w:val="0"/>
        <w:wordWrap/>
        <w:bidi w:val="0"/>
        <w:spacing w:line="360" w:lineRule="auto"/>
        <w:ind w:firstLine="3840" w:firstLineChars="1600"/>
        <w:rPr>
          <w:rFonts w:hint="eastAsia" w:ascii="仿宋" w:hAnsi="仿宋" w:eastAsia="仿宋" w:cs="仿宋"/>
          <w:color w:val="auto"/>
          <w:spacing w:val="0"/>
          <w:w w:val="100"/>
          <w:sz w:val="24"/>
          <w:szCs w:val="24"/>
          <w:highlight w:val="none"/>
        </w:rPr>
      </w:pPr>
    </w:p>
    <w:p>
      <w:pPr>
        <w:keepLines w:val="0"/>
        <w:wordWrap/>
        <w:bidi w:val="0"/>
        <w:spacing w:line="360" w:lineRule="auto"/>
        <w:ind w:firstLine="3840" w:firstLineChars="16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p>
    <w:p>
      <w:pPr>
        <w:keepLines w:val="0"/>
        <w:wordWrap/>
        <w:bidi w:val="0"/>
        <w:spacing w:line="360" w:lineRule="auto"/>
        <w:ind w:firstLine="3840" w:firstLineChars="16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keepLines w:val="0"/>
        <w:wordWrap/>
        <w:bidi w:val="0"/>
        <w:adjustRightInd w:val="0"/>
        <w:snapToGrid w:val="0"/>
        <w:spacing w:line="360" w:lineRule="auto"/>
        <w:ind w:firstLine="3840" w:firstLineChars="16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Style w:val="2"/>
        <w:keepNext w:val="0"/>
        <w:keepLines w:val="0"/>
        <w:pageBreakBefore/>
        <w:widowControl w:val="0"/>
        <w:numPr>
          <w:ilvl w:val="0"/>
          <w:numId w:val="0"/>
        </w:numP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rPr>
      </w:pPr>
      <w:bookmarkStart w:id="0" w:name="_Toc22457"/>
      <w:r>
        <w:rPr>
          <w:rFonts w:hint="eastAsia" w:ascii="仿宋" w:hAnsi="仿宋" w:eastAsia="仿宋" w:cs="仿宋"/>
          <w:b/>
          <w:bCs/>
          <w:color w:val="auto"/>
          <w:sz w:val="28"/>
          <w:szCs w:val="28"/>
          <w:lang w:eastAsia="zh-CN"/>
        </w:rPr>
        <w:t>（一）</w:t>
      </w:r>
      <w:r>
        <w:rPr>
          <w:rFonts w:hint="eastAsia" w:ascii="仿宋" w:hAnsi="仿宋" w:eastAsia="仿宋" w:cs="仿宋"/>
          <w:b/>
          <w:bCs/>
          <w:color w:val="auto"/>
          <w:sz w:val="28"/>
          <w:szCs w:val="28"/>
        </w:rPr>
        <w:t>提供统一社会信用代码的营业执照或其他组织经营的合法凭证或自然人的提供身份证明文件</w:t>
      </w:r>
      <w:bookmarkEnd w:id="0"/>
      <w:bookmarkStart w:id="1" w:name="_Toc21445"/>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二</w:t>
      </w:r>
      <w:r>
        <w:rPr>
          <w:rFonts w:hint="eastAsia" w:ascii="仿宋" w:hAnsi="仿宋" w:eastAsia="仿宋" w:cs="仿宋"/>
          <w:b/>
          <w:bCs/>
          <w:color w:val="auto"/>
          <w:sz w:val="28"/>
          <w:szCs w:val="28"/>
        </w:rPr>
        <w:t>）财务状况报告</w:t>
      </w:r>
      <w:bookmarkEnd w:id="1"/>
      <w:bookmarkStart w:id="2" w:name="_Toc17757"/>
    </w:p>
    <w:p>
      <w:pPr>
        <w:keepLines w:val="0"/>
        <w:pageBreakBefore/>
        <w:wordWrap/>
        <w:bidi w:val="0"/>
        <w:spacing w:line="360" w:lineRule="auto"/>
        <w:jc w:val="center"/>
        <w:outlineLvl w:val="9"/>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w:t>
      </w:r>
      <w:r>
        <w:rPr>
          <w:rFonts w:hint="eastAsia" w:ascii="仿宋" w:hAnsi="仿宋" w:eastAsia="仿宋" w:cs="仿宋"/>
          <w:b/>
          <w:color w:val="auto"/>
          <w:sz w:val="28"/>
          <w:szCs w:val="28"/>
          <w:lang w:eastAsia="zh-CN"/>
        </w:rPr>
        <w:t>三</w:t>
      </w:r>
      <w:r>
        <w:rPr>
          <w:rFonts w:hint="eastAsia" w:ascii="仿宋" w:hAnsi="仿宋" w:eastAsia="仿宋" w:cs="仿宋"/>
          <w:b/>
          <w:color w:val="auto"/>
          <w:sz w:val="28"/>
          <w:szCs w:val="28"/>
        </w:rPr>
        <w:t>）税收缴纳证明</w:t>
      </w:r>
      <w:bookmarkEnd w:id="2"/>
    </w:p>
    <w:p>
      <w:pPr>
        <w:pStyle w:val="2"/>
        <w:keepLines w:val="0"/>
        <w:wordWrap/>
        <w:bidi w:val="0"/>
        <w:spacing w:line="360" w:lineRule="auto"/>
        <w:outlineLvl w:val="9"/>
        <w:rPr>
          <w:rFonts w:hint="eastAsia" w:ascii="仿宋" w:hAnsi="仿宋" w:eastAsia="仿宋" w:cs="仿宋"/>
          <w:lang w:eastAsia="zh-CN"/>
        </w:rPr>
      </w:pPr>
    </w:p>
    <w:p>
      <w:pPr>
        <w:keepLines w:val="0"/>
        <w:wordWrap/>
        <w:bidi w:val="0"/>
        <w:spacing w:line="360" w:lineRule="auto"/>
        <w:ind w:firstLine="480"/>
        <w:outlineLvl w:val="9"/>
        <w:rPr>
          <w:rFonts w:hint="eastAsia" w:ascii="仿宋" w:hAnsi="仿宋" w:eastAsia="仿宋" w:cs="仿宋"/>
          <w:color w:val="auto"/>
          <w:kern w:val="0"/>
          <w:sz w:val="24"/>
        </w:rPr>
      </w:pPr>
    </w:p>
    <w:p>
      <w:pPr>
        <w:keepLines w:val="0"/>
        <w:wordWrap/>
        <w:bidi w:val="0"/>
        <w:spacing w:line="360" w:lineRule="auto"/>
        <w:ind w:firstLine="480"/>
        <w:outlineLvl w:val="9"/>
        <w:rPr>
          <w:rFonts w:hint="eastAsia" w:ascii="仿宋" w:hAnsi="仿宋" w:eastAsia="仿宋" w:cs="仿宋"/>
          <w:color w:val="auto"/>
          <w:kern w:val="0"/>
          <w:sz w:val="24"/>
          <w:szCs w:val="22"/>
        </w:rPr>
        <w:sectPr>
          <w:pgSz w:w="11906" w:h="16838"/>
          <w:pgMar w:top="1417" w:right="1417" w:bottom="1417" w:left="1417" w:header="851" w:footer="992" w:gutter="0"/>
          <w:pgNumType w:fmt="decimal"/>
          <w:cols w:space="0" w:num="1"/>
          <w:rtlGutter w:val="0"/>
          <w:docGrid w:linePitch="312" w:charSpace="0"/>
        </w:sectPr>
      </w:pPr>
    </w:p>
    <w:p>
      <w:pPr>
        <w:keepLines w:val="0"/>
        <w:numPr>
          <w:ilvl w:val="0"/>
          <w:numId w:val="0"/>
        </w:numPr>
        <w:wordWrap/>
        <w:bidi w:val="0"/>
        <w:spacing w:line="360" w:lineRule="auto"/>
        <w:jc w:val="center"/>
        <w:outlineLvl w:val="9"/>
        <w:rPr>
          <w:rFonts w:hint="eastAsia" w:ascii="仿宋" w:hAnsi="仿宋" w:eastAsia="仿宋" w:cs="仿宋"/>
          <w:b/>
          <w:color w:val="auto"/>
          <w:sz w:val="28"/>
          <w:szCs w:val="28"/>
          <w:lang w:eastAsia="zh-CN"/>
        </w:rPr>
      </w:pPr>
      <w:bookmarkStart w:id="3" w:name="_Toc8139"/>
      <w:r>
        <w:rPr>
          <w:rFonts w:hint="eastAsia" w:ascii="仿宋" w:hAnsi="仿宋" w:eastAsia="仿宋" w:cs="仿宋"/>
          <w:b/>
          <w:color w:val="auto"/>
          <w:sz w:val="28"/>
          <w:szCs w:val="28"/>
          <w:lang w:eastAsia="zh-CN"/>
        </w:rPr>
        <w:t>（四）社会保障资金缴纳证明</w:t>
      </w:r>
      <w:bookmarkEnd w:id="3"/>
    </w:p>
    <w:p>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lang w:eastAsia="zh-CN"/>
        </w:rPr>
      </w:pPr>
      <w:bookmarkStart w:id="4" w:name="_Toc8586"/>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五</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none"/>
        </w:rPr>
        <w:t>致：</w:t>
      </w:r>
      <w:r>
        <w:rPr>
          <w:rFonts w:hint="eastAsia" w:ascii="仿宋" w:hAnsi="仿宋" w:eastAsia="仿宋" w:cs="仿宋"/>
          <w:color w:val="auto"/>
          <w:spacing w:val="4"/>
          <w:sz w:val="24"/>
          <w:szCs w:val="24"/>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u w:val="single"/>
        </w:rPr>
      </w:pPr>
      <w:r>
        <w:rPr>
          <w:rFonts w:hint="eastAsia" w:ascii="仿宋" w:hAnsi="仿宋" w:eastAsia="仿宋" w:cs="仿宋"/>
          <w:color w:val="000000"/>
          <w:kern w:val="0"/>
          <w:sz w:val="24"/>
          <w:szCs w:val="24"/>
          <w:lang w:val="en-US" w:eastAsia="zh-CN" w:bidi="ar"/>
        </w:rPr>
        <w:t>我方作为</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（项目编号：</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）的供应商，在此郑重声明：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特此声明。</w:t>
      </w:r>
    </w:p>
    <w:p>
      <w:pPr>
        <w:keepLines w:val="0"/>
        <w:wordWrap/>
        <w:bidi w:val="0"/>
        <w:spacing w:line="360" w:lineRule="auto"/>
        <w:ind w:firstLine="620" w:firstLineChars="250"/>
        <w:outlineLvl w:val="9"/>
        <w:rPr>
          <w:rFonts w:hint="eastAsia" w:ascii="仿宋" w:hAnsi="仿宋" w:eastAsia="仿宋" w:cs="仿宋"/>
          <w:color w:val="auto"/>
          <w:spacing w:val="4"/>
          <w:sz w:val="24"/>
          <w:szCs w:val="24"/>
        </w:rPr>
      </w:pPr>
    </w:p>
    <w:p>
      <w:pPr>
        <w:keepLines w:val="0"/>
        <w:wordWrap/>
        <w:bidi w:val="0"/>
        <w:spacing w:line="360" w:lineRule="auto"/>
        <w:ind w:firstLine="170"/>
        <w:outlineLvl w:val="9"/>
        <w:rPr>
          <w:rFonts w:hint="eastAsia" w:ascii="仿宋" w:hAnsi="仿宋" w:eastAsia="仿宋" w:cs="仿宋"/>
          <w:color w:val="auto"/>
          <w:spacing w:val="4"/>
          <w:sz w:val="24"/>
          <w:szCs w:val="24"/>
        </w:rPr>
      </w:pPr>
    </w:p>
    <w:p>
      <w:pPr>
        <w:keepLines w:val="0"/>
        <w:wordWrap/>
        <w:bidi w:val="0"/>
        <w:spacing w:line="360" w:lineRule="auto"/>
        <w:ind w:firstLine="170"/>
        <w:outlineLvl w:val="9"/>
        <w:rPr>
          <w:rFonts w:hint="eastAsia" w:ascii="仿宋" w:hAnsi="仿宋" w:eastAsia="仿宋" w:cs="仿宋"/>
          <w:color w:val="auto"/>
          <w:spacing w:val="4"/>
          <w:sz w:val="24"/>
          <w:szCs w:val="24"/>
        </w:rPr>
      </w:pPr>
    </w:p>
    <w:p>
      <w:pPr>
        <w:keepLines w:val="0"/>
        <w:wordWrap/>
        <w:bidi w:val="0"/>
        <w:spacing w:line="360" w:lineRule="auto"/>
        <w:ind w:left="0" w:leftChars="0" w:firstLine="3998" w:firstLineChars="1666"/>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u w:val="single"/>
        </w:rPr>
        <w:t xml:space="preserve">                         </w:t>
      </w:r>
    </w:p>
    <w:p>
      <w:pPr>
        <w:keepLines w:val="0"/>
        <w:wordWrap/>
        <w:bidi w:val="0"/>
        <w:spacing w:line="360" w:lineRule="auto"/>
        <w:ind w:left="0" w:leftChars="0" w:firstLine="3998" w:firstLineChars="1666"/>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keepLines w:val="0"/>
        <w:wordWrap/>
        <w:bidi w:val="0"/>
        <w:spacing w:line="360" w:lineRule="auto"/>
        <w:ind w:left="0" w:leftChars="0" w:firstLine="3998" w:firstLineChars="1666"/>
        <w:jc w:val="both"/>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keepLines w:val="0"/>
        <w:wordWrap/>
        <w:bidi w:val="0"/>
        <w:spacing w:line="360" w:lineRule="auto"/>
        <w:outlineLvl w:val="9"/>
        <w:rPr>
          <w:rFonts w:hint="eastAsia" w:ascii="仿宋" w:hAnsi="仿宋" w:eastAsia="仿宋" w:cs="仿宋"/>
          <w:bCs/>
          <w:color w:val="auto"/>
          <w:sz w:val="24"/>
          <w:szCs w:val="24"/>
        </w:rPr>
      </w:pPr>
    </w:p>
    <w:p>
      <w:pPr>
        <w:keepLines w:val="0"/>
        <w:wordWrap/>
        <w:bidi w:val="0"/>
        <w:spacing w:line="360" w:lineRule="auto"/>
        <w:outlineLvl w:val="9"/>
        <w:rPr>
          <w:rFonts w:hint="eastAsia" w:ascii="仿宋" w:hAnsi="仿宋" w:eastAsia="仿宋" w:cs="仿宋"/>
          <w:bCs/>
          <w:color w:val="auto"/>
          <w:sz w:val="24"/>
          <w:szCs w:val="24"/>
        </w:rPr>
      </w:pPr>
    </w:p>
    <w:p>
      <w:pPr>
        <w:keepLines w:val="0"/>
        <w:wordWrap/>
        <w:bidi w:val="0"/>
        <w:spacing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p>
    <w:p>
      <w:pPr>
        <w:keepLines w:val="0"/>
        <w:wordWrap/>
        <w:bidi w:val="0"/>
        <w:spacing w:line="360" w:lineRule="auto"/>
        <w:jc w:val="center"/>
        <w:outlineLvl w:val="9"/>
        <w:rPr>
          <w:rFonts w:hint="eastAsia" w:ascii="仿宋" w:hAnsi="仿宋" w:eastAsia="仿宋" w:cs="仿宋"/>
          <w:b/>
          <w:color w:val="auto"/>
          <w:sz w:val="28"/>
          <w:szCs w:val="28"/>
        </w:rPr>
      </w:pPr>
      <w:bookmarkStart w:id="5" w:name="_Toc19749"/>
      <w:bookmarkStart w:id="6" w:name="_Toc1093"/>
      <w:r>
        <w:rPr>
          <w:rFonts w:hint="eastAsia" w:ascii="仿宋" w:hAnsi="仿宋" w:eastAsia="仿宋" w:cs="仿宋"/>
          <w:b/>
          <w:color w:val="auto"/>
          <w:sz w:val="28"/>
          <w:szCs w:val="28"/>
        </w:rPr>
        <w:t>（</w:t>
      </w:r>
      <w:r>
        <w:rPr>
          <w:rFonts w:hint="eastAsia" w:ascii="仿宋" w:hAnsi="仿宋" w:eastAsia="仿宋" w:cs="仿宋"/>
          <w:b/>
          <w:color w:val="auto"/>
          <w:sz w:val="28"/>
          <w:szCs w:val="28"/>
          <w:lang w:eastAsia="zh-CN"/>
        </w:rPr>
        <w:t>六</w:t>
      </w:r>
      <w:r>
        <w:rPr>
          <w:rFonts w:hint="eastAsia" w:ascii="仿宋" w:hAnsi="仿宋" w:eastAsia="仿宋" w:cs="仿宋"/>
          <w:b/>
          <w:color w:val="auto"/>
          <w:sz w:val="28"/>
          <w:szCs w:val="28"/>
        </w:rPr>
        <w:t>）参加政府采购活动的书面声明</w:t>
      </w:r>
      <w:bookmarkEnd w:id="5"/>
      <w:bookmarkEnd w:id="6"/>
    </w:p>
    <w:p>
      <w:pPr>
        <w:keepLines w:val="0"/>
        <w:wordWrap/>
        <w:bidi w:val="0"/>
        <w:spacing w:line="360" w:lineRule="auto"/>
        <w:outlineLvl w:val="9"/>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none"/>
        </w:rPr>
        <w:t>致：</w:t>
      </w:r>
      <w:r>
        <w:rPr>
          <w:rFonts w:hint="eastAsia" w:ascii="仿宋" w:hAnsi="仿宋" w:eastAsia="仿宋" w:cs="仿宋"/>
          <w:color w:val="auto"/>
          <w:spacing w:val="4"/>
          <w:sz w:val="24"/>
          <w:szCs w:val="24"/>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我方作为</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（项目编号：</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rPr>
      </w:pPr>
      <w:r>
        <w:rPr>
          <w:rFonts w:hint="eastAsia" w:ascii="仿宋" w:hAnsi="仿宋" w:eastAsia="仿宋" w:cs="仿宋"/>
          <w:color w:val="000000"/>
          <w:kern w:val="0"/>
          <w:sz w:val="24"/>
          <w:szCs w:val="24"/>
          <w:lang w:val="en-US" w:eastAsia="zh-CN" w:bidi="ar"/>
        </w:rPr>
        <w:t>1、在参加本次政府采购活动前 3 年内的经营活动中____（填“没有”或“有”）重大违法记录。</w:t>
      </w:r>
      <w:r>
        <w:rPr>
          <w:rFonts w:hint="eastAsia" w:ascii="仿宋" w:hAnsi="仿宋" w:eastAsia="仿宋" w:cs="仿宋"/>
          <w:b w:val="0"/>
          <w:bCs w:val="0"/>
          <w:color w:val="000000"/>
          <w:kern w:val="0"/>
          <w:sz w:val="24"/>
          <w:szCs w:val="24"/>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3、我方______（填“未被列入”或“被列入”）重大税收违法案件当事人名单。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特此声明。</w:t>
      </w:r>
    </w:p>
    <w:p>
      <w:pPr>
        <w:keepLines w:val="0"/>
        <w:wordWrap/>
        <w:autoSpaceDE w:val="0"/>
        <w:autoSpaceDN w:val="0"/>
        <w:bidi w:val="0"/>
        <w:adjustRightInd w:val="0"/>
        <w:spacing w:line="360" w:lineRule="auto"/>
        <w:ind w:firstLine="480" w:firstLineChars="200"/>
        <w:outlineLvl w:val="9"/>
        <w:rPr>
          <w:rFonts w:hint="eastAsia" w:ascii="仿宋" w:hAnsi="仿宋" w:eastAsia="仿宋" w:cs="仿宋"/>
          <w:color w:val="auto"/>
          <w:sz w:val="24"/>
          <w:szCs w:val="24"/>
        </w:rPr>
      </w:pPr>
    </w:p>
    <w:p>
      <w:pPr>
        <w:keepLines w:val="0"/>
        <w:wordWrap/>
        <w:autoSpaceDE w:val="0"/>
        <w:autoSpaceDN w:val="0"/>
        <w:bidi w:val="0"/>
        <w:adjustRightInd w:val="0"/>
        <w:spacing w:line="360" w:lineRule="auto"/>
        <w:ind w:firstLine="480" w:firstLineChars="200"/>
        <w:outlineLvl w:val="9"/>
        <w:rPr>
          <w:rFonts w:hint="eastAsia" w:ascii="仿宋" w:hAnsi="仿宋" w:eastAsia="仿宋" w:cs="仿宋"/>
          <w:color w:val="auto"/>
          <w:sz w:val="24"/>
          <w:szCs w:val="24"/>
        </w:rPr>
      </w:pPr>
    </w:p>
    <w:p>
      <w:pPr>
        <w:keepLines w:val="0"/>
        <w:wordWrap/>
        <w:bidi w:val="0"/>
        <w:spacing w:line="360" w:lineRule="auto"/>
        <w:ind w:firstLine="3840" w:firstLineChars="1600"/>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u w:val="single"/>
        </w:rPr>
        <w:t xml:space="preserve">                              </w:t>
      </w:r>
    </w:p>
    <w:p>
      <w:pPr>
        <w:keepLines w:val="0"/>
        <w:wordWrap/>
        <w:bidi w:val="0"/>
        <w:spacing w:line="360" w:lineRule="auto"/>
        <w:ind w:firstLine="3840" w:firstLineChars="1600"/>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keepLines w:val="0"/>
        <w:wordWrap/>
        <w:bidi w:val="0"/>
        <w:spacing w:line="360" w:lineRule="auto"/>
        <w:ind w:firstLine="3840" w:firstLineChars="1600"/>
        <w:outlineLvl w:val="9"/>
        <w:rPr>
          <w:rFonts w:hint="eastAsia" w:ascii="仿宋" w:hAnsi="仿宋" w:eastAsia="仿宋" w:cs="仿宋"/>
          <w:lang w:val="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kern w:val="2"/>
          <w:sz w:val="28"/>
          <w:szCs w:val="28"/>
          <w:u w:val="none"/>
          <w:lang w:val="zh-CN" w:eastAsia="zh-CN" w:bidi="ar-SA"/>
        </w:rPr>
      </w:pPr>
      <w:bookmarkStart w:id="7" w:name="_Toc19939"/>
      <w:r>
        <w:rPr>
          <w:rFonts w:hint="eastAsia" w:ascii="仿宋" w:hAnsi="仿宋" w:eastAsia="仿宋" w:cs="仿宋"/>
          <w:b/>
          <w:bCs w:val="0"/>
          <w:kern w:val="2"/>
          <w:sz w:val="28"/>
          <w:szCs w:val="28"/>
          <w:u w:val="none"/>
          <w:lang w:val="zh-CN" w:eastAsia="zh-CN" w:bidi="ar-SA"/>
        </w:rPr>
        <w:t>（七）特定资格要求</w:t>
      </w:r>
      <w:bookmarkEnd w:id="7"/>
    </w:p>
    <w:p>
      <w:pPr>
        <w:keepLines w:val="0"/>
        <w:wordWrap/>
        <w:bidi w:val="0"/>
        <w:adjustRightInd w:val="0"/>
        <w:snapToGrid w:val="0"/>
        <w:spacing w:line="360" w:lineRule="auto"/>
        <w:jc w:val="center"/>
        <w:outlineLvl w:val="9"/>
        <w:rPr>
          <w:rFonts w:hint="eastAsia" w:ascii="仿宋" w:hAnsi="仿宋" w:eastAsia="仿宋" w:cs="仿宋"/>
          <w:b/>
          <w:color w:val="auto"/>
          <w:sz w:val="24"/>
          <w:szCs w:val="24"/>
        </w:rPr>
      </w:pPr>
      <w:bookmarkStart w:id="8" w:name="_Toc1610"/>
      <w:bookmarkStart w:id="9" w:name="_Toc495908048"/>
      <w:bookmarkStart w:id="10" w:name="_Toc495681252"/>
      <w:bookmarkStart w:id="11" w:name="_Toc495681533"/>
      <w:bookmarkStart w:id="12" w:name="_Toc495681406"/>
      <w:bookmarkStart w:id="13" w:name="_Toc495671263"/>
      <w:r>
        <w:rPr>
          <w:rFonts w:hint="eastAsia" w:ascii="仿宋" w:hAnsi="仿宋" w:eastAsia="仿宋" w:cs="仿宋"/>
          <w:b/>
          <w:color w:val="auto"/>
          <w:sz w:val="24"/>
          <w:szCs w:val="24"/>
        </w:rPr>
        <w:t>1、法定代表人身份证明</w:t>
      </w:r>
      <w:bookmarkEnd w:id="8"/>
      <w:bookmarkEnd w:id="9"/>
      <w:bookmarkEnd w:id="10"/>
      <w:bookmarkEnd w:id="11"/>
      <w:bookmarkEnd w:id="12"/>
      <w:bookmarkEnd w:id="13"/>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统一社会信用代码：</w:t>
      </w:r>
      <w:r>
        <w:rPr>
          <w:rFonts w:hint="eastAsia" w:ascii="仿宋" w:hAnsi="仿宋" w:eastAsia="仿宋" w:cs="仿宋"/>
          <w:color w:val="auto"/>
          <w:kern w:val="0"/>
          <w:sz w:val="24"/>
          <w:szCs w:val="24"/>
          <w:u w:val="single"/>
        </w:rPr>
        <w:t xml:space="preserve">                                  </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注册地址：</w:t>
      </w:r>
      <w:r>
        <w:rPr>
          <w:rFonts w:hint="eastAsia" w:ascii="仿宋" w:hAnsi="仿宋" w:eastAsia="仿宋" w:cs="仿宋"/>
          <w:color w:val="auto"/>
          <w:kern w:val="0"/>
          <w:sz w:val="24"/>
          <w:szCs w:val="24"/>
          <w:u w:val="single"/>
        </w:rPr>
        <w:t xml:space="preserve">                                          </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成立时间：</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年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日；经营期限：</w:t>
      </w:r>
      <w:r>
        <w:rPr>
          <w:rFonts w:hint="eastAsia" w:ascii="仿宋" w:hAnsi="仿宋" w:eastAsia="仿宋" w:cs="仿宋"/>
          <w:color w:val="auto"/>
          <w:kern w:val="0"/>
          <w:sz w:val="24"/>
          <w:szCs w:val="24"/>
          <w:u w:val="single"/>
        </w:rPr>
        <w:t xml:space="preserve">                  </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经营范围：主营：</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；兼营：</w:t>
      </w:r>
      <w:r>
        <w:rPr>
          <w:rFonts w:hint="eastAsia" w:ascii="仿宋" w:hAnsi="仿宋" w:eastAsia="仿宋" w:cs="仿宋"/>
          <w:color w:val="auto"/>
          <w:kern w:val="0"/>
          <w:sz w:val="24"/>
          <w:szCs w:val="24"/>
          <w:u w:val="single"/>
        </w:rPr>
        <w:t xml:space="preserve">              </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性别：</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年龄：</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名称）的法定代表人。</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特此证明。</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rPr>
      </w:pPr>
      <w:r>
        <w:rPr>
          <w:rFonts w:hint="eastAsia" w:ascii="仿宋" w:hAnsi="仿宋" w:eastAsia="仿宋" w:cs="仿宋"/>
          <w:color w:val="auto"/>
          <w:sz w:val="24"/>
          <w:szCs w:val="24"/>
        </w:rPr>
        <w:t>附：法定代表人身份证复印件</w:t>
      </w:r>
    </w:p>
    <w:tbl>
      <w:tblPr>
        <w:tblStyle w:val="15"/>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法定代表人身份证</w:t>
            </w:r>
          </w:p>
          <w:p>
            <w:pPr>
              <w:keepLines w:val="0"/>
              <w:wordWrap/>
              <w:bidi w:val="0"/>
              <w:spacing w:line="360" w:lineRule="auto"/>
              <w:jc w:val="center"/>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法定代表人身份证</w:t>
            </w:r>
          </w:p>
          <w:p>
            <w:pPr>
              <w:keepLines w:val="0"/>
              <w:wordWrap/>
              <w:bidi w:val="0"/>
              <w:spacing w:line="360" w:lineRule="auto"/>
              <w:jc w:val="center"/>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lang w:val="zh-CN"/>
              </w:rPr>
              <w:t>复印件</w:t>
            </w:r>
          </w:p>
        </w:tc>
      </w:tr>
    </w:tbl>
    <w:p>
      <w:pPr>
        <w:keepLines w:val="0"/>
        <w:wordWrap/>
        <w:bidi w:val="0"/>
        <w:spacing w:line="360" w:lineRule="auto"/>
        <w:ind w:firstLine="1920" w:firstLineChars="800"/>
        <w:outlineLvl w:val="9"/>
        <w:rPr>
          <w:rFonts w:hint="eastAsia" w:ascii="仿宋" w:hAnsi="仿宋" w:eastAsia="仿宋" w:cs="仿宋"/>
          <w:color w:val="auto"/>
          <w:sz w:val="24"/>
          <w:szCs w:val="24"/>
        </w:rPr>
      </w:pPr>
    </w:p>
    <w:p>
      <w:pPr>
        <w:keepLines w:val="0"/>
        <w:wordWrap/>
        <w:bidi w:val="0"/>
        <w:spacing w:line="360" w:lineRule="auto"/>
        <w:ind w:firstLine="5280" w:firstLineChars="2200"/>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u w:val="single"/>
        </w:rPr>
        <w:t xml:space="preserve">                        </w:t>
      </w:r>
    </w:p>
    <w:p>
      <w:pPr>
        <w:keepLines w:val="0"/>
        <w:wordWrap/>
        <w:bidi w:val="0"/>
        <w:spacing w:line="360" w:lineRule="auto"/>
        <w:ind w:firstLine="5280" w:firstLineChars="2200"/>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p>
    <w:p>
      <w:pPr>
        <w:keepLines w:val="0"/>
        <w:wordWrap/>
        <w:bidi w:val="0"/>
        <w:adjustRightInd w:val="0"/>
        <w:snapToGrid w:val="0"/>
        <w:spacing w:line="360" w:lineRule="auto"/>
        <w:ind w:firstLine="5280" w:firstLineChars="2200"/>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keepLines w:val="0"/>
        <w:wordWrap/>
        <w:bidi w:val="0"/>
        <w:adjustRightInd w:val="0"/>
        <w:snapToGrid w:val="0"/>
        <w:spacing w:line="360" w:lineRule="auto"/>
        <w:jc w:val="center"/>
        <w:outlineLvl w:val="9"/>
        <w:rPr>
          <w:rFonts w:hint="eastAsia" w:ascii="仿宋" w:hAnsi="仿宋" w:eastAsia="仿宋" w:cs="仿宋"/>
          <w:b/>
          <w:color w:val="auto"/>
          <w:sz w:val="24"/>
          <w:szCs w:val="24"/>
        </w:rPr>
      </w:pPr>
      <w:r>
        <w:rPr>
          <w:rFonts w:hint="eastAsia" w:ascii="仿宋" w:hAnsi="仿宋" w:eastAsia="仿宋" w:cs="仿宋"/>
          <w:b/>
          <w:bCs/>
          <w:color w:val="auto"/>
          <w:sz w:val="24"/>
          <w:szCs w:val="24"/>
        </w:rPr>
        <w:br w:type="page"/>
      </w:r>
      <w:bookmarkStart w:id="14" w:name="_Toc495908049"/>
      <w:bookmarkStart w:id="15" w:name="_Toc495681534"/>
      <w:bookmarkStart w:id="16" w:name="_Toc495681253"/>
      <w:bookmarkStart w:id="17" w:name="_Toc495671264"/>
      <w:bookmarkStart w:id="18" w:name="_Toc495681407"/>
      <w:bookmarkStart w:id="19" w:name="_Toc18921"/>
      <w:r>
        <w:rPr>
          <w:rFonts w:hint="eastAsia" w:ascii="仿宋" w:hAnsi="仿宋" w:eastAsia="仿宋" w:cs="仿宋"/>
          <w:b/>
          <w:color w:val="auto"/>
          <w:sz w:val="24"/>
          <w:szCs w:val="24"/>
        </w:rPr>
        <w:t>2、法定代表人授权书</w:t>
      </w:r>
      <w:bookmarkEnd w:id="14"/>
      <w:bookmarkEnd w:id="15"/>
      <w:bookmarkEnd w:id="16"/>
      <w:bookmarkEnd w:id="17"/>
      <w:bookmarkEnd w:id="18"/>
      <w:bookmarkEnd w:id="19"/>
    </w:p>
    <w:p>
      <w:pPr>
        <w:keepLines w:val="0"/>
        <w:wordWrap/>
        <w:autoSpaceDE w:val="0"/>
        <w:autoSpaceDN w:val="0"/>
        <w:bidi w:val="0"/>
        <w:adjustRightInd w:val="0"/>
        <w:spacing w:line="360" w:lineRule="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zh-CN"/>
        </w:rPr>
        <w:t>陕西笃信招标有限公司：</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zh-CN"/>
        </w:rPr>
        <w:t>注册于</w:t>
      </w:r>
      <w:r>
        <w:rPr>
          <w:rFonts w:hint="eastAsia" w:ascii="仿宋" w:hAnsi="仿宋" w:eastAsia="仿宋" w:cs="仿宋"/>
          <w:color w:val="auto"/>
          <w:sz w:val="24"/>
          <w:szCs w:val="24"/>
          <w:u w:val="single"/>
          <w:lang w:val="zh-CN"/>
        </w:rPr>
        <w:t xml:space="preserve">  （工商行政管理局名称）  </w:t>
      </w:r>
      <w:r>
        <w:rPr>
          <w:rFonts w:hint="eastAsia" w:ascii="仿宋" w:hAnsi="仿宋" w:eastAsia="仿宋" w:cs="仿宋"/>
          <w:color w:val="auto"/>
          <w:sz w:val="24"/>
          <w:szCs w:val="24"/>
          <w:lang w:val="zh-CN"/>
        </w:rPr>
        <w:t>之</w:t>
      </w:r>
      <w:r>
        <w:rPr>
          <w:rFonts w:hint="eastAsia" w:ascii="仿宋" w:hAnsi="仿宋" w:eastAsia="仿宋" w:cs="仿宋"/>
          <w:color w:val="auto"/>
          <w:sz w:val="24"/>
          <w:szCs w:val="24"/>
          <w:u w:val="single"/>
          <w:lang w:val="zh-CN"/>
        </w:rPr>
        <w:t xml:space="preserve">   （供应商全称）  </w:t>
      </w:r>
      <w:r>
        <w:rPr>
          <w:rFonts w:hint="eastAsia" w:ascii="仿宋" w:hAnsi="仿宋" w:eastAsia="仿宋" w:cs="仿宋"/>
          <w:color w:val="auto"/>
          <w:sz w:val="24"/>
          <w:szCs w:val="24"/>
          <w:lang w:val="zh-CN"/>
        </w:rPr>
        <w:t>的法定代表人</w:t>
      </w:r>
      <w:r>
        <w:rPr>
          <w:rFonts w:hint="eastAsia" w:ascii="仿宋" w:hAnsi="仿宋" w:eastAsia="仿宋" w:cs="仿宋"/>
          <w:color w:val="auto"/>
          <w:sz w:val="24"/>
          <w:szCs w:val="24"/>
          <w:u w:val="single"/>
          <w:lang w:val="zh-CN"/>
        </w:rPr>
        <w:t xml:space="preserve"> （姓名）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授权</w:t>
      </w:r>
      <w:r>
        <w:rPr>
          <w:rFonts w:hint="eastAsia" w:ascii="仿宋" w:hAnsi="仿宋" w:eastAsia="仿宋" w:cs="仿宋"/>
          <w:color w:val="auto"/>
          <w:sz w:val="24"/>
          <w:szCs w:val="24"/>
          <w:u w:val="single"/>
          <w:lang w:val="zh-CN"/>
        </w:rPr>
        <w:t xml:space="preserve"> （被授权人姓名）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为我方合法委托代理人。代理人根据授权，以我方名义签署、澄清、说明、递交、撤回、修改</w:t>
      </w:r>
      <w:r>
        <w:rPr>
          <w:rFonts w:hint="eastAsia" w:ascii="仿宋" w:hAnsi="仿宋" w:eastAsia="仿宋" w:cs="仿宋"/>
          <w:color w:val="auto"/>
          <w:sz w:val="24"/>
          <w:szCs w:val="24"/>
          <w:u w:val="single"/>
        </w:rPr>
        <w:t xml:space="preserve">     （项目名称）     </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文件、签订合同和处理有关事宜，其法律后果由我方承担。</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（盖单位公章）</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身份证号码：</w:t>
      </w:r>
      <w:r>
        <w:rPr>
          <w:rFonts w:hint="eastAsia" w:ascii="仿宋" w:hAnsi="仿宋" w:eastAsia="仿宋" w:cs="仿宋"/>
          <w:color w:val="auto"/>
          <w:sz w:val="24"/>
          <w:szCs w:val="24"/>
          <w:u w:val="single"/>
        </w:rPr>
        <w:t xml:space="preserve">                   </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签字或盖章</w:t>
      </w:r>
      <w:r>
        <w:rPr>
          <w:rFonts w:hint="eastAsia" w:ascii="仿宋" w:hAnsi="仿宋" w:eastAsia="仿宋" w:cs="仿宋"/>
          <w:color w:val="auto"/>
          <w:sz w:val="24"/>
          <w:szCs w:val="24"/>
        </w:rPr>
        <w:t>）</w:t>
      </w:r>
    </w:p>
    <w:p>
      <w:pPr>
        <w:keepLines w:val="0"/>
        <w:wordWrap/>
        <w:bidi w:val="0"/>
        <w:spacing w:line="360" w:lineRule="auto"/>
        <w:ind w:firstLine="480" w:firstLineChars="200"/>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身份证号码：</w:t>
      </w:r>
      <w:r>
        <w:rPr>
          <w:rFonts w:hint="eastAsia" w:ascii="仿宋" w:hAnsi="仿宋" w:eastAsia="仿宋" w:cs="仿宋"/>
          <w:color w:val="auto"/>
          <w:sz w:val="24"/>
          <w:szCs w:val="24"/>
          <w:u w:val="single"/>
        </w:rPr>
        <w:t xml:space="preserve">                   </w:t>
      </w:r>
    </w:p>
    <w:p>
      <w:pPr>
        <w:keepLines w:val="0"/>
        <w:wordWrap/>
        <w:bidi w:val="0"/>
        <w:spacing w:line="360" w:lineRule="auto"/>
        <w:ind w:firstLine="5520" w:firstLineChars="2300"/>
        <w:outlineLvl w:val="9"/>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pPr>
        <w:keepLines w:val="0"/>
        <w:wordWrap/>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本授权有效期：自开标之日起90日历日。</w:t>
      </w:r>
    </w:p>
    <w:p>
      <w:pPr>
        <w:keepLines w:val="0"/>
        <w:wordWrap/>
        <w:autoSpaceDE w:val="0"/>
        <w:autoSpaceDN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rPr>
      </w:pPr>
      <w:r>
        <w:rPr>
          <w:rFonts w:hint="eastAsia" w:ascii="仿宋" w:hAnsi="仿宋" w:eastAsia="仿宋" w:cs="仿宋"/>
          <w:color w:val="auto"/>
          <w:sz w:val="24"/>
          <w:szCs w:val="24"/>
        </w:rPr>
        <w:t>附：法定代表人</w:t>
      </w:r>
      <w:r>
        <w:rPr>
          <w:rFonts w:hint="eastAsia" w:ascii="仿宋" w:hAnsi="仿宋" w:eastAsia="仿宋" w:cs="仿宋"/>
          <w:color w:val="auto"/>
          <w:sz w:val="24"/>
          <w:szCs w:val="24"/>
          <w:lang w:eastAsia="zh-CN"/>
        </w:rPr>
        <w:t>和委托代理人</w:t>
      </w:r>
      <w:r>
        <w:rPr>
          <w:rFonts w:hint="eastAsia" w:ascii="仿宋" w:hAnsi="仿宋" w:eastAsia="仿宋" w:cs="仿宋"/>
          <w:color w:val="auto"/>
          <w:sz w:val="24"/>
          <w:szCs w:val="24"/>
        </w:rPr>
        <w:t>身份证复印件</w:t>
      </w:r>
    </w:p>
    <w:tbl>
      <w:tblPr>
        <w:tblStyle w:val="15"/>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法定代表人身份证</w:t>
            </w:r>
          </w:p>
          <w:p>
            <w:pPr>
              <w:keepLines w:val="0"/>
              <w:wordWrap/>
              <w:bidi w:val="0"/>
              <w:spacing w:line="360" w:lineRule="auto"/>
              <w:jc w:val="center"/>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委托代理人身份证</w:t>
            </w:r>
          </w:p>
          <w:p>
            <w:pPr>
              <w:keepLines w:val="0"/>
              <w:wordWrap/>
              <w:bidi w:val="0"/>
              <w:spacing w:line="360" w:lineRule="auto"/>
              <w:jc w:val="center"/>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lang w:val="zh-CN"/>
              </w:rPr>
              <w:t>复印件</w:t>
            </w:r>
          </w:p>
        </w:tc>
      </w:tr>
    </w:tbl>
    <w:p>
      <w:pPr>
        <w:keepLines w:val="0"/>
        <w:wordWrap/>
        <w:bidi w:val="0"/>
        <w:spacing w:line="360" w:lineRule="auto"/>
        <w:ind w:firstLine="420"/>
        <w:outlineLvl w:val="9"/>
        <w:rPr>
          <w:rFonts w:hint="eastAsia" w:ascii="仿宋" w:hAnsi="仿宋" w:eastAsia="仿宋" w:cs="仿宋"/>
          <w:bCs/>
          <w:color w:val="auto"/>
          <w:sz w:val="24"/>
          <w:szCs w:val="24"/>
        </w:rPr>
      </w:pPr>
    </w:p>
    <w:p>
      <w:pPr>
        <w:keepLines w:val="0"/>
        <w:wordWrap/>
        <w:bidi w:val="0"/>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lang w:val="zh-CN"/>
        </w:rPr>
        <w:t>说明：</w:t>
      </w:r>
    </w:p>
    <w:p>
      <w:pPr>
        <w:keepLines w:val="0"/>
        <w:wordWrap/>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zh-CN" w:eastAsia="zh-CN"/>
        </w:rPr>
        <w:t>开标截止前六个月内任意一个月</w:t>
      </w:r>
      <w:r>
        <w:rPr>
          <w:rFonts w:hint="eastAsia" w:ascii="仿宋" w:hAnsi="仿宋" w:eastAsia="仿宋" w:cs="仿宋"/>
          <w:color w:val="auto"/>
          <w:sz w:val="24"/>
          <w:szCs w:val="24"/>
          <w:highlight w:val="none"/>
          <w:lang w:eastAsia="zh-CN"/>
        </w:rPr>
        <w:t>社会保险参保缴费情况证明</w:t>
      </w:r>
      <w:r>
        <w:rPr>
          <w:rFonts w:hint="eastAsia" w:ascii="仿宋" w:hAnsi="仿宋" w:eastAsia="仿宋" w:cs="仿宋"/>
          <w:color w:val="auto"/>
          <w:sz w:val="24"/>
          <w:szCs w:val="24"/>
          <w:highlight w:val="none"/>
        </w:rPr>
        <w:t>。</w:t>
      </w:r>
    </w:p>
    <w:p>
      <w:pPr>
        <w:keepLines w:val="0"/>
        <w:wordWrap/>
        <w:bidi w:val="0"/>
        <w:spacing w:line="360" w:lineRule="auto"/>
        <w:ind w:firstLine="480" w:firstLineChars="200"/>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lang w:val="zh-CN"/>
        </w:rPr>
        <w:t>0天，仅限授权代表参加</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val="zh-CN"/>
        </w:rPr>
        <w:t>时提供。</w:t>
      </w:r>
    </w:p>
    <w:p>
      <w:pPr>
        <w:keepNext w:val="0"/>
        <w:keepLines w:val="0"/>
        <w:pageBreakBefore/>
        <w:widowControl w:val="0"/>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3、</w:t>
      </w:r>
      <w:r>
        <w:rPr>
          <w:rFonts w:hint="eastAsia" w:ascii="仿宋" w:hAnsi="仿宋" w:eastAsia="仿宋" w:cs="仿宋"/>
          <w:b/>
          <w:bCs w:val="0"/>
          <w:color w:val="auto"/>
          <w:sz w:val="24"/>
          <w:szCs w:val="24"/>
          <w:highlight w:val="none"/>
          <w:lang w:val="zh-CN" w:eastAsia="zh-CN"/>
        </w:rPr>
        <w:t>投标保证金</w:t>
      </w:r>
    </w:p>
    <w:p>
      <w:pPr>
        <w:keepLines w:val="0"/>
        <w:wordWrap/>
        <w:bidi w:val="0"/>
        <w:spacing w:line="360" w:lineRule="auto"/>
        <w:ind w:firstLine="480" w:firstLineChars="200"/>
        <w:jc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1B451C68"/>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451C68"/>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character" w:customStyle="1" w:styleId="17">
    <w:name w:val="标题 2 Char1"/>
    <w:link w:val="4"/>
    <w:qFormat/>
    <w:uiPriority w:val="0"/>
    <w:rPr>
      <w:rFonts w:ascii="Arial" w:hAnsi="Arial" w:eastAsia="宋体" w:cs="Times New Roman"/>
      <w:b/>
      <w:bCs/>
      <w:kern w:val="0"/>
      <w:sz w:val="36"/>
      <w:szCs w:val="22"/>
      <w:lang w:val="zh-CN" w:bidi="zh-CN"/>
    </w:rPr>
  </w:style>
  <w:style w:type="character" w:customStyle="1" w:styleId="18">
    <w:name w:val="标题 3 Char"/>
    <w:basedOn w:val="16"/>
    <w:link w:val="5"/>
    <w:qFormat/>
    <w:uiPriority w:val="0"/>
    <w:rPr>
      <w:rFonts w:ascii="Times New Roman" w:hAnsi="Times New Roman" w:eastAsia="宋体" w:cs="Times New Roman"/>
      <w:b/>
      <w:bCs/>
      <w:kern w:val="2"/>
      <w:sz w:val="32"/>
      <w:szCs w:val="32"/>
    </w:rPr>
  </w:style>
  <w:style w:type="character" w:customStyle="1" w:styleId="19">
    <w:name w:val="标题 1 Char"/>
    <w:basedOn w:val="16"/>
    <w:link w:val="3"/>
    <w:qFormat/>
    <w:uiPriority w:val="0"/>
    <w:rPr>
      <w:rFonts w:ascii="黑体" w:hAnsi="黑体" w:eastAsia="宋体" w:cs="Times New Roman"/>
      <w:b/>
      <w:kern w:val="2"/>
      <w:sz w:val="36"/>
      <w:szCs w:val="24"/>
    </w:rPr>
  </w:style>
  <w:style w:type="character" w:customStyle="1" w:styleId="20">
    <w:name w:val="标题 4 Char"/>
    <w:basedOn w:val="16"/>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2023-11-17T07:40:00Z</dcterms:created>
  <dc:creator>张亚娜</dc:creator>
  <cp:lastModifiedBy>张亚娜</cp:lastModifiedBy>
  <dcterms:modified xsi:type="dcterms:W3CDTF">2023-11-17T07:40:15Z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B1B08843323643E292A92BF93A1CFF8C_11</vt:lpwstr>
  </property>
</Properties>
</file>