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hAnsi="宋体"/>
          <w:sz w:val="24"/>
          <w:szCs w:val="24"/>
          <w:u w:val="single"/>
        </w:rPr>
      </w:pPr>
      <w:r>
        <w:rPr>
          <w:rFonts w:hint="eastAsia" w:hAnsi="宋体"/>
          <w:b/>
          <w:sz w:val="32"/>
          <w:szCs w:val="32"/>
        </w:rPr>
        <w:t>供应商资格条件证明文件</w:t>
      </w:r>
    </w:p>
    <w:p>
      <w:pPr>
        <w:spacing w:before="125" w:line="373" w:lineRule="auto"/>
        <w:jc w:val="both"/>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①</w:t>
      </w:r>
      <w:r>
        <w:rPr>
          <w:rFonts w:hint="eastAsia" w:ascii="宋体" w:hAnsi="宋体" w:eastAsia="宋体" w:cs="宋体"/>
          <w:spacing w:val="2"/>
          <w:sz w:val="24"/>
          <w:szCs w:val="24"/>
          <w:lang w:eastAsia="zh-CN"/>
        </w:rPr>
        <w:t>具有独立承担民事责任能力的法人、其他组织或自然人，提供合法有效的统一社会信用代码营业执照（事业单位法人证书/专业服务机构执业许可证/民办非企业单位登记证书，自然人提供身份证）</w:t>
      </w:r>
    </w:p>
    <w:p>
      <w:pPr>
        <w:spacing w:before="125" w:line="373" w:lineRule="auto"/>
        <w:jc w:val="both"/>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②</w:t>
      </w:r>
      <w:r>
        <w:rPr>
          <w:rFonts w:hint="eastAsia" w:ascii="宋体" w:hAnsi="宋体" w:eastAsia="宋体" w:cs="宋体"/>
          <w:spacing w:val="2"/>
          <w:sz w:val="24"/>
          <w:szCs w:val="24"/>
          <w:lang w:eastAsia="zh-CN"/>
        </w:rPr>
        <w:t>法人提供自2022年</w:t>
      </w:r>
      <w:r>
        <w:rPr>
          <w:rFonts w:hint="eastAsia" w:ascii="宋体" w:hAnsi="宋体" w:eastAsia="宋体" w:cs="宋体"/>
          <w:spacing w:val="2"/>
          <w:sz w:val="24"/>
          <w:szCs w:val="24"/>
          <w:lang w:val="en-US" w:eastAsia="zh-CN"/>
        </w:rPr>
        <w:t>10</w:t>
      </w:r>
      <w:r>
        <w:rPr>
          <w:rFonts w:hint="eastAsia" w:ascii="宋体" w:hAnsi="宋体" w:eastAsia="宋体" w:cs="宋体"/>
          <w:spacing w:val="2"/>
          <w:sz w:val="24"/>
          <w:szCs w:val="24"/>
          <w:lang w:eastAsia="zh-CN"/>
        </w:rPr>
        <w:t>月1日以来至少一个月的纳税证明或完税证明，纳税证明或完税证明上应有代收机构或税务机关的公章或业务专用章；其他组织和自然人提供自2022年</w:t>
      </w:r>
      <w:r>
        <w:rPr>
          <w:rFonts w:hint="eastAsia" w:ascii="宋体" w:hAnsi="宋体" w:eastAsia="宋体" w:cs="宋体"/>
          <w:spacing w:val="2"/>
          <w:sz w:val="24"/>
          <w:szCs w:val="24"/>
          <w:lang w:val="en-US" w:eastAsia="zh-CN"/>
        </w:rPr>
        <w:t>10</w:t>
      </w:r>
      <w:r>
        <w:rPr>
          <w:rFonts w:hint="eastAsia" w:ascii="宋体" w:hAnsi="宋体" w:eastAsia="宋体" w:cs="宋体"/>
          <w:spacing w:val="2"/>
          <w:sz w:val="24"/>
          <w:szCs w:val="24"/>
          <w:lang w:eastAsia="zh-CN"/>
        </w:rPr>
        <w:t>月1日以来至少一个月缴纳税收的凭据；依法免税的投标人应提供相关文件证明</w:t>
      </w:r>
    </w:p>
    <w:p>
      <w:pPr>
        <w:spacing w:before="125" w:line="373" w:lineRule="auto"/>
        <w:jc w:val="both"/>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③</w:t>
      </w:r>
      <w:r>
        <w:rPr>
          <w:rFonts w:hint="eastAsia" w:ascii="宋体" w:hAnsi="宋体" w:eastAsia="宋体" w:cs="宋体"/>
          <w:spacing w:val="2"/>
          <w:sz w:val="24"/>
          <w:szCs w:val="24"/>
          <w:lang w:eastAsia="zh-CN"/>
        </w:rPr>
        <w:t>提供自2022年</w:t>
      </w:r>
      <w:r>
        <w:rPr>
          <w:rFonts w:hint="eastAsia" w:ascii="宋体" w:hAnsi="宋体" w:eastAsia="宋体" w:cs="宋体"/>
          <w:spacing w:val="2"/>
          <w:sz w:val="24"/>
          <w:szCs w:val="24"/>
          <w:lang w:val="en-US" w:eastAsia="zh-CN"/>
        </w:rPr>
        <w:t>10</w:t>
      </w:r>
      <w:r>
        <w:rPr>
          <w:rFonts w:hint="eastAsia" w:ascii="宋体" w:hAnsi="宋体" w:eastAsia="宋体" w:cs="宋体"/>
          <w:spacing w:val="2"/>
          <w:sz w:val="24"/>
          <w:szCs w:val="24"/>
          <w:lang w:eastAsia="zh-CN"/>
        </w:rPr>
        <w:t>月1日以来至少一个月已缴纳的社会保障资金的证明（社会保障资金缴存单据或社保机构开具的社会保险参保缴费情况证明等）；依法不需要缴纳社会保障资金的投标人应提供相关文件证明</w:t>
      </w:r>
    </w:p>
    <w:p>
      <w:pPr>
        <w:spacing w:before="125" w:line="373" w:lineRule="auto"/>
        <w:jc w:val="both"/>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④</w:t>
      </w:r>
      <w:r>
        <w:rPr>
          <w:rFonts w:hint="eastAsia" w:ascii="宋体" w:hAnsi="宋体" w:eastAsia="宋体" w:cs="宋体"/>
          <w:spacing w:val="2"/>
          <w:sz w:val="24"/>
          <w:szCs w:val="24"/>
          <w:lang w:eastAsia="zh-CN"/>
        </w:rPr>
        <w:t>提供具有履行本合同所必需的设备和专业技术能力的声明</w:t>
      </w:r>
    </w:p>
    <w:p>
      <w:pPr>
        <w:spacing w:line="360" w:lineRule="auto"/>
        <w:jc w:val="left"/>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⑤</w:t>
      </w:r>
      <w:r>
        <w:rPr>
          <w:rFonts w:hint="eastAsia" w:ascii="宋体" w:hAnsi="宋体" w:eastAsia="宋体" w:cs="宋体"/>
          <w:spacing w:val="2"/>
          <w:sz w:val="24"/>
          <w:szCs w:val="24"/>
          <w:lang w:eastAsia="zh-CN"/>
        </w:rPr>
        <w:t>参加本次政府采购活动前3年内在经营活动中没有重大违纪，以及未被列入失信被执行人、重大税收违法案件当事人名单、政府采购严重违法失信行为记录名单的书面声明</w:t>
      </w:r>
    </w:p>
    <w:p>
      <w:pPr>
        <w:spacing w:line="360" w:lineRule="auto"/>
        <w:jc w:val="left"/>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⑥投标人企业关系关联承诺书</w:t>
      </w:r>
    </w:p>
    <w:p>
      <w:pPr>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⑦</w:t>
      </w:r>
      <w:r>
        <w:rPr>
          <w:rFonts w:hint="default" w:ascii="宋体" w:hAnsi="宋体" w:eastAsia="宋体" w:cs="宋体"/>
          <w:sz w:val="24"/>
          <w:szCs w:val="24"/>
          <w:lang w:val="en-US" w:eastAsia="zh-CN"/>
        </w:rPr>
        <w:t>法定代表人授权委托书</w:t>
      </w:r>
      <w:r>
        <w:rPr>
          <w:rFonts w:hint="eastAsia" w:ascii="宋体" w:hAnsi="宋体" w:eastAsia="宋体" w:cs="宋体"/>
          <w:sz w:val="24"/>
          <w:szCs w:val="24"/>
          <w:lang w:val="en-US" w:eastAsia="zh-CN"/>
        </w:rPr>
        <w:t>：</w:t>
      </w:r>
      <w:r>
        <w:rPr>
          <w:rFonts w:hint="eastAsia" w:ascii="宋体" w:hAnsi="宋体" w:eastAsia="宋体" w:cs="宋体"/>
          <w:sz w:val="24"/>
          <w:szCs w:val="24"/>
        </w:rPr>
        <w:t>法定代表人参加投标的，须出示身份证；法定代表人授权他人参加投标的，须提供法定代表人授权委托书、被授权人提交自202</w:t>
      </w:r>
      <w:r>
        <w:rPr>
          <w:rFonts w:hint="eastAsia" w:ascii="宋体" w:hAnsi="宋体" w:eastAsia="宋体" w:cs="宋体"/>
          <w:sz w:val="24"/>
          <w:szCs w:val="24"/>
          <w:lang w:val="en-US" w:eastAsia="zh-CN"/>
        </w:rPr>
        <w:t>3</w:t>
      </w:r>
      <w:r>
        <w:rPr>
          <w:rFonts w:hint="eastAsia" w:ascii="宋体" w:hAnsi="宋体" w:eastAsia="宋体" w:cs="宋体"/>
          <w:sz w:val="24"/>
          <w:szCs w:val="24"/>
        </w:rPr>
        <w:t>年</w:t>
      </w:r>
      <w:r>
        <w:rPr>
          <w:rFonts w:hint="eastAsia" w:cs="宋体"/>
          <w:sz w:val="24"/>
          <w:szCs w:val="24"/>
          <w:lang w:val="en-US" w:eastAsia="zh-CN"/>
        </w:rPr>
        <w:t>4</w:t>
      </w:r>
      <w:r>
        <w:rPr>
          <w:rFonts w:hint="eastAsia" w:ascii="宋体" w:hAnsi="宋体" w:eastAsia="宋体" w:cs="宋体"/>
          <w:sz w:val="24"/>
          <w:szCs w:val="24"/>
        </w:rPr>
        <w:t>月1日以来任意一个月的社会保障资金（养老保险或医疗保险）的缴纳证明或有效期内的劳动合同及被授权人身份证</w:t>
      </w:r>
      <w:r>
        <w:rPr>
          <w:rFonts w:hint="eastAsia" w:ascii="宋体" w:hAnsi="宋体" w:eastAsia="宋体" w:cs="宋体"/>
          <w:sz w:val="24"/>
          <w:szCs w:val="24"/>
          <w:lang w:eastAsia="zh-CN"/>
        </w:rPr>
        <w:t>。</w:t>
      </w:r>
    </w:p>
    <w:p>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⑧</w:t>
      </w:r>
      <w:r>
        <w:rPr>
          <w:rFonts w:hint="eastAsia" w:ascii="宋体" w:hAnsi="宋体" w:eastAsia="宋体" w:cs="宋体"/>
          <w:sz w:val="24"/>
          <w:szCs w:val="24"/>
          <w:lang w:val="en-US" w:eastAsia="zh-CN"/>
        </w:rPr>
        <w:t>供应商应提供健全的财务会计制</w:t>
      </w:r>
      <w:bookmarkStart w:id="0" w:name="_GoBack"/>
      <w:bookmarkEnd w:id="0"/>
      <w:r>
        <w:rPr>
          <w:rFonts w:hint="eastAsia" w:ascii="宋体" w:hAnsi="宋体" w:eastAsia="宋体" w:cs="宋体"/>
          <w:sz w:val="24"/>
          <w:szCs w:val="24"/>
          <w:lang w:val="en-US" w:eastAsia="zh-CN"/>
        </w:rPr>
        <w:t>度的证明材料：供应商需在项目电子化交易系统中按要求填写《投标函》，法人提供会计师事务所出具有效的2022年度审计报告（成立时间至提交投标文件截止时间不足一年的可提供成立后任意时段的资产负债表），或提交自2023年4月1日以来银行出具的资信证明，或信用担保机构出具的投标担保函（以上三种形式的资料提供任何一种即可）；其他组织和自然人提供银行出具的资信证明或财务报表。完成承诺并进行电子签章。</w:t>
      </w:r>
    </w:p>
    <w:p>
      <w:pPr>
        <w:spacing w:line="360" w:lineRule="auto"/>
        <w:jc w:val="left"/>
        <w:rPr>
          <w:rFonts w:hint="eastAsia" w:ascii="宋体" w:hAnsi="宋体"/>
          <w:b/>
          <w:sz w:val="32"/>
          <w:szCs w:val="32"/>
        </w:rPr>
      </w:pPr>
      <w:r>
        <w:rPr>
          <w:rFonts w:ascii="宋体" w:hAnsi="宋体"/>
          <w:sz w:val="24"/>
          <w:szCs w:val="24"/>
          <w:u w:val="single"/>
        </w:rPr>
        <w:br w:type="page"/>
      </w:r>
      <w:r>
        <w:rPr>
          <w:rFonts w:hint="eastAsia" w:ascii="宋体" w:hAnsi="宋体"/>
          <w:b/>
          <w:sz w:val="32"/>
          <w:szCs w:val="32"/>
        </w:rPr>
        <w:t>法定代表人证明书与法定代表人授权书</w:t>
      </w: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w:t>
      </w: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pPr>
        <w:tabs>
          <w:tab w:val="left" w:pos="210"/>
        </w:tabs>
        <w:spacing w:line="320" w:lineRule="exact"/>
        <w:jc w:val="center"/>
        <w:rPr>
          <w:rFonts w:hint="eastAsia" w:ascii="宋体" w:hAnsi="宋体" w:cs="Arial"/>
          <w:b/>
          <w:color w:val="000000"/>
          <w:kern w:val="0"/>
          <w:sz w:val="32"/>
          <w:szCs w:val="32"/>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49"/>
        <w:gridCol w:w="1636"/>
        <w:gridCol w:w="162"/>
        <w:gridCol w:w="1892"/>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pct"/>
            <w:gridSpan w:val="6"/>
            <w:vAlign w:val="center"/>
          </w:tcPr>
          <w:p>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restar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1261" w:type="pc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3274" w:type="pct"/>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vAlign w:val="center"/>
          </w:tcPr>
          <w:p>
            <w:pPr>
              <w:tabs>
                <w:tab w:val="left" w:pos="210"/>
              </w:tabs>
              <w:spacing w:line="320" w:lineRule="exact"/>
              <w:jc w:val="center"/>
              <w:rPr>
                <w:rFonts w:ascii="宋体" w:hAnsi="宋体" w:cs="Arial"/>
                <w:kern w:val="0"/>
                <w:sz w:val="24"/>
              </w:rPr>
            </w:pPr>
          </w:p>
        </w:tc>
        <w:tc>
          <w:tcPr>
            <w:tcW w:w="1261" w:type="pc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3274" w:type="pct"/>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vAlign w:val="center"/>
          </w:tcPr>
          <w:p>
            <w:pPr>
              <w:tabs>
                <w:tab w:val="left" w:pos="210"/>
              </w:tabs>
              <w:spacing w:line="320" w:lineRule="exact"/>
              <w:jc w:val="center"/>
              <w:rPr>
                <w:rFonts w:ascii="宋体" w:hAnsi="宋体" w:cs="Arial"/>
                <w:kern w:val="0"/>
                <w:sz w:val="24"/>
              </w:rPr>
            </w:pPr>
          </w:p>
        </w:tc>
        <w:tc>
          <w:tcPr>
            <w:tcW w:w="1261" w:type="pc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3274" w:type="pct"/>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5" w:type="pct"/>
            <w:vMerge w:val="continue"/>
            <w:vAlign w:val="center"/>
          </w:tcPr>
          <w:p>
            <w:pPr>
              <w:tabs>
                <w:tab w:val="left" w:pos="210"/>
              </w:tabs>
              <w:spacing w:line="320" w:lineRule="exact"/>
              <w:jc w:val="center"/>
              <w:rPr>
                <w:rFonts w:ascii="宋体" w:hAnsi="宋体" w:cs="Arial"/>
                <w:kern w:val="0"/>
                <w:sz w:val="24"/>
              </w:rPr>
            </w:pPr>
          </w:p>
        </w:tc>
        <w:tc>
          <w:tcPr>
            <w:tcW w:w="1261" w:type="pc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3274" w:type="pct"/>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restar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1261" w:type="pc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055" w:type="pct"/>
            <w:gridSpan w:val="2"/>
            <w:vAlign w:val="center"/>
          </w:tcPr>
          <w:p>
            <w:pPr>
              <w:tabs>
                <w:tab w:val="left" w:pos="210"/>
              </w:tabs>
              <w:spacing w:line="320" w:lineRule="exact"/>
              <w:jc w:val="center"/>
              <w:rPr>
                <w:rFonts w:hint="eastAsia" w:ascii="宋体" w:hAnsi="宋体" w:cs="Arial"/>
                <w:kern w:val="0"/>
                <w:sz w:val="24"/>
              </w:rPr>
            </w:pPr>
          </w:p>
        </w:tc>
        <w:tc>
          <w:tcPr>
            <w:tcW w:w="1110" w:type="pc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1110" w:type="pct"/>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vAlign w:val="center"/>
          </w:tcPr>
          <w:p>
            <w:pPr>
              <w:tabs>
                <w:tab w:val="left" w:pos="210"/>
              </w:tabs>
              <w:spacing w:line="320" w:lineRule="exact"/>
              <w:jc w:val="center"/>
              <w:rPr>
                <w:rFonts w:ascii="宋体" w:hAnsi="宋体" w:cs="Arial"/>
                <w:kern w:val="0"/>
                <w:sz w:val="24"/>
              </w:rPr>
            </w:pPr>
          </w:p>
        </w:tc>
        <w:tc>
          <w:tcPr>
            <w:tcW w:w="1261" w:type="pc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055" w:type="pct"/>
            <w:gridSpan w:val="2"/>
            <w:vAlign w:val="center"/>
          </w:tcPr>
          <w:p>
            <w:pPr>
              <w:tabs>
                <w:tab w:val="left" w:pos="210"/>
              </w:tabs>
              <w:spacing w:line="320" w:lineRule="exact"/>
              <w:jc w:val="center"/>
              <w:rPr>
                <w:rFonts w:ascii="宋体" w:hAnsi="宋体" w:cs="Arial"/>
                <w:kern w:val="0"/>
                <w:sz w:val="24"/>
              </w:rPr>
            </w:pPr>
          </w:p>
        </w:tc>
        <w:tc>
          <w:tcPr>
            <w:tcW w:w="1110" w:type="pc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1110" w:type="pct"/>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5" w:type="pct"/>
            <w:vMerge w:val="continue"/>
            <w:vAlign w:val="center"/>
          </w:tcPr>
          <w:p>
            <w:pPr>
              <w:tabs>
                <w:tab w:val="left" w:pos="210"/>
              </w:tabs>
              <w:spacing w:line="320" w:lineRule="exact"/>
              <w:jc w:val="center"/>
              <w:rPr>
                <w:rFonts w:ascii="宋体" w:hAnsi="宋体" w:cs="Arial"/>
                <w:kern w:val="0"/>
                <w:sz w:val="24"/>
              </w:rPr>
            </w:pPr>
          </w:p>
        </w:tc>
        <w:tc>
          <w:tcPr>
            <w:tcW w:w="1261" w:type="pc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3274" w:type="pct"/>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465" w:type="pct"/>
            <w:vMerge w:val="restar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2221" w:type="pct"/>
            <w:gridSpan w:val="2"/>
            <w:vMerge w:val="restart"/>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2314" w:type="pct"/>
            <w:gridSpan w:val="3"/>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465" w:type="pct"/>
            <w:vMerge w:val="continue"/>
            <w:vAlign w:val="center"/>
          </w:tcPr>
          <w:p>
            <w:pPr>
              <w:tabs>
                <w:tab w:val="left" w:pos="210"/>
              </w:tabs>
              <w:spacing w:line="320" w:lineRule="exact"/>
              <w:jc w:val="center"/>
              <w:rPr>
                <w:rFonts w:ascii="宋体" w:hAnsi="宋体" w:cs="Arial"/>
                <w:kern w:val="0"/>
                <w:sz w:val="24"/>
              </w:rPr>
            </w:pPr>
          </w:p>
        </w:tc>
        <w:tc>
          <w:tcPr>
            <w:tcW w:w="2221" w:type="pct"/>
            <w:gridSpan w:val="2"/>
            <w:vMerge w:val="continue"/>
            <w:vAlign w:val="center"/>
          </w:tcPr>
          <w:p>
            <w:pPr>
              <w:tabs>
                <w:tab w:val="left" w:pos="210"/>
              </w:tabs>
              <w:spacing w:line="320" w:lineRule="exact"/>
              <w:jc w:val="center"/>
              <w:rPr>
                <w:rFonts w:ascii="宋体" w:hAnsi="宋体" w:cs="Arial"/>
                <w:kern w:val="0"/>
                <w:sz w:val="24"/>
              </w:rPr>
            </w:pPr>
          </w:p>
        </w:tc>
        <w:tc>
          <w:tcPr>
            <w:tcW w:w="2314" w:type="pct"/>
            <w:gridSpan w:val="3"/>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center"/>
        <w:rPr>
          <w:rFonts w:ascii="宋体" w:hAnsi="宋体" w:cs="Arial"/>
          <w:kern w:val="0"/>
          <w:sz w:val="24"/>
        </w:rPr>
      </w:pP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kern w:val="0"/>
          <w:sz w:val="24"/>
        </w:rPr>
        <w:t>（法定代表人</w:t>
      </w:r>
      <w:r>
        <w:rPr>
          <w:rFonts w:hint="eastAsia" w:ascii="宋体" w:hAnsi="宋体" w:cs="Arial"/>
          <w:kern w:val="0"/>
          <w:sz w:val="24"/>
          <w:lang w:eastAsia="zh-CN"/>
        </w:rPr>
        <w:t>参加</w:t>
      </w:r>
      <w:r>
        <w:rPr>
          <w:rFonts w:hint="eastAsia" w:ascii="宋体" w:hAnsi="宋体" w:cs="Arial"/>
          <w:kern w:val="0"/>
          <w:sz w:val="24"/>
        </w:rPr>
        <w:t>，只须提供法定代表人证明书及身份证原件）</w:t>
      </w: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pPr>
        <w:pStyle w:val="3"/>
        <w:spacing w:line="500" w:lineRule="exact"/>
        <w:rPr>
          <w:rFonts w:hint="eastAsia" w:hAnsi="宋体"/>
          <w:b/>
          <w:bCs/>
          <w:sz w:val="24"/>
          <w:szCs w:val="24"/>
        </w:rPr>
      </w:pPr>
      <w:r>
        <w:rPr>
          <w:rFonts w:hint="eastAsia" w:hAnsi="宋体"/>
          <w:sz w:val="24"/>
          <w:szCs w:val="24"/>
          <w:lang w:eastAsia="zh-CN"/>
        </w:rPr>
        <w:t>北京典方建设工程咨询有限公司</w:t>
      </w:r>
      <w:r>
        <w:rPr>
          <w:rFonts w:hint="eastAsia" w:hAnsi="宋体"/>
          <w:sz w:val="24"/>
          <w:szCs w:val="24"/>
        </w:rPr>
        <w:t>：</w:t>
      </w:r>
    </w:p>
    <w:p>
      <w:pPr>
        <w:pStyle w:val="3"/>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（姓名、性别、职务、身份证号码）</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（被授权人姓名、性别、职务、身份证号码 ）</w:t>
      </w:r>
      <w:r>
        <w:rPr>
          <w:rFonts w:hint="eastAsia" w:hAnsi="宋体"/>
          <w:sz w:val="24"/>
          <w:szCs w:val="24"/>
        </w:rPr>
        <w:t>为合法代理人，就贵方组织的有关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）的谈判、洽谈、执行等具体事务，签署全部有关文件、文书、协议、合同，本公司对被授权人在本项目中的签名承担全部法律责任。</w:t>
      </w:r>
      <w:r>
        <w:rPr>
          <w:rFonts w:hint="eastAsia" w:hAnsi="宋体"/>
          <w:spacing w:val="-6"/>
          <w:sz w:val="24"/>
          <w:szCs w:val="24"/>
        </w:rPr>
        <w:t>本授权书自谈判大会之日起计算有效期为</w:t>
      </w:r>
      <w:r>
        <w:rPr>
          <w:rFonts w:hint="eastAsia" w:hAnsi="宋体"/>
          <w:spacing w:val="-6"/>
          <w:sz w:val="24"/>
          <w:szCs w:val="24"/>
          <w:u w:val="single"/>
        </w:rPr>
        <w:t xml:space="preserve">    </w:t>
      </w:r>
      <w:r>
        <w:rPr>
          <w:rFonts w:hint="eastAsia" w:hAnsi="宋体"/>
          <w:spacing w:val="-6"/>
          <w:sz w:val="24"/>
          <w:szCs w:val="24"/>
        </w:rPr>
        <w:t>日历日。</w:t>
      </w:r>
    </w:p>
    <w:p>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3"/>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3"/>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3"/>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3"/>
        <w:spacing w:line="500" w:lineRule="exact"/>
        <w:ind w:firstLine="480" w:firstLineChars="200"/>
        <w:rPr>
          <w:rFonts w:hint="eastAsia" w:hAnsi="宋体"/>
          <w:sz w:val="24"/>
          <w:szCs w:val="24"/>
        </w:rPr>
      </w:pPr>
      <w:r>
        <w:rPr>
          <w:rFonts w:hint="eastAsia" w:hAnsi="宋体"/>
          <w:sz w:val="24"/>
          <w:szCs w:val="24"/>
        </w:rPr>
        <w:t>说明：</w:t>
      </w:r>
    </w:p>
    <w:p>
      <w:pPr>
        <w:pStyle w:val="3"/>
        <w:spacing w:line="440" w:lineRule="exact"/>
        <w:ind w:firstLine="480" w:firstLineChars="200"/>
        <w:rPr>
          <w:rFonts w:hint="eastAsia" w:hAnsi="宋体"/>
          <w:sz w:val="24"/>
          <w:szCs w:val="24"/>
        </w:rPr>
      </w:pPr>
      <w:r>
        <w:rPr>
          <w:rFonts w:hint="eastAsia" w:hAnsi="宋体"/>
          <w:sz w:val="24"/>
          <w:szCs w:val="24"/>
        </w:rPr>
        <w:t>1．本授权书有效期自</w:t>
      </w:r>
      <w:r>
        <w:rPr>
          <w:rFonts w:hint="eastAsia" w:hAnsi="宋体"/>
          <w:sz w:val="24"/>
          <w:szCs w:val="24"/>
          <w:lang w:eastAsia="zh-CN"/>
        </w:rPr>
        <w:t>开标</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3"/>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pPr>
        <w:pageBreakBefore w:val="0"/>
        <w:widowControl w:val="0"/>
        <w:overflowPunct/>
        <w:topLinePunct w:val="0"/>
        <w:bidi w:val="0"/>
        <w:spacing w:line="560" w:lineRule="exact"/>
        <w:ind w:firstLine="420" w:firstLineChars="200"/>
        <w:jc w:val="center"/>
        <w:rPr>
          <w:rFonts w:hint="eastAsia" w:ascii="宋体" w:hAnsi="宋体" w:eastAsia="宋体" w:cs="宋体"/>
          <w:b/>
          <w:bCs/>
          <w:kern w:val="2"/>
          <w:sz w:val="28"/>
          <w:szCs w:val="28"/>
          <w:lang w:val="en-US" w:eastAsia="zh-CN" w:bidi="ar-SA"/>
        </w:rPr>
      </w:pPr>
      <w:r>
        <w:rPr>
          <w:rFonts w:ascii="宋体" w:hAnsi="宋体"/>
          <w:u w:val="single"/>
        </w:rPr>
        <w:br w:type="page"/>
      </w:r>
      <w:r>
        <w:rPr>
          <w:rFonts w:hint="eastAsia" w:ascii="宋体" w:hAnsi="宋体" w:eastAsia="宋体" w:cs="宋体"/>
          <w:b/>
          <w:bCs/>
          <w:kern w:val="2"/>
          <w:sz w:val="28"/>
          <w:szCs w:val="28"/>
          <w:lang w:val="en-US" w:eastAsia="zh-CN" w:bidi="ar-SA"/>
        </w:rPr>
        <w:t>参加本次采购活动前三年内，在经营活动中</w:t>
      </w:r>
    </w:p>
    <w:p>
      <w:pPr>
        <w:pageBreakBefore w:val="0"/>
        <w:widowControl w:val="0"/>
        <w:overflowPunct/>
        <w:topLinePunct w:val="0"/>
        <w:bidi w:val="0"/>
        <w:spacing w:line="560" w:lineRule="exact"/>
        <w:ind w:firstLine="562" w:firstLineChars="20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没有重大违法记录声明函</w:t>
      </w: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本单位郑重声明：</w:t>
      </w: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我单位在参加采购活动前三年内在经营活动中没有《政府采购法》第二十二条第一款第(五)项所称重大违法记录，包括：</w:t>
      </w: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我单位未因经营活动中的违法行为受到刑事处罚或者责令停产停业、吊销许可证或者执照、较大数额罚款等行政处罚。</w:t>
      </w: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1、我方______（填“未被列入”或“被列入”）失信被执行人名单。</w:t>
      </w: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2、我方______（填“未被列入”或“被列入”）重大税收违法案件当事人名单。</w:t>
      </w: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3、我方______（填“未被列入”或“被列入”）政府采购严重违法失信行为记录名单。</w:t>
      </w: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我单位已就上述不良信用行为按照投标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特此声明！</w:t>
      </w: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供应商名称(公章)：____________</w:t>
      </w: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日期：______年____月____日</w:t>
      </w:r>
    </w:p>
    <w:p>
      <w:pPr>
        <w:pageBreakBefore w:val="0"/>
        <w:widowControl w:val="0"/>
        <w:overflowPunct/>
        <w:topLinePunct w:val="0"/>
        <w:bidi w:val="0"/>
        <w:spacing w:line="560" w:lineRule="exact"/>
        <w:ind w:firstLine="562" w:firstLineChars="200"/>
        <w:jc w:val="both"/>
        <w:rPr>
          <w:rFonts w:hint="eastAsia" w:ascii="宋体" w:hAnsi="宋体" w:eastAsia="宋体" w:cs="宋体"/>
          <w:b/>
          <w:bCs/>
          <w:kern w:val="2"/>
          <w:sz w:val="28"/>
          <w:szCs w:val="28"/>
          <w:lang w:val="en-US" w:eastAsia="zh-CN" w:bidi="ar-SA"/>
        </w:rPr>
      </w:pPr>
    </w:p>
    <w:p>
      <w:pPr>
        <w:pageBreakBefore w:val="0"/>
        <w:widowControl w:val="0"/>
        <w:overflowPunct/>
        <w:topLinePunct w:val="0"/>
        <w:bidi w:val="0"/>
        <w:spacing w:line="560" w:lineRule="exact"/>
        <w:ind w:firstLine="562" w:firstLineChars="200"/>
        <w:jc w:val="both"/>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备注：</w:t>
      </w:r>
    </w:p>
    <w:p>
      <w:pPr>
        <w:pageBreakBefore w:val="0"/>
        <w:widowControl w:val="0"/>
        <w:overflowPunct/>
        <w:topLinePunct w:val="0"/>
        <w:bidi w:val="0"/>
        <w:spacing w:line="560" w:lineRule="exact"/>
        <w:ind w:firstLine="562" w:firstLineChars="200"/>
        <w:jc w:val="both"/>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1、供应商在参加采购活动前3年内因违法经营被禁止在一定期限内参加采购活动，期限届满的，可以参加政府采购活动，但应提供期限届满的证明材料。</w:t>
      </w:r>
    </w:p>
    <w:p>
      <w:pPr>
        <w:pageBreakBefore w:val="0"/>
        <w:overflowPunct/>
        <w:topLinePunct w:val="0"/>
        <w:bidi w:val="0"/>
        <w:spacing w:line="560"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2、《中华人民共和国政府采购法实施条例》第十九条 重大违法记录，是指供应商因违法经营受到刑事处罚或者责令停产停业、吊销许可证后者执照、较大数额罚款等行政处罚。</w:t>
      </w:r>
    </w:p>
    <w:p>
      <w:pPr>
        <w:pageBreakBefore w:val="0"/>
        <w:overflowPunct/>
        <w:topLinePunct w:val="0"/>
        <w:bidi w:val="0"/>
        <w:spacing w:line="560" w:lineRule="exact"/>
        <w:ind w:firstLine="562" w:firstLineChars="200"/>
        <w:rPr>
          <w:rFonts w:hint="eastAsia" w:ascii="宋体" w:hAnsi="宋体" w:eastAsia="宋体" w:cs="宋体"/>
          <w:sz w:val="28"/>
          <w:szCs w:val="28"/>
        </w:rPr>
      </w:pPr>
      <w:r>
        <w:rPr>
          <w:rFonts w:hint="eastAsia" w:ascii="宋体" w:hAnsi="宋体" w:eastAsia="宋体" w:cs="宋体"/>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rPr>
          <w:sz w:val="24"/>
        </w:rPr>
      </w:pPr>
      <w:r>
        <w:rPr>
          <w:rFonts w:ascii="宋体" w:hAnsi="宋体"/>
          <w:sz w:val="24"/>
        </w:rPr>
        <w:br w:type="page"/>
      </w:r>
    </w:p>
    <w:p>
      <w:pPr>
        <w:pageBreakBefore w:val="0"/>
        <w:overflowPunct/>
        <w:topLinePunct w:val="0"/>
        <w:autoSpaceDE w:val="0"/>
        <w:autoSpaceDN w:val="0"/>
        <w:bidi w:val="0"/>
        <w:adjustRightInd w:val="0"/>
        <w:spacing w:line="560" w:lineRule="exact"/>
        <w:jc w:val="center"/>
        <w:rPr>
          <w:rFonts w:hint="eastAsia" w:ascii="宋体" w:hAnsi="宋体" w:eastAsia="宋体" w:cs="宋体"/>
          <w:b/>
          <w:bCs/>
          <w:sz w:val="28"/>
          <w:szCs w:val="28"/>
          <w:lang w:val="zh-CN"/>
        </w:rPr>
      </w:pPr>
      <w:r>
        <w:rPr>
          <w:rFonts w:hint="eastAsia" w:ascii="宋体" w:hAnsi="宋体" w:eastAsia="宋体" w:cs="宋体"/>
          <w:b/>
          <w:bCs/>
          <w:sz w:val="28"/>
          <w:szCs w:val="28"/>
          <w:lang w:val="zh-CN"/>
        </w:rPr>
        <w:t>供应商企业关系关联承诺书</w:t>
      </w:r>
    </w:p>
    <w:p>
      <w:pPr>
        <w:pageBreakBefore w:val="0"/>
        <w:overflowPunct/>
        <w:topLinePunct w:val="0"/>
        <w:autoSpaceDE w:val="0"/>
        <w:autoSpaceDN w:val="0"/>
        <w:bidi w:val="0"/>
        <w:adjustRightInd w:val="0"/>
        <w:spacing w:line="560" w:lineRule="exact"/>
        <w:jc w:val="center"/>
        <w:rPr>
          <w:rFonts w:hint="eastAsia" w:ascii="宋体" w:hAnsi="宋体" w:eastAsia="宋体" w:cs="宋体"/>
          <w:b/>
          <w:bCs/>
          <w:sz w:val="28"/>
          <w:szCs w:val="28"/>
          <w:lang w:val="zh-CN"/>
        </w:rPr>
      </w:pP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1、供应商在本项目</w:t>
      </w:r>
      <w:r>
        <w:rPr>
          <w:rFonts w:hint="eastAsia" w:ascii="宋体" w:hAnsi="宋体" w:eastAsia="宋体" w:cs="宋体"/>
          <w:sz w:val="28"/>
          <w:szCs w:val="28"/>
          <w:lang w:val="en-US" w:eastAsia="zh-CN"/>
        </w:rPr>
        <w:t>投标</w:t>
      </w:r>
      <w:r>
        <w:rPr>
          <w:rFonts w:hint="eastAsia" w:ascii="宋体" w:hAnsi="宋体" w:eastAsia="宋体" w:cs="宋体"/>
          <w:sz w:val="28"/>
          <w:szCs w:val="28"/>
        </w:rPr>
        <w:t>中，不存在与其他供应商负责人为同一人，有直接控股、管理关系的承诺。</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1-1、管理关系说明：</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我单位管理的具有独立法人的下属单位有：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我单位的上级管理单位有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1-2、股权关系说明：</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我单位控股的单位有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我单位被</w:t>
      </w:r>
      <w:r>
        <w:rPr>
          <w:rFonts w:hint="eastAsia" w:ascii="宋体" w:hAnsi="宋体" w:eastAsia="宋体" w:cs="宋体"/>
          <w:sz w:val="28"/>
          <w:szCs w:val="28"/>
          <w:u w:val="single"/>
        </w:rPr>
        <w:t xml:space="preserve">              </w:t>
      </w:r>
      <w:r>
        <w:rPr>
          <w:rFonts w:hint="eastAsia" w:ascii="宋体" w:hAnsi="宋体" w:eastAsia="宋体" w:cs="宋体"/>
          <w:sz w:val="28"/>
          <w:szCs w:val="28"/>
        </w:rPr>
        <w:t>单位控股。</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1-3、单位负责人：</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我单位承诺以上说明真实有效，无虚假内容或隐瞒。</w:t>
      </w:r>
    </w:p>
    <w:p>
      <w:pPr>
        <w:pageBreakBefore w:val="0"/>
        <w:overflowPunct/>
        <w:topLinePunct w:val="0"/>
        <w:bidi w:val="0"/>
        <w:spacing w:line="560" w:lineRule="exact"/>
        <w:ind w:left="420" w:leftChars="200"/>
        <w:rPr>
          <w:rFonts w:hint="eastAsia" w:ascii="宋体" w:hAnsi="宋体" w:eastAsia="宋体" w:cs="宋体"/>
          <w:sz w:val="28"/>
          <w:szCs w:val="28"/>
        </w:rPr>
      </w:pPr>
    </w:p>
    <w:p>
      <w:pPr>
        <w:pageBreakBefore w:val="0"/>
        <w:overflowPunct/>
        <w:topLinePunct w:val="0"/>
        <w:bidi w:val="0"/>
        <w:spacing w:line="560" w:lineRule="exact"/>
        <w:ind w:left="420" w:leftChars="200"/>
        <w:rPr>
          <w:rFonts w:hint="eastAsia" w:ascii="宋体" w:hAnsi="宋体" w:eastAsia="宋体" w:cs="宋体"/>
          <w:sz w:val="28"/>
          <w:szCs w:val="28"/>
        </w:rPr>
      </w:pPr>
      <w:r>
        <w:rPr>
          <w:rFonts w:hint="eastAsia" w:ascii="宋体" w:hAnsi="宋体" w:eastAsia="宋体" w:cs="宋体"/>
          <w:sz w:val="28"/>
          <w:szCs w:val="28"/>
        </w:rPr>
        <w:t>供应商名称(公章)：____________</w:t>
      </w:r>
    </w:p>
    <w:p>
      <w:pPr>
        <w:pageBreakBefore w:val="0"/>
        <w:overflowPunct/>
        <w:topLinePunct w:val="0"/>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日期：______年____月____日</w:t>
      </w:r>
    </w:p>
    <w:p>
      <w:pPr>
        <w:pageBreakBefore w:val="0"/>
        <w:overflowPunct/>
        <w:topLinePunct w:val="0"/>
        <w:bidi w:val="0"/>
        <w:spacing w:line="560" w:lineRule="exact"/>
        <w:jc w:val="center"/>
        <w:rPr>
          <w:rFonts w:hint="eastAsia" w:ascii="宋体" w:hAnsi="宋体" w:eastAsia="宋体" w:cs="宋体"/>
          <w:sz w:val="28"/>
          <w:szCs w:val="28"/>
        </w:rPr>
      </w:pPr>
    </w:p>
    <w:p>
      <w:pPr>
        <w:pageBreakBefore w:val="0"/>
        <w:overflowPunct/>
        <w:topLinePunct w:val="0"/>
        <w:bidi w:val="0"/>
        <w:spacing w:line="560" w:lineRule="exact"/>
        <w:jc w:val="center"/>
        <w:rPr>
          <w:rFonts w:hint="eastAsia" w:ascii="宋体" w:hAnsi="宋体" w:eastAsia="宋体" w:cs="宋体"/>
          <w:sz w:val="28"/>
          <w:szCs w:val="28"/>
        </w:rPr>
      </w:pPr>
    </w:p>
    <w:p>
      <w:pPr>
        <w:pageBreakBefore w:val="0"/>
        <w:kinsoku w:val="0"/>
        <w:overflowPunct/>
        <w:topLinePunct w:val="0"/>
        <w:bidi w:val="0"/>
        <w:spacing w:line="560" w:lineRule="exact"/>
        <w:ind w:firstLine="562" w:firstLineChars="200"/>
        <w:jc w:val="left"/>
        <w:rPr>
          <w:rFonts w:hint="eastAsia" w:ascii="宋体" w:hAnsi="宋体" w:eastAsia="宋体" w:cs="宋体"/>
          <w:b/>
          <w:kern w:val="0"/>
          <w:sz w:val="28"/>
          <w:szCs w:val="28"/>
          <w:lang w:val="zh-CN"/>
        </w:rPr>
      </w:pPr>
      <w:r>
        <w:rPr>
          <w:rFonts w:hint="eastAsia" w:ascii="宋体" w:hAnsi="宋体" w:eastAsia="宋体" w:cs="宋体"/>
          <w:b/>
          <w:kern w:val="0"/>
          <w:sz w:val="28"/>
          <w:szCs w:val="28"/>
          <w:lang w:val="zh-CN"/>
        </w:rPr>
        <w:t>备注：如果被举报经查实出具虚假承诺函的，将被取消</w:t>
      </w:r>
      <w:r>
        <w:rPr>
          <w:rFonts w:hint="eastAsia" w:ascii="宋体" w:hAnsi="宋体" w:eastAsia="宋体" w:cs="宋体"/>
          <w:b/>
          <w:kern w:val="0"/>
          <w:sz w:val="28"/>
          <w:szCs w:val="28"/>
          <w:lang w:val="en-US" w:eastAsia="zh-CN"/>
        </w:rPr>
        <w:t>投标</w:t>
      </w:r>
      <w:r>
        <w:rPr>
          <w:rFonts w:hint="eastAsia" w:ascii="宋体" w:hAnsi="宋体" w:eastAsia="宋体" w:cs="宋体"/>
          <w:b/>
          <w:kern w:val="0"/>
          <w:sz w:val="28"/>
          <w:szCs w:val="28"/>
          <w:lang w:val="zh-CN"/>
        </w:rPr>
        <w:t>资格，并按有关规定予以处理。</w:t>
      </w:r>
    </w:p>
    <w:p>
      <w:pPr>
        <w:spacing w:line="480" w:lineRule="auto"/>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rPr>
          <w:rFonts w:hint="eastAsia"/>
        </w:rPr>
      </w:pPr>
    </w:p>
    <w:p>
      <w:pPr>
        <w:spacing w:line="360" w:lineRule="atLeast"/>
        <w:jc w:val="center"/>
        <w:rPr>
          <w:rFonts w:ascii="宋体" w:hAnsi="宋体"/>
          <w:sz w:val="24"/>
        </w:rPr>
      </w:pPr>
      <w:r>
        <w:rPr>
          <w:rFonts w:ascii="宋体" w:hAnsi="宋体"/>
          <w:sz w:val="24"/>
        </w:rP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pPr>
        <w:spacing w:line="360" w:lineRule="auto"/>
        <w:jc w:val="left"/>
        <w:rPr>
          <w:rFonts w:hint="eastAsia" w:ascii="宋体" w:hAnsi="宋体"/>
          <w:sz w:val="24"/>
        </w:rPr>
      </w:pPr>
      <w:r>
        <w:rPr>
          <w:rFonts w:hint="eastAsia" w:ascii="宋体" w:hAnsi="宋体"/>
          <w:sz w:val="24"/>
        </w:rPr>
        <w:t xml:space="preserve">      </w:t>
      </w:r>
    </w:p>
    <w:p>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rPr>
          <w:rFonts w:hint="eastAsia"/>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Q1MmQwM2MwYjUyMWU1MjBhZTZjNjI0MjU2NDYxMGEifQ=="/>
  </w:docVars>
  <w:rsids>
    <w:rsidRoot w:val="00505AA9"/>
    <w:rsid w:val="00505AA9"/>
    <w:rsid w:val="00565EFF"/>
    <w:rsid w:val="00A35C83"/>
    <w:rsid w:val="00CB0440"/>
    <w:rsid w:val="00FE2FCB"/>
    <w:rsid w:val="15663828"/>
    <w:rsid w:val="47695614"/>
    <w:rsid w:val="6DEE1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uiPriority w:val="0"/>
    <w:rPr>
      <w:color w:val="993300"/>
      <w:sz w:val="24"/>
    </w:rPr>
  </w:style>
  <w:style w:type="paragraph" w:styleId="3">
    <w:name w:val="Plain Text"/>
    <w:basedOn w:val="1"/>
    <w:link w:val="12"/>
    <w:qFormat/>
    <w:uiPriority w:val="99"/>
    <w:rPr>
      <w:rFonts w:ascii="宋体" w:hAnsi="Courier New" w:cs="Courier New"/>
      <w:szCs w:val="21"/>
    </w:rPr>
  </w:style>
  <w:style w:type="paragraph" w:styleId="4">
    <w:name w:val="footer"/>
    <w:basedOn w:val="1"/>
    <w:link w:val="10"/>
    <w:unhideWhenUsed/>
    <w:uiPriority w:val="99"/>
    <w:pPr>
      <w:tabs>
        <w:tab w:val="center" w:pos="4153"/>
        <w:tab w:val="right" w:pos="8306"/>
      </w:tabs>
      <w:snapToGrid w:val="0"/>
      <w:spacing w:line="240" w:lineRule="auto"/>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正文文本 字符"/>
    <w:basedOn w:val="8"/>
    <w:link w:val="2"/>
    <w:qFormat/>
    <w:uiPriority w:val="0"/>
    <w:rPr>
      <w:rFonts w:ascii="Times New Roman" w:hAnsi="Times New Roman" w:eastAsia="宋体" w:cs="Times New Roman"/>
      <w:color w:val="993300"/>
      <w:sz w:val="24"/>
      <w:szCs w:val="24"/>
    </w:rPr>
  </w:style>
  <w:style w:type="character" w:customStyle="1" w:styleId="12">
    <w:name w:val="纯文本 字符"/>
    <w:basedOn w:val="8"/>
    <w:link w:val="3"/>
    <w:qFormat/>
    <w:uiPriority w:val="99"/>
    <w:rPr>
      <w:rFonts w:ascii="宋体" w:hAnsi="Courier New" w:eastAsia="宋体" w:cs="Courier New"/>
      <w:szCs w:val="21"/>
    </w:rPr>
  </w:style>
  <w:style w:type="paragraph" w:customStyle="1" w:styleId="13">
    <w:name w:val=" Char Char1 Char Char"/>
    <w:basedOn w:val="1"/>
    <w:qFormat/>
    <w:uiPriority w:val="0"/>
    <w:pPr>
      <w:spacing w:line="240" w:lineRule="auto"/>
    </w:pPr>
    <w:rPr>
      <w:rFonts w:ascii="Tahoma" w:hAnsi="Tahoma"/>
      <w:sz w:val="24"/>
      <w:szCs w:val="20"/>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7</Pages>
  <Words>2240</Words>
  <Characters>2337</Characters>
  <Lines>20</Lines>
  <Paragraphs>5</Paragraphs>
  <TotalTime>0</TotalTime>
  <ScaleCrop>false</ScaleCrop>
  <LinksUpToDate>false</LinksUpToDate>
  <CharactersWithSpaces>2937</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2023-09-08T03:30:00Z</dcterms:created>
  <dc:creator>PC</dc:creator>
  <cp:lastModifiedBy>important</cp:lastModifiedBy>
  <dcterms:modified xsi:type="dcterms:W3CDTF">2023-10-25T10:47:10Z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E5EFCA51A7C94EAFBC7841231785126F_13</vt:lpwstr>
  </property>
</Properties>
</file>