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"/>
        <w:gridCol w:w="348"/>
        <w:gridCol w:w="766"/>
        <w:gridCol w:w="8035"/>
        <w:gridCol w:w="374"/>
        <w:gridCol w:w="405"/>
        <w:gridCol w:w="603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top"/>
          </w:tcPr>
          <w:p>
            <w:pPr>
              <w:spacing w:line="118" w:lineRule="exact"/>
              <w:rPr>
                <w:rFonts w:ascii="Arial"/>
                <w:sz w:val="1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top"/>
          </w:tcPr>
          <w:p>
            <w:pPr>
              <w:spacing w:line="118" w:lineRule="exact"/>
              <w:rPr>
                <w:rFonts w:ascii="Arial"/>
                <w:sz w:val="1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top"/>
          </w:tcPr>
          <w:p>
            <w:pPr>
              <w:spacing w:line="118" w:lineRule="exact"/>
              <w:rPr>
                <w:rFonts w:ascii="Arial"/>
                <w:sz w:val="1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top"/>
          </w:tcPr>
          <w:p>
            <w:pPr>
              <w:spacing w:line="118" w:lineRule="exact"/>
              <w:rPr>
                <w:rFonts w:ascii="Arial"/>
                <w:sz w:val="1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top"/>
          </w:tcPr>
          <w:p>
            <w:pPr>
              <w:spacing w:line="118" w:lineRule="exact"/>
              <w:rPr>
                <w:rFonts w:ascii="Arial"/>
                <w:sz w:val="1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top"/>
          </w:tcPr>
          <w:p>
            <w:pPr>
              <w:spacing w:line="118" w:lineRule="exact"/>
              <w:rPr>
                <w:rFonts w:ascii="Arial"/>
                <w:sz w:val="10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 w:color="auto" w:fill="0066CC"/>
            <w:textDirection w:val="tbRlV"/>
            <w:vAlign w:val="top"/>
          </w:tcPr>
          <w:p>
            <w:pPr>
              <w:pStyle w:val="7"/>
              <w:spacing w:before="172" w:line="216" w:lineRule="auto"/>
              <w:ind w:left="83"/>
            </w:pPr>
            <w:r>
              <w:rPr>
                <w:color w:val="FFFFFF"/>
                <w:spacing w:val="1"/>
              </w:rPr>
              <w:t>序  号</w:t>
            </w:r>
          </w:p>
        </w:tc>
        <w:tc>
          <w:tcPr>
            <w:tcW w:w="0" w:type="auto"/>
            <w:shd w:val="clear" w:color="auto" w:fill="0066CC"/>
            <w:vAlign w:val="top"/>
          </w:tcPr>
          <w:p>
            <w:pPr>
              <w:pStyle w:val="7"/>
              <w:spacing w:before="275" w:line="223" w:lineRule="auto"/>
              <w:ind w:left="284"/>
            </w:pPr>
            <w:r>
              <w:rPr>
                <w:color w:val="FFFFFF"/>
                <w:spacing w:val="2"/>
              </w:rPr>
              <w:t>名称</w:t>
            </w:r>
          </w:p>
        </w:tc>
        <w:tc>
          <w:tcPr>
            <w:tcW w:w="0" w:type="auto"/>
            <w:shd w:val="clear" w:color="auto" w:fill="0066CC"/>
            <w:vAlign w:val="top"/>
          </w:tcPr>
          <w:p>
            <w:pPr>
              <w:pStyle w:val="7"/>
              <w:spacing w:before="274" w:line="223" w:lineRule="auto"/>
              <w:ind w:left="1570"/>
            </w:pPr>
            <w:r>
              <w:rPr>
                <w:color w:val="FFFFFF"/>
                <w:spacing w:val="8"/>
              </w:rPr>
              <w:t>功能描述</w:t>
            </w:r>
          </w:p>
        </w:tc>
        <w:tc>
          <w:tcPr>
            <w:tcW w:w="0" w:type="auto"/>
            <w:shd w:val="clear" w:color="auto" w:fill="0066CC"/>
            <w:textDirection w:val="tbRlV"/>
            <w:vAlign w:val="top"/>
          </w:tcPr>
          <w:p>
            <w:pPr>
              <w:pStyle w:val="7"/>
              <w:spacing w:before="166" w:line="215" w:lineRule="auto"/>
              <w:ind w:left="83"/>
            </w:pPr>
            <w:r>
              <w:rPr>
                <w:color w:val="FFFFFF"/>
                <w:spacing w:val="1"/>
              </w:rPr>
              <w:t>单  位</w:t>
            </w:r>
          </w:p>
        </w:tc>
        <w:tc>
          <w:tcPr>
            <w:tcW w:w="0" w:type="auto"/>
            <w:shd w:val="clear" w:color="auto" w:fill="0066CC"/>
            <w:vAlign w:val="top"/>
          </w:tcPr>
          <w:p>
            <w:pPr>
              <w:pStyle w:val="7"/>
              <w:spacing w:before="275" w:line="221" w:lineRule="auto"/>
              <w:ind w:left="91"/>
            </w:pPr>
            <w:r>
              <w:rPr>
                <w:color w:val="FFFFFF"/>
                <w:spacing w:val="2"/>
              </w:rPr>
              <w:t>数量</w:t>
            </w:r>
          </w:p>
        </w:tc>
        <w:tc>
          <w:tcPr>
            <w:tcW w:w="0" w:type="auto"/>
            <w:shd w:val="clear" w:color="auto" w:fill="0066CC"/>
            <w:vAlign w:val="top"/>
          </w:tcPr>
          <w:p>
            <w:pPr>
              <w:pStyle w:val="7"/>
              <w:spacing w:before="275" w:line="222" w:lineRule="auto"/>
              <w:ind w:left="174"/>
            </w:pPr>
            <w:r>
              <w:rPr>
                <w:color w:val="FFFFFF"/>
                <w:spacing w:val="6"/>
              </w:rPr>
              <w:t>质保期</w:t>
            </w: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3" w:line="186" w:lineRule="auto"/>
              <w:ind w:left="217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373" w:lineRule="auto"/>
              <w:ind w:left="97" w:right="123" w:hanging="5"/>
              <w:jc w:val="both"/>
            </w:pPr>
            <w:r>
              <w:rPr>
                <w:spacing w:val="-1"/>
              </w:rPr>
              <w:t>大数据智</w:t>
            </w:r>
            <w:r>
              <w:t xml:space="preserve"> </w:t>
            </w:r>
            <w:r>
              <w:rPr>
                <w:spacing w:val="-3"/>
              </w:rPr>
              <w:t>能安全平</w:t>
            </w:r>
          </w:p>
          <w:p>
            <w:pPr>
              <w:pStyle w:val="7"/>
              <w:spacing w:line="223" w:lineRule="auto"/>
              <w:ind w:left="105"/>
            </w:pPr>
            <w:r>
              <w:t>台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4" w:line="335" w:lineRule="auto"/>
              <w:ind w:left="90" w:right="95"/>
            </w:pPr>
            <w:r>
              <w:rPr>
                <w:spacing w:val="1"/>
              </w:rPr>
              <w:t>基于实时流数据为用户提供安全分析能力和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风险告警及多维度可视化展示。为企业安全</w:t>
            </w:r>
            <w:r>
              <w:rPr>
                <w:spacing w:val="5"/>
              </w:rPr>
              <w:t xml:space="preserve">  </w:t>
            </w:r>
            <w:r>
              <w:rPr>
                <w:spacing w:val="1"/>
              </w:rPr>
              <w:t>提供决策依据、提高企业信息安全的纵深防</w:t>
            </w:r>
            <w:r>
              <w:rPr>
                <w:spacing w:val="5"/>
              </w:rPr>
              <w:t xml:space="preserve">  </w:t>
            </w:r>
            <w:r>
              <w:rPr>
                <w:spacing w:val="1"/>
              </w:rPr>
              <w:t>御能力。包含以下引擎和模块：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1</w:t>
            </w:r>
            <w:r>
              <w:rPr>
                <w:spacing w:val="1"/>
              </w:rPr>
              <w:t>、智能化威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胁检测引擎</w:t>
            </w:r>
            <w:r>
              <w:rPr>
                <w:spacing w:val="-1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2"/>
              </w:rPr>
              <w:t>2</w:t>
            </w:r>
            <w:r>
              <w:rPr>
                <w:spacing w:val="-2"/>
              </w:rPr>
              <w:t>、多维度攻击溯源引擎</w:t>
            </w:r>
            <w:r>
              <w:rPr>
                <w:spacing w:val="-1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2"/>
              </w:rPr>
              <w:t>3</w:t>
            </w:r>
            <w:r>
              <w:rPr>
                <w:spacing w:val="-2"/>
              </w:rPr>
              <w:t xml:space="preserve">、场  </w:t>
            </w:r>
            <w:r>
              <w:t>景化威胁感知引擎</w:t>
            </w:r>
            <w:r>
              <w:rPr>
                <w:spacing w:val="-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4</w:t>
            </w:r>
            <w:r>
              <w:t xml:space="preserve">、集成化联动响应引擎  </w:t>
            </w:r>
            <w:r>
              <w:rPr>
                <w:rFonts w:ascii="Lucida Sans Unicode" w:hAnsi="Lucida Sans Unicode" w:eastAsia="Lucida Sans Unicode" w:cs="Lucida Sans Unicode"/>
              </w:rPr>
              <w:t>5</w:t>
            </w:r>
            <w:r>
              <w:t>、启发式威胁狩猎引擎</w:t>
            </w:r>
            <w:r>
              <w:rPr>
                <w:spacing w:val="-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6</w:t>
            </w:r>
            <w:r>
              <w:t xml:space="preserve">、安全运营工作台 </w:t>
            </w:r>
            <w:r>
              <w:rPr>
                <w:spacing w:val="-1"/>
              </w:rPr>
              <w:t>模块</w:t>
            </w:r>
            <w:r>
              <w:rPr>
                <w:spacing w:val="-6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7</w:t>
            </w:r>
            <w:r>
              <w:rPr>
                <w:spacing w:val="-1"/>
              </w:rPr>
              <w:t>、可视化模型编排引擎</w:t>
            </w:r>
            <w:r>
              <w:rPr>
                <w:spacing w:val="-2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8</w:t>
            </w:r>
            <w:r>
              <w:rPr>
                <w:spacing w:val="-1"/>
              </w:rPr>
              <w:t>、重大活动</w:t>
            </w:r>
          </w:p>
          <w:p>
            <w:pPr>
              <w:pStyle w:val="7"/>
              <w:spacing w:line="210" w:lineRule="auto"/>
              <w:ind w:left="92"/>
            </w:pPr>
            <w:r>
              <w:rPr>
                <w:spacing w:val="-1"/>
              </w:rPr>
              <w:t>保障模块</w:t>
            </w:r>
            <w:r>
              <w:rPr>
                <w:spacing w:val="-1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9</w:t>
            </w:r>
            <w:r>
              <w:rPr>
                <w:spacing w:val="-1"/>
              </w:rPr>
              <w:t>、资产管理模块。</w:t>
            </w:r>
          </w:p>
        </w:tc>
        <w:tc>
          <w:tcPr>
            <w:tcW w:w="0" w:type="auto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2" w:lineRule="auto"/>
              <w:ind w:left="174"/>
            </w:pPr>
            <w:r>
              <w:t>套</w:t>
            </w:r>
          </w:p>
        </w:tc>
        <w:tc>
          <w:tcPr>
            <w:tcW w:w="0" w:type="auto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3" w:line="186" w:lineRule="auto"/>
              <w:ind w:left="253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3" w:line="211" w:lineRule="auto"/>
              <w:ind w:left="337"/>
            </w:pPr>
            <w:r>
              <w:rPr>
                <w:rFonts w:ascii="Lucida Sans Unicode" w:hAnsi="Lucida Sans Unicode" w:eastAsia="Lucida Sans Unicode" w:cs="Lucida Sans Unicode"/>
                <w:spacing w:val="-7"/>
              </w:rPr>
              <w:t>3</w:t>
            </w:r>
            <w:r>
              <w:rPr>
                <w:spacing w:val="-7"/>
              </w:rPr>
              <w:t>年</w:t>
            </w: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10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3" w:line="384" w:lineRule="exact"/>
              <w:ind w:left="84"/>
            </w:pPr>
            <w:r>
              <w:rPr>
                <w:rFonts w:ascii="Lucida Sans Unicode" w:hAnsi="Lucida Sans Unicode" w:eastAsia="Lucida Sans Unicode" w:cs="Lucida Sans Unicode"/>
                <w:position w:val="14"/>
              </w:rPr>
              <w:t>APT</w:t>
            </w:r>
            <w:r>
              <w:rPr>
                <w:spacing w:val="2"/>
                <w:position w:val="14"/>
              </w:rPr>
              <w:t>流量</w:t>
            </w:r>
          </w:p>
          <w:p>
            <w:pPr>
              <w:pStyle w:val="7"/>
              <w:spacing w:line="222" w:lineRule="auto"/>
              <w:ind w:left="89"/>
            </w:pPr>
            <w:r>
              <w:rPr>
                <w:spacing w:val="-3"/>
              </w:rPr>
              <w:t>探针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8" w:line="321" w:lineRule="auto"/>
              <w:ind w:left="89" w:right="95" w:firstLine="15"/>
            </w:pPr>
            <w:r>
              <w:rPr>
                <w:rFonts w:ascii="Lucida Sans Unicode" w:hAnsi="Lucida Sans Unicode" w:eastAsia="Lucida Sans Unicode" w:cs="Lucida Sans Unicode"/>
                <w:spacing w:val="-1"/>
              </w:rPr>
              <w:t>1.</w:t>
            </w:r>
            <w:r>
              <w:rPr>
                <w:spacing w:val="-1"/>
              </w:rPr>
              <w:t>对网络中传输的文件进行分离和检测</w:t>
            </w:r>
            <w:r>
              <w:rPr>
                <w:spacing w:val="-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2.</w:t>
            </w:r>
            <w:r>
              <w:rPr>
                <w:spacing w:val="-1"/>
              </w:rPr>
              <w:t>对</w:t>
            </w:r>
            <w:r>
              <w:t xml:space="preserve">  </w:t>
            </w:r>
            <w:r>
              <w:rPr>
                <w:spacing w:val="5"/>
              </w:rPr>
              <w:t>各种</w:t>
            </w:r>
            <w:r>
              <w:rPr>
                <w:rFonts w:ascii="Lucida Sans Unicode" w:hAnsi="Lucida Sans Unicode" w:eastAsia="Lucida Sans Unicode" w:cs="Lucida Sans Unicode"/>
              </w:rPr>
              <w:t>WEB</w:t>
            </w:r>
            <w:r>
              <w:rPr>
                <w:spacing w:val="5"/>
              </w:rPr>
              <w:t>攻击进行检测</w:t>
            </w:r>
            <w:r>
              <w:rPr>
                <w:spacing w:val="-1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3.</w:t>
            </w:r>
            <w:r>
              <w:rPr>
                <w:spacing w:val="5"/>
              </w:rPr>
              <w:t>对邮件社工类攻击</w:t>
            </w:r>
            <w:r>
              <w:t xml:space="preserve"> </w:t>
            </w:r>
            <w:r>
              <w:rPr>
                <w:spacing w:val="1"/>
              </w:rPr>
              <w:t>进行检测</w:t>
            </w:r>
            <w:r>
              <w:rPr>
                <w:spacing w:val="-2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4.</w:t>
            </w:r>
            <w:r>
              <w:rPr>
                <w:spacing w:val="1"/>
              </w:rPr>
              <w:t>通过识别</w:t>
            </w:r>
            <w:r>
              <w:rPr>
                <w:rFonts w:ascii="Lucida Sans Unicode" w:hAnsi="Lucida Sans Unicode" w:eastAsia="Lucida Sans Unicode" w:cs="Lucida Sans Unicode"/>
              </w:rPr>
              <w:t>DGA</w:t>
            </w:r>
            <w:r>
              <w:rPr>
                <w:spacing w:val="1"/>
              </w:rPr>
              <w:t>域名请求、异常流</w:t>
            </w:r>
            <w:r>
              <w:t xml:space="preserve"> 量等全方位发现失陷主机</w:t>
            </w:r>
            <w:r>
              <w:rPr>
                <w:spacing w:val="-1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5.</w:t>
            </w:r>
            <w:r>
              <w:t>通过识别内网中 横向扩散等行为发现可疑主机</w:t>
            </w:r>
            <w:r>
              <w:rPr>
                <w:spacing w:val="-1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6.</w:t>
            </w:r>
            <w:r>
              <w:t xml:space="preserve">对检测对象 </w:t>
            </w:r>
            <w:r>
              <w:rPr>
                <w:spacing w:val="1"/>
              </w:rPr>
              <w:t>的会话特征进行多维度监控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7.</w:t>
            </w:r>
            <w:r>
              <w:rPr>
                <w:spacing w:val="1"/>
              </w:rPr>
              <w:t>对流量中的资</w:t>
            </w:r>
            <w:r>
              <w:rPr>
                <w:spacing w:val="4"/>
              </w:rPr>
              <w:t xml:space="preserve">  </w:t>
            </w:r>
            <w:r>
              <w:t>产进行分析，主动发现网络资产</w:t>
            </w:r>
            <w:r>
              <w:rPr>
                <w:spacing w:val="-1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8.</w:t>
            </w:r>
            <w:r>
              <w:t>提供多个 智能报表，方便快速总览网络威胁情况</w:t>
            </w:r>
            <w:r>
              <w:rPr>
                <w:spacing w:val="-1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9.</w:t>
            </w:r>
            <w:r>
              <w:t xml:space="preserve">提 </w:t>
            </w:r>
            <w:r>
              <w:rPr>
                <w:spacing w:val="1"/>
              </w:rPr>
              <w:t>供综合管理和关联分析能力，同时可提供云</w:t>
            </w:r>
          </w:p>
          <w:p>
            <w:pPr>
              <w:pStyle w:val="7"/>
              <w:spacing w:line="221" w:lineRule="auto"/>
              <w:ind w:left="92"/>
            </w:pPr>
            <w:r>
              <w:t>端高级分析服务。</w:t>
            </w:r>
          </w:p>
        </w:tc>
        <w:tc>
          <w:tcPr>
            <w:tcW w:w="0" w:type="auto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2" w:lineRule="auto"/>
              <w:ind w:left="174"/>
            </w:pPr>
            <w:r>
              <w:t>套</w:t>
            </w:r>
          </w:p>
        </w:tc>
        <w:tc>
          <w:tcPr>
            <w:tcW w:w="0" w:type="auto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3" w:line="186" w:lineRule="auto"/>
              <w:ind w:left="253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3" w:line="211" w:lineRule="auto"/>
              <w:ind w:left="337"/>
            </w:pPr>
            <w:r>
              <w:rPr>
                <w:rFonts w:ascii="Lucida Sans Unicode" w:hAnsi="Lucida Sans Unicode" w:eastAsia="Lucida Sans Unicode" w:cs="Lucida Sans Unicode"/>
                <w:spacing w:val="-7"/>
              </w:rPr>
              <w:t>3</w:t>
            </w:r>
            <w:r>
              <w:rPr>
                <w:spacing w:val="-7"/>
              </w:rPr>
              <w:t>年</w:t>
            </w: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3" w:line="187" w:lineRule="auto"/>
              <w:ind w:left="211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91"/>
            </w:pPr>
            <w:r>
              <w:rPr>
                <w:spacing w:val="-2"/>
              </w:rPr>
              <w:t>堡垒机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9" w:line="360" w:lineRule="auto"/>
              <w:ind w:left="91" w:right="167" w:firstLine="13"/>
              <w:jc w:val="both"/>
            </w:pPr>
            <w:r>
              <w:rPr>
                <w:rFonts w:ascii="Lucida Sans Unicode" w:hAnsi="Lucida Sans Unicode" w:eastAsia="Lucida Sans Unicode" w:cs="Lucida Sans Unicode"/>
              </w:rPr>
              <w:t>1</w:t>
            </w:r>
            <w:r>
              <w:t>、产品类型：信创堡垒机</w:t>
            </w:r>
            <w:r>
              <w:rPr>
                <w:rFonts w:ascii="Lucida Sans Unicode" w:hAnsi="Lucida Sans Unicode" w:eastAsia="Lucida Sans Unicode" w:cs="Lucida Sans Unicode"/>
              </w:rPr>
              <w:t>2</w:t>
            </w:r>
            <w:r>
              <w:t>、产品功能：具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有强大的输入输出审计功能，为用户内部提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供完整的审计信息，通过账号管理、身份认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证、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自动改密、资源授权、实时阻断、同步</w:t>
            </w:r>
            <w:r>
              <w:t xml:space="preserve"> </w:t>
            </w:r>
            <w:r>
              <w:rPr>
                <w:spacing w:val="-1"/>
              </w:rPr>
              <w:t>监控、审计回放、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自动化运维、流程管理等</w:t>
            </w:r>
          </w:p>
          <w:p>
            <w:pPr>
              <w:pStyle w:val="7"/>
              <w:spacing w:line="221" w:lineRule="auto"/>
              <w:ind w:left="94"/>
            </w:pPr>
            <w:r>
              <w:t>功能增强运维管理的安全性。</w:t>
            </w:r>
          </w:p>
        </w:tc>
        <w:tc>
          <w:tcPr>
            <w:tcW w:w="0" w:type="auto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2" w:lineRule="auto"/>
              <w:ind w:left="174"/>
            </w:pPr>
            <w:r>
              <w:t>套</w:t>
            </w:r>
          </w:p>
        </w:tc>
        <w:tc>
          <w:tcPr>
            <w:tcW w:w="0" w:type="auto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3" w:line="186" w:lineRule="auto"/>
              <w:ind w:left="253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3" w:line="211" w:lineRule="auto"/>
              <w:ind w:left="337"/>
            </w:pPr>
            <w:r>
              <w:rPr>
                <w:rFonts w:ascii="Lucida Sans Unicode" w:hAnsi="Lucida Sans Unicode" w:eastAsia="Lucida Sans Unicode" w:cs="Lucida Sans Unicode"/>
                <w:spacing w:val="-7"/>
              </w:rPr>
              <w:t>3</w:t>
            </w:r>
            <w:r>
              <w:rPr>
                <w:spacing w:val="-7"/>
              </w:rPr>
              <w:t>年</w:t>
            </w: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3" w:line="186" w:lineRule="auto"/>
              <w:ind w:left="206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91"/>
            </w:pPr>
            <w:r>
              <w:rPr>
                <w:spacing w:val="-1"/>
              </w:rPr>
              <w:t>技术服务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90" w:line="316" w:lineRule="auto"/>
              <w:ind w:left="83" w:right="107" w:firstLine="21"/>
            </w:pPr>
            <w:r>
              <w:rPr>
                <w:rFonts w:ascii="Lucida Sans Unicode" w:hAnsi="Lucida Sans Unicode" w:eastAsia="Lucida Sans Unicode" w:cs="Lucida Sans Unicode"/>
              </w:rPr>
              <w:t>1</w:t>
            </w:r>
            <w:r>
              <w:t>、安全威胁分析研判服务</w:t>
            </w:r>
            <w:r>
              <w:rPr>
                <w:rFonts w:ascii="Lucida Sans Unicode" w:hAnsi="Lucida Sans Unicode" w:eastAsia="Lucida Sans Unicode" w:cs="Lucida Sans Unicode"/>
              </w:rPr>
              <w:t>:</w:t>
            </w:r>
            <w:r>
              <w:t>专业安全服务人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员结合本次采购的大数据智能安全平台、</w:t>
            </w:r>
            <w:r>
              <w:rPr>
                <w:rFonts w:ascii="Lucida Sans Unicode" w:hAnsi="Lucida Sans Unicode" w:eastAsia="Lucida Sans Unicode" w:cs="Lucida Sans Unicode"/>
              </w:rPr>
              <w:t>AP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 xml:space="preserve"> 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T</w:t>
            </w:r>
            <w:r>
              <w:rPr>
                <w:spacing w:val="1"/>
              </w:rPr>
              <w:t>流量探针的告警数据、原始日志数据等进行</w:t>
            </w:r>
          </w:p>
          <w:p>
            <w:pPr>
              <w:pStyle w:val="7"/>
              <w:spacing w:line="221" w:lineRule="auto"/>
              <w:ind w:left="95"/>
            </w:pPr>
            <w:r>
              <w:t>安全事件分析研判；</w:t>
            </w:r>
          </w:p>
          <w:p>
            <w:pPr>
              <w:pStyle w:val="7"/>
              <w:spacing w:before="156" w:line="357" w:lineRule="auto"/>
              <w:ind w:left="89" w:right="95" w:firstLine="8"/>
            </w:pPr>
            <w:r>
              <w:rPr>
                <w:rFonts w:ascii="Lucida Sans Unicode" w:hAnsi="Lucida Sans Unicode" w:eastAsia="Lucida Sans Unicode" w:cs="Lucida Sans Unicode"/>
                <w:spacing w:val="1"/>
              </w:rPr>
              <w:t>2</w:t>
            </w:r>
            <w:r>
              <w:rPr>
                <w:spacing w:val="1"/>
              </w:rPr>
              <w:t>、应急响应处置服务：遇到突发的网络安全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问题如：发生网络恶意入侵事件、病毒木马</w:t>
            </w:r>
            <w:r>
              <w:rPr>
                <w:spacing w:val="5"/>
              </w:rPr>
              <w:t xml:space="preserve">  </w:t>
            </w:r>
            <w:r>
              <w:rPr>
                <w:spacing w:val="1"/>
              </w:rPr>
              <w:t>感染、因上级通报安全事件等，开展应急处</w:t>
            </w:r>
            <w:r>
              <w:rPr>
                <w:spacing w:val="5"/>
              </w:rPr>
              <w:t xml:space="preserve">  </w:t>
            </w:r>
            <w:r>
              <w:rPr>
                <w:spacing w:val="1"/>
              </w:rPr>
              <w:t>置措施，包括事件响应、安全事件入侵追踪</w:t>
            </w:r>
          </w:p>
          <w:p>
            <w:pPr>
              <w:pStyle w:val="7"/>
              <w:spacing w:line="223" w:lineRule="auto"/>
              <w:ind w:left="92"/>
            </w:pPr>
            <w:r>
              <w:rPr>
                <w:spacing w:val="-1"/>
              </w:rPr>
              <w:t>和取证。</w:t>
            </w:r>
          </w:p>
        </w:tc>
        <w:tc>
          <w:tcPr>
            <w:tcW w:w="0" w:type="auto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2" w:lineRule="auto"/>
              <w:ind w:left="174"/>
            </w:pPr>
            <w:r>
              <w:t>套</w:t>
            </w:r>
          </w:p>
        </w:tc>
        <w:tc>
          <w:tcPr>
            <w:tcW w:w="0" w:type="auto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3" w:line="186" w:lineRule="auto"/>
              <w:ind w:left="253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448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/</w:t>
            </w: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00" w:h="16840"/>
          <w:pgMar w:top="570" w:right="671" w:bottom="276" w:left="666" w:header="0" w:footer="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10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0" w:type="auto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2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9" w:line="221" w:lineRule="auto"/>
              <w:ind w:left="104"/>
            </w:pPr>
            <w:r>
              <w:rPr>
                <w:spacing w:val="-3"/>
              </w:rPr>
              <w:t>大数据智能安全平台（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一套</w:t>
            </w:r>
            <w:r>
              <w:rPr>
                <w:spacing w:val="4"/>
              </w:rPr>
              <w:t>）：</w:t>
            </w:r>
          </w:p>
          <w:p>
            <w:pPr>
              <w:pStyle w:val="7"/>
              <w:spacing w:before="155" w:line="283" w:lineRule="auto"/>
              <w:ind w:left="105" w:right="98" w:firstLine="10"/>
            </w:pPr>
            <w:r>
              <w:rPr>
                <w:rFonts w:ascii="微软雅黑" w:hAnsi="微软雅黑" w:eastAsia="微软雅黑" w:cs="微软雅黑"/>
                <w:spacing w:val="2"/>
              </w:rPr>
              <w:t>1</w:t>
            </w:r>
            <w:r>
              <w:rPr>
                <w:spacing w:val="2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</w:rPr>
              <w:t>★</w:t>
            </w:r>
            <w:r>
              <w:rPr>
                <w:spacing w:val="2"/>
              </w:rPr>
              <w:t>基础配置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软硬一体机设备（使用国产化</w:t>
            </w:r>
            <w:r>
              <w:rPr>
                <w:rFonts w:ascii="微软雅黑" w:hAnsi="微软雅黑" w:eastAsia="微软雅黑" w:cs="微软雅黑"/>
              </w:rPr>
              <w:t>CPU</w:t>
            </w:r>
            <w:r>
              <w:rPr>
                <w:spacing w:val="2"/>
              </w:rPr>
              <w:t>及操作系统</w:t>
            </w:r>
            <w:r>
              <w:rPr>
                <w:spacing w:val="6"/>
              </w:rPr>
              <w:t>），</w:t>
            </w:r>
            <w:r>
              <w:rPr>
                <w:spacing w:val="2"/>
              </w:rPr>
              <w:t>例</w:t>
            </w:r>
            <w:r>
              <w:rPr>
                <w:rFonts w:ascii="微软雅黑" w:hAnsi="微软雅黑" w:eastAsia="微软雅黑" w:cs="微软雅黑"/>
              </w:rPr>
              <w:t>CPU</w:t>
            </w:r>
            <w:r>
              <w:rPr>
                <w:spacing w:val="2"/>
              </w:rPr>
              <w:t>：飞腾，鲲鹏，海光</w:t>
            </w:r>
            <w:r>
              <w:rPr>
                <w:spacing w:val="1"/>
              </w:rPr>
              <w:t>等主流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</w:rPr>
              <w:t>CPU</w:t>
            </w:r>
            <w:r>
              <w:rPr>
                <w:rFonts w:ascii="微软雅黑" w:hAnsi="微软雅黑" w:eastAsia="微软雅黑" w:cs="微软雅黑"/>
                <w:spacing w:val="3"/>
              </w:rPr>
              <w:t>,</w:t>
            </w:r>
            <w:r>
              <w:rPr>
                <w:spacing w:val="3"/>
              </w:rPr>
              <w:t>操作系统：麒麟，统信等主流操作系统</w:t>
            </w:r>
            <w:r>
              <w:rPr>
                <w:spacing w:val="7"/>
              </w:rPr>
              <w:t>），</w:t>
            </w:r>
            <w:r>
              <w:rPr>
                <w:spacing w:val="3"/>
              </w:rPr>
              <w:t>冗余电源；千兆电口</w:t>
            </w:r>
            <w:r>
              <w:rPr>
                <w:rFonts w:ascii="微软雅黑" w:hAnsi="微软雅黑" w:eastAsia="微软雅黑" w:cs="微软雅黑"/>
                <w:spacing w:val="3"/>
              </w:rPr>
              <w:t>≥4</w:t>
            </w:r>
            <w:r>
              <w:rPr>
                <w:spacing w:val="3"/>
              </w:rPr>
              <w:t>个，万兆光口</w:t>
            </w:r>
            <w:r>
              <w:rPr>
                <w:rFonts w:ascii="微软雅黑" w:hAnsi="微软雅黑" w:eastAsia="微软雅黑" w:cs="微软雅黑"/>
                <w:spacing w:val="3"/>
              </w:rPr>
              <w:t>≥2</w:t>
            </w:r>
            <w:r>
              <w:rPr>
                <w:spacing w:val="3"/>
              </w:rPr>
              <w:t>个（含</w:t>
            </w:r>
            <w:r>
              <w:rPr>
                <w:spacing w:val="2"/>
              </w:rPr>
              <w:t>光模</w:t>
            </w:r>
          </w:p>
          <w:p>
            <w:pPr>
              <w:pStyle w:val="7"/>
              <w:spacing w:before="1" w:line="190" w:lineRule="auto"/>
              <w:ind w:left="102"/>
            </w:pPr>
            <w:r>
              <w:rPr>
                <w:spacing w:val="6"/>
              </w:rPr>
              <w:t>块</w:t>
            </w:r>
            <w:r>
              <w:rPr>
                <w:spacing w:val="13"/>
              </w:rPr>
              <w:t>），</w:t>
            </w:r>
            <w:r>
              <w:rPr>
                <w:rFonts w:ascii="微软雅黑" w:hAnsi="微软雅黑" w:eastAsia="微软雅黑" w:cs="微软雅黑"/>
              </w:rPr>
              <w:t>CPU</w:t>
            </w:r>
            <w:r>
              <w:rPr>
                <w:rFonts w:ascii="微软雅黑" w:hAnsi="微软雅黑" w:eastAsia="微软雅黑" w:cs="微软雅黑"/>
                <w:spacing w:val="6"/>
              </w:rPr>
              <w:t>≥2</w:t>
            </w:r>
            <w:r>
              <w:rPr>
                <w:spacing w:val="6"/>
              </w:rPr>
              <w:t>颗，单颗</w:t>
            </w:r>
            <w:r>
              <w:rPr>
                <w:rFonts w:ascii="微软雅黑" w:hAnsi="微软雅黑" w:eastAsia="微软雅黑" w:cs="微软雅黑"/>
                <w:spacing w:val="6"/>
              </w:rPr>
              <w:t>≥24</w:t>
            </w:r>
            <w:r>
              <w:rPr>
                <w:spacing w:val="6"/>
              </w:rPr>
              <w:t>核，内存</w:t>
            </w:r>
            <w:r>
              <w:rPr>
                <w:rFonts w:ascii="微软雅黑" w:hAnsi="微软雅黑" w:eastAsia="微软雅黑" w:cs="微软雅黑"/>
                <w:spacing w:val="6"/>
              </w:rPr>
              <w:t>≥256</w:t>
            </w:r>
            <w:r>
              <w:rPr>
                <w:rFonts w:ascii="微软雅黑" w:hAnsi="微软雅黑" w:eastAsia="微软雅黑" w:cs="微软雅黑"/>
              </w:rPr>
              <w:t>GB</w:t>
            </w:r>
            <w:r>
              <w:rPr>
                <w:rFonts w:ascii="微软雅黑" w:hAnsi="微软雅黑" w:eastAsia="微软雅黑" w:cs="微软雅黑"/>
                <w:spacing w:val="-31"/>
              </w:rPr>
              <w:t xml:space="preserve"> </w:t>
            </w:r>
            <w:r>
              <w:rPr>
                <w:spacing w:val="6"/>
              </w:rPr>
              <w:t>，硬盘</w:t>
            </w:r>
            <w:r>
              <w:rPr>
                <w:rFonts w:ascii="微软雅黑" w:hAnsi="微软雅黑" w:eastAsia="微软雅黑" w:cs="微软雅黑"/>
                <w:spacing w:val="6"/>
              </w:rPr>
              <w:t>≥48</w:t>
            </w:r>
            <w:r>
              <w:rPr>
                <w:rFonts w:ascii="微软雅黑" w:hAnsi="微软雅黑" w:eastAsia="微软雅黑" w:cs="微软雅黑"/>
              </w:rPr>
              <w:t>TB</w:t>
            </w:r>
            <w:r>
              <w:rPr>
                <w:spacing w:val="6"/>
              </w:rPr>
              <w:t>；数据采集和处理性能</w:t>
            </w:r>
            <w:r>
              <w:rPr>
                <w:rFonts w:ascii="微软雅黑" w:hAnsi="微软雅黑" w:eastAsia="微软雅黑" w:cs="微软雅黑"/>
                <w:spacing w:val="6"/>
              </w:rPr>
              <w:t>≥12000</w:t>
            </w:r>
            <w:r>
              <w:rPr>
                <w:rFonts w:ascii="微软雅黑" w:hAnsi="微软雅黑" w:eastAsia="微软雅黑" w:cs="微软雅黑"/>
              </w:rPr>
              <w:t>EPS</w:t>
            </w:r>
            <w:r>
              <w:rPr>
                <w:spacing w:val="6"/>
              </w:rPr>
              <w:t>，</w:t>
            </w:r>
          </w:p>
          <w:p>
            <w:pPr>
              <w:pStyle w:val="7"/>
              <w:spacing w:before="124" w:line="191" w:lineRule="auto"/>
              <w:ind w:left="114"/>
            </w:pPr>
            <w:r>
              <w:rPr>
                <w:rFonts w:ascii="微软雅黑" w:hAnsi="微软雅黑" w:eastAsia="微软雅黑" w:cs="微软雅黑"/>
                <w:spacing w:val="2"/>
              </w:rPr>
              <w:t>≥200</w:t>
            </w:r>
            <w:r>
              <w:rPr>
                <w:spacing w:val="2"/>
              </w:rPr>
              <w:t>个日志源；提供</w:t>
            </w:r>
            <w:r>
              <w:rPr>
                <w:rFonts w:ascii="微软雅黑" w:hAnsi="微软雅黑" w:eastAsia="微软雅黑" w:cs="微软雅黑"/>
                <w:spacing w:val="2"/>
              </w:rPr>
              <w:t>3</w:t>
            </w:r>
            <w:r>
              <w:rPr>
                <w:spacing w:val="2"/>
              </w:rPr>
              <w:t>年软硬件维保及特征库升级服务。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81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4" w:line="283" w:lineRule="auto"/>
              <w:ind w:left="101" w:right="194" w:firstLine="7"/>
              <w:jc w:val="both"/>
            </w:pPr>
            <w:r>
              <w:rPr>
                <w:rFonts w:ascii="微软雅黑" w:hAnsi="微软雅黑" w:eastAsia="微软雅黑" w:cs="微软雅黑"/>
                <w:spacing w:val="2"/>
              </w:rPr>
              <w:t>2</w:t>
            </w:r>
            <w:r>
              <w:rPr>
                <w:spacing w:val="2"/>
              </w:rPr>
              <w:t>、安全态势：支持安全态势的可视化呈现，以安全态势大屏的方式从攻击事件、</w:t>
            </w:r>
            <w:r>
              <w:rPr>
                <w:spacing w:val="1"/>
              </w:rPr>
              <w:t>资产安全、追踪溯</w:t>
            </w:r>
            <w:r>
              <w:t xml:space="preserve"> 源、运行监测、重保方案等多个维度进行可视化展示，提供不少于</w:t>
            </w:r>
            <w:r>
              <w:rPr>
                <w:rFonts w:ascii="微软雅黑" w:hAnsi="微软雅黑" w:eastAsia="微软雅黑" w:cs="微软雅黑"/>
              </w:rPr>
              <w:t>10</w:t>
            </w:r>
            <w:r>
              <w:t>块大屏展示界面，并可根据</w:t>
            </w:r>
            <w:r>
              <w:rPr>
                <w:rFonts w:ascii="微软雅黑" w:hAnsi="微软雅黑" w:eastAsia="微软雅黑" w:cs="微软雅黑"/>
              </w:rPr>
              <w:t>“</w:t>
            </w:r>
            <w:r>
              <w:t>组</w:t>
            </w:r>
          </w:p>
          <w:p>
            <w:pPr>
              <w:pStyle w:val="7"/>
              <w:spacing w:line="191" w:lineRule="auto"/>
              <w:ind w:left="105"/>
            </w:pPr>
            <w:r>
              <w:rPr>
                <w:spacing w:val="-1"/>
              </w:rPr>
              <w:t>织架构</w:t>
            </w:r>
            <w:r>
              <w:rPr>
                <w:rFonts w:ascii="微软雅黑" w:hAnsi="微软雅黑" w:eastAsia="微软雅黑" w:cs="微软雅黑"/>
                <w:spacing w:val="-1"/>
              </w:rPr>
              <w:t>”</w:t>
            </w:r>
            <w:r>
              <w:rPr>
                <w:spacing w:val="-1"/>
              </w:rPr>
              <w:t>筛选大屏展示数据范围，支持自定义大屏轮播时间</w:t>
            </w:r>
            <w:r>
              <w:rPr>
                <w:spacing w:val="-2"/>
              </w:rPr>
              <w:t>和大屏轮播顺序。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300" w:line="169" w:lineRule="auto"/>
              <w:ind w:left="10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5" w:line="385" w:lineRule="exact"/>
              <w:ind w:left="109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3</w:t>
            </w:r>
            <w:r>
              <w:rPr>
                <w:spacing w:val="2"/>
                <w:position w:val="14"/>
              </w:rPr>
              <w:t>、分析模型：平台须内置包括规则模型、关联模型、统计模型、情报模型等安</w:t>
            </w:r>
            <w:r>
              <w:rPr>
                <w:spacing w:val="1"/>
                <w:position w:val="14"/>
              </w:rPr>
              <w:t>全分析模型，同时用</w:t>
            </w:r>
          </w:p>
          <w:p>
            <w:pPr>
              <w:pStyle w:val="7"/>
              <w:spacing w:line="221" w:lineRule="auto"/>
              <w:ind w:left="102"/>
            </w:pPr>
            <w:r>
              <w:rPr>
                <w:spacing w:val="2"/>
              </w:rPr>
              <w:t>户可根据实际需求对上述模型进行添加、编辑、删除、复制等，用于</w:t>
            </w:r>
            <w:r>
              <w:rPr>
                <w:spacing w:val="1"/>
              </w:rPr>
              <w:t>提高平台安全管理效率；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1" w:line="169" w:lineRule="auto"/>
              <w:ind w:left="10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4" w:line="308" w:lineRule="auto"/>
              <w:ind w:left="101" w:right="146" w:firstLine="2"/>
              <w:jc w:val="both"/>
            </w:pPr>
            <w:r>
              <w:rPr>
                <w:rFonts w:ascii="微软雅黑" w:hAnsi="微软雅黑" w:eastAsia="微软雅黑" w:cs="微软雅黑"/>
                <w:spacing w:val="2"/>
              </w:rPr>
              <w:t>4</w:t>
            </w:r>
            <w:r>
              <w:rPr>
                <w:spacing w:val="2"/>
              </w:rPr>
              <w:t>、威胁情报：支持对接威胁情报中心，支持情报离线更新及在线更新，支持查看</w:t>
            </w:r>
            <w:r>
              <w:rPr>
                <w:spacing w:val="1"/>
              </w:rPr>
              <w:t xml:space="preserve">情报源中有效情报 </w:t>
            </w:r>
            <w:r>
              <w:rPr>
                <w:spacing w:val="2"/>
              </w:rPr>
              <w:t>数、最近更新条数、最近更新时间、今日更新情报数、昨日命中情报数等；支持以</w:t>
            </w:r>
            <w:r>
              <w:rPr>
                <w:rFonts w:ascii="微软雅黑" w:hAnsi="微软雅黑" w:eastAsia="微软雅黑" w:cs="微软雅黑"/>
              </w:rPr>
              <w:t>APP</w:t>
            </w:r>
            <w:r>
              <w:rPr>
                <w:spacing w:val="2"/>
              </w:rPr>
              <w:t>导入的方</w:t>
            </w:r>
            <w:r>
              <w:rPr>
                <w:spacing w:val="1"/>
              </w:rPr>
              <w:t>式对</w:t>
            </w:r>
            <w:r>
              <w:t xml:space="preserve"> </w:t>
            </w:r>
            <w:r>
              <w:rPr>
                <w:spacing w:val="2"/>
              </w:rPr>
              <w:t>接第三方威胁情报平台，至少支持对接奇安信、天翼安全、微步等厂商的威胁情报，</w:t>
            </w:r>
            <w:r>
              <w:rPr>
                <w:spacing w:val="1"/>
              </w:rPr>
              <w:t>支持对情报接口</w:t>
            </w:r>
          </w:p>
          <w:p>
            <w:pPr>
              <w:pStyle w:val="7"/>
              <w:spacing w:line="191" w:lineRule="auto"/>
              <w:ind w:left="100"/>
            </w:pPr>
            <w:r>
              <w:rPr>
                <w:spacing w:val="2"/>
              </w:rPr>
              <w:t>进行设置，设置内容包括情报查询、</w:t>
            </w:r>
            <w:r>
              <w:rPr>
                <w:rFonts w:ascii="微软雅黑" w:hAnsi="微软雅黑" w:eastAsia="微软雅黑" w:cs="微软雅黑"/>
              </w:rPr>
              <w:t>IP</w:t>
            </w:r>
            <w:r>
              <w:rPr>
                <w:spacing w:val="2"/>
              </w:rPr>
              <w:t>碰撞和域名碰撞接口的启用、请求频率限制；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81" w:line="171" w:lineRule="auto"/>
              <w:ind w:left="10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7" w:line="322" w:lineRule="auto"/>
              <w:ind w:left="100" w:right="146" w:firstLine="8"/>
              <w:jc w:val="both"/>
            </w:pPr>
            <w:r>
              <w:rPr>
                <w:rFonts w:ascii="微软雅黑" w:hAnsi="微软雅黑" w:eastAsia="微软雅黑" w:cs="微软雅黑"/>
                <w:spacing w:val="2"/>
              </w:rPr>
              <w:t>5</w:t>
            </w:r>
            <w:r>
              <w:rPr>
                <w:spacing w:val="2"/>
              </w:rPr>
              <w:t>、归并处置：支持用户自定义配置归并场景，支持场景名称、归并条</w:t>
            </w:r>
            <w:r>
              <w:rPr>
                <w:spacing w:val="1"/>
              </w:rPr>
              <w:t xml:space="preserve">件、归并字段、场景描述的配 </w:t>
            </w:r>
            <w:r>
              <w:rPr>
                <w:spacing w:val="2"/>
              </w:rPr>
              <w:t>置，其中可根据字段过滤配置归并条件；支持归并场景的开启、关闭，亦可拖动方式</w:t>
            </w:r>
            <w:r>
              <w:rPr>
                <w:spacing w:val="1"/>
              </w:rPr>
              <w:t>调整归并序列优</w:t>
            </w:r>
          </w:p>
          <w:p>
            <w:pPr>
              <w:pStyle w:val="7"/>
              <w:spacing w:line="221" w:lineRule="auto"/>
              <w:ind w:left="105"/>
            </w:pPr>
            <w:r>
              <w:rPr>
                <w:spacing w:val="-1"/>
              </w:rPr>
              <w:t>先级顺序。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0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8" w:line="283" w:lineRule="auto"/>
              <w:ind w:left="102" w:right="218" w:firstLine="5"/>
            </w:pPr>
            <w:r>
              <w:rPr>
                <w:rFonts w:ascii="微软雅黑" w:hAnsi="微软雅黑" w:eastAsia="微软雅黑" w:cs="微软雅黑"/>
                <w:spacing w:val="2"/>
              </w:rPr>
              <w:t>6</w:t>
            </w:r>
            <w:r>
              <w:rPr>
                <w:spacing w:val="2"/>
              </w:rPr>
              <w:t>、告警监控：平台的告警监控支持查看告警的攻击链、攻击流向、攻击者或受害</w:t>
            </w:r>
            <w:r>
              <w:rPr>
                <w:spacing w:val="1"/>
              </w:rPr>
              <w:t>者列表，以及查看</w:t>
            </w:r>
            <w:r>
              <w:t xml:space="preserve"> 攻击者和受害者两个视角的</w:t>
            </w:r>
            <w:r>
              <w:rPr>
                <w:rFonts w:ascii="微软雅黑" w:hAnsi="微软雅黑" w:eastAsia="微软雅黑" w:cs="微软雅黑"/>
              </w:rPr>
              <w:t>ATT&amp;CK</w:t>
            </w:r>
            <w:r>
              <w:t>矩阵视图，</w:t>
            </w:r>
            <w:r>
              <w:rPr>
                <w:rFonts w:ascii="微软雅黑" w:hAnsi="微软雅黑" w:eastAsia="微软雅黑" w:cs="微软雅黑"/>
              </w:rPr>
              <w:t>ATT&amp;C</w:t>
            </w:r>
            <w:r>
              <w:rPr>
                <w:rFonts w:ascii="微软雅黑" w:hAnsi="微软雅黑" w:eastAsia="微软雅黑" w:cs="微软雅黑"/>
                <w:spacing w:val="-1"/>
              </w:rPr>
              <w:t>K</w:t>
            </w:r>
            <w:r>
              <w:rPr>
                <w:spacing w:val="-1"/>
              </w:rPr>
              <w:t>矩阵视图展示支持中文或英文的语言切换，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2"/>
              </w:rPr>
              <w:t>布局支持侧面或下拉两种方式、并支持选择全部</w:t>
            </w:r>
            <w:r>
              <w:rPr>
                <w:spacing w:val="1"/>
              </w:rPr>
              <w:t>技术或子技术的展示等；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0" w:type="auto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82" w:line="171" w:lineRule="auto"/>
              <w:ind w:left="10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9" w:line="322" w:lineRule="auto"/>
              <w:ind w:left="102" w:right="146" w:firstLine="7"/>
              <w:jc w:val="both"/>
            </w:pPr>
            <w:r>
              <w:rPr>
                <w:rFonts w:ascii="微软雅黑" w:hAnsi="微软雅黑" w:eastAsia="微软雅黑" w:cs="微软雅黑"/>
                <w:spacing w:val="2"/>
              </w:rPr>
              <w:t>7</w:t>
            </w:r>
            <w:r>
              <w:rPr>
                <w:spacing w:val="2"/>
              </w:rPr>
              <w:t>、告警管理：支持用户对告警级别的调整，平台通过自定义配置过</w:t>
            </w:r>
            <w:r>
              <w:rPr>
                <w:spacing w:val="1"/>
              </w:rPr>
              <w:t xml:space="preserve">滤条件对告警级别进行调整，并 </w:t>
            </w:r>
            <w:r>
              <w:rPr>
                <w:spacing w:val="2"/>
              </w:rPr>
              <w:t>支持选择适用不同的组织架构；告警级别支持相对级别的升降和绝对级别的高、</w:t>
            </w:r>
            <w:r>
              <w:rPr>
                <w:spacing w:val="1"/>
              </w:rPr>
              <w:t>中、低，规则可选择</w:t>
            </w:r>
          </w:p>
          <w:p>
            <w:pPr>
              <w:pStyle w:val="7"/>
              <w:spacing w:line="222" w:lineRule="auto"/>
              <w:ind w:left="102"/>
            </w:pPr>
            <w:r>
              <w:t>长期生效或定期生效。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82" w:line="171" w:lineRule="auto"/>
              <w:ind w:left="10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9" w:line="283" w:lineRule="auto"/>
              <w:ind w:left="105" w:right="134" w:firstLine="2"/>
              <w:jc w:val="both"/>
            </w:pPr>
            <w:r>
              <w:rPr>
                <w:rFonts w:ascii="微软雅黑" w:hAnsi="微软雅黑" w:eastAsia="微软雅黑" w:cs="微软雅黑"/>
              </w:rPr>
              <w:t>8</w:t>
            </w:r>
            <w:r>
              <w:t>、</w:t>
            </w:r>
            <w:r>
              <w:rPr>
                <w:spacing w:val="-36"/>
              </w:rPr>
              <w:t xml:space="preserve"> </w:t>
            </w:r>
            <w:r>
              <w:t>日志检索：平台的原始日志或原始告警支持多种语法查询，语法至少包括但不限于</w:t>
            </w:r>
            <w:r>
              <w:rPr>
                <w:rFonts w:ascii="微软雅黑" w:hAnsi="微软雅黑" w:eastAsia="微软雅黑" w:cs="微软雅黑"/>
              </w:rPr>
              <w:t>AND</w:t>
            </w:r>
            <w:r>
              <w:t>、</w:t>
            </w:r>
            <w:r>
              <w:rPr>
                <w:rFonts w:ascii="微软雅黑" w:hAnsi="微软雅黑" w:eastAsia="微软雅黑" w:cs="微软雅黑"/>
              </w:rPr>
              <w:t>OR</w:t>
            </w:r>
            <w:r>
              <w:t>、</w:t>
            </w:r>
            <w:r>
              <w:rPr>
                <w:rFonts w:ascii="微软雅黑" w:hAnsi="微软雅黑" w:eastAsia="微软雅黑" w:cs="微软雅黑"/>
              </w:rPr>
              <w:t>N OT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</w:rPr>
              <w:t>==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</w:rPr>
              <w:t>!=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</w:rPr>
              <w:t>&gt;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</w:rPr>
              <w:t>&lt;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</w:rPr>
              <w:t>&gt;=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</w:rPr>
              <w:t>&lt;=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</w:rPr>
              <w:t>exist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</w:rPr>
              <w:t>notexist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</w:rPr>
              <w:t>in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</w:rPr>
              <w:t>notin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</w:rPr>
              <w:t>startwith</w:t>
            </w:r>
            <w:r>
              <w:rPr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</w:rPr>
              <w:t>endwith</w:t>
            </w:r>
            <w:r>
              <w:rPr>
                <w:spacing w:val="9"/>
              </w:rPr>
              <w:t>，语法可任</w:t>
            </w:r>
          </w:p>
          <w:p>
            <w:pPr>
              <w:pStyle w:val="7"/>
              <w:spacing w:line="221" w:lineRule="auto"/>
              <w:ind w:left="107"/>
            </w:pPr>
            <w:r>
              <w:rPr>
                <w:spacing w:val="1"/>
              </w:rPr>
              <w:t>意组合并支持利用中括号和小括号的嵌套查询。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304" w:line="171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91" w:line="385" w:lineRule="exact"/>
              <w:ind w:left="106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9</w:t>
            </w:r>
            <w:r>
              <w:rPr>
                <w:spacing w:val="2"/>
                <w:position w:val="14"/>
              </w:rPr>
              <w:t>、支持智能检索语句分析，支持检索语句的中文、英文、拼音智能联想，支持逻辑运</w:t>
            </w:r>
            <w:r>
              <w:rPr>
                <w:spacing w:val="1"/>
                <w:position w:val="14"/>
              </w:rPr>
              <w:t>算符与字段值</w:t>
            </w:r>
          </w:p>
          <w:p>
            <w:pPr>
              <w:pStyle w:val="7"/>
              <w:spacing w:line="221" w:lineRule="auto"/>
              <w:ind w:left="117"/>
            </w:pPr>
            <w:r>
              <w:rPr>
                <w:spacing w:val="1"/>
              </w:rPr>
              <w:t>的自动提示补全；支持将检索语句一键翻译为中文，提高可读性。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0" w:type="auto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91" w:line="322" w:lineRule="auto"/>
              <w:ind w:left="102" w:right="98" w:firstLine="13"/>
              <w:jc w:val="both"/>
            </w:pPr>
            <w:r>
              <w:rPr>
                <w:rFonts w:ascii="微软雅黑" w:hAnsi="微软雅黑" w:eastAsia="微软雅黑" w:cs="微软雅黑"/>
                <w:spacing w:val="2"/>
              </w:rPr>
              <w:t>10</w:t>
            </w:r>
            <w:r>
              <w:rPr>
                <w:spacing w:val="2"/>
              </w:rPr>
              <w:t>、取证溯源：支持聚合场景下的四维自定义攻击流向图取证，攻击趋势取证、</w:t>
            </w:r>
            <w:r>
              <w:rPr>
                <w:spacing w:val="1"/>
              </w:rPr>
              <w:t>攻击链分布取证和实</w:t>
            </w:r>
            <w:r>
              <w:t xml:space="preserve"> </w:t>
            </w:r>
            <w:r>
              <w:rPr>
                <w:spacing w:val="2"/>
              </w:rPr>
              <w:t>体信息取证，展示攻击者和受害者的威胁情报与资产信息，可查看会话详情，会话详情包括检测、响</w:t>
            </w:r>
          </w:p>
          <w:p>
            <w:pPr>
              <w:pStyle w:val="7"/>
              <w:spacing w:line="219" w:lineRule="auto"/>
              <w:ind w:left="102"/>
            </w:pPr>
            <w:r>
              <w:rPr>
                <w:spacing w:val="2"/>
              </w:rPr>
              <w:t>应等基本信息，并支持查看会话关联告警情况，及添加白名单、发布预</w:t>
            </w:r>
            <w:r>
              <w:rPr>
                <w:spacing w:val="1"/>
              </w:rPr>
              <w:t>警、生成工单等操作。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304" w:line="171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12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92" w:line="384" w:lineRule="exact"/>
              <w:ind w:left="115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11</w:t>
            </w:r>
            <w:r>
              <w:rPr>
                <w:spacing w:val="2"/>
                <w:position w:val="14"/>
              </w:rPr>
              <w:t>、支持实现实体间网络互访关系的多级钻取，支持通过端口、协议、异常访问</w:t>
            </w:r>
            <w:r>
              <w:rPr>
                <w:spacing w:val="1"/>
                <w:position w:val="14"/>
              </w:rPr>
              <w:t>类型、攻击链等过滤</w:t>
            </w:r>
          </w:p>
          <w:p>
            <w:pPr>
              <w:pStyle w:val="7"/>
              <w:spacing w:line="191" w:lineRule="auto"/>
              <w:ind w:left="105"/>
            </w:pPr>
            <w:r>
              <w:rPr>
                <w:spacing w:val="-3"/>
              </w:rPr>
              <w:t>关联关系，支持实体间网络互访关系的多级钻取，通过</w:t>
            </w:r>
            <w:r>
              <w:rPr>
                <w:rFonts w:ascii="微软雅黑" w:hAnsi="微软雅黑" w:eastAsia="微软雅黑" w:cs="微软雅黑"/>
                <w:spacing w:val="-3"/>
              </w:rPr>
              <w:t>“</w:t>
            </w:r>
            <w:r>
              <w:rPr>
                <w:spacing w:val="-3"/>
              </w:rPr>
              <w:t>一键溯源</w:t>
            </w:r>
            <w:r>
              <w:rPr>
                <w:rFonts w:ascii="微软雅黑" w:hAnsi="微软雅黑" w:eastAsia="微软雅黑" w:cs="微软雅黑"/>
                <w:spacing w:val="-3"/>
              </w:rPr>
              <w:t>”</w:t>
            </w:r>
            <w:r>
              <w:rPr>
                <w:spacing w:val="-3"/>
              </w:rPr>
              <w:t>按钮进行威胁关系的自动拓展。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0" w:type="auto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81" w:line="171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92" w:line="322" w:lineRule="auto"/>
              <w:ind w:left="102" w:right="98" w:firstLine="13"/>
              <w:jc w:val="both"/>
            </w:pPr>
            <w:r>
              <w:rPr>
                <w:rFonts w:ascii="微软雅黑" w:hAnsi="微软雅黑" w:eastAsia="微软雅黑" w:cs="微软雅黑"/>
                <w:spacing w:val="1"/>
              </w:rPr>
              <w:t>12</w:t>
            </w:r>
            <w:r>
              <w:rPr>
                <w:spacing w:val="1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自动化编排响应：平台支持内置自动化编排响应功能，支持通过任务看板查看自动响应</w:t>
            </w:r>
            <w:r>
              <w:t xml:space="preserve">任务的数 </w:t>
            </w:r>
            <w:r>
              <w:rPr>
                <w:spacing w:val="2"/>
              </w:rPr>
              <w:t>量、任务状态占比、任务趋势；以时间轴方式展示任务进行状态，并可查看每个阶</w:t>
            </w:r>
            <w:r>
              <w:rPr>
                <w:spacing w:val="1"/>
              </w:rPr>
              <w:t>段任务运行的详细</w:t>
            </w:r>
          </w:p>
          <w:p>
            <w:pPr>
              <w:pStyle w:val="7"/>
              <w:spacing w:line="221" w:lineRule="auto"/>
              <w:ind w:left="102"/>
            </w:pPr>
            <w:r>
              <w:rPr>
                <w:spacing w:val="-2"/>
              </w:rPr>
              <w:t>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0" w:type="auto"/>
            <w:vAlign w:val="top"/>
          </w:tcPr>
          <w:p>
            <w:pPr>
              <w:spacing w:before="307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14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92" w:line="385" w:lineRule="exact"/>
              <w:ind w:left="115"/>
            </w:pPr>
            <w:r>
              <w:rPr>
                <w:rFonts w:ascii="微软雅黑" w:hAnsi="微软雅黑" w:eastAsia="微软雅黑" w:cs="微软雅黑"/>
                <w:spacing w:val="1"/>
                <w:position w:val="14"/>
              </w:rPr>
              <w:t>13</w:t>
            </w:r>
            <w:r>
              <w:rPr>
                <w:spacing w:val="1"/>
                <w:position w:val="14"/>
              </w:rPr>
              <w:t>、平台的自动化编排响应功能支持将联动设备能力封装到</w:t>
            </w:r>
            <w:r>
              <w:rPr>
                <w:rFonts w:ascii="微软雅黑" w:hAnsi="微软雅黑" w:eastAsia="微软雅黑" w:cs="微软雅黑"/>
                <w:position w:val="14"/>
              </w:rPr>
              <w:t>APP</w:t>
            </w:r>
            <w:r>
              <w:rPr>
                <w:rFonts w:ascii="微软雅黑" w:hAnsi="微软雅黑" w:eastAsia="微软雅黑" w:cs="微软雅黑"/>
                <w:spacing w:val="-12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，通过导入</w:t>
            </w:r>
            <w:r>
              <w:rPr>
                <w:rFonts w:ascii="微软雅黑" w:hAnsi="微软雅黑" w:eastAsia="微软雅黑" w:cs="微软雅黑"/>
                <w:position w:val="14"/>
              </w:rPr>
              <w:t>APP</w:t>
            </w:r>
            <w:r>
              <w:rPr>
                <w:spacing w:val="1"/>
                <w:position w:val="14"/>
              </w:rPr>
              <w:t>的方式实现和不同产</w:t>
            </w:r>
          </w:p>
          <w:p>
            <w:pPr>
              <w:pStyle w:val="7"/>
              <w:spacing w:line="191" w:lineRule="auto"/>
              <w:ind w:left="117"/>
            </w:pPr>
            <w:r>
              <w:t>品的联动，支持设置</w:t>
            </w:r>
            <w:r>
              <w:rPr>
                <w:rFonts w:ascii="微软雅黑" w:hAnsi="微软雅黑" w:eastAsia="微软雅黑" w:cs="微软雅黑"/>
              </w:rPr>
              <w:t>3</w:t>
            </w:r>
            <w:r>
              <w:t>层递进阻断策略。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0" w:h="16840"/>
          <w:pgMar w:top="570" w:right="671" w:bottom="276" w:left="666" w:header="0" w:footer="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10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0" w:type="auto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before="81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8" w:line="283" w:lineRule="auto"/>
              <w:ind w:left="102" w:right="134" w:firstLine="12"/>
            </w:pPr>
            <w:r>
              <w:rPr>
                <w:rFonts w:ascii="微软雅黑" w:hAnsi="微软雅黑" w:eastAsia="微软雅黑" w:cs="微软雅黑"/>
                <w:spacing w:val="2"/>
              </w:rPr>
              <w:t>14</w:t>
            </w:r>
            <w:r>
              <w:rPr>
                <w:spacing w:val="2"/>
              </w:rPr>
              <w:t>、流量探针管理：对接入到平台的探针</w:t>
            </w:r>
            <w:r>
              <w:rPr>
                <w:spacing w:val="1"/>
              </w:rPr>
              <w:t>进行统一运维监控，平台上可查看探针注册时间、设备</w:t>
            </w:r>
            <w:r>
              <w:rPr>
                <w:rFonts w:ascii="微软雅黑" w:hAnsi="微软雅黑" w:eastAsia="微软雅黑" w:cs="微软雅黑"/>
              </w:rPr>
              <w:t>IP</w:t>
            </w:r>
            <w:r>
              <w:rPr>
                <w:spacing w:val="1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版本信息、许可证信息、数据上送条数、</w:t>
            </w:r>
            <w:r>
              <w:rPr>
                <w:rFonts w:ascii="微软雅黑" w:hAnsi="微软雅黑" w:eastAsia="微软雅黑" w:cs="微软雅黑"/>
              </w:rPr>
              <w:t>CPU</w:t>
            </w:r>
            <w:r>
              <w:rPr>
                <w:spacing w:val="2"/>
              </w:rPr>
              <w:t>利用率、内存使用率、磁盘使用率、网络流量大小、数</w:t>
            </w:r>
          </w:p>
          <w:p>
            <w:pPr>
              <w:pStyle w:val="7"/>
              <w:spacing w:line="221" w:lineRule="auto"/>
              <w:ind w:left="101"/>
            </w:pPr>
            <w:r>
              <w:rPr>
                <w:spacing w:val="1"/>
              </w:rPr>
              <w:t>据上送条数等，并支持许可的导入和导出。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296" w:line="171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16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4" w:line="384" w:lineRule="exact"/>
              <w:ind w:left="115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15</w:t>
            </w:r>
            <w:r>
              <w:rPr>
                <w:spacing w:val="2"/>
                <w:position w:val="14"/>
              </w:rPr>
              <w:t>、资产管理：支持人工录入、流量自动发现、主动扫描、</w:t>
            </w:r>
            <w:r>
              <w:rPr>
                <w:rFonts w:ascii="微软雅黑" w:hAnsi="微软雅黑" w:eastAsia="微软雅黑" w:cs="微软雅黑"/>
                <w:position w:val="14"/>
              </w:rPr>
              <w:t>web</w:t>
            </w:r>
            <w:r>
              <w:rPr>
                <w:spacing w:val="2"/>
                <w:position w:val="14"/>
              </w:rPr>
              <w:t>自动发现、资产同步等不少于</w:t>
            </w: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5</w:t>
            </w:r>
            <w:r>
              <w:rPr>
                <w:spacing w:val="2"/>
                <w:position w:val="14"/>
              </w:rPr>
              <w:t>种的</w:t>
            </w:r>
          </w:p>
          <w:p>
            <w:pPr>
              <w:pStyle w:val="7"/>
              <w:spacing w:line="221" w:lineRule="auto"/>
              <w:ind w:left="110"/>
            </w:pPr>
            <w:r>
              <w:rPr>
                <w:spacing w:val="-1"/>
              </w:rPr>
              <w:t>资产数据接入方式。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299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4" w:line="384" w:lineRule="exact"/>
              <w:ind w:left="11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16</w:t>
            </w:r>
            <w:r>
              <w:rPr>
                <w:spacing w:val="2"/>
                <w:position w:val="14"/>
              </w:rPr>
              <w:t>、安全态势感知：平台须具备外部攻击态势、横向威胁态势、外联威胁态势、资产失陷态势、</w:t>
            </w:r>
            <w:r>
              <w:rPr>
                <w:rFonts w:ascii="微软雅黑" w:hAnsi="微软雅黑" w:eastAsia="微软雅黑" w:cs="微软雅黑"/>
                <w:position w:val="14"/>
              </w:rPr>
              <w:t>We</w:t>
            </w:r>
          </w:p>
          <w:p>
            <w:pPr>
              <w:pStyle w:val="7"/>
              <w:spacing w:line="191" w:lineRule="auto"/>
              <w:ind w:left="112"/>
            </w:pPr>
            <w:r>
              <w:rPr>
                <w:rFonts w:ascii="微软雅黑" w:hAnsi="微软雅黑" w:eastAsia="微软雅黑" w:cs="微软雅黑"/>
                <w:spacing w:val="1"/>
              </w:rPr>
              <w:t>b</w:t>
            </w:r>
            <w:r>
              <w:rPr>
                <w:spacing w:val="1"/>
              </w:rPr>
              <w:t>业务系统态势、资产整体态势、威胁溯源态势等安全能力。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0" w:type="auto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2" w:line="171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4" w:line="192" w:lineRule="auto"/>
              <w:ind w:left="96"/>
            </w:pPr>
            <w:r>
              <w:rPr>
                <w:rFonts w:ascii="微软雅黑" w:hAnsi="微软雅黑" w:eastAsia="微软雅黑" w:cs="微软雅黑"/>
                <w:spacing w:val="-3"/>
              </w:rPr>
              <w:t>APT</w:t>
            </w:r>
            <w:r>
              <w:rPr>
                <w:spacing w:val="-3"/>
              </w:rPr>
              <w:t>流量探针（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一套</w:t>
            </w:r>
            <w:r>
              <w:t>）：</w:t>
            </w:r>
          </w:p>
          <w:p>
            <w:pPr>
              <w:pStyle w:val="7"/>
              <w:spacing w:before="122" w:line="283" w:lineRule="auto"/>
              <w:ind w:left="111" w:right="102" w:firstLine="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2"/>
              </w:rPr>
              <w:t>1</w:t>
            </w:r>
            <w:r>
              <w:rPr>
                <w:spacing w:val="2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</w:rPr>
              <w:t>★</w:t>
            </w:r>
            <w:r>
              <w:rPr>
                <w:spacing w:val="2"/>
              </w:rPr>
              <w:t>基础配置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软硬一体机设备（使用国产化</w:t>
            </w:r>
            <w:r>
              <w:rPr>
                <w:rFonts w:ascii="微软雅黑" w:hAnsi="微软雅黑" w:eastAsia="微软雅黑" w:cs="微软雅黑"/>
              </w:rPr>
              <w:t>CPU</w:t>
            </w:r>
            <w:r>
              <w:rPr>
                <w:spacing w:val="2"/>
              </w:rPr>
              <w:t>及操作系统，例</w:t>
            </w:r>
            <w:r>
              <w:rPr>
                <w:rFonts w:ascii="微软雅黑" w:hAnsi="微软雅黑" w:eastAsia="微软雅黑" w:cs="微软雅黑"/>
              </w:rPr>
              <w:t>CPU</w:t>
            </w:r>
            <w:r>
              <w:rPr>
                <w:spacing w:val="2"/>
              </w:rPr>
              <w:t>：飞腾，鲲鹏，海光等主流</w:t>
            </w:r>
            <w:r>
              <w:rPr>
                <w:rFonts w:ascii="微软雅黑" w:hAnsi="微软雅黑" w:eastAsia="微软雅黑" w:cs="微软雅黑"/>
              </w:rPr>
              <w:t xml:space="preserve">CP </w:t>
            </w:r>
            <w:r>
              <w:rPr>
                <w:rFonts w:ascii="微软雅黑" w:hAnsi="微软雅黑" w:eastAsia="微软雅黑" w:cs="微软雅黑"/>
                <w:spacing w:val="3"/>
              </w:rPr>
              <w:t>U,</w:t>
            </w:r>
            <w:r>
              <w:rPr>
                <w:spacing w:val="3"/>
              </w:rPr>
              <w:t>操作系统：麒麟，统信等主流操作系统</w:t>
            </w:r>
            <w:r>
              <w:rPr>
                <w:spacing w:val="8"/>
              </w:rPr>
              <w:t>），</w:t>
            </w:r>
            <w:r>
              <w:rPr>
                <w:spacing w:val="3"/>
              </w:rPr>
              <w:t>冗余电源；网络层吞吐</w:t>
            </w:r>
            <w:r>
              <w:rPr>
                <w:rFonts w:ascii="微软雅黑" w:hAnsi="微软雅黑" w:eastAsia="微软雅黑" w:cs="微软雅黑"/>
                <w:spacing w:val="3"/>
              </w:rPr>
              <w:t>≥5</w:t>
            </w:r>
            <w:r>
              <w:rPr>
                <w:rFonts w:ascii="微软雅黑" w:hAnsi="微软雅黑" w:eastAsia="微软雅黑" w:cs="微软雅黑"/>
              </w:rPr>
              <w:t>Gbps</w:t>
            </w:r>
            <w:r>
              <w:rPr>
                <w:rFonts w:ascii="微软雅黑" w:hAnsi="微软雅黑" w:eastAsia="微软雅黑" w:cs="微软雅黑"/>
                <w:spacing w:val="-24"/>
              </w:rPr>
              <w:t xml:space="preserve"> </w:t>
            </w:r>
            <w:r>
              <w:rPr>
                <w:spacing w:val="3"/>
              </w:rPr>
              <w:t>，内存</w:t>
            </w:r>
            <w:r>
              <w:rPr>
                <w:rFonts w:ascii="微软雅黑" w:hAnsi="微软雅黑" w:eastAsia="微软雅黑" w:cs="微软雅黑"/>
                <w:spacing w:val="3"/>
              </w:rPr>
              <w:t>≥6</w:t>
            </w:r>
            <w:r>
              <w:rPr>
                <w:rFonts w:ascii="微软雅黑" w:hAnsi="微软雅黑" w:eastAsia="微软雅黑" w:cs="微软雅黑"/>
                <w:spacing w:val="2"/>
              </w:rPr>
              <w:t>4G</w:t>
            </w:r>
            <w:r>
              <w:rPr>
                <w:spacing w:val="2"/>
              </w:rPr>
              <w:t>，硬盘</w:t>
            </w:r>
            <w:r>
              <w:rPr>
                <w:rFonts w:ascii="微软雅黑" w:hAnsi="微软雅黑" w:eastAsia="微软雅黑" w:cs="微软雅黑"/>
                <w:spacing w:val="2"/>
              </w:rPr>
              <w:t>≥</w:t>
            </w:r>
          </w:p>
          <w:p>
            <w:pPr>
              <w:pStyle w:val="7"/>
              <w:spacing w:before="1" w:line="190" w:lineRule="auto"/>
              <w:ind w:left="115"/>
            </w:pPr>
            <w:r>
              <w:rPr>
                <w:rFonts w:ascii="微软雅黑" w:hAnsi="微软雅黑" w:eastAsia="微软雅黑" w:cs="微软雅黑"/>
                <w:spacing w:val="3"/>
              </w:rPr>
              <w:t>12T</w:t>
            </w:r>
            <w:r>
              <w:rPr>
                <w:spacing w:val="3"/>
              </w:rPr>
              <w:t>；千兆电口</w:t>
            </w:r>
            <w:r>
              <w:rPr>
                <w:rFonts w:ascii="微软雅黑" w:hAnsi="微软雅黑" w:eastAsia="微软雅黑" w:cs="微软雅黑"/>
                <w:spacing w:val="3"/>
              </w:rPr>
              <w:t>≥4</w:t>
            </w:r>
            <w:r>
              <w:rPr>
                <w:spacing w:val="3"/>
              </w:rPr>
              <w:t>个，万兆光口</w:t>
            </w:r>
            <w:r>
              <w:rPr>
                <w:rFonts w:ascii="微软雅黑" w:hAnsi="微软雅黑" w:eastAsia="微软雅黑" w:cs="微软雅黑"/>
                <w:spacing w:val="3"/>
              </w:rPr>
              <w:t>≥2</w:t>
            </w:r>
            <w:r>
              <w:rPr>
                <w:spacing w:val="3"/>
              </w:rPr>
              <w:t>个（含光</w:t>
            </w:r>
            <w:r>
              <w:rPr>
                <w:spacing w:val="2"/>
              </w:rPr>
              <w:t>模块</w:t>
            </w:r>
            <w:r>
              <w:rPr>
                <w:spacing w:val="7"/>
              </w:rPr>
              <w:t>），</w:t>
            </w:r>
            <w:r>
              <w:rPr>
                <w:spacing w:val="2"/>
              </w:rPr>
              <w:t>提供</w:t>
            </w:r>
            <w:r>
              <w:rPr>
                <w:rFonts w:ascii="微软雅黑" w:hAnsi="微软雅黑" w:eastAsia="微软雅黑" w:cs="微软雅黑"/>
                <w:spacing w:val="2"/>
              </w:rPr>
              <w:t>3</w:t>
            </w:r>
            <w:r>
              <w:rPr>
                <w:spacing w:val="2"/>
              </w:rPr>
              <w:t>年软硬件维保及特征库升级服务。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298" w:line="171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19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6" w:line="384" w:lineRule="exact"/>
              <w:ind w:left="108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2</w:t>
            </w:r>
            <w:r>
              <w:rPr>
                <w:spacing w:val="2"/>
                <w:position w:val="14"/>
              </w:rPr>
              <w:t>、全流量检测：支持全流量数据包检测，支持风险数据包保存功能，以帮助用户还原攻击过</w:t>
            </w:r>
            <w:r>
              <w:rPr>
                <w:spacing w:val="1"/>
                <w:position w:val="14"/>
              </w:rPr>
              <w:t>程，进</w:t>
            </w:r>
          </w:p>
          <w:p>
            <w:pPr>
              <w:pStyle w:val="7"/>
              <w:spacing w:line="222" w:lineRule="auto"/>
              <w:ind w:left="105"/>
            </w:pPr>
            <w:r>
              <w:t>行取证和关联分析。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0" w:type="auto"/>
            <w:vAlign w:val="top"/>
          </w:tcPr>
          <w:p>
            <w:pPr>
              <w:spacing w:before="106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6" w:line="191" w:lineRule="auto"/>
              <w:ind w:left="109"/>
            </w:pPr>
            <w:r>
              <w:rPr>
                <w:rFonts w:ascii="微软雅黑" w:hAnsi="微软雅黑" w:eastAsia="微软雅黑" w:cs="微软雅黑"/>
                <w:spacing w:val="4"/>
              </w:rPr>
              <w:t>3</w:t>
            </w:r>
            <w:r>
              <w:rPr>
                <w:spacing w:val="4"/>
              </w:rPr>
              <w:t>、攻击行为检测：支持检测</w:t>
            </w:r>
            <w:r>
              <w:rPr>
                <w:rFonts w:ascii="微软雅黑" w:hAnsi="微软雅黑" w:eastAsia="微软雅黑" w:cs="微软雅黑"/>
              </w:rPr>
              <w:t>WEB</w:t>
            </w:r>
            <w:r>
              <w:rPr>
                <w:spacing w:val="4"/>
              </w:rPr>
              <w:t>攻击、恶意文件攻击、远程控制、</w:t>
            </w:r>
            <w:r>
              <w:rPr>
                <w:rFonts w:ascii="微软雅黑" w:hAnsi="微软雅黑" w:eastAsia="微软雅黑" w:cs="微软雅黑"/>
              </w:rPr>
              <w:t>WEB</w:t>
            </w:r>
            <w:r>
              <w:rPr>
                <w:spacing w:val="4"/>
              </w:rPr>
              <w:t>后门访</w:t>
            </w:r>
            <w:r>
              <w:rPr>
                <w:spacing w:val="3"/>
              </w:rPr>
              <w:t>问等行为。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82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21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6" w:line="283" w:lineRule="auto"/>
              <w:ind w:left="114" w:right="167" w:hanging="11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4</w:t>
            </w:r>
            <w:r>
              <w:rPr>
                <w:spacing w:val="3"/>
              </w:rPr>
              <w:t>、攻击工具检测：具备</w:t>
            </w:r>
            <w:r>
              <w:rPr>
                <w:rFonts w:ascii="微软雅黑" w:hAnsi="微软雅黑" w:eastAsia="微软雅黑" w:cs="微软雅黑"/>
                <w:spacing w:val="3"/>
              </w:rPr>
              <w:t>30</w:t>
            </w:r>
            <w:r>
              <w:rPr>
                <w:spacing w:val="3"/>
              </w:rPr>
              <w:t>种以上的深度检测模块，可支持</w:t>
            </w:r>
            <w:r>
              <w:rPr>
                <w:rFonts w:ascii="微软雅黑" w:hAnsi="微软雅黑" w:eastAsia="微软雅黑" w:cs="微软雅黑"/>
              </w:rPr>
              <w:t>shiro</w:t>
            </w:r>
            <w:r>
              <w:rPr>
                <w:spacing w:val="3"/>
              </w:rPr>
              <w:t>反序列化、蚁剑、哥斯拉、冰蝎</w:t>
            </w:r>
            <w:r>
              <w:rPr>
                <w:rFonts w:ascii="微软雅黑" w:hAnsi="微软雅黑" w:eastAsia="微软雅黑" w:cs="微软雅黑"/>
                <w:spacing w:val="3"/>
              </w:rPr>
              <w:t>3.0</w:t>
            </w:r>
            <w:r>
              <w:rPr>
                <w:rFonts w:ascii="微软雅黑" w:hAnsi="微软雅黑" w:eastAsia="微软雅黑" w:cs="微软雅黑"/>
                <w:spacing w:val="13"/>
              </w:rPr>
              <w:t xml:space="preserve"> </w:t>
            </w:r>
            <w:r>
              <w:rPr>
                <w:spacing w:val="10"/>
              </w:rPr>
              <w:t>、冰蝎</w:t>
            </w:r>
            <w:r>
              <w:rPr>
                <w:rFonts w:ascii="微软雅黑" w:hAnsi="微软雅黑" w:eastAsia="微软雅黑" w:cs="微软雅黑"/>
                <w:spacing w:val="10"/>
              </w:rPr>
              <w:t>4.0</w:t>
            </w:r>
            <w:r>
              <w:rPr>
                <w:spacing w:val="10"/>
              </w:rPr>
              <w:t>等检测能力，且能识别如</w:t>
            </w:r>
            <w:r>
              <w:rPr>
                <w:rFonts w:ascii="微软雅黑" w:hAnsi="微软雅黑" w:eastAsia="微软雅黑" w:cs="微软雅黑"/>
              </w:rPr>
              <w:t>shootback</w:t>
            </w:r>
            <w:r>
              <w:rPr>
                <w:spacing w:val="10"/>
              </w:rPr>
              <w:t>、</w:t>
            </w:r>
            <w:r>
              <w:rPr>
                <w:rFonts w:ascii="微软雅黑" w:hAnsi="微软雅黑" w:eastAsia="微软雅黑" w:cs="微软雅黑"/>
              </w:rPr>
              <w:t>TunnaProxy</w:t>
            </w:r>
            <w:r>
              <w:rPr>
                <w:spacing w:val="10"/>
              </w:rPr>
              <w:t>、</w:t>
            </w:r>
            <w:r>
              <w:rPr>
                <w:rFonts w:ascii="微软雅黑" w:hAnsi="微软雅黑" w:eastAsia="微软雅黑" w:cs="微软雅黑"/>
              </w:rPr>
              <w:t>dnscat</w:t>
            </w:r>
            <w:r>
              <w:rPr>
                <w:rFonts w:ascii="微软雅黑" w:hAnsi="微软雅黑" w:eastAsia="微软雅黑" w:cs="微软雅黑"/>
                <w:spacing w:val="10"/>
              </w:rPr>
              <w:t>2</w:t>
            </w:r>
            <w:r>
              <w:rPr>
                <w:spacing w:val="10"/>
              </w:rPr>
              <w:t>、</w:t>
            </w:r>
            <w:r>
              <w:rPr>
                <w:rFonts w:ascii="微软雅黑" w:hAnsi="微软雅黑" w:eastAsia="微软雅黑" w:cs="微软雅黑"/>
              </w:rPr>
              <w:t>reGeorg</w:t>
            </w:r>
            <w:r>
              <w:rPr>
                <w:spacing w:val="10"/>
              </w:rPr>
              <w:t>、</w:t>
            </w:r>
            <w:r>
              <w:rPr>
                <w:rFonts w:ascii="微软雅黑" w:hAnsi="微软雅黑" w:eastAsia="微软雅黑" w:cs="微软雅黑"/>
              </w:rPr>
              <w:t>reDuh</w:t>
            </w:r>
            <w:r>
              <w:rPr>
                <w:spacing w:val="10"/>
              </w:rPr>
              <w:t>、</w:t>
            </w:r>
            <w:r>
              <w:rPr>
                <w:rFonts w:ascii="微软雅黑" w:hAnsi="微软雅黑" w:eastAsia="微软雅黑" w:cs="微软雅黑"/>
              </w:rPr>
              <w:t>Co</w:t>
            </w:r>
          </w:p>
          <w:p>
            <w:pPr>
              <w:pStyle w:val="7"/>
              <w:spacing w:line="191" w:lineRule="auto"/>
              <w:ind w:left="112"/>
            </w:pPr>
            <w:r>
              <w:rPr>
                <w:rFonts w:ascii="微软雅黑" w:hAnsi="微软雅黑" w:eastAsia="微软雅黑" w:cs="微软雅黑"/>
                <w:spacing w:val="-1"/>
              </w:rPr>
              <w:t>baltStrike</w:t>
            </w:r>
            <w:r>
              <w:rPr>
                <w:spacing w:val="-1"/>
              </w:rPr>
              <w:t>等隧道通信工具。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300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22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7" w:line="385" w:lineRule="exact"/>
              <w:ind w:left="109"/>
            </w:pPr>
            <w:r>
              <w:rPr>
                <w:rFonts w:ascii="微软雅黑" w:hAnsi="微软雅黑" w:eastAsia="微软雅黑" w:cs="微软雅黑"/>
                <w:spacing w:val="4"/>
                <w:position w:val="14"/>
              </w:rPr>
              <w:t>5</w:t>
            </w:r>
            <w:r>
              <w:rPr>
                <w:spacing w:val="4"/>
                <w:position w:val="14"/>
              </w:rPr>
              <w:t>、安全风险检测：支持检测</w:t>
            </w:r>
            <w:r>
              <w:rPr>
                <w:rFonts w:ascii="微软雅黑" w:hAnsi="微软雅黑" w:eastAsia="微软雅黑" w:cs="微软雅黑"/>
                <w:position w:val="14"/>
              </w:rPr>
              <w:t>WEB</w:t>
            </w:r>
            <w:r>
              <w:rPr>
                <w:spacing w:val="4"/>
                <w:position w:val="14"/>
              </w:rPr>
              <w:t>攻击、远程控制、</w:t>
            </w:r>
            <w:r>
              <w:rPr>
                <w:rFonts w:ascii="微软雅黑" w:hAnsi="微软雅黑" w:eastAsia="微软雅黑" w:cs="微软雅黑"/>
                <w:position w:val="14"/>
              </w:rPr>
              <w:t>WEB</w:t>
            </w:r>
            <w:r>
              <w:rPr>
                <w:spacing w:val="4"/>
                <w:position w:val="14"/>
              </w:rPr>
              <w:t>后门</w:t>
            </w:r>
            <w:r>
              <w:rPr>
                <w:spacing w:val="3"/>
                <w:position w:val="14"/>
              </w:rPr>
              <w:t>访问、</w:t>
            </w:r>
            <w:r>
              <w:rPr>
                <w:rFonts w:ascii="微软雅黑" w:hAnsi="微软雅黑" w:eastAsia="微软雅黑" w:cs="微软雅黑"/>
                <w:position w:val="14"/>
              </w:rPr>
              <w:t>SMB</w:t>
            </w:r>
            <w:r>
              <w:rPr>
                <w:spacing w:val="3"/>
                <w:position w:val="14"/>
              </w:rPr>
              <w:t>远程溢出攻击、弱口令、</w:t>
            </w:r>
          </w:p>
          <w:p>
            <w:pPr>
              <w:pStyle w:val="7"/>
              <w:spacing w:line="220" w:lineRule="auto"/>
              <w:ind w:left="101"/>
            </w:pPr>
            <w:r>
              <w:rPr>
                <w:spacing w:val="2"/>
              </w:rPr>
              <w:t>拒绝服务攻击、暗链、隧道通信、扫描行为、暴力破解、挖矿、恶意工具利</w:t>
            </w:r>
            <w:r>
              <w:rPr>
                <w:spacing w:val="1"/>
              </w:rPr>
              <w:t>用、漏洞利用等风险。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300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23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8" w:line="384" w:lineRule="exact"/>
              <w:ind w:left="107"/>
            </w:pPr>
            <w:r>
              <w:rPr>
                <w:rFonts w:ascii="微软雅黑" w:hAnsi="微软雅黑" w:eastAsia="微软雅黑" w:cs="微软雅黑"/>
                <w:spacing w:val="-2"/>
                <w:position w:val="14"/>
              </w:rPr>
              <w:t>6</w:t>
            </w:r>
            <w:r>
              <w:rPr>
                <w:spacing w:val="-2"/>
                <w:position w:val="14"/>
              </w:rPr>
              <w:t xml:space="preserve">、文件检测：支持  </w:t>
            </w:r>
            <w:r>
              <w:rPr>
                <w:rFonts w:ascii="微软雅黑" w:hAnsi="微软雅黑" w:eastAsia="微软雅黑" w:cs="微软雅黑"/>
                <w:spacing w:val="-2"/>
                <w:position w:val="14"/>
              </w:rPr>
              <w:t>HTTP</w:t>
            </w:r>
            <w:r>
              <w:rPr>
                <w:rFonts w:ascii="微软雅黑" w:hAnsi="微软雅黑" w:eastAsia="微软雅黑" w:cs="微软雅黑"/>
                <w:spacing w:val="-30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position w:val="14"/>
              </w:rPr>
              <w:t>FTP</w:t>
            </w:r>
            <w:r>
              <w:rPr>
                <w:rFonts w:ascii="微软雅黑" w:hAnsi="微软雅黑" w:eastAsia="微软雅黑" w:cs="微软雅黑"/>
                <w:spacing w:val="-30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position w:val="14"/>
              </w:rPr>
              <w:t>SMB</w:t>
            </w:r>
            <w:r>
              <w:rPr>
                <w:spacing w:val="-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position w:val="14"/>
              </w:rPr>
              <w:t>SMTP</w:t>
            </w:r>
            <w:r>
              <w:rPr>
                <w:rFonts w:ascii="微软雅黑" w:hAnsi="微软雅黑" w:eastAsia="微软雅黑" w:cs="微软雅黑"/>
                <w:spacing w:val="-30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position w:val="14"/>
              </w:rPr>
              <w:t>POP3</w:t>
            </w:r>
            <w:r>
              <w:rPr>
                <w:spacing w:val="-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position w:val="14"/>
              </w:rPr>
              <w:t>IMAP</w:t>
            </w:r>
            <w:r>
              <w:rPr>
                <w:rFonts w:ascii="微软雅黑" w:hAnsi="微软雅黑" w:eastAsia="微软雅黑" w:cs="微软雅黑"/>
                <w:spacing w:val="-30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position w:val="14"/>
              </w:rPr>
              <w:t>NFS</w:t>
            </w:r>
            <w:r>
              <w:rPr>
                <w:spacing w:val="-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position w:val="14"/>
              </w:rPr>
              <w:t>TFTP</w:t>
            </w:r>
            <w:r>
              <w:rPr>
                <w:rFonts w:ascii="微软雅黑" w:hAnsi="微软雅黑" w:eastAsia="微软雅黑" w:cs="微软雅黑"/>
                <w:spacing w:val="-30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position w:val="14"/>
              </w:rPr>
              <w:t>HTTPS</w:t>
            </w:r>
            <w:r>
              <w:rPr>
                <w:spacing w:val="-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position w:val="14"/>
              </w:rPr>
              <w:t>SMT</w:t>
            </w:r>
            <w:r>
              <w:rPr>
                <w:rFonts w:ascii="微软雅黑" w:hAnsi="微软雅黑" w:eastAsia="微软雅黑" w:cs="微软雅黑"/>
                <w:spacing w:val="-3"/>
                <w:position w:val="14"/>
              </w:rPr>
              <w:t>PS</w:t>
            </w:r>
            <w:r>
              <w:rPr>
                <w:spacing w:val="-3"/>
                <w:position w:val="14"/>
              </w:rPr>
              <w:t>、</w:t>
            </w:r>
          </w:p>
          <w:p>
            <w:pPr>
              <w:pStyle w:val="7"/>
              <w:spacing w:before="1" w:line="190" w:lineRule="auto"/>
              <w:ind w:left="113"/>
            </w:pPr>
            <w:r>
              <w:rPr>
                <w:rFonts w:ascii="微软雅黑" w:hAnsi="微软雅黑" w:eastAsia="微软雅黑" w:cs="微软雅黑"/>
              </w:rPr>
              <w:t>POP</w:t>
            </w:r>
            <w:r>
              <w:rPr>
                <w:rFonts w:ascii="微软雅黑" w:hAnsi="微软雅黑" w:eastAsia="微软雅黑" w:cs="微软雅黑"/>
                <w:spacing w:val="1"/>
              </w:rPr>
              <w:t>3S</w:t>
            </w:r>
            <w:r>
              <w:rPr>
                <w:spacing w:val="1"/>
              </w:rPr>
              <w:t>、</w:t>
            </w:r>
            <w:r>
              <w:rPr>
                <w:rFonts w:ascii="微软雅黑" w:hAnsi="微软雅黑" w:eastAsia="微软雅黑" w:cs="微软雅黑"/>
              </w:rPr>
              <w:t>IMAPS</w:t>
            </w:r>
            <w:r>
              <w:rPr>
                <w:spacing w:val="1"/>
              </w:rPr>
              <w:t>（加密协议需要导入服务器私钥证书）等协议传输文件检测。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0" w:type="auto"/>
            <w:vAlign w:val="top"/>
          </w:tcPr>
          <w:p>
            <w:pPr>
              <w:spacing w:before="108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24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8" w:line="191" w:lineRule="auto"/>
              <w:ind w:left="110"/>
            </w:pPr>
            <w:r>
              <w:rPr>
                <w:rFonts w:ascii="微软雅黑" w:hAnsi="微软雅黑" w:eastAsia="微软雅黑" w:cs="微软雅黑"/>
                <w:spacing w:val="-1"/>
              </w:rPr>
              <w:t>7</w:t>
            </w:r>
            <w:r>
              <w:rPr>
                <w:spacing w:val="-1"/>
              </w:rPr>
              <w:t>、弱口令检测：支持对</w:t>
            </w:r>
            <w:r>
              <w:rPr>
                <w:rFonts w:ascii="微软雅黑" w:hAnsi="微软雅黑" w:eastAsia="微软雅黑" w:cs="微软雅黑"/>
                <w:spacing w:val="-1"/>
              </w:rPr>
              <w:t>HTTP</w:t>
            </w:r>
            <w:r>
              <w:rPr>
                <w:rFonts w:ascii="微软雅黑" w:hAnsi="微软雅黑" w:eastAsia="微软雅黑" w:cs="微软雅黑"/>
                <w:spacing w:val="-30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</w:rPr>
              <w:t>IMAP</w:t>
            </w:r>
            <w:r>
              <w:rPr>
                <w:rFonts w:ascii="微软雅黑" w:hAnsi="微软雅黑" w:eastAsia="微软雅黑" w:cs="微软雅黑"/>
                <w:spacing w:val="-30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</w:rPr>
              <w:t>SMTP</w:t>
            </w:r>
            <w:r>
              <w:rPr>
                <w:rFonts w:ascii="微软雅黑" w:hAnsi="微软雅黑" w:eastAsia="微软雅黑" w:cs="微软雅黑"/>
                <w:spacing w:val="-30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</w:rPr>
              <w:t>POP3</w:t>
            </w:r>
            <w:r>
              <w:rPr>
                <w:spacing w:val="-1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</w:rPr>
              <w:t>Telnet</w:t>
            </w:r>
            <w:r>
              <w:rPr>
                <w:spacing w:val="-1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</w:rPr>
              <w:t>F</w:t>
            </w:r>
            <w:r>
              <w:rPr>
                <w:rFonts w:ascii="微软雅黑" w:hAnsi="微软雅黑" w:eastAsia="微软雅黑" w:cs="微软雅黑"/>
                <w:spacing w:val="-2"/>
              </w:rPr>
              <w:t>TP</w:t>
            </w:r>
            <w:r>
              <w:rPr>
                <w:spacing w:val="-2"/>
              </w:rPr>
              <w:t>等协议的弱口令检测。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82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7" w:line="322" w:lineRule="auto"/>
              <w:ind w:left="102" w:right="158" w:firstLine="5"/>
            </w:pPr>
            <w:r>
              <w:rPr>
                <w:rFonts w:ascii="微软雅黑" w:hAnsi="微软雅黑" w:eastAsia="微软雅黑" w:cs="微软雅黑"/>
                <w:spacing w:val="2"/>
              </w:rPr>
              <w:t>8</w:t>
            </w:r>
            <w:r>
              <w:rPr>
                <w:spacing w:val="2"/>
              </w:rPr>
              <w:t>、动态沙箱：支持多并发沙箱检测技术，集</w:t>
            </w:r>
            <w:r>
              <w:rPr>
                <w:spacing w:val="1"/>
              </w:rPr>
              <w:t>成主流的操作系统</w:t>
            </w:r>
            <w:r>
              <w:rPr>
                <w:rFonts w:ascii="微软雅黑" w:hAnsi="微软雅黑" w:eastAsia="微软雅黑" w:cs="微软雅黑"/>
              </w:rPr>
              <w:t>winXP</w:t>
            </w:r>
            <w:r>
              <w:rPr>
                <w:rFonts w:ascii="微软雅黑" w:hAnsi="微软雅黑" w:eastAsia="微软雅黑" w:cs="微软雅黑"/>
                <w:spacing w:val="-30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rFonts w:ascii="微软雅黑" w:hAnsi="微软雅黑" w:eastAsia="微软雅黑" w:cs="微软雅黑"/>
              </w:rPr>
              <w:t>win</w:t>
            </w:r>
            <w:r>
              <w:rPr>
                <w:rFonts w:ascii="微软雅黑" w:hAnsi="微软雅黑" w:eastAsia="微软雅黑" w:cs="微软雅黑"/>
                <w:spacing w:val="1"/>
              </w:rPr>
              <w:t>7</w:t>
            </w:r>
            <w:r>
              <w:rPr>
                <w:spacing w:val="1"/>
              </w:rPr>
              <w:t>、</w:t>
            </w:r>
            <w:r>
              <w:rPr>
                <w:rFonts w:ascii="微软雅黑" w:hAnsi="微软雅黑" w:eastAsia="微软雅黑" w:cs="微软雅黑"/>
              </w:rPr>
              <w:t>win</w:t>
            </w:r>
            <w:r>
              <w:rPr>
                <w:rFonts w:ascii="微软雅黑" w:hAnsi="微软雅黑" w:eastAsia="微软雅黑" w:cs="微软雅黑"/>
                <w:spacing w:val="1"/>
              </w:rPr>
              <w:t>10</w:t>
            </w:r>
            <w:r>
              <w:rPr>
                <w:spacing w:val="1"/>
              </w:rPr>
              <w:t>、</w:t>
            </w:r>
            <w:r>
              <w:rPr>
                <w:rFonts w:ascii="微软雅黑" w:hAnsi="微软雅黑" w:eastAsia="微软雅黑" w:cs="微软雅黑"/>
              </w:rPr>
              <w:t>linux</w:t>
            </w:r>
            <w:r>
              <w:rPr>
                <w:spacing w:val="1"/>
              </w:rPr>
              <w:t>等多种</w:t>
            </w:r>
            <w:r>
              <w:t xml:space="preserve"> </w:t>
            </w:r>
            <w:r>
              <w:rPr>
                <w:spacing w:val="1"/>
              </w:rPr>
              <w:t>检测环境。内置反病毒引擎和静态分析技术对恶意特征文件、文件漏洞、未知威胁等深</w:t>
            </w:r>
            <w:r>
              <w:t>度关联分析，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1"/>
              </w:rPr>
              <w:t>提供第三方专业证明文件。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302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26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9" w:line="384" w:lineRule="exact"/>
              <w:ind w:left="106"/>
            </w:pPr>
            <w:r>
              <w:rPr>
                <w:rFonts w:ascii="微软雅黑" w:hAnsi="微软雅黑" w:eastAsia="微软雅黑" w:cs="微软雅黑"/>
                <w:position w:val="14"/>
              </w:rPr>
              <w:t>9</w:t>
            </w:r>
            <w:r>
              <w:rPr>
                <w:position w:val="14"/>
              </w:rPr>
              <w:t>、</w:t>
            </w:r>
            <w:r>
              <w:rPr>
                <w:spacing w:val="-39"/>
                <w:position w:val="14"/>
              </w:rPr>
              <w:t xml:space="preserve"> </w:t>
            </w:r>
            <w:r>
              <w:rPr>
                <w:position w:val="14"/>
              </w:rPr>
              <w:t>日志管理：具备数据外送至第三方平台的能力，支持以</w:t>
            </w:r>
            <w:r>
              <w:rPr>
                <w:rFonts w:ascii="微软雅黑" w:hAnsi="微软雅黑" w:eastAsia="微软雅黑" w:cs="微软雅黑"/>
                <w:position w:val="14"/>
              </w:rPr>
              <w:t>KAFKA</w:t>
            </w:r>
            <w:r>
              <w:rPr>
                <w:rFonts w:ascii="微软雅黑" w:hAnsi="微软雅黑" w:eastAsia="微软雅黑" w:cs="微软雅黑"/>
                <w:spacing w:val="-34"/>
                <w:position w:val="14"/>
              </w:rPr>
              <w:t xml:space="preserve"> </w:t>
            </w:r>
            <w:r>
              <w:rPr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position w:val="14"/>
              </w:rPr>
              <w:t>FTP</w:t>
            </w:r>
            <w:r>
              <w:rPr>
                <w:rFonts w:ascii="微软雅黑" w:hAnsi="微软雅黑" w:eastAsia="微软雅黑" w:cs="微软雅黑"/>
                <w:spacing w:val="-30"/>
                <w:position w:val="14"/>
              </w:rPr>
              <w:t xml:space="preserve"> </w:t>
            </w:r>
            <w:r>
              <w:rPr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position w:val="14"/>
              </w:rPr>
              <w:t>SYSLOG</w:t>
            </w:r>
            <w:r>
              <w:rPr>
                <w:position w:val="14"/>
              </w:rPr>
              <w:t>数据接口输出风</w:t>
            </w:r>
          </w:p>
          <w:p>
            <w:pPr>
              <w:pStyle w:val="7"/>
              <w:spacing w:line="221" w:lineRule="auto"/>
              <w:ind w:left="112"/>
            </w:pPr>
            <w:r>
              <w:rPr>
                <w:spacing w:val="-4"/>
              </w:rPr>
              <w:t>险信息。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302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27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90" w:line="384" w:lineRule="exact"/>
              <w:ind w:left="115"/>
            </w:pPr>
            <w:r>
              <w:rPr>
                <w:rFonts w:ascii="微软雅黑" w:hAnsi="微软雅黑" w:eastAsia="微软雅黑" w:cs="微软雅黑"/>
                <w:spacing w:val="2"/>
                <w:position w:val="15"/>
              </w:rPr>
              <w:t>10</w:t>
            </w:r>
            <w:r>
              <w:rPr>
                <w:spacing w:val="2"/>
                <w:position w:val="15"/>
              </w:rPr>
              <w:t>、产品资质：须提供中国国家信息安全产品认证证书</w:t>
            </w:r>
            <w:r>
              <w:rPr>
                <w:rFonts w:ascii="微软雅黑" w:hAnsi="微软雅黑" w:eastAsia="微软雅黑" w:cs="微软雅黑"/>
                <w:spacing w:val="2"/>
                <w:position w:val="15"/>
              </w:rPr>
              <w:t>(</w:t>
            </w:r>
            <w:r>
              <w:rPr>
                <w:spacing w:val="2"/>
                <w:position w:val="15"/>
              </w:rPr>
              <w:t>安全审计产品</w:t>
            </w:r>
            <w:r>
              <w:rPr>
                <w:rFonts w:ascii="微软雅黑" w:hAnsi="微软雅黑" w:eastAsia="微软雅黑" w:cs="微软雅黑"/>
                <w:spacing w:val="2"/>
                <w:position w:val="15"/>
              </w:rPr>
              <w:t>-</w:t>
            </w:r>
            <w:r>
              <w:rPr>
                <w:spacing w:val="2"/>
                <w:position w:val="15"/>
              </w:rPr>
              <w:t>增强级</w:t>
            </w:r>
            <w:r>
              <w:rPr>
                <w:rFonts w:ascii="微软雅黑" w:hAnsi="微软雅黑" w:eastAsia="微软雅黑" w:cs="微软雅黑"/>
                <w:spacing w:val="2"/>
                <w:position w:val="15"/>
              </w:rPr>
              <w:t>)</w:t>
            </w:r>
            <w:r>
              <w:rPr>
                <w:spacing w:val="2"/>
                <w:position w:val="15"/>
              </w:rPr>
              <w:t>，</w:t>
            </w:r>
            <w:r>
              <w:rPr>
                <w:spacing w:val="1"/>
                <w:position w:val="15"/>
              </w:rPr>
              <w:t>为保障产品未知威</w:t>
            </w:r>
          </w:p>
          <w:p>
            <w:pPr>
              <w:pStyle w:val="7"/>
              <w:spacing w:line="191" w:lineRule="auto"/>
              <w:ind w:left="102"/>
            </w:pPr>
            <w:r>
              <w:rPr>
                <w:spacing w:val="-8"/>
              </w:rPr>
              <w:t>胁检测能力，产品名称须体现</w:t>
            </w:r>
            <w:r>
              <w:rPr>
                <w:rFonts w:ascii="微软雅黑" w:hAnsi="微软雅黑" w:eastAsia="微软雅黑" w:cs="微软雅黑"/>
                <w:spacing w:val="-8"/>
              </w:rPr>
              <w:t>“APT”</w:t>
            </w:r>
            <w:r>
              <w:rPr>
                <w:spacing w:val="-8"/>
              </w:rPr>
              <w:t>字样。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1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28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89" w:line="221" w:lineRule="auto"/>
              <w:ind w:left="103"/>
            </w:pPr>
            <w:r>
              <w:rPr>
                <w:spacing w:val="-7"/>
              </w:rPr>
              <w:t>堡垒机（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一套</w:t>
            </w:r>
            <w:r>
              <w:rPr>
                <w:spacing w:val="1"/>
              </w:rPr>
              <w:t>）：</w:t>
            </w:r>
          </w:p>
          <w:p>
            <w:pPr>
              <w:pStyle w:val="7"/>
              <w:spacing w:before="157" w:line="384" w:lineRule="exact"/>
              <w:ind w:left="115"/>
            </w:pPr>
            <w:r>
              <w:rPr>
                <w:rFonts w:ascii="微软雅黑" w:hAnsi="微软雅黑" w:eastAsia="微软雅黑" w:cs="微软雅黑"/>
                <w:spacing w:val="3"/>
                <w:position w:val="14"/>
              </w:rPr>
              <w:t>1</w:t>
            </w:r>
            <w:r>
              <w:rPr>
                <w:spacing w:val="3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spacing w:val="3"/>
                <w:position w:val="14"/>
              </w:rPr>
              <w:t>★</w:t>
            </w:r>
            <w:r>
              <w:rPr>
                <w:spacing w:val="3"/>
                <w:position w:val="14"/>
              </w:rPr>
              <w:t>基础要求：软硬一体设备，使用国产化</w:t>
            </w:r>
            <w:r>
              <w:rPr>
                <w:rFonts w:ascii="微软雅黑" w:hAnsi="微软雅黑" w:eastAsia="微软雅黑" w:cs="微软雅黑"/>
                <w:position w:val="14"/>
              </w:rPr>
              <w:t>CPU</w:t>
            </w:r>
            <w:r>
              <w:rPr>
                <w:spacing w:val="3"/>
                <w:position w:val="14"/>
              </w:rPr>
              <w:t>及操作系统，运维审计资产数</w:t>
            </w:r>
            <w:r>
              <w:rPr>
                <w:rFonts w:ascii="微软雅黑" w:hAnsi="微软雅黑" w:eastAsia="微软雅黑" w:cs="微软雅黑"/>
                <w:spacing w:val="3"/>
                <w:position w:val="14"/>
              </w:rPr>
              <w:t>≥500</w:t>
            </w:r>
            <w:r>
              <w:rPr>
                <w:spacing w:val="3"/>
                <w:position w:val="14"/>
              </w:rPr>
              <w:t>，并</w:t>
            </w:r>
            <w:r>
              <w:rPr>
                <w:spacing w:val="2"/>
                <w:position w:val="14"/>
              </w:rPr>
              <w:t>发字符连接</w:t>
            </w:r>
          </w:p>
          <w:p>
            <w:pPr>
              <w:pStyle w:val="7"/>
              <w:spacing w:line="191" w:lineRule="auto"/>
              <w:ind w:left="104"/>
            </w:pPr>
            <w:r>
              <w:rPr>
                <w:spacing w:val="4"/>
              </w:rPr>
              <w:t>最大数</w:t>
            </w:r>
            <w:r>
              <w:rPr>
                <w:rFonts w:ascii="微软雅黑" w:hAnsi="微软雅黑" w:eastAsia="微软雅黑" w:cs="微软雅黑"/>
                <w:spacing w:val="4"/>
              </w:rPr>
              <w:t>≥200</w:t>
            </w:r>
            <w:r>
              <w:rPr>
                <w:spacing w:val="4"/>
              </w:rPr>
              <w:t>，并发图形连接最大数</w:t>
            </w:r>
            <w:r>
              <w:rPr>
                <w:rFonts w:ascii="微软雅黑" w:hAnsi="微软雅黑" w:eastAsia="微软雅黑" w:cs="微软雅黑"/>
                <w:spacing w:val="4"/>
              </w:rPr>
              <w:t>≥30</w:t>
            </w:r>
            <w:r>
              <w:rPr>
                <w:spacing w:val="4"/>
              </w:rPr>
              <w:t>；</w:t>
            </w:r>
            <w:r>
              <w:rPr>
                <w:rFonts w:ascii="微软雅黑" w:hAnsi="微软雅黑" w:eastAsia="微软雅黑" w:cs="微软雅黑"/>
                <w:spacing w:val="4"/>
              </w:rPr>
              <w:t>≥16G</w:t>
            </w:r>
            <w:r>
              <w:rPr>
                <w:spacing w:val="4"/>
              </w:rPr>
              <w:t>内存，</w:t>
            </w:r>
            <w:r>
              <w:rPr>
                <w:spacing w:val="-7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≥4T</w:t>
            </w:r>
            <w:r>
              <w:rPr>
                <w:spacing w:val="4"/>
              </w:rPr>
              <w:t>硬盘，冗余电源，管理口</w:t>
            </w:r>
            <w:r>
              <w:rPr>
                <w:rFonts w:ascii="微软雅黑" w:hAnsi="微软雅黑" w:eastAsia="微软雅黑" w:cs="微软雅黑"/>
                <w:spacing w:val="4"/>
              </w:rPr>
              <w:t>≥2*</w:t>
            </w:r>
            <w:r>
              <w:rPr>
                <w:spacing w:val="4"/>
              </w:rPr>
              <w:t>千兆</w:t>
            </w:r>
            <w:r>
              <w:rPr>
                <w:spacing w:val="3"/>
              </w:rPr>
              <w:t>电，</w:t>
            </w:r>
          </w:p>
          <w:p>
            <w:pPr>
              <w:pStyle w:val="7"/>
              <w:spacing w:before="123" w:line="191" w:lineRule="auto"/>
              <w:ind w:left="101"/>
            </w:pPr>
            <w:r>
              <w:rPr>
                <w:spacing w:val="3"/>
              </w:rPr>
              <w:t>业务口</w:t>
            </w:r>
            <w:r>
              <w:rPr>
                <w:rFonts w:ascii="微软雅黑" w:hAnsi="微软雅黑" w:eastAsia="微软雅黑" w:cs="微软雅黑"/>
                <w:spacing w:val="3"/>
              </w:rPr>
              <w:t>≥4*</w:t>
            </w:r>
            <w:r>
              <w:rPr>
                <w:spacing w:val="3"/>
              </w:rPr>
              <w:t>千兆电</w:t>
            </w:r>
            <w:r>
              <w:rPr>
                <w:rFonts w:ascii="微软雅黑" w:hAnsi="微软雅黑" w:eastAsia="微软雅黑" w:cs="微软雅黑"/>
                <w:spacing w:val="3"/>
              </w:rPr>
              <w:t>+4*</w:t>
            </w:r>
            <w:r>
              <w:rPr>
                <w:spacing w:val="3"/>
              </w:rPr>
              <w:t>千兆光（含</w:t>
            </w:r>
            <w:r>
              <w:rPr>
                <w:rFonts w:ascii="微软雅黑" w:hAnsi="微软雅黑" w:eastAsia="微软雅黑" w:cs="微软雅黑"/>
                <w:spacing w:val="3"/>
              </w:rPr>
              <w:t>2</w:t>
            </w:r>
            <w:r>
              <w:rPr>
                <w:spacing w:val="3"/>
              </w:rPr>
              <w:t>个千兆光模块</w:t>
            </w:r>
            <w:r>
              <w:rPr>
                <w:spacing w:val="10"/>
              </w:rPr>
              <w:t>）；</w:t>
            </w:r>
            <w:r>
              <w:rPr>
                <w:spacing w:val="3"/>
              </w:rPr>
              <w:t>提供</w:t>
            </w:r>
            <w:r>
              <w:rPr>
                <w:rFonts w:ascii="微软雅黑" w:hAnsi="微软雅黑" w:eastAsia="微软雅黑" w:cs="微软雅黑"/>
                <w:spacing w:val="3"/>
              </w:rPr>
              <w:t>3</w:t>
            </w:r>
            <w:r>
              <w:rPr>
                <w:spacing w:val="3"/>
              </w:rPr>
              <w:t>年软硬件维保及特征库升级服务。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304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29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91" w:line="384" w:lineRule="exact"/>
              <w:ind w:left="108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2</w:t>
            </w:r>
            <w:r>
              <w:rPr>
                <w:spacing w:val="2"/>
                <w:position w:val="14"/>
              </w:rPr>
              <w:t>、单点登录认证：支持标准化对接</w:t>
            </w:r>
            <w:r>
              <w:rPr>
                <w:rFonts w:ascii="微软雅黑" w:hAnsi="微软雅黑" w:eastAsia="微软雅黑" w:cs="微软雅黑"/>
                <w:position w:val="14"/>
              </w:rPr>
              <w:t>CAS</w:t>
            </w:r>
            <w:r>
              <w:rPr>
                <w:spacing w:val="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position w:val="14"/>
              </w:rPr>
              <w:t>JWT</w:t>
            </w:r>
            <w:r>
              <w:rPr>
                <w:spacing w:val="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position w:val="14"/>
              </w:rPr>
              <w:t>SAML</w:t>
            </w: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2</w:t>
            </w:r>
            <w:r>
              <w:rPr>
                <w:spacing w:val="2"/>
                <w:position w:val="14"/>
              </w:rPr>
              <w:t>、</w:t>
            </w:r>
            <w:r>
              <w:rPr>
                <w:rFonts w:ascii="微软雅黑" w:hAnsi="微软雅黑" w:eastAsia="微软雅黑" w:cs="微软雅黑"/>
                <w:position w:val="14"/>
              </w:rPr>
              <w:t>OAuth</w:t>
            </w: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2</w:t>
            </w:r>
            <w:r>
              <w:rPr>
                <w:spacing w:val="2"/>
                <w:position w:val="14"/>
              </w:rPr>
              <w:t>单点登录认证，且支持配置是否</w:t>
            </w:r>
          </w:p>
          <w:p>
            <w:pPr>
              <w:pStyle w:val="7"/>
              <w:spacing w:line="220" w:lineRule="auto"/>
              <w:ind w:left="133"/>
            </w:pPr>
            <w:r>
              <w:rPr>
                <w:spacing w:val="-1"/>
              </w:rPr>
              <w:t>自动创建堡垒机中不存在用户。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top"/>
          </w:tcPr>
          <w:p>
            <w:pPr>
              <w:spacing w:before="304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30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91" w:line="384" w:lineRule="exact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15"/>
              </w:rPr>
              <w:t>3</w:t>
            </w:r>
            <w:r>
              <w:rPr>
                <w:spacing w:val="2"/>
                <w:position w:val="15"/>
              </w:rPr>
              <w:t>、双因子认证：支持域认证与双因子认证结合使用，如同时使用</w:t>
            </w:r>
            <w:r>
              <w:rPr>
                <w:rFonts w:ascii="微软雅黑" w:hAnsi="微软雅黑" w:eastAsia="微软雅黑" w:cs="微软雅黑"/>
                <w:position w:val="15"/>
              </w:rPr>
              <w:t>AD</w:t>
            </w:r>
            <w:r>
              <w:rPr>
                <w:rFonts w:ascii="微软雅黑" w:hAnsi="微软雅黑" w:eastAsia="微软雅黑" w:cs="微软雅黑"/>
                <w:spacing w:val="2"/>
                <w:position w:val="15"/>
              </w:rPr>
              <w:t>/</w:t>
            </w:r>
            <w:r>
              <w:rPr>
                <w:rFonts w:ascii="微软雅黑" w:hAnsi="微软雅黑" w:eastAsia="微软雅黑" w:cs="微软雅黑"/>
                <w:position w:val="15"/>
              </w:rPr>
              <w:t>LDAP</w:t>
            </w:r>
            <w:r>
              <w:rPr>
                <w:spacing w:val="2"/>
                <w:position w:val="15"/>
              </w:rPr>
              <w:t>用户名</w:t>
            </w:r>
            <w:r>
              <w:rPr>
                <w:rFonts w:ascii="微软雅黑" w:hAnsi="微软雅黑" w:eastAsia="微软雅黑" w:cs="微软雅黑"/>
                <w:spacing w:val="1"/>
                <w:position w:val="15"/>
              </w:rPr>
              <w:t>+</w:t>
            </w:r>
            <w:r>
              <w:rPr>
                <w:rFonts w:ascii="微软雅黑" w:hAnsi="微软雅黑" w:eastAsia="微软雅黑" w:cs="微软雅黑"/>
                <w:position w:val="15"/>
              </w:rPr>
              <w:t>AD</w:t>
            </w:r>
            <w:r>
              <w:rPr>
                <w:rFonts w:ascii="微软雅黑" w:hAnsi="微软雅黑" w:eastAsia="微软雅黑" w:cs="微软雅黑"/>
                <w:spacing w:val="1"/>
                <w:position w:val="15"/>
              </w:rPr>
              <w:t>/</w:t>
            </w:r>
            <w:r>
              <w:rPr>
                <w:rFonts w:ascii="微软雅黑" w:hAnsi="微软雅黑" w:eastAsia="微软雅黑" w:cs="微软雅黑"/>
                <w:position w:val="15"/>
              </w:rPr>
              <w:t>LDAP</w:t>
            </w:r>
            <w:r>
              <w:rPr>
                <w:spacing w:val="1"/>
                <w:position w:val="15"/>
              </w:rPr>
              <w:t>密码</w:t>
            </w:r>
            <w:r>
              <w:rPr>
                <w:rFonts w:ascii="微软雅黑" w:hAnsi="微软雅黑" w:eastAsia="微软雅黑" w:cs="微软雅黑"/>
                <w:spacing w:val="1"/>
                <w:position w:val="15"/>
              </w:rPr>
              <w:t>+</w:t>
            </w:r>
          </w:p>
          <w:p>
            <w:pPr>
              <w:pStyle w:val="7"/>
              <w:spacing w:before="1" w:line="187" w:lineRule="auto"/>
              <w:ind w:left="102"/>
            </w:pPr>
            <w:r>
              <w:rPr>
                <w:spacing w:val="2"/>
              </w:rPr>
              <w:t>手机</w:t>
            </w:r>
            <w:r>
              <w:rPr>
                <w:rFonts w:ascii="微软雅黑" w:hAnsi="微软雅黑" w:eastAsia="微软雅黑" w:cs="微软雅黑"/>
              </w:rPr>
              <w:t>APP</w:t>
            </w:r>
            <w:r>
              <w:rPr>
                <w:spacing w:val="2"/>
              </w:rPr>
              <w:t>动态口令登录堡垒机、同时使用</w:t>
            </w:r>
            <w:r>
              <w:rPr>
                <w:rFonts w:ascii="微软雅黑" w:hAnsi="微软雅黑" w:eastAsia="微软雅黑" w:cs="微软雅黑"/>
              </w:rPr>
              <w:t>AD</w:t>
            </w:r>
            <w:r>
              <w:rPr>
                <w:rFonts w:ascii="微软雅黑" w:hAnsi="微软雅黑" w:eastAsia="微软雅黑" w:cs="微软雅黑"/>
                <w:spacing w:val="2"/>
              </w:rPr>
              <w:t>/</w:t>
            </w:r>
            <w:r>
              <w:rPr>
                <w:rFonts w:ascii="微软雅黑" w:hAnsi="微软雅黑" w:eastAsia="微软雅黑" w:cs="微软雅黑"/>
              </w:rPr>
              <w:t>LDAP</w:t>
            </w:r>
            <w:r>
              <w:rPr>
                <w:spacing w:val="2"/>
              </w:rPr>
              <w:t>用户名</w:t>
            </w:r>
            <w:r>
              <w:rPr>
                <w:rFonts w:ascii="微软雅黑" w:hAnsi="微软雅黑" w:eastAsia="微软雅黑" w:cs="微软雅黑"/>
                <w:spacing w:val="2"/>
              </w:rPr>
              <w:t>+</w:t>
            </w:r>
            <w:r>
              <w:rPr>
                <w:rFonts w:ascii="微软雅黑" w:hAnsi="微软雅黑" w:eastAsia="微软雅黑" w:cs="微软雅黑"/>
              </w:rPr>
              <w:t>AD</w:t>
            </w:r>
            <w:r>
              <w:rPr>
                <w:rFonts w:ascii="微软雅黑" w:hAnsi="微软雅黑" w:eastAsia="微软雅黑" w:cs="微软雅黑"/>
                <w:spacing w:val="2"/>
              </w:rPr>
              <w:t>/</w:t>
            </w:r>
            <w:r>
              <w:rPr>
                <w:rFonts w:ascii="微软雅黑" w:hAnsi="微软雅黑" w:eastAsia="微软雅黑" w:cs="微软雅黑"/>
              </w:rPr>
              <w:t>LDAP</w:t>
            </w:r>
            <w:r>
              <w:rPr>
                <w:spacing w:val="2"/>
              </w:rPr>
              <w:t>密码</w:t>
            </w:r>
            <w:r>
              <w:rPr>
                <w:rFonts w:ascii="微软雅黑" w:hAnsi="微软雅黑" w:eastAsia="微软雅黑" w:cs="微软雅黑"/>
                <w:spacing w:val="2"/>
              </w:rPr>
              <w:t>+</w:t>
            </w:r>
            <w:r>
              <w:rPr>
                <w:spacing w:val="2"/>
              </w:rPr>
              <w:t>短信口令</w:t>
            </w:r>
            <w:r>
              <w:rPr>
                <w:spacing w:val="1"/>
              </w:rPr>
              <w:t>登录堡垒机。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0" w:type="auto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81" w:line="171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31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spacing w:before="91" w:line="283" w:lineRule="auto"/>
              <w:ind w:left="114" w:right="96" w:hanging="1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4</w:t>
            </w:r>
            <w:r>
              <w:rPr>
                <w:spacing w:val="1"/>
              </w:rPr>
              <w:t>、支持的协议和应用：支持常用的运维协</w:t>
            </w:r>
            <w:r>
              <w:t>议：</w:t>
            </w:r>
            <w:r>
              <w:rPr>
                <w:rFonts w:ascii="微软雅黑" w:hAnsi="微软雅黑" w:eastAsia="微软雅黑" w:cs="微软雅黑"/>
              </w:rPr>
              <w:t>SSH</w:t>
            </w:r>
            <w:r>
              <w:t>、</w:t>
            </w:r>
            <w:r>
              <w:rPr>
                <w:rFonts w:ascii="微软雅黑" w:hAnsi="微软雅黑" w:eastAsia="微软雅黑" w:cs="微软雅黑"/>
              </w:rPr>
              <w:t>TELNET</w:t>
            </w:r>
            <w:r>
              <w:t>、</w:t>
            </w:r>
            <w:r>
              <w:rPr>
                <w:rFonts w:ascii="微软雅黑" w:hAnsi="微软雅黑" w:eastAsia="微软雅黑" w:cs="微软雅黑"/>
              </w:rPr>
              <w:t>RDP</w:t>
            </w:r>
            <w:r>
              <w:rPr>
                <w:rFonts w:ascii="微软雅黑" w:hAnsi="微软雅黑" w:eastAsia="微软雅黑" w:cs="微软雅黑"/>
                <w:spacing w:val="-30"/>
              </w:rPr>
              <w:t xml:space="preserve"> </w:t>
            </w:r>
            <w:r>
              <w:t>、</w:t>
            </w:r>
            <w:r>
              <w:rPr>
                <w:rFonts w:ascii="微软雅黑" w:hAnsi="微软雅黑" w:eastAsia="微软雅黑" w:cs="微软雅黑"/>
              </w:rPr>
              <w:t>VNC</w:t>
            </w:r>
            <w:r>
              <w:t>、</w:t>
            </w:r>
            <w:r>
              <w:rPr>
                <w:rFonts w:ascii="微软雅黑" w:hAnsi="微软雅黑" w:eastAsia="微软雅黑" w:cs="微软雅黑"/>
              </w:rPr>
              <w:t>FTP</w:t>
            </w:r>
            <w:r>
              <w:rPr>
                <w:rFonts w:ascii="微软雅黑" w:hAnsi="微软雅黑" w:eastAsia="微软雅黑" w:cs="微软雅黑"/>
                <w:spacing w:val="-30"/>
              </w:rPr>
              <w:t xml:space="preserve"> </w:t>
            </w:r>
            <w:r>
              <w:t>、</w:t>
            </w:r>
            <w:r>
              <w:rPr>
                <w:rFonts w:ascii="微软雅黑" w:hAnsi="微软雅黑" w:eastAsia="微软雅黑" w:cs="微软雅黑"/>
              </w:rPr>
              <w:t>SFTP</w:t>
            </w:r>
            <w:r>
              <w:rPr>
                <w:rFonts w:ascii="微软雅黑" w:hAnsi="微软雅黑" w:eastAsia="微软雅黑" w:cs="微软雅黑"/>
                <w:spacing w:val="-31"/>
              </w:rPr>
              <w:t xml:space="preserve"> </w:t>
            </w:r>
            <w:r>
              <w:t>、</w:t>
            </w:r>
            <w:r>
              <w:rPr>
                <w:rFonts w:ascii="微软雅黑" w:hAnsi="微软雅黑" w:eastAsia="微软雅黑" w:cs="微软雅黑"/>
              </w:rPr>
              <w:t xml:space="preserve">rlogin    </w:t>
            </w:r>
            <w:r>
              <w:rPr>
                <w:spacing w:val="2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</w:rPr>
              <w:t>X11</w:t>
            </w:r>
            <w:r>
              <w:rPr>
                <w:spacing w:val="2"/>
              </w:rPr>
              <w:t>；可通过应用发布的方式进行协议扩展，如数据库</w:t>
            </w:r>
            <w:r>
              <w:rPr>
                <w:rFonts w:ascii="微软雅黑" w:hAnsi="微软雅黑" w:eastAsia="微软雅黑" w:cs="微软雅黑"/>
              </w:rPr>
              <w:t>Oracle</w:t>
            </w:r>
            <w:r>
              <w:rPr>
                <w:spacing w:val="2"/>
              </w:rPr>
              <w:t>、</w:t>
            </w:r>
            <w:r>
              <w:rPr>
                <w:rFonts w:ascii="微软雅黑" w:hAnsi="微软雅黑" w:eastAsia="微软雅黑" w:cs="微软雅黑"/>
              </w:rPr>
              <w:t>MSSQL</w:t>
            </w:r>
            <w:r>
              <w:rPr>
                <w:rFonts w:ascii="微软雅黑" w:hAnsi="微软雅黑" w:eastAsia="微软雅黑" w:cs="微软雅黑"/>
                <w:spacing w:val="-34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rFonts w:ascii="微软雅黑" w:hAnsi="微软雅黑" w:eastAsia="微软雅黑" w:cs="微软雅黑"/>
              </w:rPr>
              <w:t>MySQL</w:t>
            </w:r>
            <w:r>
              <w:rPr>
                <w:rFonts w:ascii="微软雅黑" w:hAnsi="微软雅黑" w:eastAsia="微软雅黑" w:cs="微软雅黑"/>
                <w:spacing w:val="-33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rFonts w:ascii="微软雅黑" w:hAnsi="微软雅黑" w:eastAsia="微软雅黑" w:cs="微软雅黑"/>
              </w:rPr>
              <w:t>VMware</w:t>
            </w:r>
            <w:r>
              <w:rPr>
                <w:rFonts w:ascii="微软雅黑" w:hAnsi="微软雅黑" w:eastAsia="微软雅黑" w:cs="微软雅黑"/>
                <w:spacing w:val="2"/>
              </w:rPr>
              <w:t xml:space="preserve">  </w:t>
            </w:r>
            <w:r>
              <w:rPr>
                <w:rFonts w:ascii="微软雅黑" w:hAnsi="微软雅黑" w:eastAsia="微软雅黑" w:cs="微软雅黑"/>
              </w:rPr>
              <w:t>vSp</w:t>
            </w:r>
          </w:p>
          <w:p>
            <w:pPr>
              <w:pStyle w:val="7"/>
              <w:spacing w:line="191" w:lineRule="auto"/>
              <w:ind w:left="112"/>
            </w:pPr>
            <w:r>
              <w:rPr>
                <w:rFonts w:ascii="微软雅黑" w:hAnsi="微软雅黑" w:eastAsia="微软雅黑" w:cs="微软雅黑"/>
              </w:rPr>
              <w:t>here Client</w:t>
            </w:r>
            <w:r>
              <w:t>、浏览器等客户端工具。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0" w:h="16840"/>
          <w:pgMar w:top="570" w:right="671" w:bottom="276" w:left="666" w:header="0" w:footer="0" w:gutter="0"/>
          <w:cols w:space="720" w:num="1"/>
        </w:sectPr>
      </w:pPr>
    </w:p>
    <w:tbl>
      <w:tblPr>
        <w:tblStyle w:val="6"/>
        <w:tblW w:w="6342" w:type="pct"/>
        <w:tblInd w:w="-1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10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173" w:type="pct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07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>32</w:t>
            </w:r>
          </w:p>
        </w:tc>
        <w:tc>
          <w:tcPr>
            <w:tcW w:w="4826" w:type="pct"/>
            <w:vAlign w:val="top"/>
          </w:tcPr>
          <w:p>
            <w:pPr>
              <w:pStyle w:val="7"/>
              <w:spacing w:before="86" w:line="281" w:lineRule="auto"/>
              <w:ind w:left="99" w:right="122" w:firstLine="9"/>
            </w:pPr>
            <w:r>
              <w:rPr>
                <w:rFonts w:ascii="Microsoft JhengHei" w:hAnsi="Microsoft JhengHei" w:eastAsia="Microsoft JhengHei" w:cs="Microsoft JhengHei"/>
                <w:spacing w:val="3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6"/>
              </w:rPr>
              <w:t xml:space="preserve"> </w:t>
            </w:r>
            <w:r>
              <w:rPr>
                <w:spacing w:val="3"/>
              </w:rPr>
              <w:t>、数据库兼容性：支持</w:t>
            </w:r>
            <w:r>
              <w:rPr>
                <w:rFonts w:ascii="Microsoft JhengHei" w:hAnsi="Microsoft JhengHei" w:eastAsia="Microsoft JhengHei" w:cs="Microsoft JhengHei"/>
              </w:rPr>
              <w:t>DB</w:t>
            </w:r>
            <w:r>
              <w:rPr>
                <w:rFonts w:ascii="Microsoft JhengHei" w:hAnsi="Microsoft JhengHei" w:eastAsia="Microsoft JhengHei" w:cs="Microsoft JhengHei"/>
                <w:spacing w:val="3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28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Oracle</w:t>
            </w:r>
            <w:r>
              <w:rPr>
                <w:spacing w:val="3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MySql</w:t>
            </w:r>
            <w:r>
              <w:rPr>
                <w:spacing w:val="3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SQL</w:t>
            </w:r>
            <w:r>
              <w:rPr>
                <w:rFonts w:ascii="Microsoft JhengHei" w:hAnsi="Microsoft JhengHei" w:eastAsia="Microsoft JhengHei" w:cs="Microsoft JhengHei"/>
                <w:spacing w:val="3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</w:rPr>
              <w:t>Server</w:t>
            </w:r>
            <w:r>
              <w:rPr>
                <w:rFonts w:ascii="Microsoft JhengHei" w:hAnsi="Microsoft JhengHei" w:eastAsia="Microsoft JhengHei" w:cs="Microsoft JhengHei"/>
                <w:spacing w:val="-22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PostgreSQL</w:t>
            </w:r>
            <w:r>
              <w:rPr>
                <w:rFonts w:ascii="Microsoft JhengHei" w:hAnsi="Microsoft JhengHei" w:eastAsia="Microsoft JhengHei" w:cs="Microsoft JhengHei"/>
                <w:spacing w:val="-24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KingbaseES</w:t>
            </w:r>
            <w:r>
              <w:rPr>
                <w:rFonts w:ascii="Microsoft JhengHei" w:hAnsi="Microsoft JhengHei" w:eastAsia="Microsoft JhengHei" w:cs="Microsoft JhengHei"/>
                <w:spacing w:val="-28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DM</w:t>
            </w:r>
            <w:r>
              <w:rPr>
                <w:spacing w:val="3"/>
              </w:rPr>
              <w:t>、</w:t>
            </w:r>
            <w:r>
              <w:t xml:space="preserve"> </w:t>
            </w:r>
            <w:r>
              <w:rPr>
                <w:rFonts w:ascii="Microsoft JhengHei" w:hAnsi="Microsoft JhengHei" w:eastAsia="Microsoft JhengHei" w:cs="Microsoft JhengHei"/>
              </w:rPr>
              <w:t>GBase</w:t>
            </w:r>
            <w:r>
              <w:rPr>
                <w:rFonts w:ascii="Microsoft JhengHei" w:hAnsi="Microsoft JhengHei" w:eastAsia="Microsoft JhengHei" w:cs="Microsoft JhengHei"/>
                <w:spacing w:val="5"/>
              </w:rPr>
              <w:t>8a</w:t>
            </w:r>
            <w:r>
              <w:rPr>
                <w:spacing w:val="5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GBASE</w:t>
            </w:r>
            <w:r>
              <w:rPr>
                <w:rFonts w:ascii="Microsoft JhengHei" w:hAnsi="Microsoft JhengHei" w:eastAsia="Microsoft JhengHei" w:cs="Microsoft JhengHei"/>
                <w:spacing w:val="5"/>
              </w:rPr>
              <w:t>8s</w:t>
            </w:r>
            <w:r>
              <w:rPr>
                <w:spacing w:val="5"/>
              </w:rPr>
              <w:t>的协议运维代理，可实现自动登录，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自动登录可直接调用本地</w:t>
            </w:r>
            <w:r>
              <w:rPr>
                <w:rFonts w:ascii="Microsoft JhengHei" w:hAnsi="Microsoft JhengHei" w:eastAsia="Microsoft JhengHei" w:cs="Microsoft JhengHei"/>
              </w:rPr>
              <w:t>windows</w:t>
            </w:r>
            <w:r>
              <w:rPr>
                <w:spacing w:val="5"/>
              </w:rPr>
              <w:t>系统的</w:t>
            </w:r>
            <w:r>
              <w:t xml:space="preserve"> </w:t>
            </w:r>
            <w:r>
              <w:rPr>
                <w:spacing w:val="10"/>
              </w:rPr>
              <w:t>数据库客户端工具（包括</w:t>
            </w:r>
            <w:r>
              <w:rPr>
                <w:rFonts w:ascii="Microsoft JhengHei" w:hAnsi="Microsoft JhengHei" w:eastAsia="Microsoft JhengHei" w:cs="Microsoft JhengHei"/>
              </w:rPr>
              <w:t>ssms</w:t>
            </w:r>
            <w:r>
              <w:rPr>
                <w:rFonts w:ascii="Microsoft JhengHei" w:hAnsi="Microsoft JhengHei" w:eastAsia="Microsoft JhengHei" w:cs="Microsoft JhengHei"/>
                <w:spacing w:val="-11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sqlwb</w:t>
            </w:r>
            <w:r>
              <w:rPr>
                <w:rFonts w:ascii="Microsoft JhengHei" w:hAnsi="Microsoft JhengHei" w:eastAsia="Microsoft JhengHei" w:cs="Microsoft JhengHei"/>
                <w:spacing w:val="-27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DBeaver</w:t>
            </w:r>
            <w:r>
              <w:rPr>
                <w:rFonts w:ascii="Microsoft JhengHei" w:hAnsi="Microsoft JhengHei" w:eastAsia="Microsoft JhengHei" w:cs="Microsoft JhengHei"/>
                <w:spacing w:val="-22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mysqlcli</w:t>
            </w:r>
            <w:r>
              <w:rPr>
                <w:spacing w:val="10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MySQLWorkbench</w:t>
            </w:r>
            <w:r>
              <w:rPr>
                <w:rFonts w:ascii="Microsoft JhengHei" w:hAnsi="Microsoft JhengHei" w:eastAsia="Microsoft JhengHei" w:cs="Microsoft JhengHei"/>
                <w:spacing w:val="-27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 xml:space="preserve">MySQLFron </w:t>
            </w:r>
            <w:r>
              <w:rPr>
                <w:rFonts w:ascii="Microsoft JhengHei" w:hAnsi="Microsoft JhengHei" w:eastAsia="Microsoft JhengHei" w:cs="Microsoft JhengHei"/>
                <w:spacing w:val="11"/>
              </w:rPr>
              <w:t>t</w:t>
            </w:r>
            <w:r>
              <w:rPr>
                <w:spacing w:val="11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DbVisualizer</w:t>
            </w:r>
            <w:r>
              <w:rPr>
                <w:rFonts w:ascii="Microsoft JhengHei" w:hAnsi="Microsoft JhengHei" w:eastAsia="Microsoft JhengHei" w:cs="Microsoft JhengHei"/>
                <w:spacing w:val="-15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PLSQL</w:t>
            </w:r>
            <w:r>
              <w:rPr>
                <w:rFonts w:ascii="Microsoft JhengHei" w:hAnsi="Microsoft JhengHei" w:eastAsia="Microsoft JhengHei" w:cs="Microsoft JhengHei"/>
                <w:spacing w:val="-25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SQLPlus</w:t>
            </w:r>
            <w:r>
              <w:rPr>
                <w:rFonts w:ascii="Microsoft JhengHei" w:hAnsi="Microsoft JhengHei" w:eastAsia="Microsoft JhengHei" w:cs="Microsoft JhengHei"/>
                <w:spacing w:val="-18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Toad</w:t>
            </w:r>
            <w:r>
              <w:rPr>
                <w:rFonts w:ascii="Microsoft JhengHei" w:hAnsi="Microsoft JhengHei" w:eastAsia="Microsoft JhengHei" w:cs="Microsoft JhengHei"/>
                <w:spacing w:val="-27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ToadforDB</w:t>
            </w:r>
            <w:r>
              <w:rPr>
                <w:rFonts w:ascii="Microsoft JhengHei" w:hAnsi="Microsoft JhengHei" w:eastAsia="Microsoft JhengHei" w:cs="Microsoft JhengHei"/>
                <w:spacing w:val="1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28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db</w:t>
            </w:r>
            <w:r>
              <w:rPr>
                <w:rFonts w:ascii="Microsoft JhengHei" w:hAnsi="Microsoft JhengHei" w:eastAsia="Microsoft JhengHei" w:cs="Microsoft JhengHei"/>
                <w:spacing w:val="11"/>
              </w:rPr>
              <w:t>2</w:t>
            </w:r>
            <w:r>
              <w:rPr>
                <w:rFonts w:ascii="Microsoft JhengHei" w:hAnsi="Microsoft JhengHei" w:eastAsia="Microsoft JhengHei" w:cs="Microsoft JhengHei"/>
              </w:rPr>
              <w:t>cmd</w:t>
            </w:r>
            <w:r>
              <w:rPr>
                <w:rFonts w:ascii="Microsoft JhengHei" w:hAnsi="Microsoft JhengHei" w:eastAsia="Microsoft JhengHei" w:cs="Microsoft JhengHei"/>
                <w:spacing w:val="-27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QuestCentral</w:t>
            </w:r>
            <w:r>
              <w:rPr>
                <w:spacing w:val="11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 xml:space="preserve">pgAdmi  </w:t>
            </w:r>
            <w:r>
              <w:rPr>
                <w:rFonts w:ascii="Microsoft JhengHei" w:hAnsi="Microsoft JhengHei" w:eastAsia="Microsoft JhengHei" w:cs="Microsoft JhengHei"/>
                <w:spacing w:val="5"/>
              </w:rPr>
              <w:t>n3</w:t>
            </w:r>
            <w:r>
              <w:rPr>
                <w:rFonts w:ascii="Microsoft JhengHei" w:hAnsi="Microsoft JhengHei" w:eastAsia="Microsoft JhengHei" w:cs="Microsoft JhengHei"/>
                <w:spacing w:val="-27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psql</w:t>
            </w:r>
            <w:r>
              <w:rPr>
                <w:spacing w:val="5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Ksql</w:t>
            </w:r>
            <w:r>
              <w:rPr>
                <w:spacing w:val="5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Isql</w:t>
            </w:r>
            <w:r>
              <w:rPr>
                <w:spacing w:val="5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DIsql</w:t>
            </w:r>
            <w:r>
              <w:rPr>
                <w:spacing w:val="5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DMmanger</w:t>
            </w:r>
            <w:r>
              <w:rPr>
                <w:rFonts w:ascii="Microsoft JhengHei" w:hAnsi="Microsoft JhengHei" w:eastAsia="Microsoft JhengHei" w:cs="Microsoft JhengHei"/>
                <w:spacing w:val="-2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GBaseDateStudio</w:t>
            </w:r>
            <w:r>
              <w:rPr>
                <w:rFonts w:ascii="Microsoft JhengHei" w:hAnsi="Microsoft JhengHei" w:eastAsia="Microsoft JhengHei" w:cs="Microsoft JhengHei"/>
                <w:spacing w:val="-23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rFonts w:ascii="Microsoft JhengHei" w:hAnsi="Microsoft JhengHei" w:eastAsia="Microsoft JhengHei" w:cs="Microsoft JhengHei"/>
              </w:rPr>
              <w:t>navicat</w:t>
            </w:r>
            <w:r>
              <w:rPr>
                <w:spacing w:val="5"/>
              </w:rPr>
              <w:t>系列等</w:t>
            </w:r>
            <w:r>
              <w:rPr>
                <w:spacing w:val="8"/>
              </w:rPr>
              <w:t>），</w:t>
            </w:r>
            <w:r>
              <w:rPr>
                <w:spacing w:val="5"/>
              </w:rPr>
              <w:t>无需应用发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-1"/>
              </w:rPr>
              <w:t>布前置机。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73" w:type="pct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07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>33</w:t>
            </w:r>
          </w:p>
        </w:tc>
        <w:tc>
          <w:tcPr>
            <w:tcW w:w="4826" w:type="pct"/>
            <w:vAlign w:val="top"/>
          </w:tcPr>
          <w:p>
            <w:pPr>
              <w:pStyle w:val="7"/>
              <w:spacing w:before="84" w:line="384" w:lineRule="exact"/>
              <w:ind w:left="107"/>
            </w:pPr>
            <w:r>
              <w:rPr>
                <w:rFonts w:ascii="Microsoft JhengHei" w:hAnsi="Microsoft JhengHei" w:eastAsia="Microsoft JhengHei" w:cs="Microsoft JhengHei"/>
                <w:spacing w:val="2"/>
                <w:position w:val="14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28"/>
                <w:position w:val="14"/>
              </w:rPr>
              <w:t xml:space="preserve"> </w:t>
            </w:r>
            <w:r>
              <w:rPr>
                <w:spacing w:val="2"/>
                <w:position w:val="14"/>
              </w:rPr>
              <w:t>、数据库自动改密：支持对</w:t>
            </w:r>
            <w:r>
              <w:rPr>
                <w:rFonts w:ascii="Microsoft JhengHei" w:hAnsi="Microsoft JhengHei" w:eastAsia="Microsoft JhengHei" w:cs="Microsoft JhengHei"/>
                <w:position w:val="14"/>
              </w:rPr>
              <w:t>Web</w:t>
            </w:r>
            <w:r>
              <w:rPr>
                <w:spacing w:val="2"/>
                <w:position w:val="14"/>
              </w:rPr>
              <w:t>应用的自动改密功能，并且支持随堡垒</w:t>
            </w:r>
            <w:r>
              <w:rPr>
                <w:spacing w:val="1"/>
                <w:position w:val="14"/>
              </w:rPr>
              <w:t>机提供的改密插件录制向导</w:t>
            </w:r>
          </w:p>
          <w:p>
            <w:pPr>
              <w:pStyle w:val="7"/>
              <w:spacing w:before="1" w:line="186" w:lineRule="auto"/>
              <w:ind w:left="117"/>
            </w:pPr>
            <w:r>
              <w:rPr>
                <w:spacing w:val="-2"/>
              </w:rPr>
              <w:t>,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通过改密插件自动生成</w:t>
            </w:r>
            <w:r>
              <w:rPr>
                <w:rFonts w:ascii="Microsoft JhengHei" w:hAnsi="Microsoft JhengHei" w:eastAsia="Microsoft JhengHei" w:cs="Microsoft JhengHei"/>
                <w:spacing w:val="-2"/>
              </w:rPr>
              <w:t>web</w:t>
            </w:r>
            <w:r>
              <w:rPr>
                <w:spacing w:val="-2"/>
              </w:rPr>
              <w:t>应用的改密脚本。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3" w:type="pct"/>
            <w:vAlign w:val="top"/>
          </w:tcPr>
          <w:p>
            <w:pPr>
              <w:spacing w:before="298" w:line="169" w:lineRule="auto"/>
              <w:ind w:left="107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>34</w:t>
            </w:r>
          </w:p>
        </w:tc>
        <w:tc>
          <w:tcPr>
            <w:tcW w:w="4826" w:type="pct"/>
            <w:vAlign w:val="top"/>
          </w:tcPr>
          <w:p>
            <w:pPr>
              <w:pStyle w:val="7"/>
              <w:spacing w:before="86" w:line="384" w:lineRule="exact"/>
              <w:ind w:left="110"/>
            </w:pPr>
            <w:r>
              <w:rPr>
                <w:rFonts w:ascii="Microsoft JhengHei" w:hAnsi="Microsoft JhengHei" w:eastAsia="Microsoft JhengHei" w:cs="Microsoft JhengHei"/>
                <w:spacing w:val="2"/>
                <w:position w:val="14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8"/>
                <w:position w:val="14"/>
              </w:rPr>
              <w:t xml:space="preserve"> </w:t>
            </w:r>
            <w:r>
              <w:rPr>
                <w:spacing w:val="2"/>
                <w:position w:val="14"/>
              </w:rPr>
              <w:t>、专用客户端运维：支持</w:t>
            </w:r>
            <w:r>
              <w:rPr>
                <w:rFonts w:ascii="Microsoft JhengHei" w:hAnsi="Microsoft JhengHei" w:eastAsia="Microsoft JhengHei" w:cs="Microsoft JhengHei"/>
                <w:position w:val="14"/>
              </w:rPr>
              <w:t>Windows</w:t>
            </w:r>
            <w:r>
              <w:rPr>
                <w:rFonts w:ascii="Microsoft JhengHei" w:hAnsi="Microsoft JhengHei" w:eastAsia="Microsoft JhengHei" w:cs="Microsoft JhengHei"/>
                <w:spacing w:val="2"/>
                <w:position w:val="14"/>
              </w:rPr>
              <w:t>/</w:t>
            </w:r>
            <w:r>
              <w:rPr>
                <w:rFonts w:ascii="Microsoft JhengHei" w:hAnsi="Microsoft JhengHei" w:eastAsia="Microsoft JhengHei" w:cs="Microsoft JhengHei"/>
                <w:position w:val="14"/>
              </w:rPr>
              <w:t>macOS</w:t>
            </w:r>
            <w:r>
              <w:rPr>
                <w:spacing w:val="2"/>
                <w:position w:val="14"/>
              </w:rPr>
              <w:t>操作系统下</w:t>
            </w:r>
            <w:r>
              <w:rPr>
                <w:rFonts w:ascii="Microsoft JhengHei" w:hAnsi="Microsoft JhengHei" w:eastAsia="Microsoft JhengHei" w:cs="Microsoft JhengHei"/>
                <w:spacing w:val="2"/>
                <w:position w:val="14"/>
              </w:rPr>
              <w:t>C/S</w:t>
            </w:r>
            <w:r>
              <w:rPr>
                <w:spacing w:val="2"/>
                <w:position w:val="14"/>
              </w:rPr>
              <w:t>架构的堡垒机专用客户端，可通过此专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1"/>
              </w:rPr>
              <w:t>用客户端登录堡垒机，对堡垒机进行简单的管理及运维资产操作。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3" w:type="pct"/>
            <w:vAlign w:val="top"/>
          </w:tcPr>
          <w:p>
            <w:pPr>
              <w:spacing w:before="298" w:line="169" w:lineRule="auto"/>
              <w:ind w:left="107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>35</w:t>
            </w:r>
          </w:p>
        </w:tc>
        <w:tc>
          <w:tcPr>
            <w:tcW w:w="4826" w:type="pct"/>
            <w:vAlign w:val="top"/>
          </w:tcPr>
          <w:p>
            <w:pPr>
              <w:pStyle w:val="7"/>
              <w:spacing w:before="86" w:line="384" w:lineRule="exact"/>
              <w:ind w:left="107"/>
            </w:pPr>
            <w:r>
              <w:rPr>
                <w:rFonts w:ascii="Microsoft JhengHei" w:hAnsi="Microsoft JhengHei" w:eastAsia="Microsoft JhengHei" w:cs="Microsoft JhengHei"/>
                <w:spacing w:val="3"/>
                <w:position w:val="15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6"/>
                <w:position w:val="15"/>
              </w:rPr>
              <w:t xml:space="preserve"> </w:t>
            </w:r>
            <w:r>
              <w:rPr>
                <w:spacing w:val="3"/>
                <w:position w:val="15"/>
              </w:rPr>
              <w:t xml:space="preserve">、  </w:t>
            </w:r>
            <w:r>
              <w:rPr>
                <w:rFonts w:ascii="Microsoft JhengHei" w:hAnsi="Microsoft JhengHei" w:eastAsia="Microsoft JhengHei" w:cs="Microsoft JhengHei"/>
                <w:spacing w:val="3"/>
                <w:position w:val="15"/>
              </w:rPr>
              <w:t>H5</w:t>
            </w:r>
            <w:r>
              <w:rPr>
                <w:spacing w:val="3"/>
                <w:position w:val="15"/>
              </w:rPr>
              <w:t>运维：支持</w:t>
            </w:r>
            <w:r>
              <w:rPr>
                <w:rFonts w:ascii="Microsoft JhengHei" w:hAnsi="Microsoft JhengHei" w:eastAsia="Microsoft JhengHei" w:cs="Microsoft JhengHei"/>
                <w:position w:val="15"/>
              </w:rPr>
              <w:t>ssh</w:t>
            </w:r>
            <w:r>
              <w:rPr>
                <w:rFonts w:ascii="Microsoft JhengHei" w:hAnsi="Microsoft JhengHei" w:eastAsia="Microsoft JhengHei" w:cs="Microsoft JhengHei"/>
                <w:spacing w:val="-28"/>
                <w:position w:val="15"/>
              </w:rPr>
              <w:t xml:space="preserve"> </w:t>
            </w:r>
            <w:r>
              <w:rPr>
                <w:spacing w:val="3"/>
                <w:position w:val="15"/>
              </w:rPr>
              <w:t>、</w:t>
            </w:r>
            <w:r>
              <w:rPr>
                <w:rFonts w:ascii="Microsoft JhengHei" w:hAnsi="Microsoft JhengHei" w:eastAsia="Microsoft JhengHei" w:cs="Microsoft JhengHei"/>
                <w:position w:val="15"/>
              </w:rPr>
              <w:t>telnet</w:t>
            </w:r>
            <w:r>
              <w:rPr>
                <w:spacing w:val="3"/>
                <w:position w:val="15"/>
              </w:rPr>
              <w:t>、</w:t>
            </w:r>
            <w:r>
              <w:rPr>
                <w:rFonts w:ascii="Microsoft JhengHei" w:hAnsi="Microsoft JhengHei" w:eastAsia="Microsoft JhengHei" w:cs="Microsoft JhengHei"/>
                <w:position w:val="15"/>
              </w:rPr>
              <w:t>rlogin</w:t>
            </w:r>
            <w:r>
              <w:rPr>
                <w:rFonts w:ascii="Microsoft JhengHei" w:hAnsi="Microsoft JhengHei" w:eastAsia="Microsoft JhengHei" w:cs="Microsoft JhengHei"/>
                <w:spacing w:val="-27"/>
                <w:position w:val="15"/>
              </w:rPr>
              <w:t xml:space="preserve"> </w:t>
            </w:r>
            <w:r>
              <w:rPr>
                <w:spacing w:val="3"/>
                <w:position w:val="15"/>
              </w:rPr>
              <w:t>、</w:t>
            </w:r>
            <w:r>
              <w:rPr>
                <w:rFonts w:ascii="Microsoft JhengHei" w:hAnsi="Microsoft JhengHei" w:eastAsia="Microsoft JhengHei" w:cs="Microsoft JhengHei"/>
                <w:position w:val="15"/>
              </w:rPr>
              <w:t>rdp</w:t>
            </w:r>
            <w:r>
              <w:rPr>
                <w:rFonts w:ascii="Microsoft JhengHei" w:hAnsi="Microsoft JhengHei" w:eastAsia="Microsoft JhengHei" w:cs="Microsoft JhengHei"/>
                <w:spacing w:val="-27"/>
                <w:position w:val="15"/>
              </w:rPr>
              <w:t xml:space="preserve"> </w:t>
            </w:r>
            <w:r>
              <w:rPr>
                <w:spacing w:val="3"/>
                <w:position w:val="15"/>
              </w:rPr>
              <w:t>、</w:t>
            </w:r>
            <w:r>
              <w:rPr>
                <w:rFonts w:ascii="Microsoft JhengHei" w:hAnsi="Microsoft JhengHei" w:eastAsia="Microsoft JhengHei" w:cs="Microsoft JhengHei"/>
                <w:position w:val="15"/>
              </w:rPr>
              <w:t>vnc</w:t>
            </w:r>
            <w:r>
              <w:rPr>
                <w:rFonts w:ascii="Microsoft JhengHei" w:hAnsi="Microsoft JhengHei" w:eastAsia="Microsoft JhengHei" w:cs="Microsoft JhengHei"/>
                <w:spacing w:val="-24"/>
                <w:position w:val="15"/>
              </w:rPr>
              <w:t xml:space="preserve"> </w:t>
            </w:r>
            <w:r>
              <w:rPr>
                <w:spacing w:val="3"/>
                <w:position w:val="15"/>
              </w:rPr>
              <w:t>、</w:t>
            </w:r>
            <w:r>
              <w:rPr>
                <w:rFonts w:ascii="Microsoft JhengHei" w:hAnsi="Microsoft JhengHei" w:eastAsia="Microsoft JhengHei" w:cs="Microsoft JhengHei"/>
                <w:position w:val="15"/>
              </w:rPr>
              <w:t>ftp</w:t>
            </w:r>
            <w:r>
              <w:rPr>
                <w:rFonts w:ascii="Microsoft JhengHei" w:hAnsi="Microsoft JhengHei" w:eastAsia="Microsoft JhengHei" w:cs="Microsoft JhengHei"/>
                <w:spacing w:val="-27"/>
                <w:position w:val="15"/>
              </w:rPr>
              <w:t xml:space="preserve"> </w:t>
            </w:r>
            <w:r>
              <w:rPr>
                <w:spacing w:val="3"/>
                <w:position w:val="15"/>
              </w:rPr>
              <w:t>、</w:t>
            </w:r>
            <w:r>
              <w:rPr>
                <w:rFonts w:ascii="Microsoft JhengHei" w:hAnsi="Microsoft JhengHei" w:eastAsia="Microsoft JhengHei" w:cs="Microsoft JhengHei"/>
                <w:position w:val="15"/>
              </w:rPr>
              <w:t>sftp</w:t>
            </w:r>
            <w:r>
              <w:rPr>
                <w:rFonts w:ascii="Microsoft JhengHei" w:hAnsi="Microsoft JhengHei" w:eastAsia="Microsoft JhengHei" w:cs="Microsoft JhengHei"/>
                <w:spacing w:val="-28"/>
                <w:position w:val="15"/>
              </w:rPr>
              <w:t xml:space="preserve"> </w:t>
            </w:r>
            <w:r>
              <w:rPr>
                <w:spacing w:val="3"/>
                <w:position w:val="15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3"/>
                <w:position w:val="15"/>
              </w:rPr>
              <w:t>x11</w:t>
            </w:r>
            <w:r>
              <w:rPr>
                <w:spacing w:val="3"/>
                <w:position w:val="15"/>
              </w:rPr>
              <w:t>协议的</w:t>
            </w:r>
            <w:r>
              <w:rPr>
                <w:rFonts w:ascii="Microsoft JhengHei" w:hAnsi="Microsoft JhengHei" w:eastAsia="Microsoft JhengHei" w:cs="Microsoft JhengHei"/>
                <w:spacing w:val="3"/>
                <w:position w:val="15"/>
              </w:rPr>
              <w:t>H5</w:t>
            </w:r>
            <w:r>
              <w:rPr>
                <w:spacing w:val="3"/>
                <w:position w:val="15"/>
              </w:rPr>
              <w:t>运维，无需本地运</w:t>
            </w:r>
          </w:p>
          <w:p>
            <w:pPr>
              <w:pStyle w:val="7"/>
              <w:spacing w:line="221" w:lineRule="auto"/>
              <w:ind w:left="105"/>
            </w:pPr>
            <w:r>
              <w:t>维客户端工具。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3" w:type="pct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07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>36</w:t>
            </w:r>
          </w:p>
        </w:tc>
        <w:tc>
          <w:tcPr>
            <w:tcW w:w="4826" w:type="pct"/>
            <w:vAlign w:val="top"/>
          </w:tcPr>
          <w:p>
            <w:pPr>
              <w:pStyle w:val="7"/>
              <w:spacing w:before="85" w:line="281" w:lineRule="auto"/>
              <w:ind w:left="102" w:right="125" w:firstLine="3"/>
              <w:jc w:val="both"/>
            </w:pPr>
            <w:r>
              <w:rPr>
                <w:rFonts w:ascii="Microsoft JhengHei" w:hAnsi="Microsoft JhengHei" w:eastAsia="Microsoft JhengHei" w:cs="Microsoft JhengHei"/>
                <w:spacing w:val="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28"/>
              </w:rPr>
              <w:t xml:space="preserve"> </w:t>
            </w:r>
            <w:r>
              <w:rPr>
                <w:spacing w:val="1"/>
              </w:rPr>
              <w:t>、运维审计日志：支持对运维操作会话的在线监控、实时阻断；支持录像慢速</w:t>
            </w:r>
            <w:r>
              <w:rPr>
                <w:rFonts w:ascii="Microsoft JhengHei" w:hAnsi="Microsoft JhengHei" w:eastAsia="Microsoft JhengHei" w:cs="Microsoft JhengHei"/>
                <w:spacing w:val="1"/>
              </w:rPr>
              <w:t>/</w:t>
            </w:r>
            <w:r>
              <w:rPr>
                <w:spacing w:val="1"/>
              </w:rPr>
              <w:t>快速回放、支持记录</w:t>
            </w:r>
            <w:r>
              <w:t xml:space="preserve"> </w:t>
            </w:r>
            <w:r>
              <w:rPr>
                <w:spacing w:val="-1"/>
              </w:rPr>
              <w:t>起止时间、来源用户、来源</w:t>
            </w:r>
            <w:r>
              <w:rPr>
                <w:rFonts w:ascii="Microsoft JhengHei" w:hAnsi="Microsoft JhengHei" w:eastAsia="Microsoft JhengHei" w:cs="Microsoft JhengHei"/>
                <w:spacing w:val="-1"/>
              </w:rPr>
              <w:t>IP</w:t>
            </w:r>
            <w:r>
              <w:rPr>
                <w:rFonts w:ascii="Microsoft JhengHei" w:hAnsi="Microsoft JhengHei" w:eastAsia="Microsoft JhengHei" w:cs="Microsoft JhengHei"/>
                <w:spacing w:val="-5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目标设备、协议</w:t>
            </w:r>
            <w:r>
              <w:rPr>
                <w:rFonts w:ascii="Microsoft JhengHei" w:hAnsi="Microsoft JhengHei" w:eastAsia="Microsoft JhengHei" w:cs="Microsoft JhengHei"/>
                <w:spacing w:val="-1"/>
              </w:rPr>
              <w:t>/</w:t>
            </w:r>
            <w:r>
              <w:rPr>
                <w:spacing w:val="-1"/>
              </w:rPr>
              <w:t>应用类型、命令记录、操作内容（如对文件的上传、</w:t>
            </w:r>
          </w:p>
          <w:p>
            <w:pPr>
              <w:pStyle w:val="7"/>
              <w:spacing w:line="221" w:lineRule="auto"/>
              <w:ind w:left="107"/>
            </w:pPr>
            <w:r>
              <w:rPr>
                <w:spacing w:val="1"/>
              </w:rPr>
              <w:t>下载、删除、修改等操作等）的详细行为日志。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3" w:type="pct"/>
            <w:vAlign w:val="top"/>
          </w:tcPr>
          <w:p>
            <w:pPr>
              <w:spacing w:before="299" w:line="169" w:lineRule="auto"/>
              <w:ind w:left="107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>37</w:t>
            </w:r>
          </w:p>
        </w:tc>
        <w:tc>
          <w:tcPr>
            <w:tcW w:w="4826" w:type="pct"/>
            <w:vAlign w:val="top"/>
          </w:tcPr>
          <w:p>
            <w:pPr>
              <w:pStyle w:val="7"/>
              <w:spacing w:before="87" w:line="384" w:lineRule="exact"/>
              <w:ind w:left="115"/>
            </w:pPr>
            <w:r>
              <w:rPr>
                <w:rFonts w:ascii="Microsoft JhengHei" w:hAnsi="Microsoft JhengHei" w:eastAsia="Microsoft JhengHei" w:cs="Microsoft JhengHei"/>
                <w:spacing w:val="2"/>
                <w:position w:val="14"/>
              </w:rPr>
              <w:t>10</w:t>
            </w:r>
            <w:r>
              <w:rPr>
                <w:rFonts w:ascii="Microsoft JhengHei" w:hAnsi="Microsoft JhengHei" w:eastAsia="Microsoft JhengHei" w:cs="Microsoft JhengHei"/>
                <w:spacing w:val="-28"/>
                <w:position w:val="14"/>
              </w:rPr>
              <w:t xml:space="preserve"> </w:t>
            </w:r>
            <w:r>
              <w:rPr>
                <w:spacing w:val="2"/>
                <w:position w:val="14"/>
              </w:rPr>
              <w:t>、用户角色：支持用户多角色划分功能</w:t>
            </w:r>
            <w:r>
              <w:rPr>
                <w:spacing w:val="1"/>
                <w:position w:val="14"/>
              </w:rPr>
              <w:t>，如系统管理员、部门管理员、运维员、审计管理员、密码</w:t>
            </w:r>
          </w:p>
          <w:p>
            <w:pPr>
              <w:pStyle w:val="7"/>
              <w:spacing w:line="220" w:lineRule="auto"/>
              <w:ind w:left="106"/>
            </w:pPr>
            <w:r>
              <w:rPr>
                <w:spacing w:val="1"/>
              </w:rPr>
              <w:t>管理员等，对各类角色需要进行细粒度的权限管理；支持自定义用户权限。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173" w:type="pct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83" w:line="169" w:lineRule="auto"/>
              <w:ind w:left="107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>38</w:t>
            </w:r>
          </w:p>
        </w:tc>
        <w:tc>
          <w:tcPr>
            <w:tcW w:w="4826" w:type="pct"/>
            <w:vAlign w:val="top"/>
          </w:tcPr>
          <w:p>
            <w:pPr>
              <w:pStyle w:val="7"/>
              <w:spacing w:before="88" w:line="221" w:lineRule="auto"/>
              <w:ind w:left="102"/>
            </w:pPr>
            <w:r>
              <w:rPr>
                <w:spacing w:val="-1"/>
              </w:rPr>
              <w:t>技术服务：</w:t>
            </w:r>
          </w:p>
          <w:p>
            <w:pPr>
              <w:pStyle w:val="7"/>
              <w:spacing w:before="156" w:line="189" w:lineRule="auto"/>
              <w:ind w:left="107"/>
            </w:pPr>
            <w:r>
              <w:rPr>
                <w:rFonts w:ascii="Microsoft JhengHei" w:hAnsi="Microsoft JhengHei" w:eastAsia="Microsoft JhengHei" w:cs="Microsoft JhengHei"/>
              </w:rPr>
              <w:t>★1</w:t>
            </w:r>
            <w:r>
              <w:rPr>
                <w:rFonts w:ascii="Microsoft JhengHei" w:hAnsi="Microsoft JhengHei" w:eastAsia="Microsoft JhengHei" w:cs="Microsoft JhengHei"/>
                <w:spacing w:val="-17"/>
              </w:rPr>
              <w:t xml:space="preserve"> </w:t>
            </w:r>
            <w:r>
              <w:t>、安全威胁分析研判服务：</w:t>
            </w:r>
          </w:p>
          <w:p>
            <w:pPr>
              <w:pStyle w:val="7"/>
              <w:spacing w:before="126" w:line="320" w:lineRule="auto"/>
              <w:ind w:left="134" w:right="146" w:hanging="9"/>
              <w:jc w:val="both"/>
            </w:pPr>
            <w:r>
              <w:rPr>
                <w:spacing w:val="1"/>
              </w:rPr>
              <w:t>由经验丰富的专业网络安全服务人员，通过登录评估大数据智能安全平台、</w:t>
            </w:r>
            <w:r>
              <w:rPr>
                <w:rFonts w:ascii="Microsoft JhengHei" w:hAnsi="Microsoft JhengHei" w:eastAsia="Microsoft JhengHei" w:cs="Microsoft JhengHei"/>
              </w:rPr>
              <w:t>APT</w:t>
            </w:r>
            <w:r>
              <w:rPr>
                <w:spacing w:val="1"/>
              </w:rPr>
              <w:t>流量探针设备，提取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日志、流量等数据进行人工安全分析，可以对考试院系统遭受到的攻击方式、频率、防御有效性等方</w:t>
            </w:r>
          </w:p>
          <w:p>
            <w:pPr>
              <w:pStyle w:val="7"/>
              <w:spacing w:line="222" w:lineRule="auto"/>
              <w:ind w:left="102"/>
            </w:pPr>
            <w:r>
              <w:t>面进行分析研判。</w:t>
            </w:r>
          </w:p>
          <w:p>
            <w:pPr>
              <w:pStyle w:val="7"/>
              <w:spacing w:before="155" w:line="220" w:lineRule="auto"/>
              <w:ind w:left="102"/>
            </w:pPr>
            <w:r>
              <w:rPr>
                <w:spacing w:val="1"/>
              </w:rPr>
              <w:t>针对网络攻击告警事件进行深入分析，研判攻击造成危害和影响；</w:t>
            </w:r>
          </w:p>
          <w:p>
            <w:pPr>
              <w:pStyle w:val="7"/>
              <w:spacing w:before="158" w:line="221" w:lineRule="auto"/>
              <w:ind w:left="102"/>
            </w:pPr>
            <w:r>
              <w:rPr>
                <w:spacing w:val="1"/>
              </w:rPr>
              <w:t>针对异常网络访问行为进行深入分析，研判攻击造成危害和影响；</w:t>
            </w:r>
          </w:p>
          <w:p>
            <w:pPr>
              <w:pStyle w:val="7"/>
              <w:spacing w:before="156" w:line="189" w:lineRule="auto"/>
              <w:ind w:left="102"/>
            </w:pPr>
            <w:r>
              <w:rPr>
                <w:spacing w:val="1"/>
              </w:rPr>
              <w:t>基于</w:t>
            </w:r>
            <w:r>
              <w:rPr>
                <w:rFonts w:ascii="Microsoft JhengHei" w:hAnsi="Microsoft JhengHei" w:eastAsia="Microsoft JhengHei" w:cs="Microsoft JhengHei"/>
              </w:rPr>
              <w:t>ATT</w:t>
            </w:r>
            <w:r>
              <w:rPr>
                <w:rFonts w:ascii="Microsoft JhengHei" w:hAnsi="Microsoft JhengHei" w:eastAsia="Microsoft JhengHei" w:cs="Microsoft JhengHei"/>
                <w:spacing w:val="1"/>
              </w:rPr>
              <w:t>&amp;</w:t>
            </w:r>
            <w:r>
              <w:rPr>
                <w:rFonts w:ascii="Microsoft JhengHei" w:hAnsi="Microsoft JhengHei" w:eastAsia="Microsoft JhengHei" w:cs="Microsoft JhengHei"/>
              </w:rPr>
              <w:t>CK</w:t>
            </w:r>
            <w:r>
              <w:rPr>
                <w:spacing w:val="1"/>
              </w:rPr>
              <w:t>框架，针对海量日志进行人工检索、多维度关联分析。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73" w:type="pct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07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>39</w:t>
            </w:r>
          </w:p>
        </w:tc>
        <w:tc>
          <w:tcPr>
            <w:tcW w:w="4826" w:type="pct"/>
            <w:vAlign w:val="top"/>
          </w:tcPr>
          <w:p>
            <w:pPr>
              <w:pStyle w:val="7"/>
              <w:spacing w:before="90" w:line="189" w:lineRule="auto"/>
              <w:ind w:left="107"/>
            </w:pPr>
            <w:r>
              <w:rPr>
                <w:rFonts w:ascii="Microsoft JhengHei" w:hAnsi="Microsoft JhengHei" w:eastAsia="Microsoft JhengHei" w:cs="Microsoft JhengHei"/>
              </w:rPr>
              <w:t>★2</w:t>
            </w:r>
            <w:r>
              <w:rPr>
                <w:rFonts w:ascii="Microsoft JhengHei" w:hAnsi="Microsoft JhengHei" w:eastAsia="Microsoft JhengHei" w:cs="Microsoft JhengHei"/>
                <w:spacing w:val="-22"/>
              </w:rPr>
              <w:t xml:space="preserve"> </w:t>
            </w:r>
            <w:r>
              <w:t>、应急响应处置服务：</w:t>
            </w:r>
          </w:p>
          <w:p>
            <w:pPr>
              <w:pStyle w:val="7"/>
              <w:spacing w:before="126" w:line="320" w:lineRule="auto"/>
              <w:ind w:left="116" w:right="146" w:hanging="2"/>
              <w:jc w:val="both"/>
            </w:pPr>
            <w:r>
              <w:rPr>
                <w:spacing w:val="2"/>
              </w:rPr>
              <w:t>当遇到突发的网络安全问题如：发生网络恶意入侵事件、病毒</w:t>
            </w:r>
            <w:r>
              <w:rPr>
                <w:spacing w:val="1"/>
              </w:rPr>
              <w:t>木马感染、遭受</w:t>
            </w:r>
            <w:r>
              <w:rPr>
                <w:rFonts w:ascii="Microsoft JhengHei" w:hAnsi="Microsoft JhengHei" w:eastAsia="Microsoft JhengHei" w:cs="Microsoft JhengHei"/>
              </w:rPr>
              <w:t>DDos</w:t>
            </w:r>
            <w:r>
              <w:rPr>
                <w:spacing w:val="1"/>
              </w:rPr>
              <w:t xml:space="preserve">拒绝服务攻击或 </w:t>
            </w:r>
            <w:r>
              <w:rPr>
                <w:spacing w:val="2"/>
              </w:rPr>
              <w:t>因上级通报安全事件等，开展应急处置措施，包</w:t>
            </w:r>
            <w:r>
              <w:rPr>
                <w:spacing w:val="1"/>
              </w:rPr>
              <w:t>括事件响应、事件分析、安全灾难恢复、安全事件入</w:t>
            </w:r>
          </w:p>
          <w:p>
            <w:pPr>
              <w:pStyle w:val="7"/>
              <w:spacing w:line="222" w:lineRule="auto"/>
              <w:ind w:left="103"/>
            </w:pPr>
            <w:r>
              <w:t>侵追踪和取证。</w:t>
            </w:r>
          </w:p>
          <w:p>
            <w:pPr>
              <w:pStyle w:val="7"/>
              <w:spacing w:before="155" w:line="384" w:lineRule="exact"/>
              <w:ind w:left="115"/>
            </w:pPr>
            <w:r>
              <w:rPr>
                <w:rFonts w:ascii="Microsoft JhengHei" w:hAnsi="Microsoft JhengHei" w:eastAsia="Microsoft JhengHei" w:cs="Microsoft JhengHei"/>
                <w:spacing w:val="2"/>
                <w:position w:val="14"/>
              </w:rPr>
              <w:t>1</w:t>
            </w:r>
            <w:r>
              <w:rPr>
                <w:spacing w:val="2"/>
                <w:position w:val="14"/>
              </w:rPr>
              <w:t>）针对入侵成功的行为采取应急处置措施，包括阻断攻击源、阻断</w:t>
            </w:r>
            <w:r>
              <w:rPr>
                <w:spacing w:val="1"/>
                <w:position w:val="14"/>
              </w:rPr>
              <w:t>远控服务器、隔离下线受害主机</w:t>
            </w:r>
          </w:p>
          <w:p>
            <w:pPr>
              <w:pStyle w:val="7"/>
              <w:spacing w:line="221" w:lineRule="auto"/>
              <w:ind w:left="103"/>
            </w:pPr>
            <w:r>
              <w:rPr>
                <w:spacing w:val="-5"/>
              </w:rPr>
              <w:t>等；</w:t>
            </w:r>
          </w:p>
          <w:p>
            <w:pPr>
              <w:pStyle w:val="7"/>
              <w:spacing w:before="156" w:line="189" w:lineRule="auto"/>
              <w:ind w:left="108"/>
            </w:pPr>
            <w:r>
              <w:rPr>
                <w:rFonts w:ascii="Microsoft JhengHei" w:hAnsi="Microsoft JhengHei" w:eastAsia="Microsoft JhengHei" w:cs="Microsoft JhengHei"/>
                <w:spacing w:val="2"/>
              </w:rPr>
              <w:t>2</w:t>
            </w:r>
            <w:r>
              <w:rPr>
                <w:spacing w:val="2"/>
              </w:rPr>
              <w:t>）针对入侵成功行为进行全面回溯分析，查找攻击路径、漏洞利用，并进行</w:t>
            </w:r>
            <w:r>
              <w:rPr>
                <w:spacing w:val="1"/>
              </w:rPr>
              <w:t>业务系统恢复操作；</w:t>
            </w:r>
          </w:p>
          <w:p>
            <w:pPr>
              <w:pStyle w:val="7"/>
              <w:spacing w:before="125" w:line="189" w:lineRule="auto"/>
              <w:ind w:left="109"/>
            </w:pPr>
            <w:r>
              <w:rPr>
                <w:rFonts w:ascii="Microsoft JhengHei" w:hAnsi="Microsoft JhengHei" w:eastAsia="Microsoft JhengHei" w:cs="Microsoft JhengHei"/>
                <w:spacing w:val="2"/>
              </w:rPr>
              <w:t>3</w:t>
            </w:r>
            <w:r>
              <w:rPr>
                <w:spacing w:val="2"/>
              </w:rPr>
              <w:t>）详细记录安全事件处置全过程，记录内容至少应包括：安全事件详细信息、应急</w:t>
            </w:r>
            <w:r>
              <w:rPr>
                <w:spacing w:val="1"/>
              </w:rPr>
              <w:t>处置全流程信息</w:t>
            </w:r>
          </w:p>
          <w:p>
            <w:pPr>
              <w:pStyle w:val="7"/>
              <w:spacing w:before="250" w:line="96" w:lineRule="exact"/>
              <w:ind w:left="120"/>
            </w:pPr>
            <w:r>
              <w:rPr>
                <w:position w:val="1"/>
              </w:rPr>
              <w:t>。</w:t>
            </w:r>
          </w:p>
        </w:tc>
      </w:tr>
    </w:tbl>
    <w:p>
      <w:pPr>
        <w:spacing w:before="92" w:line="230" w:lineRule="exact"/>
        <w:rPr>
          <w:rFonts w:ascii="Lucida Sans Unicode" w:hAnsi="Lucida Sans Unicode" w:eastAsia="Lucida Sans Unicode" w:cs="Lucida Sans Unicode"/>
          <w:sz w:val="24"/>
          <w:szCs w:val="24"/>
        </w:rPr>
      </w:pPr>
    </w:p>
    <w:sectPr>
      <w:footerReference r:id="rId8" w:type="default"/>
      <w:pgSz w:w="11900" w:h="16840"/>
      <w:pgMar w:top="1431" w:right="1785" w:bottom="36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13"/>
      <w:rPr>
        <w:rFonts w:ascii="Lucida Sans Unicode" w:hAnsi="Lucida Sans Unicode" w:eastAsia="Lucida Sans Unicode" w:cs="Lucida Sans Unicode"/>
        <w:sz w:val="24"/>
        <w:szCs w:val="24"/>
      </w:rPr>
    </w:pPr>
    <w:r>
      <w:rPr>
        <w:rFonts w:ascii="Lucida Sans Unicode" w:hAnsi="Lucida Sans Unicode" w:eastAsia="Lucida Sans Unicode" w:cs="Lucida Sans Unicode"/>
        <w:spacing w:val="-9"/>
        <w:sz w:val="24"/>
        <w:szCs w:val="24"/>
      </w:rPr>
      <w:t>-</w:t>
    </w:r>
    <w:r>
      <w:rPr>
        <w:rFonts w:ascii="宋体" w:hAnsi="宋体" w:eastAsia="宋体" w:cs="宋体"/>
        <w:spacing w:val="-9"/>
        <w:sz w:val="24"/>
        <w:szCs w:val="24"/>
      </w:rPr>
      <w:t>第</w:t>
    </w:r>
    <w:r>
      <w:rPr>
        <w:rFonts w:ascii="Lucida Sans Unicode" w:hAnsi="Lucida Sans Unicode" w:eastAsia="Lucida Sans Unicode" w:cs="Lucida Sans Unicode"/>
        <w:spacing w:val="-9"/>
        <w:sz w:val="24"/>
        <w:szCs w:val="24"/>
      </w:rPr>
      <w:t>14</w:t>
    </w:r>
    <w:r>
      <w:rPr>
        <w:rFonts w:ascii="宋体" w:hAnsi="宋体" w:eastAsia="宋体" w:cs="宋体"/>
        <w:spacing w:val="-9"/>
        <w:sz w:val="24"/>
        <w:szCs w:val="24"/>
      </w:rPr>
      <w:t>页</w:t>
    </w:r>
    <w:r>
      <w:rPr>
        <w:rFonts w:ascii="Lucida Sans Unicode" w:hAnsi="Lucida Sans Unicode" w:eastAsia="Lucida Sans Unicode" w:cs="Lucida Sans Unicode"/>
        <w:spacing w:val="-9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6" w:lineRule="exact"/>
      <w:ind w:left="4813"/>
      <w:rPr>
        <w:rFonts w:ascii="微软雅黑" w:hAnsi="微软雅黑" w:eastAsia="微软雅黑" w:cs="微软雅黑"/>
        <w:sz w:val="24"/>
        <w:szCs w:val="24"/>
      </w:rPr>
    </w:pPr>
    <w:r>
      <w:rPr>
        <w:rFonts w:ascii="微软雅黑" w:hAnsi="微软雅黑" w:eastAsia="微软雅黑" w:cs="微软雅黑"/>
        <w:position w:val="-1"/>
        <w:sz w:val="24"/>
        <w:szCs w:val="24"/>
      </w:rPr>
      <w:t>-</w:t>
    </w:r>
    <w:r>
      <w:rPr>
        <w:rFonts w:ascii="宋体" w:hAnsi="宋体" w:eastAsia="宋体" w:cs="宋体"/>
        <w:position w:val="-1"/>
        <w:sz w:val="24"/>
        <w:szCs w:val="24"/>
      </w:rPr>
      <w:t>第</w:t>
    </w:r>
    <w:r>
      <w:rPr>
        <w:rFonts w:ascii="微软雅黑" w:hAnsi="微软雅黑" w:eastAsia="微软雅黑" w:cs="微软雅黑"/>
        <w:position w:val="-1"/>
        <w:sz w:val="24"/>
        <w:szCs w:val="24"/>
      </w:rPr>
      <w:t>15</w:t>
    </w:r>
    <w:r>
      <w:rPr>
        <w:rFonts w:ascii="宋体" w:hAnsi="宋体" w:eastAsia="宋体" w:cs="宋体"/>
        <w:position w:val="-1"/>
        <w:sz w:val="24"/>
        <w:szCs w:val="24"/>
      </w:rPr>
      <w:t>页</w:t>
    </w:r>
    <w:r>
      <w:rPr>
        <w:rFonts w:ascii="微软雅黑" w:hAnsi="微软雅黑" w:eastAsia="微软雅黑" w:cs="微软雅黑"/>
        <w:position w:val="-1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6" w:lineRule="exact"/>
      <w:ind w:left="4813"/>
      <w:rPr>
        <w:rFonts w:ascii="微软雅黑" w:hAnsi="微软雅黑" w:eastAsia="微软雅黑" w:cs="微软雅黑"/>
        <w:sz w:val="24"/>
        <w:szCs w:val="24"/>
      </w:rPr>
    </w:pPr>
    <w:r>
      <w:rPr>
        <w:rFonts w:ascii="微软雅黑" w:hAnsi="微软雅黑" w:eastAsia="微软雅黑" w:cs="微软雅黑"/>
        <w:position w:val="-1"/>
        <w:sz w:val="24"/>
        <w:szCs w:val="24"/>
      </w:rPr>
      <w:t>-</w:t>
    </w:r>
    <w:r>
      <w:rPr>
        <w:rFonts w:ascii="宋体" w:hAnsi="宋体" w:eastAsia="宋体" w:cs="宋体"/>
        <w:position w:val="-1"/>
        <w:sz w:val="24"/>
        <w:szCs w:val="24"/>
      </w:rPr>
      <w:t>第</w:t>
    </w:r>
    <w:r>
      <w:rPr>
        <w:rFonts w:ascii="微软雅黑" w:hAnsi="微软雅黑" w:eastAsia="微软雅黑" w:cs="微软雅黑"/>
        <w:position w:val="-1"/>
        <w:sz w:val="24"/>
        <w:szCs w:val="24"/>
      </w:rPr>
      <w:t>16</w:t>
    </w:r>
    <w:r>
      <w:rPr>
        <w:rFonts w:ascii="宋体" w:hAnsi="宋体" w:eastAsia="宋体" w:cs="宋体"/>
        <w:position w:val="-1"/>
        <w:sz w:val="24"/>
        <w:szCs w:val="24"/>
      </w:rPr>
      <w:t>页</w:t>
    </w:r>
    <w:r>
      <w:rPr>
        <w:rFonts w:ascii="微软雅黑" w:hAnsi="微软雅黑" w:eastAsia="微软雅黑" w:cs="微软雅黑"/>
        <w:position w:val="-1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FlZDBjMTkxMjAyY2VhMDJmNjJkYjY5NWY5ZGZmNGMifQ=="/>
  </w:docVars>
  <w:rsids>
    <w:rsidRoot w:val="00000000"/>
    <w:rsid w:val="05F5406F"/>
    <w:rsid w:val="26E604FB"/>
    <w:rsid w:val="354F0A6A"/>
    <w:rsid w:val="4EBB3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2023-11-24T14:10:00Z</dcterms:created>
  <dc:creator>PC</dc:creator>
  <cp:lastModifiedBy>欢欢</cp:lastModifiedBy>
  <dcterms:modified xsi:type="dcterms:W3CDTF">2023-11-24T06:23:43Z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2023-11-24T14:11:08Z</vt:filetime>
  </property>
  <property fmtid="{D5CDD505-2E9C-101B-9397-08002B2CF9AE}" pid="4" name="KSOProductBuildVer">
    <vt:lpwstr>2052-12.1.0.15990</vt:lpwstr>
  </property>
  <property fmtid="{D5CDD505-2E9C-101B-9397-08002B2CF9AE}" pid="5" name="ICV">
    <vt:lpwstr>95D5EAC7319D408CA20490F642D7C323_12</vt:lpwstr>
  </property>
</Properties>
</file>