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应答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</w:p>
    <w:p>
      <w:pPr>
        <w:autoSpaceDE w:val="0"/>
        <w:autoSpaceDN w:val="0"/>
        <w:adjustRightInd w:val="0"/>
        <w:snapToGrid w:val="0"/>
        <w:spacing w:line="360" w:lineRule="auto"/>
        <w:ind w:left="560" w:hanging="560" w:hanging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共  页，第  页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811"/>
        <w:gridCol w:w="2626"/>
        <w:gridCol w:w="1203"/>
        <w:gridCol w:w="142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磋商文件要求</w:t>
            </w: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响应文件响应</w:t>
            </w: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</w:t>
            </w: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偏离简述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2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adjustRightInd w:val="0"/>
        <w:snapToGrid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注：1.供应商应根据采购文件相关条款填写是否偏离：无偏离、正偏离、负偏离。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2.表格不够用，各供应商可按此表复制。</w:t>
      </w:r>
    </w:p>
    <w:p>
      <w:pPr>
        <w:adjustRightInd w:val="0"/>
        <w:snapToGrid w:val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3.如未填写，视为无偏离，完全响应采购文件。</w:t>
      </w: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</w:p>
    <w:p>
      <w:pPr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sz w:val="28"/>
          <w:szCs w:val="28"/>
        </w:rPr>
        <w:t>授权代表（签字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或盖章</w:t>
      </w:r>
      <w:r>
        <w:rPr>
          <w:rFonts w:hint="eastAsia" w:ascii="仿宋" w:hAnsi="仿宋" w:eastAsia="仿宋" w:cs="仿宋"/>
          <w:sz w:val="28"/>
          <w:szCs w:val="28"/>
        </w:rPr>
        <w:t>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</w:p>
    <w:p>
      <w:pPr>
        <w:ind w:firstLine="2240" w:firstLineChars="800"/>
      </w:pPr>
      <w:r>
        <w:rPr>
          <w:rFonts w:hint="eastAsia" w:ascii="仿宋" w:hAnsi="仿宋" w:eastAsia="仿宋" w:cs="仿宋"/>
          <w:sz w:val="28"/>
          <w:szCs w:val="28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Y2E5ODZjZGFiMDgzYjNhMGQzM2ZiYzJjZjIwOTQifQ=="/>
  </w:docVars>
  <w:rsids>
    <w:rsidRoot w:val="00000000"/>
    <w:rsid w:val="72A12B26"/>
    <w:rsid w:val="7893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left"/>
    </w:pPr>
    <w:rPr>
      <w:rFonts w:ascii="Copperplate Gothic Bold" w:hAnsi="Copperplate Gothic Bold"/>
      <w:kern w:val="0"/>
      <w:sz w:val="2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ahoma" w:hAnsi="Tahoma" w:eastAsia="宋体" w:cs="Tahom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2023-09-22T09:30:00Z</dcterms:created>
  <dc:creator>Administrator</dc:creator>
  <cp:lastModifiedBy>health</cp:lastModifiedBy>
  <dcterms:modified xsi:type="dcterms:W3CDTF">2023-09-22T09:34:12Z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C75BEF22332D4164A749B1F410FD7E3B_12</vt:lpwstr>
  </property>
</Properties>
</file>