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 w:ascii="宋体" w:hAnsi="宋体" w:eastAsia="宋体" w:cs="Times New Roman"/>
          <w:szCs w:val="21"/>
          <w:u w:val="single"/>
        </w:rPr>
        <w:t>陕西省企业综合服务应用平台</w:t>
      </w:r>
      <w:r>
        <w:rPr>
          <w:rFonts w:ascii="宋体" w:hAnsi="宋体" w:eastAsia="宋体" w:cs="Times New Roman"/>
          <w:szCs w:val="21"/>
          <w:u w:val="single"/>
        </w:rPr>
        <w:t>（陕企通）一期</w:t>
      </w:r>
      <w:r>
        <w:rPr>
          <w:rFonts w:hint="eastAsia" w:ascii="宋体" w:hAnsi="宋体" w:eastAsia="宋体" w:cs="Times New Roman"/>
          <w:szCs w:val="21"/>
          <w:u w:val="single"/>
        </w:rPr>
        <w:t>第三方软件测评</w:t>
      </w:r>
      <w:r>
        <w:rPr>
          <w:szCs w:val="21"/>
          <w:u w:val="single"/>
        </w:rPr>
        <w:t xml:space="preserve"> 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  <w:lang w:val="zh-CN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</w:t>
      </w:r>
      <w:r>
        <w:rPr>
          <w:rFonts w:hint="eastAsia" w:ascii="宋体" w:hAnsi="宋体"/>
          <w:szCs w:val="21"/>
          <w:lang w:val="en-US" w:eastAsia="zh-CN"/>
        </w:rPr>
        <w:t>开标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8807A5"/>
    <w:rsid w:val="00097960"/>
    <w:rsid w:val="00251373"/>
    <w:rsid w:val="008807A5"/>
    <w:rsid w:val="00884A64"/>
    <w:rsid w:val="00A83748"/>
    <w:rsid w:val="00AB2130"/>
    <w:rsid w:val="2B6C4DD2"/>
    <w:rsid w:val="47B050CE"/>
    <w:rsid w:val="4E6F2569"/>
    <w:rsid w:val="65D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775858E18C3A41339AFEFD1305BF9633_12</vt:lpwstr>
  </property>
</Properties>
</file>