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spacing w:line="400" w:lineRule="exact"/>
        <w:jc w:val="center"/>
        <w:rPr>
          <w:rFonts w:ascii="Times New Roman" w:hAnsi="Times New Roman" w:eastAsia="黑体"/>
          <w:b/>
          <w:sz w:val="28"/>
          <w:szCs w:val="28"/>
        </w:rPr>
      </w:pPr>
      <w:bookmarkStart w:id="0" w:name="_Toc217446085"/>
      <w:r>
        <w:rPr>
          <w:rFonts w:hint="eastAsia" w:ascii="Times New Roman" w:hAnsi="Times New Roman" w:eastAsia="黑体"/>
          <w:b/>
          <w:sz w:val="28"/>
          <w:szCs w:val="28"/>
          <w:lang w:val="en-US" w:eastAsia="zh-CN"/>
        </w:rPr>
        <w:t>一、</w:t>
      </w:r>
      <w:r>
        <w:rPr>
          <w:rFonts w:hint="eastAsia" w:ascii="Times New Roman" w:hAnsi="Times New Roman" w:eastAsia="黑体"/>
          <w:b/>
          <w:sz w:val="28"/>
          <w:szCs w:val="28"/>
        </w:rPr>
        <w:t>开标一览表</w:t>
      </w:r>
      <w:bookmarkEnd w:id="0"/>
    </w:p>
    <w:p>
      <w:pPr>
        <w:pStyle w:val="3"/>
        <w:rPr>
          <w:rFonts w:ascii="Times New Roman" w:hAnsi="Times New Roman"/>
          <w:sz w:val="24"/>
          <w:szCs w:val="15"/>
        </w:rPr>
      </w:pPr>
      <w:r>
        <w:rPr>
          <w:rFonts w:hint="eastAsia" w:ascii="Times New Roman" w:hAnsi="Times New Roman"/>
          <w:sz w:val="24"/>
          <w:szCs w:val="15"/>
        </w:rPr>
        <w:t>项目编号</w:t>
      </w:r>
      <w:r>
        <w:rPr>
          <w:rFonts w:ascii="Times New Roman" w:hAnsi="Times New Roman"/>
          <w:sz w:val="24"/>
          <w:szCs w:val="15"/>
        </w:rPr>
        <w:t>/</w:t>
      </w:r>
      <w:r>
        <w:rPr>
          <w:rFonts w:hint="eastAsia" w:ascii="Times New Roman" w:hAnsi="Times New Roman"/>
          <w:sz w:val="24"/>
          <w:szCs w:val="15"/>
        </w:rPr>
        <w:t>包号</w:t>
      </w:r>
    </w:p>
    <w:tbl>
      <w:tblPr>
        <w:tblStyle w:val="7"/>
        <w:tblW w:w="97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177"/>
        <w:gridCol w:w="1342"/>
        <w:gridCol w:w="642"/>
        <w:gridCol w:w="1375"/>
        <w:gridCol w:w="1276"/>
        <w:gridCol w:w="1395"/>
        <w:gridCol w:w="900"/>
        <w:gridCol w:w="9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83" w:type="dxa"/>
            <w:tcBorders>
              <w:top w:val="single" w:color="auto" w:sz="12" w:space="0"/>
            </w:tcBorders>
            <w:noWrap w:val="0"/>
            <w:vAlign w:val="center"/>
          </w:tcPr>
          <w:p>
            <w:pPr>
              <w:spacing w:line="400" w:lineRule="exact"/>
              <w:jc w:val="center"/>
              <w:rPr>
                <w:rFonts w:ascii="Times New Roman" w:hAnsi="Times New Roman"/>
                <w:sz w:val="22"/>
                <w:szCs w:val="21"/>
              </w:rPr>
            </w:pPr>
            <w:r>
              <w:rPr>
                <w:rFonts w:hint="eastAsia" w:ascii="Times New Roman" w:hAnsi="宋体"/>
                <w:sz w:val="22"/>
                <w:szCs w:val="21"/>
              </w:rPr>
              <w:t>序号</w:t>
            </w:r>
          </w:p>
        </w:tc>
        <w:tc>
          <w:tcPr>
            <w:tcW w:w="1177" w:type="dxa"/>
            <w:tcBorders>
              <w:top w:val="single" w:color="auto" w:sz="12" w:space="0"/>
            </w:tcBorders>
            <w:noWrap w:val="0"/>
            <w:vAlign w:val="center"/>
          </w:tcPr>
          <w:p>
            <w:pPr>
              <w:spacing w:line="400" w:lineRule="exact"/>
              <w:jc w:val="center"/>
              <w:rPr>
                <w:rFonts w:ascii="Times New Roman" w:hAnsi="Times New Roman"/>
                <w:sz w:val="22"/>
                <w:szCs w:val="21"/>
              </w:rPr>
            </w:pPr>
            <w:r>
              <w:rPr>
                <w:rFonts w:hint="eastAsia" w:ascii="Times New Roman" w:hAnsi="宋体"/>
                <w:sz w:val="22"/>
                <w:szCs w:val="21"/>
              </w:rPr>
              <w:t>货物名称</w:t>
            </w:r>
          </w:p>
        </w:tc>
        <w:tc>
          <w:tcPr>
            <w:tcW w:w="1342" w:type="dxa"/>
            <w:tcBorders>
              <w:top w:val="single" w:color="auto" w:sz="12" w:space="0"/>
            </w:tcBorders>
            <w:noWrap w:val="0"/>
            <w:vAlign w:val="center"/>
          </w:tcPr>
          <w:p>
            <w:pPr>
              <w:spacing w:line="400" w:lineRule="exact"/>
              <w:rPr>
                <w:rFonts w:ascii="Times New Roman" w:hAnsi="Times New Roman"/>
                <w:sz w:val="22"/>
                <w:szCs w:val="21"/>
              </w:rPr>
            </w:pPr>
            <w:r>
              <w:rPr>
                <w:rFonts w:hint="eastAsia" w:ascii="Times New Roman" w:hAnsi="宋体"/>
                <w:sz w:val="22"/>
                <w:szCs w:val="21"/>
              </w:rPr>
              <w:t>制造商家品牌及规格型号</w:t>
            </w:r>
          </w:p>
        </w:tc>
        <w:tc>
          <w:tcPr>
            <w:tcW w:w="642" w:type="dxa"/>
            <w:tcBorders>
              <w:top w:val="single" w:color="auto" w:sz="12" w:space="0"/>
            </w:tcBorders>
            <w:noWrap w:val="0"/>
            <w:vAlign w:val="center"/>
          </w:tcPr>
          <w:p>
            <w:pPr>
              <w:spacing w:line="400" w:lineRule="exact"/>
              <w:jc w:val="center"/>
              <w:rPr>
                <w:rFonts w:ascii="Times New Roman" w:hAnsi="Times New Roman"/>
                <w:sz w:val="22"/>
                <w:szCs w:val="21"/>
              </w:rPr>
            </w:pPr>
            <w:r>
              <w:rPr>
                <w:rFonts w:hint="eastAsia" w:ascii="Times New Roman" w:hAnsi="宋体"/>
                <w:sz w:val="22"/>
                <w:szCs w:val="21"/>
              </w:rPr>
              <w:t>数量</w:t>
            </w:r>
          </w:p>
        </w:tc>
        <w:tc>
          <w:tcPr>
            <w:tcW w:w="1375" w:type="dxa"/>
            <w:tcBorders>
              <w:top w:val="single" w:color="auto" w:sz="12" w:space="0"/>
            </w:tcBorders>
            <w:noWrap w:val="0"/>
            <w:vAlign w:val="center"/>
          </w:tcPr>
          <w:p>
            <w:pPr>
              <w:spacing w:line="400" w:lineRule="exact"/>
              <w:jc w:val="center"/>
              <w:rPr>
                <w:rFonts w:ascii="Times New Roman" w:hAnsi="Times New Roman"/>
                <w:sz w:val="22"/>
                <w:szCs w:val="21"/>
              </w:rPr>
            </w:pPr>
            <w:r>
              <w:rPr>
                <w:rFonts w:hint="eastAsia" w:ascii="Times New Roman" w:hAnsi="宋体"/>
                <w:sz w:val="22"/>
                <w:szCs w:val="21"/>
              </w:rPr>
              <w:t>投标单价</w:t>
            </w:r>
          </w:p>
          <w:p>
            <w:pPr>
              <w:spacing w:line="400" w:lineRule="exact"/>
              <w:jc w:val="center"/>
              <w:rPr>
                <w:rFonts w:ascii="Times New Roman" w:hAnsi="Times New Roman"/>
                <w:sz w:val="22"/>
                <w:szCs w:val="21"/>
              </w:rPr>
            </w:pPr>
            <w:r>
              <w:rPr>
                <w:rFonts w:hint="eastAsia" w:ascii="Times New Roman" w:hAnsi="宋体"/>
                <w:sz w:val="22"/>
                <w:szCs w:val="21"/>
              </w:rPr>
              <w:t>（人民币）</w:t>
            </w:r>
          </w:p>
        </w:tc>
        <w:tc>
          <w:tcPr>
            <w:tcW w:w="1276" w:type="dxa"/>
            <w:tcBorders>
              <w:top w:val="single" w:color="auto" w:sz="12" w:space="0"/>
            </w:tcBorders>
            <w:noWrap w:val="0"/>
            <w:vAlign w:val="center"/>
          </w:tcPr>
          <w:p>
            <w:pPr>
              <w:spacing w:line="400" w:lineRule="exact"/>
              <w:jc w:val="center"/>
              <w:rPr>
                <w:rFonts w:ascii="Times New Roman" w:hAnsi="宋体"/>
                <w:sz w:val="22"/>
                <w:szCs w:val="21"/>
              </w:rPr>
            </w:pPr>
            <w:r>
              <w:rPr>
                <w:rFonts w:hint="eastAsia" w:ascii="Times New Roman" w:hAnsi="宋体"/>
                <w:sz w:val="22"/>
                <w:szCs w:val="21"/>
              </w:rPr>
              <w:t>小计</w:t>
            </w:r>
          </w:p>
          <w:p>
            <w:pPr>
              <w:spacing w:line="400" w:lineRule="exact"/>
              <w:jc w:val="center"/>
              <w:rPr>
                <w:rFonts w:ascii="Times New Roman" w:hAnsi="宋体"/>
                <w:sz w:val="22"/>
                <w:szCs w:val="21"/>
              </w:rPr>
            </w:pPr>
            <w:r>
              <w:rPr>
                <w:rFonts w:hint="eastAsia" w:ascii="Times New Roman" w:hAnsi="宋体"/>
                <w:sz w:val="22"/>
                <w:szCs w:val="21"/>
              </w:rPr>
              <w:t>（人民币）</w:t>
            </w:r>
          </w:p>
        </w:tc>
        <w:tc>
          <w:tcPr>
            <w:tcW w:w="1395" w:type="dxa"/>
            <w:tcBorders>
              <w:top w:val="single" w:color="auto" w:sz="12" w:space="0"/>
            </w:tcBorders>
            <w:noWrap w:val="0"/>
            <w:vAlign w:val="center"/>
          </w:tcPr>
          <w:p>
            <w:pPr>
              <w:spacing w:line="400" w:lineRule="exact"/>
              <w:jc w:val="center"/>
              <w:rPr>
                <w:rFonts w:ascii="Times New Roman" w:hAnsi="Times New Roman"/>
                <w:sz w:val="22"/>
                <w:szCs w:val="21"/>
              </w:rPr>
            </w:pPr>
            <w:r>
              <w:rPr>
                <w:rFonts w:hint="eastAsia" w:ascii="Times New Roman" w:hAnsi="宋体"/>
                <w:sz w:val="22"/>
                <w:szCs w:val="21"/>
              </w:rPr>
              <w:t>交货（完工）时间</w:t>
            </w:r>
          </w:p>
        </w:tc>
        <w:tc>
          <w:tcPr>
            <w:tcW w:w="900" w:type="dxa"/>
            <w:tcBorders>
              <w:top w:val="single" w:color="auto" w:sz="12" w:space="0"/>
            </w:tcBorders>
            <w:noWrap w:val="0"/>
            <w:vAlign w:val="center"/>
          </w:tcPr>
          <w:p>
            <w:pPr>
              <w:spacing w:line="400" w:lineRule="exact"/>
              <w:jc w:val="center"/>
              <w:rPr>
                <w:rFonts w:ascii="Times New Roman" w:hAnsi="Times New Roman"/>
                <w:sz w:val="22"/>
                <w:szCs w:val="21"/>
              </w:rPr>
            </w:pPr>
            <w:r>
              <w:rPr>
                <w:rFonts w:hint="eastAsia" w:ascii="Times New Roman" w:hAnsi="宋体"/>
                <w:sz w:val="22"/>
                <w:szCs w:val="21"/>
              </w:rPr>
              <w:t>质保期</w:t>
            </w:r>
          </w:p>
        </w:tc>
        <w:tc>
          <w:tcPr>
            <w:tcW w:w="967" w:type="dxa"/>
            <w:tcBorders>
              <w:top w:val="single" w:color="auto" w:sz="12" w:space="0"/>
            </w:tcBorders>
            <w:noWrap w:val="0"/>
            <w:vAlign w:val="center"/>
          </w:tcPr>
          <w:p>
            <w:pPr>
              <w:spacing w:line="400" w:lineRule="exact"/>
              <w:jc w:val="center"/>
              <w:rPr>
                <w:rFonts w:ascii="Times New Roman" w:hAnsi="Times New Roman"/>
                <w:sz w:val="22"/>
                <w:szCs w:val="21"/>
              </w:rPr>
            </w:pPr>
            <w:r>
              <w:rPr>
                <w:rFonts w:hint="eastAsia" w:ascii="Times New Roman" w:hAnsi="宋体"/>
                <w:sz w:val="22"/>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83" w:type="dxa"/>
            <w:noWrap w:val="0"/>
            <w:vAlign w:val="center"/>
          </w:tcPr>
          <w:p>
            <w:pPr>
              <w:spacing w:line="400" w:lineRule="exact"/>
              <w:ind w:firstLine="100" w:firstLineChars="50"/>
              <w:jc w:val="center"/>
              <w:rPr>
                <w:rFonts w:ascii="Times New Roman" w:hAnsi="Times New Roman"/>
                <w:sz w:val="20"/>
                <w:szCs w:val="20"/>
              </w:rPr>
            </w:pPr>
            <w:r>
              <w:rPr>
                <w:rFonts w:ascii="Times New Roman" w:hAnsi="Times New Roman"/>
                <w:sz w:val="20"/>
                <w:szCs w:val="20"/>
              </w:rPr>
              <w:t>1</w:t>
            </w:r>
          </w:p>
        </w:tc>
        <w:tc>
          <w:tcPr>
            <w:tcW w:w="1177" w:type="dxa"/>
            <w:noWrap w:val="0"/>
            <w:vAlign w:val="center"/>
          </w:tcPr>
          <w:p>
            <w:pPr>
              <w:spacing w:line="400" w:lineRule="exact"/>
              <w:ind w:firstLine="100" w:firstLineChars="50"/>
              <w:rPr>
                <w:rFonts w:ascii="Times New Roman" w:hAnsi="Times New Roman"/>
                <w:sz w:val="20"/>
                <w:szCs w:val="20"/>
              </w:rPr>
            </w:pPr>
            <w:r>
              <w:rPr>
                <w:rFonts w:ascii="Times New Roman" w:hAnsi="Times New Roman"/>
                <w:sz w:val="20"/>
                <w:szCs w:val="20"/>
              </w:rPr>
              <w:t>.....</w:t>
            </w:r>
          </w:p>
        </w:tc>
        <w:tc>
          <w:tcPr>
            <w:tcW w:w="1342" w:type="dxa"/>
            <w:noWrap w:val="0"/>
            <w:vAlign w:val="center"/>
          </w:tcPr>
          <w:p>
            <w:pPr>
              <w:spacing w:line="400" w:lineRule="exact"/>
              <w:ind w:firstLine="100" w:firstLineChars="50"/>
              <w:rPr>
                <w:rFonts w:ascii="Times New Roman" w:hAnsi="Times New Roman"/>
                <w:sz w:val="20"/>
                <w:szCs w:val="20"/>
              </w:rPr>
            </w:pPr>
            <w:r>
              <w:rPr>
                <w:rFonts w:ascii="Times New Roman" w:hAnsi="Times New Roman"/>
                <w:sz w:val="20"/>
                <w:szCs w:val="20"/>
              </w:rPr>
              <w:t xml:space="preserve">        </w:t>
            </w:r>
          </w:p>
        </w:tc>
        <w:tc>
          <w:tcPr>
            <w:tcW w:w="642" w:type="dxa"/>
            <w:noWrap w:val="0"/>
            <w:vAlign w:val="center"/>
          </w:tcPr>
          <w:p>
            <w:pPr>
              <w:spacing w:line="400" w:lineRule="exact"/>
              <w:ind w:firstLine="100" w:firstLineChars="50"/>
              <w:rPr>
                <w:rFonts w:ascii="Times New Roman" w:hAnsi="Times New Roman"/>
                <w:sz w:val="20"/>
                <w:szCs w:val="20"/>
              </w:rPr>
            </w:pPr>
            <w:r>
              <w:rPr>
                <w:rFonts w:ascii="Times New Roman" w:hAnsi="Times New Roman"/>
                <w:sz w:val="20"/>
                <w:szCs w:val="20"/>
              </w:rPr>
              <w:t xml:space="preserve">    </w:t>
            </w:r>
          </w:p>
        </w:tc>
        <w:tc>
          <w:tcPr>
            <w:tcW w:w="1375" w:type="dxa"/>
            <w:noWrap w:val="0"/>
            <w:vAlign w:val="center"/>
          </w:tcPr>
          <w:p>
            <w:pPr>
              <w:spacing w:line="400" w:lineRule="exact"/>
              <w:ind w:firstLine="100" w:firstLineChars="50"/>
              <w:rPr>
                <w:rFonts w:ascii="Times New Roman" w:hAnsi="Times New Roman"/>
                <w:sz w:val="20"/>
                <w:szCs w:val="20"/>
              </w:rPr>
            </w:pPr>
            <w:r>
              <w:rPr>
                <w:rFonts w:ascii="Times New Roman" w:hAnsi="Times New Roman"/>
                <w:sz w:val="20"/>
                <w:szCs w:val="20"/>
              </w:rPr>
              <w:t xml:space="preserve">        </w:t>
            </w:r>
          </w:p>
        </w:tc>
        <w:tc>
          <w:tcPr>
            <w:tcW w:w="1276" w:type="dxa"/>
            <w:noWrap w:val="0"/>
            <w:vAlign w:val="top"/>
          </w:tcPr>
          <w:p>
            <w:pPr>
              <w:spacing w:line="400" w:lineRule="exact"/>
              <w:ind w:firstLine="100" w:firstLineChars="50"/>
              <w:rPr>
                <w:rFonts w:ascii="Times New Roman" w:hAnsi="Times New Roman"/>
                <w:sz w:val="20"/>
                <w:szCs w:val="20"/>
              </w:rPr>
            </w:pPr>
          </w:p>
        </w:tc>
        <w:tc>
          <w:tcPr>
            <w:tcW w:w="1395" w:type="dxa"/>
            <w:noWrap w:val="0"/>
            <w:vAlign w:val="center"/>
          </w:tcPr>
          <w:p>
            <w:pPr>
              <w:spacing w:line="400" w:lineRule="exact"/>
              <w:ind w:firstLine="100" w:firstLineChars="50"/>
              <w:rPr>
                <w:rFonts w:ascii="Times New Roman" w:hAnsi="Times New Roman"/>
                <w:sz w:val="20"/>
                <w:szCs w:val="20"/>
              </w:rPr>
            </w:pPr>
            <w:r>
              <w:rPr>
                <w:rFonts w:ascii="Times New Roman" w:hAnsi="Times New Roman"/>
                <w:sz w:val="20"/>
                <w:szCs w:val="20"/>
              </w:rPr>
              <w:t xml:space="preserve">      </w:t>
            </w:r>
          </w:p>
        </w:tc>
        <w:tc>
          <w:tcPr>
            <w:tcW w:w="900" w:type="dxa"/>
            <w:noWrap w:val="0"/>
            <w:vAlign w:val="center"/>
          </w:tcPr>
          <w:p>
            <w:pPr>
              <w:spacing w:line="400" w:lineRule="exact"/>
              <w:ind w:firstLine="100" w:firstLineChars="50"/>
              <w:rPr>
                <w:rFonts w:ascii="Times New Roman" w:hAnsi="Times New Roman"/>
                <w:sz w:val="20"/>
                <w:szCs w:val="20"/>
              </w:rPr>
            </w:pPr>
          </w:p>
        </w:tc>
        <w:tc>
          <w:tcPr>
            <w:tcW w:w="967" w:type="dxa"/>
            <w:noWrap w:val="0"/>
            <w:vAlign w:val="center"/>
          </w:tcPr>
          <w:p>
            <w:pPr>
              <w:spacing w:line="400" w:lineRule="exact"/>
              <w:ind w:firstLine="100" w:firstLineChars="50"/>
              <w:rPr>
                <w:rFonts w:ascii="Times New Roman" w:hAnsi="Times New Roman"/>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83" w:type="dxa"/>
            <w:noWrap w:val="0"/>
            <w:vAlign w:val="center"/>
          </w:tcPr>
          <w:p>
            <w:pPr>
              <w:spacing w:line="400" w:lineRule="exact"/>
              <w:ind w:firstLine="100" w:firstLineChars="50"/>
              <w:rPr>
                <w:rFonts w:ascii="Times New Roman" w:hAnsi="Times New Roman"/>
                <w:sz w:val="20"/>
                <w:szCs w:val="20"/>
              </w:rPr>
            </w:pPr>
          </w:p>
        </w:tc>
        <w:tc>
          <w:tcPr>
            <w:tcW w:w="1177" w:type="dxa"/>
            <w:noWrap w:val="0"/>
            <w:vAlign w:val="center"/>
          </w:tcPr>
          <w:p>
            <w:pPr>
              <w:spacing w:line="400" w:lineRule="exact"/>
              <w:ind w:firstLine="100" w:firstLineChars="50"/>
              <w:rPr>
                <w:rFonts w:ascii="Times New Roman" w:hAnsi="Times New Roman"/>
                <w:sz w:val="20"/>
                <w:szCs w:val="20"/>
              </w:rPr>
            </w:pPr>
          </w:p>
        </w:tc>
        <w:tc>
          <w:tcPr>
            <w:tcW w:w="1342" w:type="dxa"/>
            <w:noWrap w:val="0"/>
            <w:vAlign w:val="center"/>
          </w:tcPr>
          <w:p>
            <w:pPr>
              <w:spacing w:line="400" w:lineRule="exact"/>
              <w:ind w:firstLine="100" w:firstLineChars="50"/>
              <w:rPr>
                <w:rFonts w:ascii="Times New Roman" w:hAnsi="Times New Roman"/>
                <w:sz w:val="20"/>
                <w:szCs w:val="20"/>
              </w:rPr>
            </w:pPr>
          </w:p>
        </w:tc>
        <w:tc>
          <w:tcPr>
            <w:tcW w:w="642" w:type="dxa"/>
            <w:noWrap w:val="0"/>
            <w:vAlign w:val="center"/>
          </w:tcPr>
          <w:p>
            <w:pPr>
              <w:spacing w:line="400" w:lineRule="exact"/>
              <w:ind w:firstLine="100" w:firstLineChars="50"/>
              <w:rPr>
                <w:rFonts w:ascii="Times New Roman" w:hAnsi="Times New Roman"/>
                <w:sz w:val="20"/>
                <w:szCs w:val="20"/>
              </w:rPr>
            </w:pPr>
          </w:p>
        </w:tc>
        <w:tc>
          <w:tcPr>
            <w:tcW w:w="1375" w:type="dxa"/>
            <w:noWrap w:val="0"/>
            <w:vAlign w:val="center"/>
          </w:tcPr>
          <w:p>
            <w:pPr>
              <w:spacing w:line="400" w:lineRule="exact"/>
              <w:ind w:firstLine="100" w:firstLineChars="50"/>
              <w:rPr>
                <w:rFonts w:ascii="Times New Roman" w:hAnsi="Times New Roman"/>
                <w:sz w:val="20"/>
                <w:szCs w:val="20"/>
              </w:rPr>
            </w:pPr>
          </w:p>
        </w:tc>
        <w:tc>
          <w:tcPr>
            <w:tcW w:w="1276" w:type="dxa"/>
            <w:noWrap w:val="0"/>
            <w:vAlign w:val="top"/>
          </w:tcPr>
          <w:p>
            <w:pPr>
              <w:spacing w:line="400" w:lineRule="exact"/>
              <w:ind w:firstLine="100" w:firstLineChars="50"/>
              <w:rPr>
                <w:rFonts w:ascii="Times New Roman" w:hAnsi="Times New Roman"/>
                <w:sz w:val="20"/>
                <w:szCs w:val="20"/>
              </w:rPr>
            </w:pPr>
          </w:p>
        </w:tc>
        <w:tc>
          <w:tcPr>
            <w:tcW w:w="1395" w:type="dxa"/>
            <w:noWrap w:val="0"/>
            <w:vAlign w:val="center"/>
          </w:tcPr>
          <w:p>
            <w:pPr>
              <w:spacing w:line="400" w:lineRule="exact"/>
              <w:ind w:firstLine="100" w:firstLineChars="50"/>
              <w:rPr>
                <w:rFonts w:ascii="Times New Roman" w:hAnsi="Times New Roman"/>
                <w:sz w:val="20"/>
                <w:szCs w:val="20"/>
              </w:rPr>
            </w:pPr>
          </w:p>
        </w:tc>
        <w:tc>
          <w:tcPr>
            <w:tcW w:w="900" w:type="dxa"/>
            <w:noWrap w:val="0"/>
            <w:vAlign w:val="center"/>
          </w:tcPr>
          <w:p>
            <w:pPr>
              <w:spacing w:line="400" w:lineRule="exact"/>
              <w:ind w:firstLine="100" w:firstLineChars="50"/>
              <w:rPr>
                <w:rFonts w:ascii="Times New Roman" w:hAnsi="Times New Roman"/>
                <w:sz w:val="20"/>
                <w:szCs w:val="20"/>
              </w:rPr>
            </w:pPr>
          </w:p>
        </w:tc>
        <w:tc>
          <w:tcPr>
            <w:tcW w:w="967" w:type="dxa"/>
            <w:noWrap w:val="0"/>
            <w:vAlign w:val="center"/>
          </w:tcPr>
          <w:p>
            <w:pPr>
              <w:spacing w:line="400" w:lineRule="exact"/>
              <w:ind w:firstLine="100" w:firstLineChars="50"/>
              <w:rPr>
                <w:rFonts w:ascii="Times New Roman" w:hAnsi="Times New Roman"/>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83" w:type="dxa"/>
            <w:noWrap w:val="0"/>
            <w:vAlign w:val="center"/>
          </w:tcPr>
          <w:p>
            <w:pPr>
              <w:spacing w:line="400" w:lineRule="exact"/>
              <w:ind w:firstLine="100" w:firstLineChars="50"/>
              <w:rPr>
                <w:rFonts w:ascii="Times New Roman" w:hAnsi="Times New Roman"/>
                <w:sz w:val="20"/>
                <w:szCs w:val="20"/>
              </w:rPr>
            </w:pPr>
          </w:p>
        </w:tc>
        <w:tc>
          <w:tcPr>
            <w:tcW w:w="1177" w:type="dxa"/>
            <w:noWrap w:val="0"/>
            <w:vAlign w:val="center"/>
          </w:tcPr>
          <w:p>
            <w:pPr>
              <w:spacing w:line="400" w:lineRule="exact"/>
              <w:ind w:firstLine="100" w:firstLineChars="50"/>
              <w:rPr>
                <w:rFonts w:ascii="Times New Roman" w:hAnsi="Times New Roman"/>
                <w:sz w:val="20"/>
                <w:szCs w:val="20"/>
              </w:rPr>
            </w:pPr>
          </w:p>
        </w:tc>
        <w:tc>
          <w:tcPr>
            <w:tcW w:w="1342" w:type="dxa"/>
            <w:noWrap w:val="0"/>
            <w:vAlign w:val="center"/>
          </w:tcPr>
          <w:p>
            <w:pPr>
              <w:spacing w:line="400" w:lineRule="exact"/>
              <w:ind w:firstLine="100" w:firstLineChars="50"/>
              <w:rPr>
                <w:rFonts w:ascii="Times New Roman" w:hAnsi="Times New Roman"/>
                <w:sz w:val="20"/>
                <w:szCs w:val="20"/>
              </w:rPr>
            </w:pPr>
          </w:p>
        </w:tc>
        <w:tc>
          <w:tcPr>
            <w:tcW w:w="642" w:type="dxa"/>
            <w:noWrap w:val="0"/>
            <w:vAlign w:val="center"/>
          </w:tcPr>
          <w:p>
            <w:pPr>
              <w:spacing w:line="400" w:lineRule="exact"/>
              <w:ind w:firstLine="100" w:firstLineChars="50"/>
              <w:rPr>
                <w:rFonts w:ascii="Times New Roman" w:hAnsi="Times New Roman"/>
                <w:sz w:val="20"/>
                <w:szCs w:val="20"/>
              </w:rPr>
            </w:pPr>
          </w:p>
        </w:tc>
        <w:tc>
          <w:tcPr>
            <w:tcW w:w="1375" w:type="dxa"/>
            <w:noWrap w:val="0"/>
            <w:vAlign w:val="center"/>
          </w:tcPr>
          <w:p>
            <w:pPr>
              <w:spacing w:line="400" w:lineRule="exact"/>
              <w:ind w:firstLine="100" w:firstLineChars="50"/>
              <w:rPr>
                <w:rFonts w:ascii="Times New Roman" w:hAnsi="Times New Roman"/>
                <w:sz w:val="20"/>
                <w:szCs w:val="20"/>
              </w:rPr>
            </w:pPr>
          </w:p>
        </w:tc>
        <w:tc>
          <w:tcPr>
            <w:tcW w:w="1276" w:type="dxa"/>
            <w:noWrap w:val="0"/>
            <w:vAlign w:val="top"/>
          </w:tcPr>
          <w:p>
            <w:pPr>
              <w:spacing w:line="400" w:lineRule="exact"/>
              <w:ind w:firstLine="100" w:firstLineChars="50"/>
              <w:rPr>
                <w:rFonts w:ascii="Times New Roman" w:hAnsi="Times New Roman"/>
                <w:sz w:val="20"/>
                <w:szCs w:val="20"/>
              </w:rPr>
            </w:pPr>
          </w:p>
        </w:tc>
        <w:tc>
          <w:tcPr>
            <w:tcW w:w="1395" w:type="dxa"/>
            <w:noWrap w:val="0"/>
            <w:vAlign w:val="center"/>
          </w:tcPr>
          <w:p>
            <w:pPr>
              <w:spacing w:line="400" w:lineRule="exact"/>
              <w:ind w:firstLine="100" w:firstLineChars="50"/>
              <w:rPr>
                <w:rFonts w:ascii="Times New Roman" w:hAnsi="Times New Roman"/>
                <w:sz w:val="20"/>
                <w:szCs w:val="20"/>
              </w:rPr>
            </w:pPr>
          </w:p>
        </w:tc>
        <w:tc>
          <w:tcPr>
            <w:tcW w:w="900" w:type="dxa"/>
            <w:noWrap w:val="0"/>
            <w:vAlign w:val="center"/>
          </w:tcPr>
          <w:p>
            <w:pPr>
              <w:spacing w:line="400" w:lineRule="exact"/>
              <w:ind w:firstLine="100" w:firstLineChars="50"/>
              <w:rPr>
                <w:rFonts w:ascii="Times New Roman" w:hAnsi="Times New Roman"/>
                <w:sz w:val="20"/>
                <w:szCs w:val="20"/>
              </w:rPr>
            </w:pPr>
          </w:p>
        </w:tc>
        <w:tc>
          <w:tcPr>
            <w:tcW w:w="967" w:type="dxa"/>
            <w:noWrap w:val="0"/>
            <w:vAlign w:val="center"/>
          </w:tcPr>
          <w:p>
            <w:pPr>
              <w:spacing w:line="400" w:lineRule="exact"/>
              <w:ind w:firstLine="100" w:firstLineChars="50"/>
              <w:rPr>
                <w:rFonts w:ascii="Times New Roman" w:hAnsi="Times New Roman"/>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6" w:hRule="atLeast"/>
          <w:jc w:val="center"/>
        </w:trPr>
        <w:tc>
          <w:tcPr>
            <w:tcW w:w="9757" w:type="dxa"/>
            <w:gridSpan w:val="9"/>
            <w:tcBorders>
              <w:bottom w:val="single" w:color="auto" w:sz="12" w:space="0"/>
            </w:tcBorders>
            <w:noWrap w:val="0"/>
            <w:vAlign w:val="top"/>
          </w:tcPr>
          <w:p>
            <w:pPr>
              <w:spacing w:line="400" w:lineRule="exact"/>
              <w:ind w:firstLine="100" w:firstLineChars="50"/>
              <w:rPr>
                <w:rFonts w:ascii="Times New Roman" w:hAnsi="Times New Roman"/>
                <w:sz w:val="20"/>
                <w:szCs w:val="20"/>
              </w:rPr>
            </w:pPr>
            <w:r>
              <w:rPr>
                <w:rFonts w:hint="eastAsia" w:ascii="Times New Roman" w:hAnsi="宋体"/>
                <w:sz w:val="20"/>
                <w:szCs w:val="20"/>
              </w:rPr>
              <w:t>投标总价（人民币）</w:t>
            </w:r>
            <w:r>
              <w:rPr>
                <w:rFonts w:ascii="Times New Roman" w:hAnsi="Times New Roman"/>
                <w:sz w:val="20"/>
                <w:szCs w:val="20"/>
              </w:rPr>
              <w:t xml:space="preserve">  </w:t>
            </w:r>
            <w:r>
              <w:rPr>
                <w:rFonts w:hint="eastAsia" w:ascii="Times New Roman" w:hAnsi="宋体"/>
                <w:sz w:val="20"/>
                <w:szCs w:val="20"/>
              </w:rPr>
              <w:t>小写</w:t>
            </w:r>
            <w:r>
              <w:rPr>
                <w:rFonts w:ascii="Times New Roman" w:hAnsi="Times New Roman"/>
                <w:sz w:val="20"/>
                <w:szCs w:val="20"/>
              </w:rPr>
              <w:t xml:space="preserve"> </w:t>
            </w:r>
            <w:r>
              <w:rPr>
                <w:rFonts w:hint="eastAsia" w:ascii="Times New Roman" w:hAnsi="宋体"/>
                <w:sz w:val="20"/>
                <w:szCs w:val="20"/>
              </w:rPr>
              <w:t>：</w:t>
            </w:r>
            <w:r>
              <w:rPr>
                <w:rFonts w:ascii="Times New Roman" w:hAnsi="Times New Roman"/>
                <w:sz w:val="20"/>
                <w:szCs w:val="20"/>
                <w:u w:val="single"/>
              </w:rPr>
              <w:t xml:space="preserve">                </w:t>
            </w:r>
            <w:r>
              <w:rPr>
                <w:rFonts w:hint="eastAsia" w:ascii="Times New Roman" w:hAnsi="宋体"/>
                <w:sz w:val="20"/>
                <w:szCs w:val="20"/>
              </w:rPr>
              <w:t>万元</w:t>
            </w:r>
            <w:r>
              <w:rPr>
                <w:rFonts w:ascii="Times New Roman" w:hAnsi="Times New Roman"/>
                <w:sz w:val="20"/>
                <w:szCs w:val="20"/>
              </w:rPr>
              <w:t xml:space="preserve"> </w:t>
            </w:r>
          </w:p>
          <w:p>
            <w:pPr>
              <w:spacing w:line="400" w:lineRule="exact"/>
              <w:ind w:firstLine="2200" w:firstLineChars="1100"/>
              <w:rPr>
                <w:rFonts w:ascii="Times New Roman" w:hAnsi="Times New Roman"/>
                <w:sz w:val="32"/>
                <w:szCs w:val="21"/>
              </w:rPr>
            </w:pPr>
            <w:r>
              <w:rPr>
                <w:rFonts w:hint="eastAsia" w:ascii="Times New Roman" w:hAnsi="宋体"/>
                <w:sz w:val="20"/>
                <w:szCs w:val="20"/>
              </w:rPr>
              <w:t>大写：</w:t>
            </w:r>
            <w:r>
              <w:rPr>
                <w:rFonts w:ascii="Times New Roman" w:hAnsi="Times New Roman"/>
                <w:sz w:val="20"/>
                <w:szCs w:val="20"/>
                <w:u w:val="single"/>
              </w:rPr>
              <w:t xml:space="preserve">                </w:t>
            </w:r>
            <w:r>
              <w:rPr>
                <w:rFonts w:ascii="Times New Roman" w:hAnsi="Times New Roman"/>
                <w:sz w:val="20"/>
                <w:szCs w:val="20"/>
              </w:rPr>
              <w:t xml:space="preserve">  </w:t>
            </w:r>
          </w:p>
        </w:tc>
      </w:tr>
    </w:tbl>
    <w:p>
      <w:pPr>
        <w:spacing w:line="360" w:lineRule="atLeast"/>
        <w:jc w:val="left"/>
        <w:outlineLvl w:val="1"/>
        <w:rPr>
          <w:rFonts w:ascii="Times New Roman" w:hAnsi="Times New Roman"/>
          <w:sz w:val="22"/>
          <w:szCs w:val="21"/>
        </w:rPr>
      </w:pPr>
    </w:p>
    <w:p>
      <w:pPr>
        <w:spacing w:line="360" w:lineRule="atLeast"/>
        <w:ind w:firstLine="433" w:firstLineChars="196"/>
        <w:jc w:val="left"/>
        <w:outlineLvl w:val="1"/>
        <w:rPr>
          <w:rFonts w:ascii="Times New Roman" w:hAnsi="Times New Roman"/>
          <w:b/>
          <w:bCs/>
          <w:sz w:val="22"/>
          <w:szCs w:val="21"/>
        </w:rPr>
      </w:pPr>
      <w:r>
        <w:rPr>
          <w:rFonts w:hint="eastAsia" w:ascii="Times New Roman" w:hAnsi="Times New Roman"/>
          <w:b/>
          <w:bCs/>
          <w:sz w:val="22"/>
          <w:szCs w:val="21"/>
        </w:rPr>
        <w:t>注：</w:t>
      </w:r>
      <w:r>
        <w:rPr>
          <w:rFonts w:ascii="Times New Roman" w:hAnsi="Times New Roman"/>
          <w:b/>
          <w:bCs/>
          <w:sz w:val="22"/>
          <w:szCs w:val="21"/>
        </w:rPr>
        <w:t xml:space="preserve">1. </w:t>
      </w:r>
      <w:r>
        <w:rPr>
          <w:rFonts w:hint="eastAsia" w:ascii="Times New Roman" w:hAnsi="Times New Roman"/>
          <w:b/>
          <w:bCs/>
          <w:sz w:val="22"/>
          <w:szCs w:val="21"/>
        </w:rPr>
        <w:t>报价应是最终用户验收合格后的总价，包括设备（配件、辅材、布线）及运输、人工费用、保险、代理服务费、安装及调试、培训、税费等完成本项目所需的一切费用。</w:t>
      </w:r>
      <w:r>
        <w:rPr>
          <w:rFonts w:ascii="Times New Roman" w:hAnsi="Times New Roman"/>
          <w:b/>
          <w:bCs/>
          <w:sz w:val="22"/>
          <w:szCs w:val="21"/>
        </w:rPr>
        <w:t xml:space="preserve"> </w:t>
      </w:r>
    </w:p>
    <w:p>
      <w:pPr>
        <w:spacing w:line="400" w:lineRule="exact"/>
        <w:ind w:firstLine="440" w:firstLineChars="200"/>
        <w:rPr>
          <w:rFonts w:ascii="Times New Roman" w:hAnsi="Times New Roman"/>
          <w:sz w:val="22"/>
          <w:szCs w:val="21"/>
        </w:rPr>
      </w:pPr>
      <w:r>
        <w:rPr>
          <w:rFonts w:ascii="Times New Roman" w:hAnsi="宋体"/>
          <w:sz w:val="22"/>
          <w:szCs w:val="21"/>
        </w:rPr>
        <w:t>2</w:t>
      </w:r>
      <w:r>
        <w:rPr>
          <w:rFonts w:hint="eastAsia" w:ascii="Times New Roman" w:hAnsi="宋体"/>
          <w:sz w:val="22"/>
          <w:szCs w:val="21"/>
        </w:rPr>
        <w:t>、</w:t>
      </w:r>
      <w:r>
        <w:rPr>
          <w:rFonts w:ascii="Times New Roman" w:hAnsi="Times New Roman"/>
          <w:sz w:val="22"/>
          <w:szCs w:val="21"/>
        </w:rPr>
        <w:t>“</w:t>
      </w:r>
      <w:r>
        <w:rPr>
          <w:rFonts w:hint="eastAsia" w:ascii="Times New Roman" w:hAnsi="宋体"/>
          <w:sz w:val="22"/>
          <w:szCs w:val="21"/>
        </w:rPr>
        <w:t>开标一览表</w:t>
      </w:r>
      <w:r>
        <w:rPr>
          <w:rFonts w:ascii="Times New Roman" w:hAnsi="Times New Roman"/>
          <w:sz w:val="22"/>
          <w:szCs w:val="21"/>
        </w:rPr>
        <w:t>”</w:t>
      </w:r>
      <w:r>
        <w:rPr>
          <w:rFonts w:hint="eastAsia" w:ascii="Times New Roman" w:hAnsi="宋体"/>
          <w:sz w:val="22"/>
          <w:szCs w:val="21"/>
        </w:rPr>
        <w:t>除了单独密封递交外，投标文件（正副本）也应当提供。</w:t>
      </w:r>
    </w:p>
    <w:p>
      <w:pPr>
        <w:spacing w:line="400" w:lineRule="exact"/>
        <w:ind w:firstLine="440" w:firstLineChars="200"/>
        <w:rPr>
          <w:rFonts w:ascii="Times New Roman" w:hAnsi="Times New Roman"/>
          <w:sz w:val="22"/>
          <w:szCs w:val="21"/>
        </w:rPr>
      </w:pPr>
      <w:r>
        <w:rPr>
          <w:rFonts w:ascii="Times New Roman" w:hAnsi="宋体"/>
          <w:sz w:val="22"/>
          <w:szCs w:val="21"/>
        </w:rPr>
        <w:t>3</w:t>
      </w:r>
      <w:r>
        <w:rPr>
          <w:rFonts w:hint="eastAsia" w:ascii="Times New Roman" w:hAnsi="宋体"/>
          <w:sz w:val="22"/>
          <w:szCs w:val="21"/>
        </w:rPr>
        <w:t>、如是进口设备，须在表格中标明</w:t>
      </w:r>
      <w:r>
        <w:rPr>
          <w:rFonts w:ascii="Times New Roman" w:hAnsi="Times New Roman"/>
          <w:sz w:val="22"/>
          <w:szCs w:val="21"/>
        </w:rPr>
        <w:t>“</w:t>
      </w:r>
      <w:r>
        <w:rPr>
          <w:rFonts w:hint="eastAsia" w:ascii="Times New Roman" w:hAnsi="宋体"/>
          <w:sz w:val="22"/>
          <w:szCs w:val="21"/>
        </w:rPr>
        <w:t>进口产品</w:t>
      </w:r>
      <w:r>
        <w:rPr>
          <w:rFonts w:ascii="Times New Roman" w:hAnsi="Times New Roman"/>
          <w:sz w:val="22"/>
          <w:szCs w:val="21"/>
        </w:rPr>
        <w:t>”</w:t>
      </w:r>
      <w:r>
        <w:rPr>
          <w:rFonts w:hint="eastAsia" w:ascii="Times New Roman" w:hAnsi="宋体"/>
          <w:sz w:val="22"/>
          <w:szCs w:val="21"/>
        </w:rPr>
        <w:t>。招标文件未明确</w:t>
      </w:r>
      <w:r>
        <w:rPr>
          <w:rFonts w:ascii="Times New Roman" w:hAnsi="Times New Roman"/>
          <w:sz w:val="22"/>
          <w:szCs w:val="21"/>
        </w:rPr>
        <w:t>“</w:t>
      </w:r>
      <w:r>
        <w:rPr>
          <w:rFonts w:hint="eastAsia" w:ascii="Times New Roman" w:hAnsi="宋体"/>
          <w:sz w:val="22"/>
          <w:szCs w:val="21"/>
        </w:rPr>
        <w:t>允许进口</w:t>
      </w:r>
      <w:r>
        <w:rPr>
          <w:rFonts w:ascii="Times New Roman" w:hAnsi="Times New Roman"/>
          <w:sz w:val="22"/>
          <w:szCs w:val="21"/>
        </w:rPr>
        <w:t>”</w:t>
      </w:r>
      <w:r>
        <w:rPr>
          <w:rFonts w:hint="eastAsia" w:ascii="Times New Roman" w:hAnsi="宋体"/>
          <w:sz w:val="22"/>
          <w:szCs w:val="21"/>
        </w:rPr>
        <w:t>的，供应商以进口产品进行投标时，将视为无效投标。</w:t>
      </w:r>
    </w:p>
    <w:p>
      <w:pPr>
        <w:spacing w:line="360" w:lineRule="atLeast"/>
        <w:ind w:firstLine="431" w:firstLineChars="196"/>
        <w:jc w:val="left"/>
        <w:outlineLvl w:val="1"/>
        <w:rPr>
          <w:rFonts w:ascii="Times New Roman" w:hAnsi="Times New Roman"/>
          <w:sz w:val="22"/>
          <w:szCs w:val="21"/>
        </w:rPr>
      </w:pPr>
    </w:p>
    <w:p>
      <w:pPr>
        <w:pStyle w:val="3"/>
        <w:rPr>
          <w:rFonts w:ascii="Times New Roman" w:hAnsi="Times New Roman"/>
          <w:sz w:val="22"/>
          <w:szCs w:val="22"/>
        </w:rPr>
      </w:pPr>
    </w:p>
    <w:p>
      <w:pPr>
        <w:pStyle w:val="3"/>
        <w:rPr>
          <w:rFonts w:ascii="Times New Roman" w:hAnsi="Times New Roman"/>
          <w:sz w:val="22"/>
          <w:szCs w:val="22"/>
        </w:rPr>
      </w:pPr>
    </w:p>
    <w:p>
      <w:pPr>
        <w:pStyle w:val="3"/>
        <w:rPr>
          <w:rFonts w:ascii="Times New Roman" w:hAnsi="Times New Roman"/>
          <w:sz w:val="22"/>
          <w:szCs w:val="22"/>
        </w:rPr>
      </w:pPr>
    </w:p>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投标人名称：</w:t>
      </w:r>
      <w:r>
        <w:rPr>
          <w:rFonts w:ascii="Times New Roman" w:hAnsi="Times New Roman"/>
          <w:sz w:val="22"/>
          <w:szCs w:val="21"/>
        </w:rPr>
        <w:t xml:space="preserve">       </w:t>
      </w:r>
      <w:r>
        <w:rPr>
          <w:rFonts w:hint="eastAsia" w:ascii="Times New Roman" w:hAnsi="Times New Roman"/>
          <w:sz w:val="22"/>
          <w:szCs w:val="21"/>
        </w:rPr>
        <w:t>（单位公章）</w:t>
      </w:r>
    </w:p>
    <w:p>
      <w:pPr>
        <w:spacing w:line="360" w:lineRule="atLeast"/>
        <w:ind w:firstLine="431" w:firstLineChars="196"/>
        <w:jc w:val="left"/>
        <w:outlineLvl w:val="1"/>
        <w:rPr>
          <w:rFonts w:ascii="Times New Roman" w:hAnsi="Times New Roman"/>
          <w:b/>
          <w:sz w:val="22"/>
          <w:szCs w:val="21"/>
        </w:rPr>
        <w:sectPr>
          <w:headerReference r:id="rId3" w:type="default"/>
          <w:footerReference r:id="rId4" w:type="default"/>
          <w:pgSz w:w="11907" w:h="16840"/>
          <w:pgMar w:top="1440" w:right="1474" w:bottom="1440" w:left="1474" w:header="851" w:footer="992" w:gutter="0"/>
          <w:cols w:space="720" w:num="1"/>
          <w:docGrid w:linePitch="312" w:charSpace="0"/>
        </w:sectPr>
      </w:pPr>
      <w:r>
        <w:rPr>
          <w:rFonts w:hint="eastAsia" w:ascii="Times New Roman" w:hAnsi="Times New Roman"/>
          <w:sz w:val="22"/>
          <w:szCs w:val="21"/>
        </w:rPr>
        <w:t>日</w:t>
      </w:r>
      <w:r>
        <w:rPr>
          <w:rFonts w:ascii="Times New Roman" w:hAnsi="Times New Roman"/>
          <w:sz w:val="22"/>
          <w:szCs w:val="21"/>
        </w:rPr>
        <w:t xml:space="preserve"> </w:t>
      </w:r>
      <w:r>
        <w:rPr>
          <w:rFonts w:hint="eastAsia" w:ascii="Times New Roman" w:hAnsi="Times New Roman"/>
          <w:sz w:val="22"/>
          <w:szCs w:val="21"/>
        </w:rPr>
        <w:t>期：</w:t>
      </w:r>
    </w:p>
    <w:p>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二</w:t>
      </w:r>
      <w:r>
        <w:rPr>
          <w:rFonts w:hint="eastAsia" w:ascii="Times New Roman" w:hAnsi="Times New Roman" w:eastAsia="黑体"/>
          <w:b/>
          <w:sz w:val="28"/>
          <w:szCs w:val="28"/>
        </w:rPr>
        <w:t>、分项报价明细表</w:t>
      </w:r>
    </w:p>
    <w:p>
      <w:pPr>
        <w:spacing w:line="360" w:lineRule="atLeast"/>
        <w:ind w:firstLine="431" w:firstLineChars="196"/>
        <w:jc w:val="left"/>
        <w:outlineLvl w:val="1"/>
        <w:rPr>
          <w:rFonts w:ascii="Times New Roman" w:hAnsi="Times New Roman"/>
          <w:b/>
          <w:sz w:val="22"/>
          <w:szCs w:val="21"/>
        </w:rPr>
      </w:pPr>
      <w:r>
        <w:rPr>
          <w:rFonts w:hint="eastAsia" w:ascii="Times New Roman" w:hAnsi="宋体"/>
          <w:sz w:val="22"/>
        </w:rPr>
        <w:t>招标编号</w:t>
      </w:r>
      <w:r>
        <w:rPr>
          <w:rFonts w:ascii="Times New Roman" w:hAnsi="Times New Roman"/>
          <w:sz w:val="22"/>
        </w:rPr>
        <w:t>/</w:t>
      </w:r>
      <w:r>
        <w:rPr>
          <w:rFonts w:hint="eastAsia" w:ascii="Times New Roman" w:hAnsi="宋体"/>
          <w:sz w:val="22"/>
        </w:rPr>
        <w:t>包号：</w:t>
      </w:r>
    </w:p>
    <w:tbl>
      <w:tblPr>
        <w:tblStyle w:val="7"/>
        <w:tblW w:w="8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
        <w:gridCol w:w="671"/>
        <w:gridCol w:w="553"/>
        <w:gridCol w:w="495"/>
        <w:gridCol w:w="1079"/>
        <w:gridCol w:w="929"/>
        <w:gridCol w:w="764"/>
        <w:gridCol w:w="810"/>
        <w:gridCol w:w="975"/>
        <w:gridCol w:w="1013"/>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exact"/>
          <w:jc w:val="center"/>
        </w:trPr>
        <w:tc>
          <w:tcPr>
            <w:tcW w:w="355"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序号</w:t>
            </w:r>
          </w:p>
        </w:tc>
        <w:tc>
          <w:tcPr>
            <w:tcW w:w="671"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产品</w:t>
            </w:r>
          </w:p>
          <w:p>
            <w:pPr>
              <w:spacing w:line="360" w:lineRule="atLeast"/>
              <w:jc w:val="center"/>
              <w:outlineLvl w:val="1"/>
              <w:rPr>
                <w:rFonts w:ascii="Times New Roman" w:hAnsi="Times New Roman"/>
                <w:sz w:val="20"/>
                <w:szCs w:val="18"/>
              </w:rPr>
            </w:pPr>
            <w:r>
              <w:rPr>
                <w:rFonts w:hint="eastAsia" w:ascii="Times New Roman" w:hAnsi="Times New Roman"/>
                <w:sz w:val="20"/>
                <w:szCs w:val="18"/>
              </w:rPr>
              <w:t>名称</w:t>
            </w:r>
          </w:p>
        </w:tc>
        <w:tc>
          <w:tcPr>
            <w:tcW w:w="553"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规格型号</w:t>
            </w:r>
          </w:p>
        </w:tc>
        <w:tc>
          <w:tcPr>
            <w:tcW w:w="495"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品牌</w:t>
            </w:r>
          </w:p>
        </w:tc>
        <w:tc>
          <w:tcPr>
            <w:tcW w:w="1079"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生产厂家</w:t>
            </w:r>
          </w:p>
        </w:tc>
        <w:tc>
          <w:tcPr>
            <w:tcW w:w="929"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原产地</w:t>
            </w:r>
          </w:p>
        </w:tc>
        <w:tc>
          <w:tcPr>
            <w:tcW w:w="764"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单位</w:t>
            </w:r>
          </w:p>
        </w:tc>
        <w:tc>
          <w:tcPr>
            <w:tcW w:w="810"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数量</w:t>
            </w:r>
          </w:p>
        </w:tc>
        <w:tc>
          <w:tcPr>
            <w:tcW w:w="975"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单价</w:t>
            </w:r>
          </w:p>
        </w:tc>
        <w:tc>
          <w:tcPr>
            <w:tcW w:w="1013" w:type="dxa"/>
            <w:noWrap w:val="0"/>
            <w:vAlign w:val="center"/>
          </w:tcPr>
          <w:p>
            <w:pPr>
              <w:spacing w:line="360" w:lineRule="atLeast"/>
              <w:jc w:val="center"/>
              <w:outlineLvl w:val="1"/>
              <w:rPr>
                <w:rFonts w:ascii="Times New Roman" w:hAnsi="Times New Roman"/>
                <w:sz w:val="20"/>
                <w:szCs w:val="18"/>
              </w:rPr>
            </w:pPr>
            <w:r>
              <w:rPr>
                <w:rFonts w:hint="eastAsia" w:ascii="Times New Roman" w:hAnsi="Times New Roman"/>
                <w:sz w:val="20"/>
                <w:szCs w:val="18"/>
              </w:rPr>
              <w:t>小计</w:t>
            </w:r>
          </w:p>
        </w:tc>
        <w:tc>
          <w:tcPr>
            <w:tcW w:w="880" w:type="dxa"/>
            <w:noWrap w:val="0"/>
            <w:vAlign w:val="center"/>
          </w:tcPr>
          <w:p>
            <w:pPr>
              <w:spacing w:line="360" w:lineRule="atLeast"/>
              <w:outlineLvl w:val="1"/>
              <w:rPr>
                <w:rFonts w:ascii="Times New Roman" w:hAnsi="Times New Roman"/>
                <w:sz w:val="20"/>
                <w:szCs w:val="18"/>
              </w:rPr>
            </w:pPr>
            <w:r>
              <w:rPr>
                <w:rFonts w:hint="eastAsia" w:ascii="Times New Roman" w:hAnsi="Times New Roman"/>
                <w:sz w:val="20"/>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noWrap w:val="0"/>
            <w:vAlign w:val="center"/>
          </w:tcPr>
          <w:p>
            <w:pPr>
              <w:spacing w:line="360" w:lineRule="atLeast"/>
              <w:ind w:firstLine="431" w:firstLineChars="196"/>
              <w:jc w:val="left"/>
              <w:outlineLvl w:val="1"/>
              <w:rPr>
                <w:rFonts w:ascii="Times New Roman" w:hAnsi="Times New Roman"/>
                <w:sz w:val="22"/>
                <w:szCs w:val="21"/>
              </w:rPr>
            </w:pPr>
          </w:p>
        </w:tc>
        <w:tc>
          <w:tcPr>
            <w:tcW w:w="671" w:type="dxa"/>
            <w:noWrap w:val="0"/>
            <w:vAlign w:val="center"/>
          </w:tcPr>
          <w:p>
            <w:pPr>
              <w:spacing w:line="360" w:lineRule="atLeast"/>
              <w:ind w:firstLine="431" w:firstLineChars="196"/>
              <w:jc w:val="left"/>
              <w:outlineLvl w:val="1"/>
              <w:rPr>
                <w:rFonts w:ascii="Times New Roman" w:hAnsi="Times New Roman"/>
                <w:sz w:val="22"/>
                <w:szCs w:val="21"/>
              </w:rPr>
            </w:pPr>
          </w:p>
        </w:tc>
        <w:tc>
          <w:tcPr>
            <w:tcW w:w="553" w:type="dxa"/>
            <w:noWrap w:val="0"/>
            <w:vAlign w:val="center"/>
          </w:tcPr>
          <w:p>
            <w:pPr>
              <w:spacing w:line="360" w:lineRule="atLeast"/>
              <w:ind w:firstLine="431" w:firstLineChars="196"/>
              <w:jc w:val="left"/>
              <w:outlineLvl w:val="1"/>
              <w:rPr>
                <w:rFonts w:ascii="Times New Roman" w:hAnsi="Times New Roman"/>
                <w:sz w:val="22"/>
                <w:szCs w:val="21"/>
              </w:rPr>
            </w:pPr>
          </w:p>
        </w:tc>
        <w:tc>
          <w:tcPr>
            <w:tcW w:w="495" w:type="dxa"/>
            <w:noWrap w:val="0"/>
            <w:vAlign w:val="center"/>
          </w:tcPr>
          <w:p>
            <w:pPr>
              <w:spacing w:line="360" w:lineRule="atLeast"/>
              <w:ind w:firstLine="431" w:firstLineChars="196"/>
              <w:jc w:val="left"/>
              <w:outlineLvl w:val="1"/>
              <w:rPr>
                <w:rFonts w:ascii="Times New Roman" w:hAnsi="Times New Roman"/>
                <w:sz w:val="22"/>
                <w:szCs w:val="21"/>
              </w:rPr>
            </w:pPr>
          </w:p>
        </w:tc>
        <w:tc>
          <w:tcPr>
            <w:tcW w:w="1079" w:type="dxa"/>
            <w:noWrap w:val="0"/>
            <w:vAlign w:val="center"/>
          </w:tcPr>
          <w:p>
            <w:pPr>
              <w:spacing w:line="360" w:lineRule="atLeast"/>
              <w:ind w:firstLine="431" w:firstLineChars="196"/>
              <w:jc w:val="left"/>
              <w:outlineLvl w:val="1"/>
              <w:rPr>
                <w:rFonts w:ascii="Times New Roman" w:hAnsi="Times New Roman"/>
                <w:sz w:val="22"/>
                <w:szCs w:val="21"/>
              </w:rPr>
            </w:pPr>
          </w:p>
        </w:tc>
        <w:tc>
          <w:tcPr>
            <w:tcW w:w="929" w:type="dxa"/>
            <w:noWrap w:val="0"/>
            <w:vAlign w:val="center"/>
          </w:tcPr>
          <w:p>
            <w:pPr>
              <w:spacing w:line="360" w:lineRule="atLeast"/>
              <w:ind w:firstLine="431" w:firstLineChars="196"/>
              <w:jc w:val="left"/>
              <w:outlineLvl w:val="1"/>
              <w:rPr>
                <w:rFonts w:ascii="Times New Roman" w:hAnsi="Times New Roman"/>
                <w:sz w:val="22"/>
                <w:szCs w:val="21"/>
              </w:rPr>
            </w:pPr>
          </w:p>
        </w:tc>
        <w:tc>
          <w:tcPr>
            <w:tcW w:w="764" w:type="dxa"/>
            <w:noWrap w:val="0"/>
            <w:vAlign w:val="center"/>
          </w:tcPr>
          <w:p>
            <w:pPr>
              <w:spacing w:line="360" w:lineRule="atLeast"/>
              <w:ind w:firstLine="431" w:firstLineChars="196"/>
              <w:jc w:val="left"/>
              <w:outlineLvl w:val="1"/>
              <w:rPr>
                <w:rFonts w:ascii="Times New Roman" w:hAnsi="Times New Roman"/>
                <w:sz w:val="22"/>
                <w:szCs w:val="21"/>
              </w:rPr>
            </w:pPr>
          </w:p>
        </w:tc>
        <w:tc>
          <w:tcPr>
            <w:tcW w:w="810" w:type="dxa"/>
            <w:noWrap w:val="0"/>
            <w:vAlign w:val="center"/>
          </w:tcPr>
          <w:p>
            <w:pPr>
              <w:spacing w:line="360" w:lineRule="atLeast"/>
              <w:ind w:firstLine="431" w:firstLineChars="196"/>
              <w:jc w:val="left"/>
              <w:outlineLvl w:val="1"/>
              <w:rPr>
                <w:rFonts w:ascii="Times New Roman" w:hAnsi="Times New Roman"/>
                <w:sz w:val="22"/>
                <w:szCs w:val="21"/>
              </w:rPr>
            </w:pPr>
          </w:p>
        </w:tc>
        <w:tc>
          <w:tcPr>
            <w:tcW w:w="975" w:type="dxa"/>
            <w:noWrap w:val="0"/>
            <w:vAlign w:val="center"/>
          </w:tcPr>
          <w:p>
            <w:pPr>
              <w:spacing w:line="360" w:lineRule="atLeast"/>
              <w:ind w:firstLine="431" w:firstLineChars="196"/>
              <w:jc w:val="left"/>
              <w:outlineLvl w:val="1"/>
              <w:rPr>
                <w:rFonts w:ascii="Times New Roman" w:hAnsi="Times New Roman"/>
                <w:sz w:val="22"/>
                <w:szCs w:val="21"/>
              </w:rPr>
            </w:pPr>
          </w:p>
        </w:tc>
        <w:tc>
          <w:tcPr>
            <w:tcW w:w="1013" w:type="dxa"/>
            <w:noWrap w:val="0"/>
            <w:vAlign w:val="center"/>
          </w:tcPr>
          <w:p>
            <w:pPr>
              <w:spacing w:line="360" w:lineRule="atLeast"/>
              <w:ind w:firstLine="431" w:firstLineChars="196"/>
              <w:jc w:val="left"/>
              <w:outlineLvl w:val="1"/>
              <w:rPr>
                <w:rFonts w:ascii="Times New Roman" w:hAnsi="Times New Roman"/>
                <w:sz w:val="22"/>
                <w:szCs w:val="21"/>
              </w:rPr>
            </w:pPr>
          </w:p>
        </w:tc>
        <w:tc>
          <w:tcPr>
            <w:tcW w:w="880" w:type="dxa"/>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524" w:type="dxa"/>
            <w:gridSpan w:val="11"/>
            <w:noWrap w:val="0"/>
            <w:vAlign w:val="center"/>
          </w:tcPr>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分项报价合计（万元）：</w:t>
            </w:r>
            <w:r>
              <w:rPr>
                <w:rFonts w:ascii="Times New Roman" w:hAnsi="Times New Roman"/>
                <w:sz w:val="22"/>
                <w:szCs w:val="21"/>
              </w:rPr>
              <w:t xml:space="preserve">                  </w:t>
            </w:r>
            <w:r>
              <w:rPr>
                <w:rFonts w:hint="eastAsia" w:ascii="Times New Roman" w:hAnsi="Times New Roman"/>
                <w:sz w:val="22"/>
                <w:szCs w:val="21"/>
              </w:rPr>
              <w:t>大写：</w:t>
            </w:r>
          </w:p>
        </w:tc>
      </w:tr>
    </w:tbl>
    <w:p>
      <w:pPr>
        <w:spacing w:line="360" w:lineRule="atLeast"/>
        <w:jc w:val="left"/>
        <w:outlineLvl w:val="1"/>
        <w:rPr>
          <w:rFonts w:ascii="Times New Roman" w:hAnsi="Times New Roman"/>
          <w:sz w:val="22"/>
          <w:szCs w:val="21"/>
        </w:rPr>
      </w:pPr>
    </w:p>
    <w:p>
      <w:pPr>
        <w:spacing w:line="400" w:lineRule="exact"/>
        <w:ind w:left="770" w:hanging="770" w:hangingChars="350"/>
        <w:rPr>
          <w:rFonts w:ascii="Times New Roman" w:hAnsi="Times New Roman"/>
          <w:sz w:val="22"/>
          <w:szCs w:val="21"/>
        </w:rPr>
      </w:pPr>
      <w:r>
        <w:rPr>
          <w:rFonts w:hint="eastAsia" w:ascii="Times New Roman" w:hAnsi="宋体"/>
          <w:sz w:val="22"/>
          <w:szCs w:val="21"/>
        </w:rPr>
        <w:t>注：</w:t>
      </w:r>
      <w:r>
        <w:rPr>
          <w:rFonts w:ascii="Times New Roman" w:hAnsi="Times New Roman"/>
          <w:sz w:val="22"/>
          <w:szCs w:val="21"/>
        </w:rPr>
        <w:t>1</w:t>
      </w:r>
      <w:r>
        <w:rPr>
          <w:rFonts w:hint="eastAsia" w:ascii="Times New Roman" w:hAnsi="宋体"/>
          <w:sz w:val="22"/>
          <w:szCs w:val="21"/>
        </w:rPr>
        <w:t>、投标人必须按</w:t>
      </w:r>
      <w:r>
        <w:rPr>
          <w:rFonts w:ascii="Times New Roman" w:hAnsi="Times New Roman"/>
          <w:sz w:val="22"/>
          <w:szCs w:val="21"/>
        </w:rPr>
        <w:t>“</w:t>
      </w:r>
      <w:r>
        <w:rPr>
          <w:rFonts w:hint="eastAsia" w:ascii="Times New Roman" w:hAnsi="宋体"/>
          <w:sz w:val="22"/>
          <w:szCs w:val="21"/>
        </w:rPr>
        <w:t>分项报价明细表</w:t>
      </w:r>
      <w:r>
        <w:rPr>
          <w:rFonts w:ascii="Times New Roman" w:hAnsi="Times New Roman"/>
          <w:sz w:val="22"/>
          <w:szCs w:val="21"/>
        </w:rPr>
        <w:t>”</w:t>
      </w:r>
      <w:r>
        <w:rPr>
          <w:rFonts w:hint="eastAsia" w:ascii="Times New Roman" w:hAnsi="宋体"/>
          <w:sz w:val="22"/>
          <w:szCs w:val="21"/>
        </w:rPr>
        <w:t>的格式详细报出投标总价的各个组成部分的报价，否则作无效投标处理。</w:t>
      </w:r>
    </w:p>
    <w:p>
      <w:pPr>
        <w:spacing w:line="400" w:lineRule="exact"/>
        <w:ind w:firstLine="465"/>
        <w:jc w:val="left"/>
        <w:rPr>
          <w:rFonts w:ascii="Times New Roman" w:hAnsi="Times New Roman"/>
          <w:sz w:val="22"/>
          <w:szCs w:val="21"/>
        </w:rPr>
      </w:pPr>
      <w:r>
        <w:rPr>
          <w:rFonts w:ascii="Times New Roman" w:hAnsi="Times New Roman"/>
          <w:sz w:val="22"/>
          <w:szCs w:val="21"/>
        </w:rPr>
        <w:t>2</w:t>
      </w:r>
      <w:r>
        <w:rPr>
          <w:rFonts w:hint="eastAsia" w:ascii="Times New Roman" w:hAnsi="宋体"/>
          <w:sz w:val="22"/>
          <w:szCs w:val="21"/>
        </w:rPr>
        <w:t>、</w:t>
      </w:r>
      <w:r>
        <w:rPr>
          <w:rFonts w:ascii="Times New Roman" w:hAnsi="Times New Roman"/>
          <w:sz w:val="22"/>
          <w:szCs w:val="21"/>
        </w:rPr>
        <w:t>“</w:t>
      </w:r>
      <w:r>
        <w:rPr>
          <w:rFonts w:hint="eastAsia" w:ascii="Times New Roman" w:hAnsi="宋体"/>
          <w:sz w:val="22"/>
          <w:szCs w:val="21"/>
        </w:rPr>
        <w:t>分项报价明细表</w:t>
      </w:r>
      <w:r>
        <w:rPr>
          <w:rFonts w:ascii="Times New Roman" w:hAnsi="Times New Roman"/>
          <w:sz w:val="22"/>
          <w:szCs w:val="21"/>
        </w:rPr>
        <w:t>”</w:t>
      </w:r>
      <w:r>
        <w:rPr>
          <w:rFonts w:hint="eastAsia" w:ascii="Times New Roman" w:hAnsi="宋体"/>
          <w:sz w:val="22"/>
          <w:szCs w:val="21"/>
        </w:rPr>
        <w:t>各分项报价合计应当与</w:t>
      </w:r>
      <w:r>
        <w:rPr>
          <w:rFonts w:ascii="Times New Roman" w:hAnsi="Times New Roman"/>
          <w:sz w:val="22"/>
          <w:szCs w:val="21"/>
        </w:rPr>
        <w:t>“</w:t>
      </w:r>
      <w:r>
        <w:rPr>
          <w:rFonts w:hint="eastAsia" w:ascii="Times New Roman" w:hAnsi="宋体"/>
          <w:sz w:val="22"/>
          <w:szCs w:val="21"/>
        </w:rPr>
        <w:t>开标一览表</w:t>
      </w:r>
      <w:r>
        <w:rPr>
          <w:rFonts w:ascii="Times New Roman" w:hAnsi="Times New Roman"/>
          <w:sz w:val="22"/>
          <w:szCs w:val="21"/>
        </w:rPr>
        <w:t>”</w:t>
      </w:r>
      <w:r>
        <w:rPr>
          <w:rFonts w:hint="eastAsia" w:ascii="Times New Roman" w:hAnsi="宋体"/>
          <w:sz w:val="22"/>
          <w:szCs w:val="21"/>
        </w:rPr>
        <w:t>报价合计相等。</w:t>
      </w:r>
    </w:p>
    <w:p>
      <w:pPr>
        <w:spacing w:line="400" w:lineRule="exact"/>
        <w:ind w:firstLine="465"/>
        <w:jc w:val="left"/>
        <w:rPr>
          <w:rFonts w:ascii="Times New Roman" w:hAnsi="Times New Roman"/>
          <w:sz w:val="22"/>
          <w:szCs w:val="21"/>
        </w:rPr>
      </w:pPr>
      <w:r>
        <w:rPr>
          <w:rFonts w:ascii="Times New Roman" w:hAnsi="宋体"/>
          <w:sz w:val="22"/>
          <w:szCs w:val="21"/>
        </w:rPr>
        <w:t>3</w:t>
      </w:r>
      <w:r>
        <w:rPr>
          <w:rFonts w:hint="eastAsia" w:ascii="Times New Roman" w:hAnsi="宋体"/>
          <w:sz w:val="22"/>
          <w:szCs w:val="21"/>
        </w:rPr>
        <w:t>、</w:t>
      </w:r>
      <w:r>
        <w:rPr>
          <w:rFonts w:ascii="Times New Roman" w:hAnsi="Times New Roman"/>
          <w:sz w:val="22"/>
          <w:szCs w:val="21"/>
        </w:rPr>
        <w:t xml:space="preserve"> </w:t>
      </w:r>
      <w:r>
        <w:rPr>
          <w:rFonts w:hint="eastAsia" w:ascii="Times New Roman" w:hAnsi="宋体"/>
          <w:sz w:val="22"/>
          <w:szCs w:val="21"/>
        </w:rPr>
        <w:t>投标人在本表中必须详细注明所投产品的</w:t>
      </w:r>
      <w:r>
        <w:rPr>
          <w:rFonts w:ascii="Times New Roman" w:hAnsi="Times New Roman"/>
          <w:sz w:val="22"/>
          <w:szCs w:val="21"/>
        </w:rPr>
        <w:t>“</w:t>
      </w:r>
      <w:r>
        <w:rPr>
          <w:rFonts w:hint="eastAsia" w:ascii="Times New Roman" w:hAnsi="宋体"/>
          <w:sz w:val="22"/>
          <w:szCs w:val="21"/>
        </w:rPr>
        <w:t>品牌</w:t>
      </w:r>
      <w:r>
        <w:rPr>
          <w:rFonts w:ascii="Times New Roman" w:hAnsi="Times New Roman"/>
          <w:sz w:val="22"/>
          <w:szCs w:val="21"/>
        </w:rPr>
        <w:t>”</w:t>
      </w:r>
      <w:r>
        <w:rPr>
          <w:rFonts w:hint="eastAsia" w:ascii="Times New Roman" w:hAnsi="宋体"/>
          <w:sz w:val="22"/>
          <w:szCs w:val="21"/>
        </w:rPr>
        <w:t>和</w:t>
      </w:r>
      <w:r>
        <w:rPr>
          <w:rFonts w:ascii="Times New Roman" w:hAnsi="Times New Roman"/>
          <w:sz w:val="22"/>
          <w:szCs w:val="21"/>
        </w:rPr>
        <w:t>“</w:t>
      </w:r>
      <w:r>
        <w:rPr>
          <w:rFonts w:hint="eastAsia" w:ascii="Times New Roman" w:hAnsi="宋体"/>
          <w:sz w:val="22"/>
          <w:szCs w:val="21"/>
        </w:rPr>
        <w:t>规格型号</w:t>
      </w:r>
      <w:r>
        <w:rPr>
          <w:rFonts w:ascii="Times New Roman" w:hAnsi="Times New Roman"/>
          <w:sz w:val="22"/>
          <w:szCs w:val="21"/>
        </w:rPr>
        <w:t>”</w:t>
      </w:r>
      <w:r>
        <w:rPr>
          <w:rFonts w:hint="eastAsia" w:ascii="Times New Roman" w:hAnsi="宋体"/>
          <w:sz w:val="22"/>
          <w:szCs w:val="21"/>
        </w:rPr>
        <w:t>，自行承担填写错误被视为无效投标文件的风险。</w:t>
      </w:r>
    </w:p>
    <w:p>
      <w:pPr>
        <w:spacing w:line="400" w:lineRule="exact"/>
        <w:ind w:firstLine="465"/>
        <w:jc w:val="left"/>
        <w:rPr>
          <w:rFonts w:ascii="Times New Roman" w:hAnsi="Times New Roman"/>
          <w:sz w:val="22"/>
          <w:szCs w:val="21"/>
        </w:rPr>
      </w:pPr>
      <w:r>
        <w:rPr>
          <w:rFonts w:ascii="Times New Roman" w:hAnsi="宋体"/>
          <w:sz w:val="22"/>
          <w:szCs w:val="21"/>
        </w:rPr>
        <w:t>4</w:t>
      </w:r>
      <w:r>
        <w:rPr>
          <w:rFonts w:hint="eastAsia" w:ascii="Times New Roman" w:hAnsi="宋体"/>
          <w:sz w:val="22"/>
          <w:szCs w:val="21"/>
        </w:rPr>
        <w:t>、对于所投进口产品（若有），如报关备案名称与招标文件中招标货物名称不一致的，应在备注栏中注明报关备案的具体名称。</w:t>
      </w:r>
    </w:p>
    <w:p>
      <w:pPr>
        <w:pStyle w:val="3"/>
        <w:rPr>
          <w:rFonts w:ascii="Times New Roman" w:hAnsi="Times New Roman"/>
          <w:sz w:val="32"/>
          <w:szCs w:val="22"/>
        </w:rPr>
      </w:pPr>
    </w:p>
    <w:p>
      <w:pPr>
        <w:adjustRightInd w:val="0"/>
        <w:spacing w:line="400" w:lineRule="exact"/>
        <w:ind w:firstLine="440" w:firstLineChars="200"/>
        <w:jc w:val="left"/>
        <w:rPr>
          <w:rFonts w:ascii="Times New Roman" w:hAnsi="Times New Roman"/>
          <w:sz w:val="22"/>
          <w:szCs w:val="21"/>
        </w:rPr>
      </w:pPr>
      <w:r>
        <w:rPr>
          <w:rFonts w:hint="eastAsia" w:ascii="Times New Roman" w:hAnsi="宋体"/>
          <w:sz w:val="22"/>
          <w:szCs w:val="21"/>
        </w:rPr>
        <w:t>投标人名称：</w:t>
      </w:r>
      <w:r>
        <w:rPr>
          <w:rFonts w:ascii="Times New Roman" w:hAnsi="Times New Roman"/>
          <w:sz w:val="22"/>
          <w:szCs w:val="21"/>
        </w:rPr>
        <w:t xml:space="preserve">        </w:t>
      </w:r>
      <w:r>
        <w:rPr>
          <w:rFonts w:hint="eastAsia" w:ascii="Times New Roman" w:hAnsi="宋体"/>
          <w:sz w:val="22"/>
          <w:szCs w:val="21"/>
        </w:rPr>
        <w:t>（盖章）</w:t>
      </w:r>
    </w:p>
    <w:p>
      <w:pPr>
        <w:adjustRightInd w:val="0"/>
        <w:spacing w:line="400" w:lineRule="exact"/>
        <w:ind w:firstLine="440" w:firstLineChars="200"/>
        <w:jc w:val="left"/>
        <w:rPr>
          <w:rFonts w:ascii="Times New Roman" w:hAnsi="Times New Roman"/>
          <w:sz w:val="22"/>
          <w:szCs w:val="21"/>
        </w:rPr>
      </w:pPr>
      <w:r>
        <w:rPr>
          <w:rFonts w:hint="eastAsia" w:ascii="Times New Roman" w:hAnsi="宋体"/>
          <w:sz w:val="22"/>
          <w:szCs w:val="21"/>
        </w:rPr>
        <w:t>日</w:t>
      </w:r>
      <w:r>
        <w:rPr>
          <w:rFonts w:ascii="Times New Roman" w:hAnsi="Times New Roman"/>
          <w:sz w:val="22"/>
          <w:szCs w:val="21"/>
        </w:rPr>
        <w:t xml:space="preserve"> </w:t>
      </w:r>
      <w:r>
        <w:rPr>
          <w:rFonts w:hint="eastAsia" w:ascii="Times New Roman" w:hAnsi="宋体"/>
          <w:sz w:val="22"/>
          <w:szCs w:val="21"/>
        </w:rPr>
        <w:t>期：</w:t>
      </w:r>
    </w:p>
    <w:p>
      <w:pPr>
        <w:spacing w:line="360" w:lineRule="atLeast"/>
        <w:ind w:firstLine="431" w:firstLineChars="196"/>
        <w:jc w:val="left"/>
        <w:outlineLvl w:val="1"/>
        <w:rPr>
          <w:rFonts w:ascii="Times New Roman" w:hAnsi="Times New Roman"/>
          <w:b/>
          <w:sz w:val="28"/>
          <w:szCs w:val="28"/>
        </w:rPr>
      </w:pPr>
      <w:r>
        <w:rPr>
          <w:rFonts w:ascii="Times New Roman" w:hAnsi="Times New Roman"/>
          <w:sz w:val="22"/>
          <w:szCs w:val="21"/>
        </w:rPr>
        <w:br w:type="page"/>
      </w:r>
    </w:p>
    <w:p>
      <w:pPr>
        <w:spacing w:line="400" w:lineRule="exact"/>
        <w:rPr>
          <w:rFonts w:ascii="Times New Roman" w:hAnsi="Times New Roman"/>
          <w:bCs/>
          <w:sz w:val="24"/>
          <w:szCs w:val="24"/>
        </w:rPr>
      </w:pPr>
    </w:p>
    <w:p>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三</w:t>
      </w:r>
      <w:r>
        <w:rPr>
          <w:rFonts w:hint="eastAsia" w:ascii="Times New Roman" w:hAnsi="Times New Roman" w:eastAsia="黑体"/>
          <w:b/>
          <w:sz w:val="28"/>
          <w:szCs w:val="28"/>
        </w:rPr>
        <w:t>、投标人基本情况表</w:t>
      </w:r>
    </w:p>
    <w:tbl>
      <w:tblPr>
        <w:tblStyle w:val="7"/>
        <w:tblW w:w="8215"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2"/>
        <w:gridCol w:w="957"/>
        <w:gridCol w:w="1239"/>
        <w:gridCol w:w="1247"/>
        <w:gridCol w:w="1320"/>
        <w:gridCol w:w="158"/>
        <w:gridCol w:w="692"/>
        <w:gridCol w:w="108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tcBorders>
              <w:top w:val="single" w:color="auto" w:sz="18" w:space="0"/>
            </w:tcBorders>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投标人名称</w:t>
            </w:r>
          </w:p>
        </w:tc>
        <w:tc>
          <w:tcPr>
            <w:tcW w:w="6693" w:type="dxa"/>
            <w:gridSpan w:val="7"/>
            <w:tcBorders>
              <w:top w:val="single" w:color="auto" w:sz="18" w:space="0"/>
            </w:tcBorders>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注册地址</w:t>
            </w:r>
          </w:p>
        </w:tc>
        <w:tc>
          <w:tcPr>
            <w:tcW w:w="3443" w:type="dxa"/>
            <w:gridSpan w:val="3"/>
            <w:noWrap w:val="0"/>
            <w:vAlign w:val="center"/>
          </w:tcPr>
          <w:p>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邮政编码</w:t>
            </w:r>
          </w:p>
        </w:tc>
        <w:tc>
          <w:tcPr>
            <w:tcW w:w="1930" w:type="dxa"/>
            <w:gridSpan w:val="3"/>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Merge w:val="restart"/>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联系方式</w:t>
            </w:r>
          </w:p>
        </w:tc>
        <w:tc>
          <w:tcPr>
            <w:tcW w:w="957"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联系人</w:t>
            </w:r>
          </w:p>
        </w:tc>
        <w:tc>
          <w:tcPr>
            <w:tcW w:w="2486" w:type="dxa"/>
            <w:gridSpan w:val="2"/>
            <w:noWrap w:val="0"/>
            <w:vAlign w:val="center"/>
          </w:tcPr>
          <w:p>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电话</w:t>
            </w:r>
          </w:p>
        </w:tc>
        <w:tc>
          <w:tcPr>
            <w:tcW w:w="1930" w:type="dxa"/>
            <w:gridSpan w:val="3"/>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2" w:type="dxa"/>
            <w:vMerge w:val="continue"/>
            <w:noWrap w:val="0"/>
            <w:vAlign w:val="center"/>
          </w:tcPr>
          <w:p>
            <w:pPr>
              <w:rPr>
                <w:rFonts w:ascii="Times New Roman" w:hAnsi="Times New Roman"/>
                <w:sz w:val="32"/>
                <w:szCs w:val="21"/>
              </w:rPr>
            </w:pPr>
          </w:p>
        </w:tc>
        <w:tc>
          <w:tcPr>
            <w:tcW w:w="957"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传真</w:t>
            </w:r>
          </w:p>
        </w:tc>
        <w:tc>
          <w:tcPr>
            <w:tcW w:w="2486" w:type="dxa"/>
            <w:gridSpan w:val="2"/>
            <w:noWrap w:val="0"/>
            <w:vAlign w:val="center"/>
          </w:tcPr>
          <w:p>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网址</w:t>
            </w:r>
          </w:p>
        </w:tc>
        <w:tc>
          <w:tcPr>
            <w:tcW w:w="1930" w:type="dxa"/>
            <w:gridSpan w:val="3"/>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组织结构</w:t>
            </w:r>
          </w:p>
        </w:tc>
        <w:tc>
          <w:tcPr>
            <w:tcW w:w="6693" w:type="dxa"/>
            <w:gridSpan w:val="7"/>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法定代表人</w:t>
            </w:r>
          </w:p>
        </w:tc>
        <w:tc>
          <w:tcPr>
            <w:tcW w:w="957"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技术负责人</w:t>
            </w:r>
          </w:p>
        </w:tc>
        <w:tc>
          <w:tcPr>
            <w:tcW w:w="957"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成立时间</w:t>
            </w:r>
          </w:p>
        </w:tc>
        <w:tc>
          <w:tcPr>
            <w:tcW w:w="2196" w:type="dxa"/>
            <w:gridSpan w:val="2"/>
            <w:noWrap w:val="0"/>
            <w:vAlign w:val="center"/>
          </w:tcPr>
          <w:p>
            <w:pPr>
              <w:spacing w:line="360" w:lineRule="atLeast"/>
              <w:ind w:firstLine="431" w:firstLineChars="196"/>
              <w:jc w:val="left"/>
              <w:outlineLvl w:val="1"/>
              <w:rPr>
                <w:rFonts w:ascii="Times New Roman" w:hAnsi="Times New Roman"/>
                <w:sz w:val="22"/>
                <w:szCs w:val="21"/>
              </w:rPr>
            </w:pPr>
          </w:p>
        </w:tc>
        <w:tc>
          <w:tcPr>
            <w:tcW w:w="4497" w:type="dxa"/>
            <w:gridSpan w:val="5"/>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企业资质等级</w:t>
            </w:r>
          </w:p>
        </w:tc>
        <w:tc>
          <w:tcPr>
            <w:tcW w:w="2196" w:type="dxa"/>
            <w:gridSpan w:val="2"/>
            <w:noWrap w:val="0"/>
            <w:vAlign w:val="center"/>
          </w:tcPr>
          <w:p>
            <w:pPr>
              <w:spacing w:line="360" w:lineRule="atLeast"/>
              <w:ind w:firstLine="431" w:firstLineChars="196"/>
              <w:jc w:val="left"/>
              <w:outlineLvl w:val="1"/>
              <w:rPr>
                <w:rFonts w:ascii="Times New Roman" w:hAnsi="Times New Roman"/>
                <w:sz w:val="22"/>
                <w:szCs w:val="21"/>
              </w:rPr>
            </w:pPr>
          </w:p>
        </w:tc>
        <w:tc>
          <w:tcPr>
            <w:tcW w:w="1247" w:type="dxa"/>
            <w:vMerge w:val="restart"/>
            <w:noWrap w:val="0"/>
            <w:vAlign w:val="center"/>
          </w:tcPr>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其中</w:t>
            </w:r>
          </w:p>
        </w:tc>
        <w:tc>
          <w:tcPr>
            <w:tcW w:w="1478" w:type="dxa"/>
            <w:gridSpan w:val="2"/>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项目经理</w:t>
            </w:r>
          </w:p>
        </w:tc>
        <w:tc>
          <w:tcPr>
            <w:tcW w:w="1772" w:type="dxa"/>
            <w:gridSpan w:val="2"/>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营业执照号</w:t>
            </w:r>
          </w:p>
        </w:tc>
        <w:tc>
          <w:tcPr>
            <w:tcW w:w="2196" w:type="dxa"/>
            <w:gridSpan w:val="2"/>
            <w:noWrap w:val="0"/>
            <w:vAlign w:val="center"/>
          </w:tcPr>
          <w:p>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pPr>
              <w:rPr>
                <w:rFonts w:ascii="Times New Roman" w:hAnsi="Times New Roman"/>
                <w:sz w:val="32"/>
                <w:szCs w:val="21"/>
              </w:rPr>
            </w:pPr>
          </w:p>
        </w:tc>
        <w:tc>
          <w:tcPr>
            <w:tcW w:w="1478" w:type="dxa"/>
            <w:gridSpan w:val="2"/>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高级职称人员</w:t>
            </w:r>
          </w:p>
        </w:tc>
        <w:tc>
          <w:tcPr>
            <w:tcW w:w="1772" w:type="dxa"/>
            <w:gridSpan w:val="2"/>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注册资金</w:t>
            </w:r>
          </w:p>
        </w:tc>
        <w:tc>
          <w:tcPr>
            <w:tcW w:w="2196" w:type="dxa"/>
            <w:gridSpan w:val="2"/>
            <w:noWrap w:val="0"/>
            <w:vAlign w:val="center"/>
          </w:tcPr>
          <w:p>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pPr>
              <w:rPr>
                <w:rFonts w:ascii="Times New Roman" w:hAnsi="Times New Roman"/>
                <w:sz w:val="32"/>
                <w:szCs w:val="21"/>
              </w:rPr>
            </w:pPr>
          </w:p>
        </w:tc>
        <w:tc>
          <w:tcPr>
            <w:tcW w:w="1478" w:type="dxa"/>
            <w:gridSpan w:val="2"/>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中级职称人员</w:t>
            </w:r>
          </w:p>
        </w:tc>
        <w:tc>
          <w:tcPr>
            <w:tcW w:w="1772" w:type="dxa"/>
            <w:gridSpan w:val="2"/>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开户银行</w:t>
            </w:r>
          </w:p>
        </w:tc>
        <w:tc>
          <w:tcPr>
            <w:tcW w:w="2196" w:type="dxa"/>
            <w:gridSpan w:val="2"/>
            <w:noWrap w:val="0"/>
            <w:vAlign w:val="center"/>
          </w:tcPr>
          <w:p>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pPr>
              <w:rPr>
                <w:rFonts w:ascii="Times New Roman" w:hAnsi="Times New Roman"/>
                <w:sz w:val="32"/>
                <w:szCs w:val="21"/>
              </w:rPr>
            </w:pPr>
          </w:p>
        </w:tc>
        <w:tc>
          <w:tcPr>
            <w:tcW w:w="1478" w:type="dxa"/>
            <w:gridSpan w:val="2"/>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初级职称人员</w:t>
            </w:r>
          </w:p>
        </w:tc>
        <w:tc>
          <w:tcPr>
            <w:tcW w:w="1772" w:type="dxa"/>
            <w:gridSpan w:val="2"/>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账号</w:t>
            </w:r>
          </w:p>
        </w:tc>
        <w:tc>
          <w:tcPr>
            <w:tcW w:w="2196" w:type="dxa"/>
            <w:gridSpan w:val="2"/>
            <w:noWrap w:val="0"/>
            <w:vAlign w:val="center"/>
          </w:tcPr>
          <w:p>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pPr>
              <w:rPr>
                <w:rFonts w:ascii="Times New Roman" w:hAnsi="Times New Roman"/>
                <w:sz w:val="32"/>
                <w:szCs w:val="21"/>
              </w:rPr>
            </w:pPr>
          </w:p>
        </w:tc>
        <w:tc>
          <w:tcPr>
            <w:tcW w:w="1478" w:type="dxa"/>
            <w:gridSpan w:val="2"/>
            <w:noWrap w:val="0"/>
            <w:vAlign w:val="center"/>
          </w:tcPr>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技工</w:t>
            </w:r>
          </w:p>
        </w:tc>
        <w:tc>
          <w:tcPr>
            <w:tcW w:w="1772" w:type="dxa"/>
            <w:gridSpan w:val="2"/>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522" w:type="dxa"/>
            <w:noWrap w:val="0"/>
            <w:vAlign w:val="center"/>
          </w:tcPr>
          <w:p>
            <w:pPr>
              <w:spacing w:line="360" w:lineRule="atLeast"/>
              <w:jc w:val="left"/>
              <w:outlineLvl w:val="1"/>
              <w:rPr>
                <w:rFonts w:ascii="Times New Roman" w:hAnsi="Times New Roman"/>
                <w:sz w:val="22"/>
                <w:szCs w:val="21"/>
              </w:rPr>
            </w:pPr>
            <w:r>
              <w:rPr>
                <w:rFonts w:hint="eastAsia" w:ascii="Times New Roman" w:hAnsi="Times New Roman"/>
                <w:sz w:val="22"/>
                <w:szCs w:val="21"/>
              </w:rPr>
              <w:t>经营范围</w:t>
            </w:r>
          </w:p>
        </w:tc>
        <w:tc>
          <w:tcPr>
            <w:tcW w:w="6693" w:type="dxa"/>
            <w:gridSpan w:val="7"/>
            <w:noWrap w:val="0"/>
            <w:vAlign w:val="center"/>
          </w:tcPr>
          <w:p>
            <w:pPr>
              <w:spacing w:line="360" w:lineRule="atLeast"/>
              <w:ind w:firstLine="431" w:firstLineChars="196"/>
              <w:jc w:val="left"/>
              <w:outlineLvl w:val="1"/>
              <w:rPr>
                <w:rFonts w:ascii="Times New Roman" w:hAnsi="Times New Roman"/>
                <w:sz w:val="22"/>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522" w:type="dxa"/>
            <w:tcBorders>
              <w:bottom w:val="single" w:color="auto" w:sz="18" w:space="0"/>
            </w:tcBorders>
            <w:noWrap w:val="0"/>
            <w:vAlign w:val="top"/>
          </w:tcPr>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备注</w:t>
            </w:r>
          </w:p>
        </w:tc>
        <w:tc>
          <w:tcPr>
            <w:tcW w:w="6693" w:type="dxa"/>
            <w:gridSpan w:val="7"/>
            <w:tcBorders>
              <w:bottom w:val="single" w:color="auto" w:sz="18" w:space="0"/>
            </w:tcBorders>
            <w:noWrap w:val="0"/>
            <w:vAlign w:val="top"/>
          </w:tcPr>
          <w:p>
            <w:pPr>
              <w:spacing w:line="360" w:lineRule="atLeast"/>
              <w:ind w:firstLine="431" w:firstLineChars="196"/>
              <w:jc w:val="left"/>
              <w:outlineLvl w:val="1"/>
              <w:rPr>
                <w:rFonts w:ascii="Times New Roman" w:hAnsi="Times New Roman"/>
                <w:sz w:val="22"/>
                <w:szCs w:val="21"/>
              </w:rPr>
            </w:pPr>
          </w:p>
        </w:tc>
      </w:tr>
    </w:tbl>
    <w:p>
      <w:pPr>
        <w:spacing w:line="360" w:lineRule="atLeast"/>
        <w:ind w:firstLine="431" w:firstLineChars="196"/>
        <w:jc w:val="left"/>
        <w:outlineLvl w:val="1"/>
        <w:rPr>
          <w:rFonts w:hint="eastAsia" w:ascii="Times New Roman" w:hAnsi="Times New Roman"/>
          <w:sz w:val="22"/>
          <w:szCs w:val="21"/>
        </w:rPr>
      </w:pPr>
    </w:p>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投标人名称：</w:t>
      </w:r>
      <w:r>
        <w:rPr>
          <w:rFonts w:ascii="Times New Roman" w:hAnsi="Times New Roman"/>
          <w:sz w:val="22"/>
          <w:szCs w:val="21"/>
        </w:rPr>
        <w:t xml:space="preserve">      </w:t>
      </w:r>
      <w:r>
        <w:rPr>
          <w:rFonts w:hint="eastAsia" w:ascii="Times New Roman" w:hAnsi="Times New Roman"/>
          <w:sz w:val="22"/>
          <w:szCs w:val="21"/>
        </w:rPr>
        <w:t>（单位盖章）</w:t>
      </w:r>
    </w:p>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日期</w:t>
      </w:r>
      <w:r>
        <w:rPr>
          <w:rFonts w:ascii="Times New Roman" w:hAnsi="Times New Roman"/>
          <w:sz w:val="22"/>
          <w:szCs w:val="21"/>
        </w:rPr>
        <w:t xml:space="preserve">: </w:t>
      </w:r>
    </w:p>
    <w:p>
      <w:pPr>
        <w:spacing w:line="360" w:lineRule="atLeast"/>
        <w:ind w:firstLine="630" w:firstLineChars="196"/>
        <w:jc w:val="left"/>
        <w:outlineLvl w:val="1"/>
        <w:rPr>
          <w:rFonts w:ascii="Times New Roman" w:hAnsi="Times New Roman"/>
          <w:sz w:val="22"/>
          <w:szCs w:val="21"/>
        </w:rPr>
      </w:pPr>
      <w:r>
        <w:rPr>
          <w:rFonts w:ascii="Times New Roman" w:hAnsi="Times New Roman" w:eastAsia="黑体"/>
          <w:b/>
          <w:sz w:val="32"/>
          <w:szCs w:val="32"/>
        </w:rPr>
        <w:br w:type="page"/>
      </w:r>
    </w:p>
    <w:p>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四</w:t>
      </w:r>
      <w:r>
        <w:rPr>
          <w:rFonts w:hint="eastAsia" w:ascii="Times New Roman" w:hAnsi="Times New Roman" w:eastAsia="黑体"/>
          <w:b/>
          <w:sz w:val="28"/>
          <w:szCs w:val="28"/>
        </w:rPr>
        <w:t>、投标人本项目管理、技术、服务人员情况表</w:t>
      </w:r>
    </w:p>
    <w:p>
      <w:pPr>
        <w:spacing w:line="360" w:lineRule="atLeast"/>
        <w:ind w:firstLine="433" w:firstLineChars="196"/>
        <w:jc w:val="left"/>
        <w:outlineLvl w:val="1"/>
        <w:rPr>
          <w:rFonts w:ascii="Times New Roman" w:hAnsi="Times New Roman"/>
          <w:b/>
          <w:sz w:val="22"/>
          <w:szCs w:val="21"/>
        </w:rPr>
      </w:pPr>
    </w:p>
    <w:p>
      <w:pPr>
        <w:spacing w:line="400" w:lineRule="exact"/>
        <w:rPr>
          <w:rFonts w:ascii="Times New Roman" w:hAnsi="Times New Roman"/>
          <w:bCs/>
          <w:sz w:val="22"/>
          <w:szCs w:val="21"/>
        </w:rPr>
      </w:pPr>
      <w:r>
        <w:rPr>
          <w:rFonts w:ascii="Times New Roman" w:hAnsi="Times New Roman"/>
          <w:b/>
          <w:sz w:val="22"/>
          <w:szCs w:val="21"/>
        </w:rPr>
        <w:t xml:space="preserve"> </w:t>
      </w:r>
      <w:r>
        <w:rPr>
          <w:rFonts w:ascii="Times New Roman" w:hAnsi="Times New Roman"/>
          <w:b/>
          <w:bCs/>
          <w:sz w:val="24"/>
          <w:szCs w:val="21"/>
        </w:rPr>
        <w:t xml:space="preserve"> </w:t>
      </w:r>
      <w:r>
        <w:rPr>
          <w:rFonts w:hint="eastAsia" w:ascii="Times New Roman" w:hAnsi="宋体"/>
          <w:sz w:val="22"/>
          <w:szCs w:val="21"/>
        </w:rPr>
        <w:t>招标编号</w:t>
      </w:r>
      <w:r>
        <w:rPr>
          <w:rFonts w:hint="eastAsia" w:ascii="Times New Roman" w:hAnsi="宋体"/>
          <w:bCs/>
          <w:sz w:val="22"/>
          <w:szCs w:val="21"/>
        </w:rPr>
        <w:t>：</w:t>
      </w:r>
    </w:p>
    <w:tbl>
      <w:tblPr>
        <w:tblStyle w:val="7"/>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21"/>
        <w:gridCol w:w="821"/>
        <w:gridCol w:w="1521"/>
        <w:gridCol w:w="1276"/>
        <w:gridCol w:w="2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58" w:type="dxa"/>
            <w:noWrap w:val="0"/>
            <w:vAlign w:val="center"/>
          </w:tcPr>
          <w:p>
            <w:pPr>
              <w:spacing w:line="400" w:lineRule="exact"/>
              <w:rPr>
                <w:rFonts w:ascii="Times New Roman" w:hAnsi="Times New Roman"/>
                <w:sz w:val="20"/>
                <w:szCs w:val="20"/>
              </w:rPr>
            </w:pPr>
            <w:r>
              <w:rPr>
                <w:rFonts w:hint="eastAsia" w:ascii="Times New Roman" w:hAnsi="宋体"/>
                <w:sz w:val="20"/>
                <w:szCs w:val="20"/>
              </w:rPr>
              <w:t>类别</w:t>
            </w:r>
          </w:p>
        </w:tc>
        <w:tc>
          <w:tcPr>
            <w:tcW w:w="821" w:type="dxa"/>
            <w:noWrap w:val="0"/>
            <w:vAlign w:val="center"/>
          </w:tcPr>
          <w:p>
            <w:pPr>
              <w:spacing w:line="400" w:lineRule="exact"/>
              <w:rPr>
                <w:rFonts w:ascii="Times New Roman" w:hAnsi="Times New Roman"/>
                <w:sz w:val="20"/>
                <w:szCs w:val="20"/>
              </w:rPr>
            </w:pPr>
            <w:r>
              <w:rPr>
                <w:rFonts w:hint="eastAsia" w:ascii="Times New Roman" w:hAnsi="宋体"/>
                <w:sz w:val="20"/>
                <w:szCs w:val="20"/>
              </w:rPr>
              <w:t>职务</w:t>
            </w:r>
          </w:p>
        </w:tc>
        <w:tc>
          <w:tcPr>
            <w:tcW w:w="821" w:type="dxa"/>
            <w:noWrap w:val="0"/>
            <w:vAlign w:val="center"/>
          </w:tcPr>
          <w:p>
            <w:pPr>
              <w:spacing w:line="400" w:lineRule="exact"/>
              <w:rPr>
                <w:rFonts w:ascii="Times New Roman" w:hAnsi="Times New Roman"/>
                <w:sz w:val="20"/>
                <w:szCs w:val="20"/>
              </w:rPr>
            </w:pPr>
            <w:r>
              <w:rPr>
                <w:rFonts w:hint="eastAsia" w:ascii="Times New Roman" w:hAnsi="宋体"/>
                <w:sz w:val="20"/>
                <w:szCs w:val="20"/>
              </w:rPr>
              <w:t>姓名</w:t>
            </w:r>
          </w:p>
        </w:tc>
        <w:tc>
          <w:tcPr>
            <w:tcW w:w="1521" w:type="dxa"/>
            <w:noWrap w:val="0"/>
            <w:vAlign w:val="center"/>
          </w:tcPr>
          <w:p>
            <w:pPr>
              <w:spacing w:line="400" w:lineRule="exact"/>
              <w:rPr>
                <w:rFonts w:ascii="Times New Roman" w:hAnsi="Times New Roman"/>
                <w:sz w:val="20"/>
                <w:szCs w:val="20"/>
              </w:rPr>
            </w:pPr>
            <w:r>
              <w:rPr>
                <w:rFonts w:hint="eastAsia" w:ascii="Times New Roman" w:hAnsi="宋体"/>
                <w:sz w:val="20"/>
                <w:szCs w:val="20"/>
              </w:rPr>
              <w:t>身份证号码</w:t>
            </w:r>
          </w:p>
        </w:tc>
        <w:tc>
          <w:tcPr>
            <w:tcW w:w="1276" w:type="dxa"/>
            <w:noWrap w:val="0"/>
            <w:vAlign w:val="center"/>
          </w:tcPr>
          <w:p>
            <w:pPr>
              <w:spacing w:line="400" w:lineRule="exact"/>
              <w:rPr>
                <w:rFonts w:ascii="Times New Roman" w:hAnsi="Times New Roman"/>
                <w:sz w:val="20"/>
                <w:szCs w:val="20"/>
              </w:rPr>
            </w:pPr>
            <w:r>
              <w:rPr>
                <w:rFonts w:hint="eastAsia" w:ascii="Times New Roman" w:hAnsi="宋体"/>
                <w:sz w:val="20"/>
                <w:szCs w:val="20"/>
              </w:rPr>
              <w:t>联系方式</w:t>
            </w:r>
          </w:p>
        </w:tc>
        <w:tc>
          <w:tcPr>
            <w:tcW w:w="2928" w:type="dxa"/>
            <w:noWrap w:val="0"/>
            <w:vAlign w:val="center"/>
          </w:tcPr>
          <w:p>
            <w:pPr>
              <w:spacing w:line="400" w:lineRule="exact"/>
              <w:ind w:firstLine="700" w:firstLineChars="350"/>
              <w:rPr>
                <w:rFonts w:ascii="Times New Roman" w:hAnsi="Times New Roman"/>
                <w:sz w:val="20"/>
                <w:szCs w:val="20"/>
              </w:rPr>
            </w:pPr>
            <w:r>
              <w:rPr>
                <w:rFonts w:hint="eastAsia" w:ascii="Times New Roman" w:hAnsi="宋体"/>
                <w:sz w:val="20"/>
                <w:szCs w:val="20"/>
              </w:rPr>
              <w:t>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958" w:type="dxa"/>
            <w:vMerge w:val="restart"/>
            <w:noWrap w:val="0"/>
            <w:vAlign w:val="center"/>
          </w:tcPr>
          <w:p>
            <w:pPr>
              <w:spacing w:line="400" w:lineRule="exact"/>
              <w:jc w:val="center"/>
              <w:rPr>
                <w:rFonts w:ascii="Times New Roman" w:hAnsi="Times New Roman"/>
                <w:sz w:val="20"/>
                <w:szCs w:val="20"/>
              </w:rPr>
            </w:pPr>
            <w:r>
              <w:rPr>
                <w:rFonts w:hint="eastAsia" w:ascii="Times New Roman" w:hAnsi="宋体"/>
                <w:sz w:val="20"/>
                <w:szCs w:val="20"/>
              </w:rPr>
              <w:t>管</w:t>
            </w:r>
          </w:p>
          <w:p>
            <w:pPr>
              <w:spacing w:line="400" w:lineRule="exact"/>
              <w:jc w:val="center"/>
              <w:rPr>
                <w:rFonts w:ascii="Times New Roman" w:hAnsi="Times New Roman"/>
                <w:sz w:val="20"/>
                <w:szCs w:val="20"/>
              </w:rPr>
            </w:pPr>
            <w:r>
              <w:rPr>
                <w:rFonts w:hint="eastAsia" w:ascii="Times New Roman" w:hAnsi="宋体"/>
                <w:sz w:val="20"/>
                <w:szCs w:val="20"/>
              </w:rPr>
              <w:t>理</w:t>
            </w:r>
          </w:p>
          <w:p>
            <w:pPr>
              <w:spacing w:line="400" w:lineRule="exact"/>
              <w:jc w:val="center"/>
              <w:rPr>
                <w:rFonts w:ascii="Times New Roman" w:hAnsi="Times New Roman"/>
                <w:sz w:val="20"/>
                <w:szCs w:val="20"/>
              </w:rPr>
            </w:pPr>
            <w:r>
              <w:rPr>
                <w:rFonts w:hint="eastAsia" w:ascii="Times New Roman" w:hAnsi="宋体"/>
                <w:sz w:val="20"/>
                <w:szCs w:val="20"/>
              </w:rPr>
              <w:t>人</w:t>
            </w:r>
          </w:p>
          <w:p>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pPr>
              <w:spacing w:line="400" w:lineRule="exact"/>
              <w:rPr>
                <w:rFonts w:ascii="Times New Roman" w:hAnsi="Times New Roman"/>
                <w:sz w:val="20"/>
                <w:szCs w:val="20"/>
              </w:rPr>
            </w:pPr>
          </w:p>
        </w:tc>
        <w:tc>
          <w:tcPr>
            <w:tcW w:w="1521" w:type="dxa"/>
            <w:noWrap w:val="0"/>
            <w:vAlign w:val="center"/>
          </w:tcPr>
          <w:p>
            <w:pPr>
              <w:spacing w:line="400" w:lineRule="exact"/>
              <w:rPr>
                <w:rFonts w:ascii="Times New Roman" w:hAnsi="Times New Roman"/>
                <w:sz w:val="20"/>
                <w:szCs w:val="20"/>
              </w:rPr>
            </w:pPr>
          </w:p>
        </w:tc>
        <w:tc>
          <w:tcPr>
            <w:tcW w:w="1276" w:type="dxa"/>
            <w:noWrap w:val="0"/>
            <w:vAlign w:val="center"/>
          </w:tcPr>
          <w:p>
            <w:pPr>
              <w:spacing w:line="400" w:lineRule="exact"/>
              <w:rPr>
                <w:rFonts w:ascii="Times New Roman" w:hAnsi="Times New Roman"/>
                <w:sz w:val="20"/>
                <w:szCs w:val="20"/>
              </w:rPr>
            </w:pPr>
          </w:p>
        </w:tc>
        <w:tc>
          <w:tcPr>
            <w:tcW w:w="2928" w:type="dxa"/>
            <w:noWrap w:val="0"/>
            <w:vAlign w:val="center"/>
          </w:tcPr>
          <w:p>
            <w:pPr>
              <w:spacing w:line="400" w:lineRule="exac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958" w:type="dxa"/>
            <w:vMerge w:val="continue"/>
            <w:noWrap w:val="0"/>
            <w:vAlign w:val="center"/>
          </w:tcPr>
          <w:p>
            <w:pPr>
              <w:spacing w:line="400" w:lineRule="exact"/>
              <w:jc w:val="center"/>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1521" w:type="dxa"/>
            <w:noWrap w:val="0"/>
            <w:vAlign w:val="center"/>
          </w:tcPr>
          <w:p>
            <w:pPr>
              <w:spacing w:line="400" w:lineRule="exact"/>
              <w:rPr>
                <w:rFonts w:ascii="Times New Roman" w:hAnsi="Times New Roman"/>
                <w:sz w:val="20"/>
                <w:szCs w:val="20"/>
              </w:rPr>
            </w:pPr>
          </w:p>
        </w:tc>
        <w:tc>
          <w:tcPr>
            <w:tcW w:w="1276" w:type="dxa"/>
            <w:noWrap w:val="0"/>
            <w:vAlign w:val="center"/>
          </w:tcPr>
          <w:p>
            <w:pPr>
              <w:spacing w:line="400" w:lineRule="exact"/>
              <w:rPr>
                <w:rFonts w:ascii="Times New Roman" w:hAnsi="Times New Roman"/>
                <w:sz w:val="20"/>
                <w:szCs w:val="20"/>
              </w:rPr>
            </w:pPr>
          </w:p>
        </w:tc>
        <w:tc>
          <w:tcPr>
            <w:tcW w:w="2928" w:type="dxa"/>
            <w:noWrap w:val="0"/>
            <w:vAlign w:val="center"/>
          </w:tcPr>
          <w:p>
            <w:pPr>
              <w:spacing w:line="400" w:lineRule="exac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958" w:type="dxa"/>
            <w:vMerge w:val="continue"/>
            <w:noWrap w:val="0"/>
            <w:vAlign w:val="center"/>
          </w:tcPr>
          <w:p>
            <w:pPr>
              <w:spacing w:line="400" w:lineRule="exact"/>
              <w:jc w:val="center"/>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1521" w:type="dxa"/>
            <w:noWrap w:val="0"/>
            <w:vAlign w:val="center"/>
          </w:tcPr>
          <w:p>
            <w:pPr>
              <w:spacing w:line="400" w:lineRule="exact"/>
              <w:rPr>
                <w:rFonts w:ascii="Times New Roman" w:hAnsi="Times New Roman"/>
                <w:sz w:val="20"/>
                <w:szCs w:val="20"/>
              </w:rPr>
            </w:pPr>
          </w:p>
        </w:tc>
        <w:tc>
          <w:tcPr>
            <w:tcW w:w="1276" w:type="dxa"/>
            <w:noWrap w:val="0"/>
            <w:vAlign w:val="center"/>
          </w:tcPr>
          <w:p>
            <w:pPr>
              <w:spacing w:line="400" w:lineRule="exact"/>
              <w:rPr>
                <w:rFonts w:ascii="Times New Roman" w:hAnsi="Times New Roman"/>
                <w:sz w:val="20"/>
                <w:szCs w:val="20"/>
              </w:rPr>
            </w:pPr>
          </w:p>
        </w:tc>
        <w:tc>
          <w:tcPr>
            <w:tcW w:w="2928" w:type="dxa"/>
            <w:noWrap w:val="0"/>
            <w:vAlign w:val="center"/>
          </w:tcPr>
          <w:p>
            <w:pPr>
              <w:spacing w:line="400" w:lineRule="exac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958" w:type="dxa"/>
            <w:vMerge w:val="restart"/>
            <w:noWrap w:val="0"/>
            <w:vAlign w:val="center"/>
          </w:tcPr>
          <w:p>
            <w:pPr>
              <w:spacing w:line="400" w:lineRule="exact"/>
              <w:jc w:val="center"/>
              <w:rPr>
                <w:rFonts w:ascii="Times New Roman" w:hAnsi="Times New Roman"/>
                <w:sz w:val="20"/>
                <w:szCs w:val="20"/>
              </w:rPr>
            </w:pPr>
            <w:r>
              <w:rPr>
                <w:rFonts w:hint="eastAsia" w:ascii="Times New Roman" w:hAnsi="宋体"/>
                <w:sz w:val="20"/>
                <w:szCs w:val="20"/>
              </w:rPr>
              <w:t>技</w:t>
            </w:r>
          </w:p>
          <w:p>
            <w:pPr>
              <w:spacing w:line="400" w:lineRule="exact"/>
              <w:jc w:val="center"/>
              <w:rPr>
                <w:rFonts w:ascii="Times New Roman" w:hAnsi="Times New Roman"/>
                <w:sz w:val="20"/>
                <w:szCs w:val="20"/>
              </w:rPr>
            </w:pPr>
            <w:r>
              <w:rPr>
                <w:rFonts w:hint="eastAsia" w:ascii="Times New Roman" w:hAnsi="宋体"/>
                <w:sz w:val="20"/>
                <w:szCs w:val="20"/>
              </w:rPr>
              <w:t>术</w:t>
            </w:r>
          </w:p>
          <w:p>
            <w:pPr>
              <w:spacing w:line="400" w:lineRule="exact"/>
              <w:jc w:val="center"/>
              <w:rPr>
                <w:rFonts w:ascii="Times New Roman" w:hAnsi="Times New Roman"/>
                <w:sz w:val="20"/>
                <w:szCs w:val="20"/>
              </w:rPr>
            </w:pPr>
            <w:r>
              <w:rPr>
                <w:rFonts w:hint="eastAsia" w:ascii="Times New Roman" w:hAnsi="宋体"/>
                <w:sz w:val="20"/>
                <w:szCs w:val="20"/>
              </w:rPr>
              <w:t>人</w:t>
            </w:r>
          </w:p>
          <w:p>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pPr>
              <w:spacing w:line="400" w:lineRule="exact"/>
              <w:rPr>
                <w:rFonts w:ascii="Times New Roman" w:hAnsi="Times New Roman"/>
                <w:sz w:val="20"/>
                <w:szCs w:val="20"/>
              </w:rPr>
            </w:pPr>
          </w:p>
        </w:tc>
        <w:tc>
          <w:tcPr>
            <w:tcW w:w="1521" w:type="dxa"/>
            <w:noWrap w:val="0"/>
            <w:vAlign w:val="center"/>
          </w:tcPr>
          <w:p>
            <w:pPr>
              <w:spacing w:line="400" w:lineRule="exact"/>
              <w:rPr>
                <w:rFonts w:ascii="Times New Roman" w:hAnsi="Times New Roman"/>
                <w:sz w:val="20"/>
                <w:szCs w:val="20"/>
              </w:rPr>
            </w:pPr>
          </w:p>
        </w:tc>
        <w:tc>
          <w:tcPr>
            <w:tcW w:w="1276" w:type="dxa"/>
            <w:noWrap w:val="0"/>
            <w:vAlign w:val="center"/>
          </w:tcPr>
          <w:p>
            <w:pPr>
              <w:spacing w:line="400" w:lineRule="exact"/>
              <w:rPr>
                <w:rFonts w:ascii="Times New Roman" w:hAnsi="Times New Roman"/>
                <w:sz w:val="20"/>
                <w:szCs w:val="20"/>
              </w:rPr>
            </w:pPr>
          </w:p>
        </w:tc>
        <w:tc>
          <w:tcPr>
            <w:tcW w:w="2928" w:type="dxa"/>
            <w:noWrap w:val="0"/>
            <w:vAlign w:val="center"/>
          </w:tcPr>
          <w:p>
            <w:pPr>
              <w:spacing w:line="400" w:lineRule="exac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958" w:type="dxa"/>
            <w:vMerge w:val="continue"/>
            <w:noWrap w:val="0"/>
            <w:vAlign w:val="center"/>
          </w:tcPr>
          <w:p>
            <w:pPr>
              <w:spacing w:line="400" w:lineRule="exact"/>
              <w:jc w:val="center"/>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1521" w:type="dxa"/>
            <w:noWrap w:val="0"/>
            <w:vAlign w:val="center"/>
          </w:tcPr>
          <w:p>
            <w:pPr>
              <w:spacing w:line="400" w:lineRule="exact"/>
              <w:rPr>
                <w:rFonts w:ascii="Times New Roman" w:hAnsi="Times New Roman"/>
                <w:sz w:val="20"/>
                <w:szCs w:val="20"/>
              </w:rPr>
            </w:pPr>
          </w:p>
        </w:tc>
        <w:tc>
          <w:tcPr>
            <w:tcW w:w="1276" w:type="dxa"/>
            <w:noWrap w:val="0"/>
            <w:vAlign w:val="center"/>
          </w:tcPr>
          <w:p>
            <w:pPr>
              <w:spacing w:line="400" w:lineRule="exact"/>
              <w:rPr>
                <w:rFonts w:ascii="Times New Roman" w:hAnsi="Times New Roman"/>
                <w:sz w:val="20"/>
                <w:szCs w:val="20"/>
              </w:rPr>
            </w:pPr>
          </w:p>
        </w:tc>
        <w:tc>
          <w:tcPr>
            <w:tcW w:w="2928" w:type="dxa"/>
            <w:noWrap w:val="0"/>
            <w:vAlign w:val="center"/>
          </w:tcPr>
          <w:p>
            <w:pPr>
              <w:spacing w:line="400" w:lineRule="exac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958" w:type="dxa"/>
            <w:vMerge w:val="continue"/>
            <w:noWrap w:val="0"/>
            <w:vAlign w:val="center"/>
          </w:tcPr>
          <w:p>
            <w:pPr>
              <w:spacing w:line="400" w:lineRule="exact"/>
              <w:jc w:val="center"/>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1521" w:type="dxa"/>
            <w:noWrap w:val="0"/>
            <w:vAlign w:val="center"/>
          </w:tcPr>
          <w:p>
            <w:pPr>
              <w:spacing w:line="400" w:lineRule="exact"/>
              <w:rPr>
                <w:rFonts w:ascii="Times New Roman" w:hAnsi="Times New Roman"/>
                <w:sz w:val="20"/>
                <w:szCs w:val="20"/>
              </w:rPr>
            </w:pPr>
          </w:p>
        </w:tc>
        <w:tc>
          <w:tcPr>
            <w:tcW w:w="1276" w:type="dxa"/>
            <w:noWrap w:val="0"/>
            <w:vAlign w:val="center"/>
          </w:tcPr>
          <w:p>
            <w:pPr>
              <w:spacing w:line="400" w:lineRule="exact"/>
              <w:rPr>
                <w:rFonts w:ascii="Times New Roman" w:hAnsi="Times New Roman"/>
                <w:sz w:val="20"/>
                <w:szCs w:val="20"/>
              </w:rPr>
            </w:pPr>
          </w:p>
        </w:tc>
        <w:tc>
          <w:tcPr>
            <w:tcW w:w="2928" w:type="dxa"/>
            <w:noWrap w:val="0"/>
            <w:vAlign w:val="center"/>
          </w:tcPr>
          <w:p>
            <w:pPr>
              <w:spacing w:line="400" w:lineRule="exac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958" w:type="dxa"/>
            <w:vMerge w:val="restart"/>
            <w:noWrap w:val="0"/>
            <w:vAlign w:val="center"/>
          </w:tcPr>
          <w:p>
            <w:pPr>
              <w:spacing w:line="400" w:lineRule="exact"/>
              <w:jc w:val="center"/>
              <w:rPr>
                <w:rFonts w:ascii="Times New Roman" w:hAnsi="Times New Roman"/>
                <w:sz w:val="20"/>
                <w:szCs w:val="20"/>
              </w:rPr>
            </w:pPr>
            <w:r>
              <w:rPr>
                <w:rFonts w:hint="eastAsia" w:ascii="Times New Roman" w:hAnsi="宋体"/>
                <w:sz w:val="20"/>
                <w:szCs w:val="20"/>
              </w:rPr>
              <w:t>售后</w:t>
            </w:r>
          </w:p>
          <w:p>
            <w:pPr>
              <w:spacing w:line="400" w:lineRule="exact"/>
              <w:jc w:val="center"/>
              <w:rPr>
                <w:rFonts w:ascii="Times New Roman" w:hAnsi="Times New Roman"/>
                <w:sz w:val="20"/>
                <w:szCs w:val="20"/>
              </w:rPr>
            </w:pPr>
            <w:r>
              <w:rPr>
                <w:rFonts w:hint="eastAsia" w:ascii="Times New Roman" w:hAnsi="宋体"/>
                <w:sz w:val="20"/>
                <w:szCs w:val="20"/>
              </w:rPr>
              <w:t>服务</w:t>
            </w:r>
          </w:p>
          <w:p>
            <w:pPr>
              <w:spacing w:line="400" w:lineRule="exact"/>
              <w:jc w:val="center"/>
              <w:rPr>
                <w:rFonts w:ascii="Times New Roman" w:hAnsi="Times New Roman"/>
                <w:sz w:val="20"/>
                <w:szCs w:val="20"/>
              </w:rPr>
            </w:pPr>
            <w:r>
              <w:rPr>
                <w:rFonts w:hint="eastAsia" w:ascii="Times New Roman" w:hAnsi="宋体"/>
                <w:sz w:val="20"/>
                <w:szCs w:val="20"/>
              </w:rPr>
              <w:t>人员</w:t>
            </w:r>
          </w:p>
        </w:tc>
        <w:tc>
          <w:tcPr>
            <w:tcW w:w="821" w:type="dxa"/>
            <w:noWrap w:val="0"/>
            <w:vAlign w:val="center"/>
          </w:tcPr>
          <w:p>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pPr>
              <w:spacing w:line="400" w:lineRule="exact"/>
              <w:rPr>
                <w:rFonts w:ascii="Times New Roman" w:hAnsi="Times New Roman"/>
                <w:sz w:val="20"/>
                <w:szCs w:val="20"/>
              </w:rPr>
            </w:pPr>
          </w:p>
        </w:tc>
        <w:tc>
          <w:tcPr>
            <w:tcW w:w="1521" w:type="dxa"/>
            <w:noWrap w:val="0"/>
            <w:vAlign w:val="center"/>
          </w:tcPr>
          <w:p>
            <w:pPr>
              <w:spacing w:line="400" w:lineRule="exact"/>
              <w:rPr>
                <w:rFonts w:ascii="Times New Roman" w:hAnsi="Times New Roman"/>
                <w:sz w:val="20"/>
                <w:szCs w:val="20"/>
              </w:rPr>
            </w:pPr>
          </w:p>
        </w:tc>
        <w:tc>
          <w:tcPr>
            <w:tcW w:w="1276" w:type="dxa"/>
            <w:noWrap w:val="0"/>
            <w:vAlign w:val="center"/>
          </w:tcPr>
          <w:p>
            <w:pPr>
              <w:spacing w:line="400" w:lineRule="exact"/>
              <w:rPr>
                <w:rFonts w:ascii="Times New Roman" w:hAnsi="Times New Roman"/>
                <w:sz w:val="20"/>
                <w:szCs w:val="20"/>
              </w:rPr>
            </w:pPr>
          </w:p>
        </w:tc>
        <w:tc>
          <w:tcPr>
            <w:tcW w:w="2928" w:type="dxa"/>
            <w:noWrap w:val="0"/>
            <w:vAlign w:val="center"/>
          </w:tcPr>
          <w:p>
            <w:pPr>
              <w:spacing w:line="400" w:lineRule="exac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58" w:type="dxa"/>
            <w:vMerge w:val="continue"/>
            <w:noWrap w:val="0"/>
            <w:vAlign w:val="center"/>
          </w:tcPr>
          <w:p>
            <w:pPr>
              <w:spacing w:line="400" w:lineRule="exact"/>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821" w:type="dxa"/>
            <w:noWrap w:val="0"/>
            <w:vAlign w:val="center"/>
          </w:tcPr>
          <w:p>
            <w:pPr>
              <w:spacing w:line="400" w:lineRule="exact"/>
              <w:rPr>
                <w:rFonts w:ascii="Times New Roman" w:hAnsi="Times New Roman"/>
                <w:b/>
                <w:bCs/>
                <w:sz w:val="20"/>
                <w:szCs w:val="20"/>
              </w:rPr>
            </w:pPr>
          </w:p>
        </w:tc>
        <w:tc>
          <w:tcPr>
            <w:tcW w:w="1521" w:type="dxa"/>
            <w:noWrap w:val="0"/>
            <w:vAlign w:val="center"/>
          </w:tcPr>
          <w:p>
            <w:pPr>
              <w:spacing w:line="400" w:lineRule="exact"/>
              <w:rPr>
                <w:rFonts w:ascii="Times New Roman" w:hAnsi="Times New Roman"/>
                <w:b/>
                <w:bCs/>
                <w:sz w:val="20"/>
                <w:szCs w:val="20"/>
              </w:rPr>
            </w:pPr>
          </w:p>
        </w:tc>
        <w:tc>
          <w:tcPr>
            <w:tcW w:w="1276" w:type="dxa"/>
            <w:noWrap w:val="0"/>
            <w:vAlign w:val="center"/>
          </w:tcPr>
          <w:p>
            <w:pPr>
              <w:spacing w:line="400" w:lineRule="exact"/>
              <w:rPr>
                <w:rFonts w:ascii="Times New Roman" w:hAnsi="Times New Roman"/>
                <w:b/>
                <w:bCs/>
                <w:sz w:val="20"/>
                <w:szCs w:val="20"/>
              </w:rPr>
            </w:pPr>
          </w:p>
        </w:tc>
        <w:tc>
          <w:tcPr>
            <w:tcW w:w="2928" w:type="dxa"/>
            <w:noWrap w:val="0"/>
            <w:vAlign w:val="center"/>
          </w:tcPr>
          <w:p>
            <w:pPr>
              <w:spacing w:line="400" w:lineRule="exact"/>
              <w:rPr>
                <w:rFonts w:ascii="Times New Roman" w:hAnsi="Times New Roman"/>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958" w:type="dxa"/>
            <w:vMerge w:val="continue"/>
            <w:noWrap w:val="0"/>
            <w:vAlign w:val="center"/>
          </w:tcPr>
          <w:p>
            <w:pPr>
              <w:spacing w:line="400" w:lineRule="exact"/>
              <w:rPr>
                <w:rFonts w:ascii="Times New Roman" w:hAnsi="Times New Roman"/>
                <w:sz w:val="20"/>
                <w:szCs w:val="20"/>
              </w:rPr>
            </w:pPr>
          </w:p>
        </w:tc>
        <w:tc>
          <w:tcPr>
            <w:tcW w:w="821" w:type="dxa"/>
            <w:noWrap w:val="0"/>
            <w:vAlign w:val="center"/>
          </w:tcPr>
          <w:p>
            <w:pPr>
              <w:spacing w:line="400" w:lineRule="exact"/>
              <w:rPr>
                <w:rFonts w:ascii="Times New Roman" w:hAnsi="Times New Roman"/>
                <w:sz w:val="20"/>
                <w:szCs w:val="20"/>
              </w:rPr>
            </w:pPr>
          </w:p>
        </w:tc>
        <w:tc>
          <w:tcPr>
            <w:tcW w:w="821" w:type="dxa"/>
            <w:noWrap w:val="0"/>
            <w:vAlign w:val="center"/>
          </w:tcPr>
          <w:p>
            <w:pPr>
              <w:spacing w:line="400" w:lineRule="exact"/>
              <w:rPr>
                <w:rFonts w:ascii="Times New Roman" w:hAnsi="Times New Roman"/>
                <w:b/>
                <w:bCs/>
                <w:sz w:val="20"/>
                <w:szCs w:val="20"/>
              </w:rPr>
            </w:pPr>
          </w:p>
        </w:tc>
        <w:tc>
          <w:tcPr>
            <w:tcW w:w="1521" w:type="dxa"/>
            <w:noWrap w:val="0"/>
            <w:vAlign w:val="center"/>
          </w:tcPr>
          <w:p>
            <w:pPr>
              <w:spacing w:line="400" w:lineRule="exact"/>
              <w:rPr>
                <w:rFonts w:ascii="Times New Roman" w:hAnsi="Times New Roman"/>
                <w:b/>
                <w:bCs/>
                <w:sz w:val="20"/>
                <w:szCs w:val="20"/>
              </w:rPr>
            </w:pPr>
          </w:p>
        </w:tc>
        <w:tc>
          <w:tcPr>
            <w:tcW w:w="1276" w:type="dxa"/>
            <w:noWrap w:val="0"/>
            <w:vAlign w:val="center"/>
          </w:tcPr>
          <w:p>
            <w:pPr>
              <w:spacing w:line="400" w:lineRule="exact"/>
              <w:rPr>
                <w:rFonts w:ascii="Times New Roman" w:hAnsi="Times New Roman"/>
                <w:b/>
                <w:bCs/>
                <w:sz w:val="20"/>
                <w:szCs w:val="20"/>
              </w:rPr>
            </w:pPr>
          </w:p>
        </w:tc>
        <w:tc>
          <w:tcPr>
            <w:tcW w:w="2928" w:type="dxa"/>
            <w:noWrap w:val="0"/>
            <w:vAlign w:val="center"/>
          </w:tcPr>
          <w:p>
            <w:pPr>
              <w:spacing w:line="400" w:lineRule="exact"/>
              <w:rPr>
                <w:rFonts w:ascii="Times New Roman" w:hAnsi="Times New Roman"/>
                <w:b/>
                <w:bCs/>
                <w:sz w:val="20"/>
                <w:szCs w:val="20"/>
              </w:rPr>
            </w:pPr>
          </w:p>
        </w:tc>
      </w:tr>
    </w:tbl>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注：</w:t>
      </w:r>
      <w:r>
        <w:rPr>
          <w:rFonts w:ascii="Times New Roman" w:hAnsi="Times New Roman"/>
          <w:sz w:val="22"/>
          <w:szCs w:val="21"/>
        </w:rPr>
        <w:t>1.</w:t>
      </w:r>
      <w:r>
        <w:rPr>
          <w:rFonts w:hint="eastAsia" w:ascii="Times New Roman" w:hAnsi="Times New Roman"/>
          <w:sz w:val="22"/>
          <w:szCs w:val="21"/>
        </w:rPr>
        <w:t>投标人应按招标文件要求提供为本案服务及售后工作人员相关证明材料，便于评标委员会予以综合评定。</w:t>
      </w:r>
    </w:p>
    <w:p>
      <w:pPr>
        <w:spacing w:line="360" w:lineRule="atLeast"/>
        <w:ind w:firstLine="431" w:firstLineChars="196"/>
        <w:jc w:val="left"/>
        <w:outlineLvl w:val="1"/>
        <w:rPr>
          <w:rFonts w:ascii="Times New Roman" w:hAnsi="Times New Roman"/>
          <w:sz w:val="22"/>
          <w:szCs w:val="21"/>
        </w:rPr>
      </w:pPr>
      <w:r>
        <w:rPr>
          <w:rFonts w:ascii="Times New Roman" w:hAnsi="Times New Roman"/>
          <w:sz w:val="22"/>
          <w:szCs w:val="21"/>
        </w:rPr>
        <w:t>2</w:t>
      </w:r>
      <w:r>
        <w:rPr>
          <w:rFonts w:hint="eastAsia" w:ascii="Times New Roman" w:hAnsi="Times New Roman"/>
          <w:sz w:val="22"/>
          <w:szCs w:val="21"/>
        </w:rPr>
        <w:t>．投标供应商自行承担因资料不齐而导致在评分时被扣分的风险。</w:t>
      </w:r>
    </w:p>
    <w:p>
      <w:pPr>
        <w:spacing w:line="360" w:lineRule="atLeast"/>
        <w:ind w:firstLine="431" w:firstLineChars="196"/>
        <w:jc w:val="left"/>
        <w:outlineLvl w:val="1"/>
        <w:rPr>
          <w:rFonts w:ascii="Times New Roman" w:hAnsi="Times New Roman"/>
          <w:sz w:val="22"/>
          <w:szCs w:val="21"/>
        </w:rPr>
      </w:pPr>
    </w:p>
    <w:p>
      <w:pPr>
        <w:spacing w:line="360" w:lineRule="atLeast"/>
        <w:ind w:firstLine="431" w:firstLineChars="196"/>
        <w:jc w:val="left"/>
        <w:outlineLvl w:val="1"/>
        <w:rPr>
          <w:rFonts w:ascii="Times New Roman" w:hAnsi="Times New Roman"/>
          <w:sz w:val="22"/>
          <w:szCs w:val="21"/>
        </w:rPr>
      </w:pPr>
    </w:p>
    <w:p>
      <w:pPr>
        <w:spacing w:line="360" w:lineRule="atLeast"/>
        <w:ind w:firstLine="431" w:firstLineChars="196"/>
        <w:jc w:val="left"/>
        <w:outlineLvl w:val="1"/>
        <w:rPr>
          <w:rFonts w:ascii="Times New Roman" w:hAnsi="Times New Roman"/>
          <w:sz w:val="22"/>
          <w:szCs w:val="21"/>
        </w:rPr>
      </w:pPr>
    </w:p>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投标人名称：</w:t>
      </w:r>
      <w:r>
        <w:rPr>
          <w:rFonts w:ascii="Times New Roman" w:hAnsi="Times New Roman"/>
          <w:sz w:val="22"/>
          <w:szCs w:val="21"/>
        </w:rPr>
        <w:t xml:space="preserve">       </w:t>
      </w:r>
      <w:r>
        <w:rPr>
          <w:rFonts w:hint="eastAsia" w:ascii="Times New Roman" w:hAnsi="Times New Roman"/>
          <w:sz w:val="22"/>
          <w:szCs w:val="21"/>
        </w:rPr>
        <w:t>（盖公章）</w:t>
      </w:r>
    </w:p>
    <w:p>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日</w:t>
      </w:r>
      <w:r>
        <w:rPr>
          <w:rFonts w:ascii="Times New Roman" w:hAnsi="Times New Roman"/>
          <w:sz w:val="22"/>
          <w:szCs w:val="21"/>
        </w:rPr>
        <w:t xml:space="preserve"> </w:t>
      </w:r>
      <w:r>
        <w:rPr>
          <w:rFonts w:hint="eastAsia" w:ascii="Times New Roman" w:hAnsi="Times New Roman"/>
          <w:sz w:val="22"/>
          <w:szCs w:val="21"/>
        </w:rPr>
        <w:t>期</w:t>
      </w:r>
      <w:r>
        <w:rPr>
          <w:rFonts w:ascii="Times New Roman" w:hAnsi="Times New Roman"/>
          <w:sz w:val="22"/>
          <w:szCs w:val="21"/>
        </w:rPr>
        <w:t xml:space="preserve">:  </w:t>
      </w:r>
    </w:p>
    <w:p>
      <w:pPr>
        <w:spacing w:line="360" w:lineRule="auto"/>
        <w:rPr>
          <w:rFonts w:ascii="Times New Roman" w:hAnsi="Times New Roman" w:eastAsia="黑体"/>
          <w:b/>
          <w:sz w:val="28"/>
          <w:szCs w:val="28"/>
        </w:rPr>
      </w:pPr>
      <w:r>
        <w:rPr>
          <w:rFonts w:ascii="Times New Roman" w:hAnsi="Times New Roman" w:eastAsia="黑体"/>
          <w:b/>
          <w:sz w:val="28"/>
          <w:szCs w:val="28"/>
        </w:rPr>
        <w:br w:type="page"/>
      </w:r>
    </w:p>
    <w:p>
      <w:pPr>
        <w:spacing w:line="360" w:lineRule="auto"/>
        <w:jc w:val="center"/>
        <w:rPr>
          <w:rFonts w:ascii="Times New Roman" w:hAnsi="宋体"/>
          <w:b/>
          <w:sz w:val="28"/>
          <w:szCs w:val="28"/>
        </w:rPr>
      </w:pPr>
      <w:r>
        <w:rPr>
          <w:rFonts w:hint="eastAsia" w:ascii="Times New Roman" w:hAnsi="宋体"/>
          <w:b/>
          <w:sz w:val="28"/>
          <w:szCs w:val="28"/>
          <w:lang w:val="en-US" w:eastAsia="zh-CN"/>
        </w:rPr>
        <w:t xml:space="preserve"> 五</w:t>
      </w:r>
      <w:r>
        <w:rPr>
          <w:rFonts w:hint="eastAsia" w:ascii="Times New Roman" w:hAnsi="宋体"/>
          <w:b/>
          <w:sz w:val="28"/>
          <w:szCs w:val="28"/>
        </w:rPr>
        <w:t>、类似项目业绩一览表</w:t>
      </w:r>
    </w:p>
    <w:p>
      <w:pPr>
        <w:pStyle w:val="3"/>
        <w:rPr>
          <w:rFonts w:ascii="宋体" w:hAnsi="宋体" w:eastAsia="宋体"/>
          <w:sz w:val="24"/>
          <w:szCs w:val="15"/>
        </w:rPr>
      </w:pPr>
      <w:r>
        <w:rPr>
          <w:rFonts w:hint="eastAsia" w:ascii="宋体" w:hAnsi="宋体" w:eastAsia="宋体"/>
          <w:sz w:val="24"/>
          <w:szCs w:val="15"/>
        </w:rPr>
        <w:t>项目编号/包号：</w:t>
      </w:r>
    </w:p>
    <w:tbl>
      <w:tblPr>
        <w:tblStyle w:val="7"/>
        <w:tblW w:w="86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479"/>
        <w:gridCol w:w="1161"/>
        <w:gridCol w:w="1260"/>
        <w:gridCol w:w="9"/>
        <w:gridCol w:w="1621"/>
        <w:gridCol w:w="99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noWrap w:val="0"/>
            <w:vAlign w:val="center"/>
          </w:tcPr>
          <w:p>
            <w:pPr>
              <w:pStyle w:val="9"/>
              <w:spacing w:line="276" w:lineRule="auto"/>
              <w:jc w:val="center"/>
              <w:rPr>
                <w:kern w:val="2"/>
              </w:rPr>
            </w:pPr>
            <w:r>
              <w:rPr>
                <w:rFonts w:hint="eastAsia"/>
                <w:kern w:val="2"/>
              </w:rPr>
              <w:t>年份</w:t>
            </w:r>
          </w:p>
        </w:tc>
        <w:tc>
          <w:tcPr>
            <w:tcW w:w="1440" w:type="dxa"/>
            <w:noWrap w:val="0"/>
            <w:vAlign w:val="center"/>
          </w:tcPr>
          <w:p>
            <w:pPr>
              <w:pStyle w:val="9"/>
              <w:spacing w:line="276" w:lineRule="auto"/>
              <w:jc w:val="center"/>
              <w:rPr>
                <w:kern w:val="2"/>
              </w:rPr>
            </w:pPr>
            <w:r>
              <w:rPr>
                <w:rFonts w:hint="eastAsia"/>
                <w:kern w:val="2"/>
              </w:rPr>
              <w:t>用户名称</w:t>
            </w:r>
          </w:p>
        </w:tc>
        <w:tc>
          <w:tcPr>
            <w:tcW w:w="1479" w:type="dxa"/>
            <w:noWrap w:val="0"/>
            <w:vAlign w:val="center"/>
          </w:tcPr>
          <w:p>
            <w:pPr>
              <w:pStyle w:val="9"/>
              <w:spacing w:line="276" w:lineRule="auto"/>
              <w:jc w:val="center"/>
              <w:rPr>
                <w:kern w:val="2"/>
              </w:rPr>
            </w:pPr>
            <w:r>
              <w:rPr>
                <w:rFonts w:hint="eastAsia"/>
                <w:kern w:val="2"/>
              </w:rPr>
              <w:t>项目名称</w:t>
            </w:r>
          </w:p>
        </w:tc>
        <w:tc>
          <w:tcPr>
            <w:tcW w:w="1161" w:type="dxa"/>
            <w:noWrap w:val="0"/>
            <w:vAlign w:val="center"/>
          </w:tcPr>
          <w:p>
            <w:pPr>
              <w:pStyle w:val="9"/>
              <w:spacing w:line="276" w:lineRule="auto"/>
              <w:jc w:val="center"/>
              <w:rPr>
                <w:kern w:val="2"/>
              </w:rPr>
            </w:pPr>
            <w:r>
              <w:rPr>
                <w:rFonts w:hint="eastAsia"/>
                <w:kern w:val="2"/>
              </w:rPr>
              <w:t>完成时间</w:t>
            </w:r>
          </w:p>
        </w:tc>
        <w:tc>
          <w:tcPr>
            <w:tcW w:w="1260" w:type="dxa"/>
            <w:noWrap w:val="0"/>
            <w:vAlign w:val="center"/>
          </w:tcPr>
          <w:p>
            <w:pPr>
              <w:pStyle w:val="9"/>
              <w:spacing w:line="276" w:lineRule="auto"/>
              <w:jc w:val="center"/>
              <w:rPr>
                <w:kern w:val="2"/>
              </w:rPr>
            </w:pPr>
            <w:r>
              <w:rPr>
                <w:rFonts w:hint="eastAsia"/>
                <w:kern w:val="2"/>
              </w:rPr>
              <w:t>合同金额</w:t>
            </w:r>
          </w:p>
        </w:tc>
        <w:tc>
          <w:tcPr>
            <w:tcW w:w="1630" w:type="dxa"/>
            <w:gridSpan w:val="2"/>
            <w:tcBorders>
              <w:right w:val="single" w:color="auto" w:sz="4" w:space="0"/>
            </w:tcBorders>
            <w:noWrap w:val="0"/>
            <w:vAlign w:val="center"/>
          </w:tcPr>
          <w:p>
            <w:pPr>
              <w:pStyle w:val="9"/>
              <w:spacing w:line="276" w:lineRule="auto"/>
              <w:jc w:val="center"/>
              <w:rPr>
                <w:kern w:val="2"/>
              </w:rPr>
            </w:pPr>
            <w:r>
              <w:rPr>
                <w:rFonts w:hint="eastAsia"/>
                <w:kern w:val="2"/>
              </w:rPr>
              <w:t>是否通过验收</w:t>
            </w:r>
          </w:p>
        </w:tc>
        <w:tc>
          <w:tcPr>
            <w:tcW w:w="992" w:type="dxa"/>
            <w:tcBorders>
              <w:left w:val="single" w:color="auto" w:sz="4" w:space="0"/>
            </w:tcBorders>
            <w:noWrap w:val="0"/>
            <w:vAlign w:val="center"/>
          </w:tcPr>
          <w:p>
            <w:pPr>
              <w:pStyle w:val="9"/>
              <w:spacing w:line="276" w:lineRule="auto"/>
              <w:jc w:val="center"/>
              <w:rPr>
                <w:kern w:val="2"/>
              </w:rPr>
            </w:pPr>
            <w:r>
              <w:rPr>
                <w:rFonts w:hint="eastAsia"/>
                <w:kern w:val="2"/>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pPr>
              <w:spacing w:line="360" w:lineRule="atLeast"/>
              <w:ind w:firstLine="470" w:firstLineChars="196"/>
              <w:jc w:val="left"/>
              <w:outlineLvl w:val="1"/>
              <w:rPr>
                <w:rFonts w:hAnsi="宋体" w:cs="宋体"/>
                <w:sz w:val="24"/>
                <w:szCs w:val="24"/>
              </w:rPr>
            </w:pPr>
          </w:p>
        </w:tc>
        <w:tc>
          <w:tcPr>
            <w:tcW w:w="1440" w:type="dxa"/>
            <w:noWrap w:val="0"/>
            <w:vAlign w:val="center"/>
          </w:tcPr>
          <w:p>
            <w:pPr>
              <w:spacing w:line="360" w:lineRule="atLeast"/>
              <w:ind w:firstLine="470" w:firstLineChars="196"/>
              <w:jc w:val="left"/>
              <w:outlineLvl w:val="1"/>
              <w:rPr>
                <w:rFonts w:hAnsi="宋体" w:cs="宋体"/>
                <w:sz w:val="24"/>
                <w:szCs w:val="24"/>
              </w:rPr>
            </w:pPr>
          </w:p>
        </w:tc>
        <w:tc>
          <w:tcPr>
            <w:tcW w:w="1479" w:type="dxa"/>
            <w:noWrap w:val="0"/>
            <w:vAlign w:val="center"/>
          </w:tcPr>
          <w:p>
            <w:pPr>
              <w:spacing w:line="360" w:lineRule="atLeast"/>
              <w:ind w:firstLine="470" w:firstLineChars="196"/>
              <w:jc w:val="left"/>
              <w:outlineLvl w:val="1"/>
              <w:rPr>
                <w:rFonts w:hAnsi="宋体" w:cs="宋体"/>
                <w:sz w:val="24"/>
                <w:szCs w:val="24"/>
              </w:rPr>
            </w:pPr>
          </w:p>
        </w:tc>
        <w:tc>
          <w:tcPr>
            <w:tcW w:w="1161" w:type="dxa"/>
            <w:noWrap w:val="0"/>
            <w:vAlign w:val="center"/>
          </w:tcPr>
          <w:p>
            <w:pPr>
              <w:spacing w:line="360" w:lineRule="atLeast"/>
              <w:ind w:firstLine="470" w:firstLineChars="196"/>
              <w:jc w:val="left"/>
              <w:outlineLvl w:val="1"/>
              <w:rPr>
                <w:rFonts w:hAnsi="宋体" w:cs="宋体"/>
                <w:sz w:val="24"/>
                <w:szCs w:val="24"/>
              </w:rPr>
            </w:pPr>
          </w:p>
        </w:tc>
        <w:tc>
          <w:tcPr>
            <w:tcW w:w="1260" w:type="dxa"/>
            <w:noWrap w:val="0"/>
            <w:vAlign w:val="center"/>
          </w:tcPr>
          <w:p>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pPr>
              <w:spacing w:line="360" w:lineRule="atLeast"/>
              <w:ind w:firstLine="470" w:firstLineChars="196"/>
              <w:jc w:val="left"/>
              <w:outlineLvl w:val="1"/>
              <w:rPr>
                <w:rFonts w:hAnsi="宋体" w:cs="宋体"/>
                <w:sz w:val="24"/>
                <w:szCs w:val="24"/>
              </w:rPr>
            </w:pPr>
          </w:p>
        </w:tc>
        <w:tc>
          <w:tcPr>
            <w:tcW w:w="1440" w:type="dxa"/>
            <w:noWrap w:val="0"/>
            <w:vAlign w:val="center"/>
          </w:tcPr>
          <w:p>
            <w:pPr>
              <w:spacing w:line="360" w:lineRule="atLeast"/>
              <w:ind w:firstLine="470" w:firstLineChars="196"/>
              <w:jc w:val="left"/>
              <w:outlineLvl w:val="1"/>
              <w:rPr>
                <w:rFonts w:hAnsi="宋体" w:cs="宋体"/>
                <w:sz w:val="24"/>
                <w:szCs w:val="24"/>
              </w:rPr>
            </w:pPr>
          </w:p>
        </w:tc>
        <w:tc>
          <w:tcPr>
            <w:tcW w:w="1479" w:type="dxa"/>
            <w:noWrap w:val="0"/>
            <w:vAlign w:val="center"/>
          </w:tcPr>
          <w:p>
            <w:pPr>
              <w:spacing w:line="360" w:lineRule="atLeast"/>
              <w:ind w:firstLine="470" w:firstLineChars="196"/>
              <w:jc w:val="left"/>
              <w:outlineLvl w:val="1"/>
              <w:rPr>
                <w:rFonts w:hAnsi="宋体" w:cs="宋体"/>
                <w:sz w:val="24"/>
                <w:szCs w:val="24"/>
              </w:rPr>
            </w:pPr>
          </w:p>
        </w:tc>
        <w:tc>
          <w:tcPr>
            <w:tcW w:w="1161" w:type="dxa"/>
            <w:noWrap w:val="0"/>
            <w:vAlign w:val="center"/>
          </w:tcPr>
          <w:p>
            <w:pPr>
              <w:spacing w:line="360" w:lineRule="atLeast"/>
              <w:ind w:firstLine="470" w:firstLineChars="196"/>
              <w:jc w:val="left"/>
              <w:outlineLvl w:val="1"/>
              <w:rPr>
                <w:rFonts w:hAnsi="宋体" w:cs="宋体"/>
                <w:sz w:val="24"/>
                <w:szCs w:val="24"/>
              </w:rPr>
            </w:pPr>
          </w:p>
        </w:tc>
        <w:tc>
          <w:tcPr>
            <w:tcW w:w="1260" w:type="dxa"/>
            <w:noWrap w:val="0"/>
            <w:vAlign w:val="center"/>
          </w:tcPr>
          <w:p>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pPr>
              <w:spacing w:line="360" w:lineRule="atLeast"/>
              <w:ind w:firstLine="470" w:firstLineChars="196"/>
              <w:jc w:val="left"/>
              <w:outlineLvl w:val="1"/>
              <w:rPr>
                <w:rFonts w:hAnsi="宋体" w:cs="宋体"/>
                <w:sz w:val="24"/>
                <w:szCs w:val="24"/>
              </w:rPr>
            </w:pPr>
          </w:p>
        </w:tc>
        <w:tc>
          <w:tcPr>
            <w:tcW w:w="1440" w:type="dxa"/>
            <w:noWrap w:val="0"/>
            <w:vAlign w:val="center"/>
          </w:tcPr>
          <w:p>
            <w:pPr>
              <w:spacing w:line="360" w:lineRule="atLeast"/>
              <w:ind w:firstLine="470" w:firstLineChars="196"/>
              <w:jc w:val="left"/>
              <w:outlineLvl w:val="1"/>
              <w:rPr>
                <w:rFonts w:hAnsi="宋体" w:cs="宋体"/>
                <w:sz w:val="24"/>
                <w:szCs w:val="24"/>
              </w:rPr>
            </w:pPr>
          </w:p>
        </w:tc>
        <w:tc>
          <w:tcPr>
            <w:tcW w:w="1479" w:type="dxa"/>
            <w:noWrap w:val="0"/>
            <w:vAlign w:val="center"/>
          </w:tcPr>
          <w:p>
            <w:pPr>
              <w:spacing w:line="360" w:lineRule="atLeast"/>
              <w:ind w:firstLine="470" w:firstLineChars="196"/>
              <w:jc w:val="left"/>
              <w:outlineLvl w:val="1"/>
              <w:rPr>
                <w:rFonts w:hAnsi="宋体" w:cs="宋体"/>
                <w:sz w:val="24"/>
                <w:szCs w:val="24"/>
              </w:rPr>
            </w:pPr>
          </w:p>
        </w:tc>
        <w:tc>
          <w:tcPr>
            <w:tcW w:w="1161" w:type="dxa"/>
            <w:noWrap w:val="0"/>
            <w:vAlign w:val="center"/>
          </w:tcPr>
          <w:p>
            <w:pPr>
              <w:spacing w:line="360" w:lineRule="atLeast"/>
              <w:ind w:firstLine="470" w:firstLineChars="196"/>
              <w:jc w:val="left"/>
              <w:outlineLvl w:val="1"/>
              <w:rPr>
                <w:rFonts w:hAnsi="宋体" w:cs="宋体"/>
                <w:sz w:val="24"/>
                <w:szCs w:val="24"/>
              </w:rPr>
            </w:pPr>
          </w:p>
        </w:tc>
        <w:tc>
          <w:tcPr>
            <w:tcW w:w="1260" w:type="dxa"/>
            <w:noWrap w:val="0"/>
            <w:vAlign w:val="center"/>
          </w:tcPr>
          <w:p>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pPr>
              <w:spacing w:line="360" w:lineRule="atLeast"/>
              <w:ind w:firstLine="470" w:firstLineChars="196"/>
              <w:jc w:val="left"/>
              <w:outlineLvl w:val="1"/>
              <w:rPr>
                <w:rFonts w:hAnsi="宋体" w:cs="宋体"/>
                <w:sz w:val="24"/>
                <w:szCs w:val="24"/>
              </w:rPr>
            </w:pPr>
          </w:p>
        </w:tc>
        <w:tc>
          <w:tcPr>
            <w:tcW w:w="1440" w:type="dxa"/>
            <w:tcBorders>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479" w:type="dxa"/>
            <w:tcBorders>
              <w:lef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161" w:type="dxa"/>
            <w:noWrap w:val="0"/>
            <w:vAlign w:val="center"/>
          </w:tcPr>
          <w:p>
            <w:pPr>
              <w:spacing w:line="360" w:lineRule="atLeast"/>
              <w:ind w:firstLine="470" w:firstLineChars="196"/>
              <w:jc w:val="left"/>
              <w:outlineLvl w:val="1"/>
              <w:rPr>
                <w:rFonts w:hAnsi="宋体" w:cs="宋体"/>
                <w:sz w:val="24"/>
                <w:szCs w:val="24"/>
              </w:rPr>
            </w:pPr>
          </w:p>
        </w:tc>
        <w:tc>
          <w:tcPr>
            <w:tcW w:w="1260" w:type="dxa"/>
            <w:noWrap w:val="0"/>
            <w:vAlign w:val="center"/>
          </w:tcPr>
          <w:p>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440" w:type="dxa"/>
            <w:tcBorders>
              <w:left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479" w:type="dxa"/>
            <w:tcBorders>
              <w:left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161" w:type="dxa"/>
            <w:tcBorders>
              <w:left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269" w:type="dxa"/>
            <w:gridSpan w:val="2"/>
            <w:tcBorders>
              <w:left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pPr>
              <w:spacing w:line="360" w:lineRule="atLeast"/>
              <w:ind w:firstLine="470" w:firstLineChars="196"/>
              <w:jc w:val="left"/>
              <w:outlineLvl w:val="1"/>
              <w:rPr>
                <w:rFonts w:hAnsi="宋体" w:cs="宋体"/>
                <w:sz w:val="24"/>
                <w:szCs w:val="24"/>
              </w:rPr>
            </w:pPr>
          </w:p>
        </w:tc>
        <w:tc>
          <w:tcPr>
            <w:tcW w:w="1440" w:type="dxa"/>
            <w:noWrap w:val="0"/>
            <w:vAlign w:val="center"/>
          </w:tcPr>
          <w:p>
            <w:pPr>
              <w:spacing w:line="360" w:lineRule="atLeast"/>
              <w:ind w:firstLine="470" w:firstLineChars="196"/>
              <w:jc w:val="left"/>
              <w:outlineLvl w:val="1"/>
              <w:rPr>
                <w:rFonts w:hAnsi="宋体" w:cs="宋体"/>
                <w:sz w:val="24"/>
                <w:szCs w:val="24"/>
              </w:rPr>
            </w:pPr>
          </w:p>
        </w:tc>
        <w:tc>
          <w:tcPr>
            <w:tcW w:w="1479" w:type="dxa"/>
            <w:noWrap w:val="0"/>
            <w:vAlign w:val="center"/>
          </w:tcPr>
          <w:p>
            <w:pPr>
              <w:spacing w:line="360" w:lineRule="atLeast"/>
              <w:ind w:firstLine="470" w:firstLineChars="196"/>
              <w:jc w:val="left"/>
              <w:outlineLvl w:val="1"/>
              <w:rPr>
                <w:rFonts w:hAnsi="宋体" w:cs="宋体"/>
                <w:sz w:val="24"/>
                <w:szCs w:val="24"/>
              </w:rPr>
            </w:pPr>
          </w:p>
        </w:tc>
        <w:tc>
          <w:tcPr>
            <w:tcW w:w="1161" w:type="dxa"/>
            <w:noWrap w:val="0"/>
            <w:vAlign w:val="center"/>
          </w:tcPr>
          <w:p>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pPr>
              <w:spacing w:line="360" w:lineRule="atLeast"/>
              <w:ind w:firstLine="470" w:firstLineChars="196"/>
              <w:jc w:val="left"/>
              <w:outlineLvl w:val="1"/>
              <w:rPr>
                <w:rFonts w:hAnsi="宋体" w:cs="宋体"/>
                <w:sz w:val="24"/>
                <w:szCs w:val="24"/>
              </w:rPr>
            </w:pPr>
          </w:p>
        </w:tc>
        <w:tc>
          <w:tcPr>
            <w:tcW w:w="1440" w:type="dxa"/>
            <w:noWrap w:val="0"/>
            <w:vAlign w:val="center"/>
          </w:tcPr>
          <w:p>
            <w:pPr>
              <w:spacing w:line="360" w:lineRule="atLeast"/>
              <w:ind w:firstLine="470" w:firstLineChars="196"/>
              <w:jc w:val="left"/>
              <w:outlineLvl w:val="1"/>
              <w:rPr>
                <w:rFonts w:hAnsi="宋体" w:cs="宋体"/>
                <w:sz w:val="24"/>
                <w:szCs w:val="24"/>
              </w:rPr>
            </w:pPr>
          </w:p>
        </w:tc>
        <w:tc>
          <w:tcPr>
            <w:tcW w:w="1479" w:type="dxa"/>
            <w:noWrap w:val="0"/>
            <w:vAlign w:val="center"/>
          </w:tcPr>
          <w:p>
            <w:pPr>
              <w:spacing w:line="360" w:lineRule="atLeast"/>
              <w:ind w:firstLine="470" w:firstLineChars="196"/>
              <w:jc w:val="left"/>
              <w:outlineLvl w:val="1"/>
              <w:rPr>
                <w:rFonts w:hAnsi="宋体" w:cs="宋体"/>
                <w:sz w:val="24"/>
                <w:szCs w:val="24"/>
              </w:rPr>
            </w:pPr>
          </w:p>
        </w:tc>
        <w:tc>
          <w:tcPr>
            <w:tcW w:w="1161" w:type="dxa"/>
            <w:noWrap w:val="0"/>
            <w:vAlign w:val="center"/>
          </w:tcPr>
          <w:p>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pPr>
              <w:spacing w:line="360" w:lineRule="atLeast"/>
              <w:ind w:firstLine="470" w:firstLineChars="196"/>
              <w:jc w:val="left"/>
              <w:outlineLvl w:val="1"/>
              <w:rPr>
                <w:rFonts w:hAnsi="宋体" w:cs="宋体"/>
                <w:sz w:val="24"/>
                <w:szCs w:val="24"/>
              </w:rPr>
            </w:pPr>
          </w:p>
        </w:tc>
        <w:tc>
          <w:tcPr>
            <w:tcW w:w="1440" w:type="dxa"/>
            <w:noWrap w:val="0"/>
            <w:vAlign w:val="center"/>
          </w:tcPr>
          <w:p>
            <w:pPr>
              <w:spacing w:line="360" w:lineRule="atLeast"/>
              <w:ind w:firstLine="470" w:firstLineChars="196"/>
              <w:jc w:val="left"/>
              <w:outlineLvl w:val="1"/>
              <w:rPr>
                <w:rFonts w:hAnsi="宋体" w:cs="宋体"/>
                <w:sz w:val="24"/>
                <w:szCs w:val="24"/>
              </w:rPr>
            </w:pPr>
          </w:p>
        </w:tc>
        <w:tc>
          <w:tcPr>
            <w:tcW w:w="1479" w:type="dxa"/>
            <w:noWrap w:val="0"/>
            <w:vAlign w:val="center"/>
          </w:tcPr>
          <w:p>
            <w:pPr>
              <w:spacing w:line="360" w:lineRule="atLeast"/>
              <w:ind w:firstLine="470" w:firstLineChars="196"/>
              <w:jc w:val="left"/>
              <w:outlineLvl w:val="1"/>
              <w:rPr>
                <w:rFonts w:hAnsi="宋体" w:cs="宋体"/>
                <w:sz w:val="24"/>
                <w:szCs w:val="24"/>
              </w:rPr>
            </w:pPr>
          </w:p>
        </w:tc>
        <w:tc>
          <w:tcPr>
            <w:tcW w:w="1161" w:type="dxa"/>
            <w:noWrap w:val="0"/>
            <w:vAlign w:val="center"/>
          </w:tcPr>
          <w:p>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440" w:type="dxa"/>
            <w:tcBorders>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479" w:type="dxa"/>
            <w:tcBorders>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161" w:type="dxa"/>
            <w:tcBorders>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269" w:type="dxa"/>
            <w:gridSpan w:val="2"/>
            <w:tcBorders>
              <w:bottom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621" w:type="dxa"/>
            <w:tcBorders>
              <w:left w:val="single" w:color="auto" w:sz="4" w:space="0"/>
              <w:bottom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left w:val="single" w:color="auto" w:sz="4" w:space="0"/>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440" w:type="dxa"/>
            <w:tcBorders>
              <w:top w:val="single" w:color="auto" w:sz="4" w:space="0"/>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479" w:type="dxa"/>
            <w:tcBorders>
              <w:top w:val="single" w:color="auto" w:sz="4" w:space="0"/>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161" w:type="dxa"/>
            <w:tcBorders>
              <w:top w:val="single" w:color="auto" w:sz="4" w:space="0"/>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269" w:type="dxa"/>
            <w:gridSpan w:val="2"/>
            <w:tcBorders>
              <w:top w:val="single" w:color="auto" w:sz="4" w:space="0"/>
              <w:bottom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ind w:firstLine="470" w:firstLineChars="196"/>
              <w:jc w:val="left"/>
              <w:outlineLvl w:val="1"/>
              <w:rPr>
                <w:rFonts w:hAnsi="宋体" w:cs="宋体"/>
                <w:sz w:val="24"/>
                <w:szCs w:val="24"/>
              </w:rPr>
            </w:pPr>
          </w:p>
        </w:tc>
        <w:tc>
          <w:tcPr>
            <w:tcW w:w="992" w:type="dxa"/>
            <w:tcBorders>
              <w:top w:val="single" w:color="auto" w:sz="4" w:space="0"/>
              <w:left w:val="single" w:color="auto" w:sz="4" w:space="0"/>
              <w:bottom w:val="single" w:color="auto" w:sz="4" w:space="0"/>
            </w:tcBorders>
            <w:noWrap w:val="0"/>
            <w:vAlign w:val="center"/>
          </w:tcPr>
          <w:p>
            <w:pPr>
              <w:spacing w:line="360" w:lineRule="atLeast"/>
              <w:ind w:firstLine="470" w:firstLineChars="196"/>
              <w:jc w:val="left"/>
              <w:outlineLvl w:val="1"/>
              <w:rPr>
                <w:rFonts w:hAnsi="宋体" w:cs="宋体"/>
                <w:sz w:val="24"/>
                <w:szCs w:val="24"/>
              </w:rPr>
            </w:pPr>
          </w:p>
        </w:tc>
      </w:tr>
    </w:tbl>
    <w:p>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注：以上业绩须提供有关书面证明材料。</w:t>
      </w:r>
    </w:p>
    <w:p>
      <w:pPr>
        <w:spacing w:line="520" w:lineRule="exact"/>
        <w:ind w:firstLine="480" w:firstLineChars="200"/>
        <w:jc w:val="left"/>
        <w:outlineLvl w:val="1"/>
        <w:rPr>
          <w:rFonts w:ascii="Times New Roman" w:hAnsi="Times New Roman"/>
          <w:sz w:val="24"/>
          <w:szCs w:val="24"/>
        </w:rPr>
      </w:pPr>
    </w:p>
    <w:p>
      <w:pPr>
        <w:spacing w:line="520" w:lineRule="exact"/>
        <w:jc w:val="left"/>
        <w:outlineLvl w:val="1"/>
        <w:rPr>
          <w:rFonts w:ascii="Times New Roman" w:hAnsi="Times New Roman"/>
          <w:sz w:val="24"/>
          <w:szCs w:val="24"/>
        </w:rPr>
      </w:pPr>
    </w:p>
    <w:p>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投标人名称：</w:t>
      </w:r>
      <w:r>
        <w:rPr>
          <w:rFonts w:ascii="Times New Roman" w:hAnsi="Times New Roman"/>
          <w:sz w:val="24"/>
          <w:szCs w:val="24"/>
        </w:rPr>
        <w:t xml:space="preserve">            </w:t>
      </w:r>
      <w:r>
        <w:rPr>
          <w:rFonts w:hint="eastAsia" w:ascii="Times New Roman" w:hAnsi="Times New Roman"/>
          <w:sz w:val="24"/>
          <w:szCs w:val="24"/>
        </w:rPr>
        <w:t xml:space="preserve">            （单位公章）</w:t>
      </w:r>
    </w:p>
    <w:p>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日</w:t>
      </w:r>
      <w:r>
        <w:rPr>
          <w:rFonts w:ascii="Times New Roman" w:hAnsi="Times New Roman"/>
          <w:sz w:val="24"/>
          <w:szCs w:val="24"/>
        </w:rPr>
        <w:t xml:space="preserve">    </w:t>
      </w:r>
      <w:r>
        <w:rPr>
          <w:rFonts w:hint="eastAsia" w:ascii="Times New Roman" w:hAnsi="Times New Roman"/>
          <w:sz w:val="24"/>
          <w:szCs w:val="24"/>
        </w:rPr>
        <w:t>期：</w:t>
      </w:r>
    </w:p>
    <w:p>
      <w:r>
        <w:br w:type="page"/>
      </w:r>
    </w:p>
    <w:p>
      <w:pPr>
        <w:pStyle w:val="2"/>
        <w:numPr>
          <w:ilvl w:val="0"/>
          <w:numId w:val="1"/>
        </w:numPr>
        <w:rPr>
          <w:rFonts w:hint="eastAsia"/>
          <w:lang w:val="en-US" w:eastAsia="zh-CN"/>
        </w:rPr>
      </w:pPr>
      <w:r>
        <w:rPr>
          <w:rFonts w:hint="eastAsia"/>
          <w:lang w:val="en-US" w:eastAsia="zh-CN"/>
        </w:rPr>
        <w:t>投标保证金缴纳材料</w:t>
      </w:r>
    </w:p>
    <w:p>
      <w:pPr>
        <w:numPr>
          <w:numId w:val="0"/>
        </w:numPr>
        <w:jc w:val="both"/>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bookmarkStart w:id="5" w:name="_GoBack"/>
      <w:bookmarkEnd w:id="5"/>
    </w:p>
    <w:p>
      <w:pPr>
        <w:pStyle w:val="2"/>
        <w:rPr>
          <w:rFonts w:hint="default"/>
          <w:lang w:val="en-US" w:eastAsia="zh-CN"/>
        </w:rPr>
      </w:pPr>
    </w:p>
    <w:p>
      <w:pPr>
        <w:rPr>
          <w:rFonts w:hint="default"/>
          <w:lang w:val="en-US" w:eastAsia="zh-CN"/>
        </w:rPr>
      </w:pPr>
    </w:p>
    <w:p>
      <w:pPr>
        <w:pStyle w:val="9"/>
        <w:spacing w:line="276" w:lineRule="auto"/>
        <w:rPr>
          <w:rFonts w:ascii="Times New Roman" w:hAnsi="Times New Roman" w:cs="Times New Roman"/>
          <w:b/>
          <w:bCs/>
          <w:sz w:val="22"/>
          <w:szCs w:val="22"/>
        </w:rPr>
      </w:pPr>
      <w:r>
        <w:rPr>
          <w:rFonts w:hint="eastAsia"/>
          <w:b/>
          <w:bCs/>
          <w:lang w:val="en-US" w:eastAsia="zh-CN"/>
        </w:rPr>
        <w:t>注：</w:t>
      </w:r>
      <w:r>
        <w:rPr>
          <w:rFonts w:hint="eastAsia" w:ascii="Times New Roman" w:cs="Times New Roman"/>
          <w:b/>
          <w:bCs/>
          <w:sz w:val="22"/>
          <w:szCs w:val="22"/>
        </w:rPr>
        <w:t>投标保证金额（人民币）：</w:t>
      </w:r>
      <w:r>
        <w:rPr>
          <w:rFonts w:hint="eastAsia" w:ascii="Times New Roman" w:cs="Times New Roman"/>
          <w:b/>
          <w:bCs/>
          <w:sz w:val="22"/>
          <w:szCs w:val="22"/>
          <w:lang w:val="en-US" w:eastAsia="zh-CN"/>
        </w:rPr>
        <w:t>60</w:t>
      </w:r>
      <w:r>
        <w:rPr>
          <w:rFonts w:hint="eastAsia" w:ascii="Times New Roman" w:cs="Times New Roman"/>
          <w:b/>
          <w:bCs/>
          <w:sz w:val="22"/>
          <w:szCs w:val="22"/>
        </w:rPr>
        <w:t>000元 。</w:t>
      </w:r>
    </w:p>
    <w:p>
      <w:pPr>
        <w:pStyle w:val="9"/>
        <w:ind w:firstLine="330" w:firstLineChars="150"/>
        <w:rPr>
          <w:rFonts w:ascii="Times New Roman" w:cs="Times New Roman"/>
          <w:sz w:val="22"/>
          <w:szCs w:val="22"/>
        </w:rPr>
      </w:pPr>
      <w:bookmarkStart w:id="1" w:name="OLE_LINK6"/>
      <w:bookmarkStart w:id="2" w:name="OLE_LINK18"/>
      <w:bookmarkStart w:id="3" w:name="OLE_LINK19"/>
      <w:r>
        <w:rPr>
          <w:rFonts w:hint="eastAsia" w:ascii="Times New Roman" w:cs="Times New Roman"/>
          <w:sz w:val="22"/>
          <w:szCs w:val="22"/>
        </w:rPr>
        <w:t>交款方式：投标保证金应当以网银、支票、汇票、本票或</w:t>
      </w:r>
      <w:r>
        <w:rPr>
          <w:rFonts w:hint="eastAsia" w:ascii="Times New Roman" w:cs="Times New Roman"/>
          <w:sz w:val="22"/>
          <w:szCs w:val="22"/>
          <w:lang w:val="zh-CN"/>
        </w:rPr>
        <w:t>金融机构出具的保函</w:t>
      </w:r>
      <w:r>
        <w:rPr>
          <w:rFonts w:hint="eastAsia" w:ascii="Times New Roman" w:cs="Times New Roman"/>
          <w:sz w:val="22"/>
          <w:szCs w:val="22"/>
        </w:rPr>
        <w:t>等非现金形式交纳。投标人未按照招标文件规定交纳投标保证金的，</w:t>
      </w:r>
      <w:bookmarkStart w:id="4" w:name="OLE_LINK13"/>
      <w:r>
        <w:rPr>
          <w:rFonts w:hint="eastAsia" w:ascii="Times New Roman" w:cs="Times New Roman"/>
          <w:sz w:val="22"/>
          <w:szCs w:val="22"/>
        </w:rPr>
        <w:t>投标无效。</w:t>
      </w:r>
      <w:bookmarkEnd w:id="4"/>
      <w:r>
        <w:rPr>
          <w:rFonts w:hint="eastAsia" w:ascii="Times New Roman" w:cs="Times New Roman"/>
          <w:sz w:val="22"/>
          <w:szCs w:val="22"/>
        </w:rPr>
        <w:t>保证金交纳截止时间为到账时间。请各报名供应商在规定时间内交纳投标保证金，避免因银行退票等，出现保证金未按时到账等情况影响正常投标</w:t>
      </w:r>
      <w:r>
        <w:rPr>
          <w:rFonts w:hint="eastAsia" w:ascii="Times New Roman" w:cs="Times New Roman"/>
          <w:b/>
          <w:sz w:val="22"/>
          <w:szCs w:val="22"/>
          <w:lang w:val="zh-CN"/>
        </w:rPr>
        <w:t>（若以保函方式提交的，必须在保证金截止时间前开具，且须在递交投标文件截止时间前提交保函原件到采购代理机构财务室）</w:t>
      </w:r>
      <w:r>
        <w:rPr>
          <w:rFonts w:hint="eastAsia" w:ascii="Times New Roman" w:cs="Times New Roman"/>
          <w:sz w:val="22"/>
          <w:szCs w:val="22"/>
        </w:rPr>
        <w:t>。</w:t>
      </w:r>
    </w:p>
    <w:p>
      <w:pPr>
        <w:pStyle w:val="9"/>
        <w:ind w:firstLine="330" w:firstLineChars="150"/>
        <w:rPr>
          <w:rFonts w:hint="eastAsia" w:ascii="Times New Roman" w:cs="Times New Roman"/>
          <w:sz w:val="22"/>
          <w:szCs w:val="22"/>
        </w:rPr>
      </w:pPr>
      <w:r>
        <w:rPr>
          <w:rFonts w:hint="eastAsia" w:ascii="Times New Roman" w:cs="Times New Roman"/>
          <w:sz w:val="22"/>
          <w:szCs w:val="22"/>
        </w:rPr>
        <w:t>请务必在转款时在摘要处注明项目编号，同时请电话查询是否到账：（029-88854271</w:t>
      </w:r>
      <w:r>
        <w:rPr>
          <w:rFonts w:hint="eastAsia" w:ascii="Times New Roman" w:cs="Times New Roman"/>
          <w:sz w:val="22"/>
          <w:szCs w:val="22"/>
        </w:rPr>
        <w:t>转8015</w:t>
      </w:r>
      <w:r>
        <w:rPr>
          <w:rFonts w:hint="eastAsia" w:ascii="Times New Roman" w:cs="Times New Roman"/>
          <w:sz w:val="22"/>
          <w:szCs w:val="22"/>
        </w:rPr>
        <w:t>），投标时只需将保证金交纳凭证复印件（</w:t>
      </w:r>
      <w:r>
        <w:rPr>
          <w:rFonts w:hint="eastAsia" w:ascii="Times New Roman" w:cs="Times New Roman"/>
          <w:sz w:val="22"/>
          <w:szCs w:val="22"/>
        </w:rPr>
        <w:t>或电汇凭证复印件或采购代理机构出具的收据复印件等）加盖公章放入投标文件正本中即可。</w:t>
      </w:r>
      <w:bookmarkEnd w:id="1"/>
      <w:bookmarkEnd w:id="2"/>
      <w:bookmarkEnd w:id="3"/>
    </w:p>
    <w:p>
      <w:pPr>
        <w:pStyle w:val="9"/>
        <w:ind w:firstLine="330" w:firstLineChars="150"/>
        <w:rPr>
          <w:rFonts w:hint="eastAsia" w:ascii="Times New Roman" w:cs="Times New Roman"/>
          <w:sz w:val="22"/>
          <w:szCs w:val="22"/>
        </w:rPr>
      </w:pPr>
      <w:r>
        <w:rPr>
          <w:rFonts w:hint="eastAsia" w:ascii="Times New Roman" w:cs="Times New Roman"/>
          <w:sz w:val="22"/>
          <w:szCs w:val="22"/>
        </w:rPr>
        <w:t>收款单位：四川国际招标有限责任公司陕西分公司</w:t>
      </w:r>
    </w:p>
    <w:p>
      <w:pPr>
        <w:pStyle w:val="9"/>
        <w:ind w:firstLine="330" w:firstLineChars="150"/>
        <w:rPr>
          <w:rFonts w:hint="eastAsia" w:ascii="Times New Roman" w:cs="Times New Roman"/>
          <w:sz w:val="22"/>
          <w:szCs w:val="22"/>
        </w:rPr>
      </w:pPr>
      <w:r>
        <w:rPr>
          <w:rFonts w:hint="eastAsia" w:ascii="Times New Roman" w:cs="Times New Roman"/>
          <w:sz w:val="22"/>
          <w:szCs w:val="22"/>
        </w:rPr>
        <w:t xml:space="preserve">开 </w:t>
      </w:r>
      <w:r>
        <w:rPr>
          <w:rFonts w:hint="eastAsia" w:ascii="Times New Roman" w:cs="Times New Roman"/>
          <w:sz w:val="22"/>
          <w:szCs w:val="22"/>
        </w:rPr>
        <w:t xml:space="preserve">户 </w:t>
      </w:r>
      <w:r>
        <w:rPr>
          <w:rFonts w:hint="eastAsia" w:ascii="Times New Roman" w:cs="Times New Roman"/>
          <w:sz w:val="22"/>
          <w:szCs w:val="22"/>
        </w:rPr>
        <w:t>行：中国民生银行股份有限公司西安高新开发区支行</w:t>
      </w:r>
    </w:p>
    <w:p>
      <w:pPr>
        <w:pStyle w:val="9"/>
        <w:ind w:firstLine="330" w:firstLineChars="150"/>
        <w:rPr>
          <w:rFonts w:hint="eastAsia" w:ascii="Times New Roman" w:cs="Times New Roman"/>
          <w:sz w:val="22"/>
          <w:szCs w:val="22"/>
        </w:rPr>
      </w:pPr>
      <w:r>
        <w:rPr>
          <w:rFonts w:hint="eastAsia" w:ascii="Times New Roman" w:cs="Times New Roman"/>
          <w:sz w:val="22"/>
          <w:szCs w:val="22"/>
        </w:rPr>
        <w:t>银行账号：9902001787937349</w:t>
      </w:r>
      <w:r>
        <w:rPr>
          <w:rFonts w:hint="eastAsia" w:ascii="Times New Roman" w:cs="Times New Roman"/>
          <w:sz w:val="22"/>
          <w:szCs w:val="22"/>
          <w:lang w:val="en-US" w:eastAsia="zh-CN"/>
        </w:rPr>
        <w:t xml:space="preserve"> </w:t>
      </w:r>
      <w:r>
        <w:rPr>
          <w:rFonts w:hint="eastAsia" w:ascii="Times New Roman" w:cs="Times New Roman"/>
          <w:sz w:val="22"/>
          <w:szCs w:val="22"/>
        </w:rPr>
        <w:t xml:space="preserve"> </w:t>
      </w:r>
    </w:p>
    <w:p>
      <w:pPr>
        <w:pStyle w:val="9"/>
        <w:ind w:firstLine="330" w:firstLineChars="150"/>
        <w:rPr>
          <w:rFonts w:hint="default" w:ascii="Times New Roman" w:cs="Times New Roman"/>
          <w:sz w:val="22"/>
          <w:szCs w:val="22"/>
          <w:lang w:val="en-US" w:eastAsia="zh-CN"/>
        </w:rPr>
      </w:pPr>
      <w:r>
        <w:rPr>
          <w:rFonts w:hint="eastAsia" w:ascii="Times New Roman" w:cs="Times New Roman"/>
          <w:sz w:val="22"/>
          <w:szCs w:val="22"/>
        </w:rPr>
        <w:t>保证金交纳截止时间：投标文件递交截止时间前。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pPr>
                            <w:pStyle w:val="5"/>
                          </w:pPr>
                          <w:r>
                            <w:fldChar w:fldCharType="begin"/>
                          </w:r>
                          <w:r>
                            <w:instrText xml:space="preserve"> PAGE  \* MERGEFORMAT </w:instrText>
                          </w:r>
                          <w:r>
                            <w:fldChar w:fldCharType="separate"/>
                          </w:r>
                          <w:r>
                            <w:t>27</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27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91C0F9"/>
    <w:multiLevelType w:val="singleLevel"/>
    <w:tmpl w:val="6791C0F9"/>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MTY2YWNkYTJkZWVlZWQ1NDFiZmRkZjc0ZGIwMGYifQ=="/>
  </w:docVars>
  <w:rsids>
    <w:rsidRoot w:val="00000000"/>
    <w:rsid w:val="38C8348F"/>
    <w:rsid w:val="5FFA4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1"/>
    <w:qFormat/>
    <w:uiPriority w:val="99"/>
    <w:pPr>
      <w:widowControl w:val="0"/>
      <w:ind w:left="420" w:leftChars="200"/>
    </w:pPr>
    <w:rPr>
      <w:szCs w:val="24"/>
    </w:rPr>
  </w:style>
  <w:style w:type="paragraph" w:styleId="3">
    <w:name w:val="Body Text"/>
    <w:basedOn w:val="1"/>
    <w:next w:val="1"/>
    <w:qFormat/>
    <w:uiPriority w:val="0"/>
    <w:rPr>
      <w:szCs w:val="24"/>
    </w:rPr>
  </w:style>
  <w:style w:type="paragraph" w:styleId="4">
    <w:name w:val="Body Text Indent 2"/>
    <w:basedOn w:val="1"/>
    <w:qFormat/>
    <w:uiPriority w:val="99"/>
    <w:pPr>
      <w:spacing w:line="480" w:lineRule="auto"/>
      <w:ind w:left="200" w:leftChars="200"/>
    </w:pPr>
  </w:style>
  <w:style w:type="paragraph" w:styleId="5">
    <w:name w:val="footer"/>
    <w:basedOn w:val="1"/>
    <w:qFormat/>
    <w:uiPriority w:val="99"/>
    <w:pPr>
      <w:tabs>
        <w:tab w:val="center" w:pos="4153"/>
        <w:tab w:val="right" w:pos="8306"/>
      </w:tabs>
      <w:snapToGrid w:val="0"/>
      <w:jc w:val="center"/>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913</Words>
  <Characters>930</Characters>
  <Lines>0</Lines>
  <Paragraphs>0</Paragraphs>
  <TotalTime>1</TotalTime>
  <ScaleCrop>false</ScaleCrop>
  <LinksUpToDate>false</LinksUpToDate>
  <CharactersWithSpaces>1080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2023-07-29T10:28:42Z</dcterms:created>
  <dc:creator>lenovo</dc:creator>
  <cp:lastModifiedBy>涅槃</cp:lastModifiedBy>
  <dcterms:modified xsi:type="dcterms:W3CDTF">2023-07-29T10:33:19Z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47945A60AC8046698683B2B868993F5F_12</vt:lpwstr>
  </property>
</Properties>
</file>