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jc w:val="center"/>
        <w:outlineLvl w:val="0"/>
        <w:rPr>
          <w:rFonts w:ascii="宋体" w:hAnsi="宋体" w:cs="宋体"/>
          <w:b/>
          <w:bCs/>
          <w:color w:val="auto"/>
          <w:kern w:val="2"/>
          <w:sz w:val="36"/>
          <w:szCs w:val="36"/>
          <w:highlight w:val="none"/>
        </w:rPr>
      </w:pPr>
      <w:bookmarkStart w:id="0" w:name="_Toc25700"/>
      <w:r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</w:rPr>
        <w:t>采购要求</w:t>
      </w:r>
      <w:bookmarkEnd w:id="0"/>
      <w:bookmarkStart w:id="1" w:name="_GoBack"/>
      <w:bookmarkEnd w:id="1"/>
    </w:p>
    <w:p>
      <w:pPr>
        <w:spacing w:line="480" w:lineRule="exact"/>
        <w:jc w:val="left"/>
        <w:rPr>
          <w:rFonts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一、中医影像人工智能创新数据管理平台（数量：1套）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041"/>
        <w:gridCol w:w="1459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65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4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45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57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565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41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中医影像人工智能创新数据管理平台</w:t>
            </w:r>
          </w:p>
        </w:tc>
        <w:tc>
          <w:tcPr>
            <w:tcW w:w="1459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573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</w:tbl>
    <w:p>
      <w:pPr>
        <w:spacing w:line="480" w:lineRule="exact"/>
        <w:jc w:val="left"/>
        <w:rPr>
          <w:rFonts w:ascii="宋体" w:hAnsi="宋体" w:cs="宋体"/>
          <w:b/>
          <w:color w:val="auto"/>
          <w:sz w:val="24"/>
          <w:szCs w:val="24"/>
          <w:highlight w:val="none"/>
        </w:rPr>
      </w:pPr>
    </w:p>
    <w:p>
      <w:pPr>
        <w:spacing w:line="480" w:lineRule="exact"/>
        <w:jc w:val="left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二、影像人工智能分析系统（ 数量：1套）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969"/>
        <w:gridCol w:w="145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6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459" w:type="dxa"/>
            <w:vAlign w:val="center"/>
          </w:tcPr>
          <w:p>
            <w:pPr>
              <w:spacing w:line="480" w:lineRule="exact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447" w:type="dxa"/>
            <w:vAlign w:val="center"/>
          </w:tcPr>
          <w:p>
            <w:pPr>
              <w:spacing w:line="480" w:lineRule="exact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69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影像人工智能分析系统</w:t>
            </w:r>
          </w:p>
        </w:tc>
        <w:tc>
          <w:tcPr>
            <w:tcW w:w="1459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447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</w:tbl>
    <w:p>
      <w:pPr>
        <w:spacing w:line="264" w:lineRule="auto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</w:p>
    <w:p>
      <w:pPr>
        <w:spacing w:line="480" w:lineRule="exact"/>
        <w:jc w:val="left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三、A</w:t>
      </w:r>
      <w:r>
        <w:rPr>
          <w:rFonts w:ascii="宋体" w:hAnsi="宋体" w:cs="宋体"/>
          <w:b/>
          <w:color w:val="auto"/>
          <w:sz w:val="24"/>
          <w:szCs w:val="24"/>
          <w:highlight w:val="none"/>
        </w:rPr>
        <w:t>I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服务器：2台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198"/>
        <w:gridCol w:w="1629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9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629" w:type="dxa"/>
            <w:vAlign w:val="center"/>
          </w:tcPr>
          <w:p>
            <w:pPr>
              <w:spacing w:line="480" w:lineRule="exact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spacing w:line="480" w:lineRule="exact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98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DICOM网关服务器</w:t>
            </w:r>
          </w:p>
        </w:tc>
        <w:tc>
          <w:tcPr>
            <w:tcW w:w="1629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人工智能G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PU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服务器</w:t>
            </w:r>
          </w:p>
        </w:tc>
        <w:tc>
          <w:tcPr>
            <w:tcW w:w="1629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TRhYWYzMzlkNWJjMDZmOWE2MDk2MmQ0M2IyM2EifQ=="/>
  </w:docVars>
  <w:rsids>
    <w:rsidRoot w:val="0E600D1E"/>
    <w:rsid w:val="0E600D1E"/>
    <w:rsid w:val="4CC1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jc w:val="left"/>
      <w:outlineLvl w:val="3"/>
    </w:pPr>
    <w:rPr>
      <w:rFonts w:hint="eastAsia" w:ascii="Arial" w:hAnsi="Arial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color w:val="993300"/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2023-08-14T07:33:00Z</dcterms:created>
  <dc:creator>米文浩</dc:creator>
  <cp:lastModifiedBy>米文浩</cp:lastModifiedBy>
  <dcterms:modified xsi:type="dcterms:W3CDTF">2023-08-14T07:34:34Z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F304F212D1524410BFB900AA44BBD228_11</vt:lpwstr>
  </property>
</Properties>
</file>