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b/>
          <w:bCs/>
          <w:sz w:val="44"/>
          <w:szCs w:val="44"/>
          <w:lang w:val="zh-CN"/>
        </w:rPr>
      </w:pPr>
      <w:r>
        <w:rPr>
          <w:rFonts w:ascii="宋体" w:hAnsi="宋体"/>
          <w:b/>
          <w:bCs/>
          <w:sz w:val="44"/>
          <w:szCs w:val="44"/>
          <w:lang w:val="zh-CN"/>
        </w:rPr>
        <w:t>招标公告</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陕西省中诚信招标有限公司受西安医学院的委托，经政府采购管理部门批准，按照政府采购程序，拟就西安医学院生物化学与分子生物学基本教学实验项目建设与补充设备采购项目进行公开招标，符合政府采购法第二十二条规定的供应商均可参加投标。</w:t>
      </w:r>
    </w:p>
    <w:p>
      <w:pPr>
        <w:numPr>
          <w:ilvl w:val="0"/>
          <w:numId w:val="1"/>
        </w:num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采购项目名称：西安医学院生物化学与分子生物学基本教学实验项目建设与补充设备采购项目</w:t>
      </w:r>
    </w:p>
    <w:p>
      <w:pPr>
        <w:autoSpaceDE w:val="0"/>
        <w:autoSpaceDN w:val="0"/>
        <w:adjustRightInd w:val="0"/>
        <w:spacing w:line="360" w:lineRule="auto"/>
        <w:ind w:firstLine="560" w:firstLineChars="200"/>
        <w:rPr>
          <w:rFonts w:hint="default" w:ascii="宋体" w:hAnsi="宋体" w:eastAsia="宋体"/>
          <w:sz w:val="28"/>
          <w:szCs w:val="28"/>
          <w:lang w:val="en-US" w:eastAsia="zh-CN"/>
        </w:rPr>
      </w:pPr>
      <w:r>
        <w:rPr>
          <w:rFonts w:hint="eastAsia" w:ascii="宋体" w:hAnsi="宋体"/>
          <w:sz w:val="28"/>
          <w:szCs w:val="28"/>
          <w:lang w:val="zh-CN"/>
        </w:rPr>
        <w:t>二、采购项目编号：</w:t>
      </w:r>
      <w:r>
        <w:rPr>
          <w:rFonts w:hint="eastAsia" w:ascii="宋体" w:hAnsi="宋体"/>
          <w:sz w:val="28"/>
          <w:szCs w:val="28"/>
        </w:rPr>
        <w:t>SXZCX202</w:t>
      </w:r>
      <w:r>
        <w:rPr>
          <w:rFonts w:hint="eastAsia" w:ascii="宋体" w:hAnsi="宋体"/>
          <w:sz w:val="28"/>
          <w:szCs w:val="28"/>
          <w:lang w:val="en-US" w:eastAsia="zh-CN"/>
        </w:rPr>
        <w:t>3-048</w:t>
      </w:r>
    </w:p>
    <w:p>
      <w:p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 xml:space="preserve">三、采购人名称：西安医学院 </w:t>
      </w:r>
    </w:p>
    <w:p>
      <w:pPr>
        <w:autoSpaceDE w:val="0"/>
        <w:autoSpaceDN w:val="0"/>
        <w:adjustRightInd w:val="0"/>
        <w:spacing w:line="360" w:lineRule="auto"/>
        <w:ind w:firstLine="1120" w:firstLineChars="400"/>
        <w:rPr>
          <w:rFonts w:hint="eastAsia" w:ascii="宋体" w:hAnsi="宋体"/>
          <w:sz w:val="28"/>
          <w:szCs w:val="28"/>
        </w:rPr>
      </w:pPr>
      <w:r>
        <w:rPr>
          <w:rFonts w:hint="eastAsia" w:ascii="宋体" w:hAnsi="宋体"/>
          <w:sz w:val="28"/>
          <w:szCs w:val="28"/>
          <w:lang w:val="zh-CN"/>
        </w:rPr>
        <w:t>地     址：西安市未央区辛王路</w:t>
      </w:r>
      <w:r>
        <w:rPr>
          <w:rFonts w:hint="eastAsia" w:ascii="宋体" w:hAnsi="宋体"/>
          <w:sz w:val="28"/>
          <w:szCs w:val="28"/>
        </w:rPr>
        <w:t>1号</w:t>
      </w:r>
    </w:p>
    <w:p>
      <w:pPr>
        <w:autoSpaceDE w:val="0"/>
        <w:autoSpaceDN w:val="0"/>
        <w:adjustRightInd w:val="0"/>
        <w:spacing w:line="360" w:lineRule="auto"/>
        <w:ind w:firstLine="1120" w:firstLineChars="400"/>
        <w:rPr>
          <w:rFonts w:hint="eastAsia" w:ascii="宋体" w:hAnsi="宋体" w:eastAsia="宋体"/>
          <w:sz w:val="28"/>
          <w:szCs w:val="28"/>
          <w:lang w:eastAsia="zh-CN"/>
        </w:rPr>
      </w:pPr>
      <w:r>
        <w:rPr>
          <w:rFonts w:hint="eastAsia" w:ascii="宋体" w:hAnsi="宋体"/>
          <w:sz w:val="28"/>
          <w:szCs w:val="28"/>
          <w:lang w:val="zh-CN"/>
        </w:rPr>
        <w:t>联系方式：029-</w:t>
      </w:r>
      <w:r>
        <w:rPr>
          <w:rFonts w:hint="eastAsia" w:ascii="宋体" w:hAnsi="宋体"/>
          <w:sz w:val="28"/>
          <w:szCs w:val="28"/>
        </w:rPr>
        <w:t>8617746</w:t>
      </w:r>
      <w:r>
        <w:rPr>
          <w:rFonts w:hint="eastAsia" w:ascii="宋体" w:hAnsi="宋体"/>
          <w:sz w:val="28"/>
          <w:szCs w:val="28"/>
          <w:lang w:val="en-US" w:eastAsia="zh-CN"/>
        </w:rPr>
        <w:t>8</w:t>
      </w:r>
    </w:p>
    <w:p>
      <w:p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 xml:space="preserve">四、采购代理机构名称：陕西省中诚信招标有限公司 </w:t>
      </w:r>
    </w:p>
    <w:p>
      <w:pPr>
        <w:autoSpaceDE w:val="0"/>
        <w:autoSpaceDN w:val="0"/>
        <w:adjustRightInd w:val="0"/>
        <w:spacing w:line="360" w:lineRule="auto"/>
        <w:ind w:firstLine="1223" w:firstLineChars="437"/>
        <w:rPr>
          <w:rFonts w:hint="eastAsia" w:ascii="宋体" w:hAnsi="宋体"/>
          <w:sz w:val="28"/>
          <w:szCs w:val="28"/>
          <w:lang w:val="zh-CN"/>
        </w:rPr>
      </w:pPr>
      <w:r>
        <w:rPr>
          <w:rFonts w:hint="eastAsia" w:ascii="宋体" w:hAnsi="宋体"/>
          <w:sz w:val="28"/>
          <w:szCs w:val="28"/>
          <w:lang w:val="zh-CN"/>
        </w:rPr>
        <w:t xml:space="preserve">地址：西安市南二环西段21号华融国际商务大厦A座11E </w:t>
      </w:r>
    </w:p>
    <w:p>
      <w:pPr>
        <w:autoSpaceDE w:val="0"/>
        <w:autoSpaceDN w:val="0"/>
        <w:adjustRightInd w:val="0"/>
        <w:spacing w:line="360" w:lineRule="auto"/>
        <w:ind w:firstLine="1223" w:firstLineChars="437"/>
        <w:rPr>
          <w:rFonts w:hint="default" w:ascii="宋体" w:hAnsi="宋体" w:eastAsia="宋体"/>
          <w:sz w:val="28"/>
          <w:szCs w:val="28"/>
          <w:lang w:val="en-US" w:eastAsia="zh-CN"/>
        </w:rPr>
      </w:pPr>
      <w:r>
        <w:rPr>
          <w:rFonts w:hint="eastAsia" w:ascii="宋体" w:hAnsi="宋体"/>
          <w:sz w:val="28"/>
          <w:szCs w:val="28"/>
          <w:lang w:val="zh-CN"/>
        </w:rPr>
        <w:t>联系方式：029-</w:t>
      </w:r>
      <w:r>
        <w:rPr>
          <w:rFonts w:hint="eastAsia" w:ascii="宋体" w:hAnsi="宋体"/>
          <w:sz w:val="28"/>
          <w:szCs w:val="28"/>
          <w:lang w:val="en-US" w:eastAsia="zh-CN"/>
        </w:rPr>
        <w:t>85561586</w:t>
      </w:r>
    </w:p>
    <w:p>
      <w:pPr>
        <w:numPr>
          <w:ilvl w:val="0"/>
          <w:numId w:val="2"/>
        </w:numPr>
        <w:autoSpaceDE w:val="0"/>
        <w:autoSpaceDN w:val="0"/>
        <w:adjustRightInd w:val="0"/>
        <w:spacing w:line="360" w:lineRule="auto"/>
        <w:ind w:firstLine="570"/>
        <w:rPr>
          <w:rFonts w:hint="eastAsia" w:ascii="宋体" w:hAnsi="宋体" w:eastAsia="宋体" w:cs="Times New Roman"/>
          <w:sz w:val="28"/>
          <w:szCs w:val="28"/>
          <w:lang w:val="zh-CN"/>
        </w:rPr>
      </w:pPr>
      <w:r>
        <w:rPr>
          <w:rFonts w:hint="eastAsia" w:ascii="宋体" w:hAnsi="宋体"/>
          <w:sz w:val="28"/>
          <w:szCs w:val="28"/>
          <w:lang w:val="zh-CN"/>
        </w:rPr>
        <w:t>采购内容和要求：本次采购内容</w:t>
      </w:r>
      <w:r>
        <w:rPr>
          <w:rFonts w:hint="eastAsia" w:ascii="宋体" w:hAnsi="宋体"/>
          <w:sz w:val="28"/>
          <w:szCs w:val="28"/>
        </w:rPr>
        <w:t>1</w:t>
      </w:r>
      <w:r>
        <w:rPr>
          <w:rFonts w:hint="eastAsia" w:ascii="宋体" w:hAnsi="宋体"/>
          <w:sz w:val="28"/>
          <w:szCs w:val="28"/>
          <w:lang w:val="zh-CN"/>
        </w:rPr>
        <w:t>个标段，为生物化学与分子生物学基本教学实验项目建设与补充设备</w:t>
      </w:r>
      <w:r>
        <w:rPr>
          <w:rFonts w:hint="eastAsia" w:ascii="宋体" w:hAnsi="宋体" w:eastAsia="宋体" w:cs="Times New Roman"/>
          <w:sz w:val="28"/>
          <w:szCs w:val="28"/>
          <w:lang w:val="zh-CN"/>
        </w:rPr>
        <w:t>（具体参数详见招标文件）</w:t>
      </w:r>
    </w:p>
    <w:tbl>
      <w:tblPr>
        <w:tblStyle w:val="4"/>
        <w:tblW w:w="8466" w:type="dxa"/>
        <w:tblInd w:w="518" w:type="dxa"/>
        <w:tblLayout w:type="fixed"/>
        <w:tblCellMar>
          <w:top w:w="0" w:type="dxa"/>
          <w:left w:w="108" w:type="dxa"/>
          <w:bottom w:w="0" w:type="dxa"/>
          <w:right w:w="108" w:type="dxa"/>
        </w:tblCellMar>
      </w:tblPr>
      <w:tblGrid>
        <w:gridCol w:w="839"/>
        <w:gridCol w:w="2758"/>
        <w:gridCol w:w="1437"/>
        <w:gridCol w:w="1525"/>
        <w:gridCol w:w="1907"/>
      </w:tblGrid>
      <w:tr>
        <w:tblPrEx>
          <w:tblCellMar>
            <w:top w:w="0" w:type="dxa"/>
            <w:left w:w="108" w:type="dxa"/>
            <w:bottom w:w="0" w:type="dxa"/>
            <w:right w:w="108" w:type="dxa"/>
          </w:tblCellMar>
        </w:tblPrEx>
        <w:trPr>
          <w:trHeight w:val="916" w:hRule="atLeast"/>
        </w:trPr>
        <w:tc>
          <w:tcPr>
            <w:tcW w:w="839" w:type="dxa"/>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758" w:type="dxa"/>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名称</w:t>
            </w:r>
          </w:p>
        </w:tc>
        <w:tc>
          <w:tcPr>
            <w:tcW w:w="1437" w:type="dxa"/>
            <w:tcBorders>
              <w:top w:val="single" w:color="auto" w:sz="8" w:space="0"/>
              <w:left w:val="single" w:color="auto" w:sz="8" w:space="0"/>
              <w:bottom w:val="single" w:color="000000" w:sz="8"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产地要求</w:t>
            </w:r>
          </w:p>
        </w:tc>
        <w:tc>
          <w:tcPr>
            <w:tcW w:w="1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数量（套）</w:t>
            </w:r>
          </w:p>
        </w:tc>
        <w:tc>
          <w:tcPr>
            <w:tcW w:w="19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sz w:val="22"/>
                <w:szCs w:val="22"/>
              </w:rPr>
            </w:pPr>
            <w:r>
              <w:rPr>
                <w:rFonts w:hint="eastAsia" w:ascii="宋体" w:hAnsi="宋体" w:cs="宋体"/>
                <w:b/>
                <w:bCs/>
                <w:kern w:val="0"/>
                <w:sz w:val="22"/>
                <w:szCs w:val="22"/>
              </w:rPr>
              <w:t>是否核心产品</w:t>
            </w: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highlight w:val="none"/>
              </w:rPr>
              <w:t>二氧化碳培养箱</w:t>
            </w:r>
          </w:p>
        </w:tc>
        <w:tc>
          <w:tcPr>
            <w:tcW w:w="1437" w:type="dxa"/>
            <w:tcBorders>
              <w:top w:val="nil"/>
              <w:left w:val="nil"/>
              <w:bottom w:val="single" w:color="auto" w:sz="8"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sz w:val="18"/>
                <w:szCs w:val="18"/>
                <w:highlight w:val="none"/>
              </w:rPr>
              <w:t>三气培养</w:t>
            </w:r>
            <w:r>
              <w:rPr>
                <w:rFonts w:hint="eastAsia" w:eastAsia="宋体"/>
                <w:sz w:val="18"/>
                <w:szCs w:val="18"/>
                <w:highlight w:val="none"/>
              </w:rPr>
              <w:t>箱</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single" w:color="auto" w:sz="4" w:space="0"/>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61"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eastAsia="宋体"/>
                <w:sz w:val="18"/>
                <w:szCs w:val="18"/>
                <w:highlight w:val="none"/>
                <w:lang w:val="en-US" w:eastAsia="zh-CN"/>
              </w:rPr>
              <w:t>超净工作台</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sz w:val="18"/>
                <w:szCs w:val="18"/>
                <w:highlight w:val="none"/>
              </w:rPr>
              <w:t>大容量高速冷冻离心机</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03"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sz w:val="18"/>
                <w:szCs w:val="18"/>
                <w:highlight w:val="none"/>
              </w:rPr>
              <w:t>细胞计数仪</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3"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b/>
                <w:bCs/>
                <w:sz w:val="18"/>
                <w:szCs w:val="18"/>
                <w:highlight w:val="none"/>
              </w:rPr>
              <w:t>台式冷冻离心机</w:t>
            </w:r>
            <w:r>
              <w:rPr>
                <w:rFonts w:hint="eastAsia" w:eastAsia="宋体"/>
                <w:b/>
                <w:bCs/>
                <w:sz w:val="18"/>
                <w:szCs w:val="18"/>
                <w:highlight w:val="none"/>
              </w:rPr>
              <w:t>（进口）</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核心产品</w:t>
            </w: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sz w:val="18"/>
                <w:szCs w:val="18"/>
                <w:highlight w:val="none"/>
              </w:rPr>
              <w:t>倒置显微镜</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eastAsia="宋体" w:cs="宋体"/>
                <w:b/>
                <w:bCs/>
                <w:sz w:val="18"/>
                <w:szCs w:val="18"/>
                <w:highlight w:val="none"/>
              </w:rPr>
              <w:t>纯水机</w:t>
            </w:r>
            <w:r>
              <w:rPr>
                <w:rFonts w:hint="eastAsia" w:eastAsia="宋体"/>
                <w:b/>
                <w:bCs/>
                <w:sz w:val="18"/>
                <w:szCs w:val="18"/>
                <w:highlight w:val="none"/>
              </w:rPr>
              <w:t>（进口）</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r>
              <w:rPr>
                <w:rFonts w:hint="eastAsia" w:ascii="宋体" w:hAnsi="宋体" w:cs="宋体"/>
                <w:kern w:val="0"/>
                <w:sz w:val="18"/>
                <w:szCs w:val="18"/>
              </w:rPr>
              <w:t>核心产品</w:t>
            </w: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eastAsia="宋体" w:cs="宋体"/>
                <w:sz w:val="18"/>
                <w:szCs w:val="18"/>
                <w:highlight w:val="none"/>
              </w:rPr>
              <w:t>液氮罐</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eastAsia="宋体"/>
                <w:sz w:val="18"/>
                <w:szCs w:val="18"/>
                <w:highlight w:val="none"/>
              </w:rPr>
              <w:t>冰箱</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11"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eastAsia="宋体"/>
                <w:sz w:val="18"/>
                <w:szCs w:val="18"/>
                <w:highlight w:val="none"/>
              </w:rPr>
              <w:t>-80冰箱</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87"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sz w:val="18"/>
                <w:szCs w:val="18"/>
                <w:highlight w:val="none"/>
              </w:rPr>
              <w:t>恒温摇床</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sz w:val="18"/>
                <w:szCs w:val="18"/>
                <w:highlight w:val="none"/>
              </w:rPr>
              <w:t>多用途摇床</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eastAsia="宋体"/>
                <w:sz w:val="18"/>
                <w:szCs w:val="18"/>
                <w:highlight w:val="none"/>
              </w:rPr>
              <w:t>灭菌器</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eastAsia="宋体"/>
                <w:sz w:val="18"/>
                <w:szCs w:val="18"/>
                <w:highlight w:val="none"/>
              </w:rPr>
              <w:t>倒置荧光显微镜</w:t>
            </w:r>
            <w:r>
              <w:rPr>
                <w:rFonts w:hint="eastAsia" w:eastAsia="宋体"/>
                <w:sz w:val="18"/>
                <w:szCs w:val="18"/>
                <w:highlight w:val="none"/>
                <w:lang w:val="en-US" w:eastAsia="zh-CN"/>
              </w:rPr>
              <w:t>及</w:t>
            </w:r>
            <w:r>
              <w:rPr>
                <w:rFonts w:hint="eastAsia" w:eastAsia="宋体"/>
                <w:sz w:val="18"/>
                <w:szCs w:val="18"/>
                <w:highlight w:val="none"/>
              </w:rPr>
              <w:t>显微镜成像系</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758"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r>
              <w:rPr>
                <w:rFonts w:hint="eastAsia" w:eastAsia="宋体"/>
                <w:sz w:val="18"/>
                <w:szCs w:val="18"/>
                <w:highlight w:val="none"/>
              </w:rPr>
              <w:t>服务器</w:t>
            </w:r>
          </w:p>
        </w:tc>
        <w:tc>
          <w:tcPr>
            <w:tcW w:w="1437" w:type="dxa"/>
            <w:tcBorders>
              <w:top w:val="nil"/>
              <w:left w:val="nil"/>
              <w:bottom w:val="single" w:color="auto" w:sz="8"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nil"/>
              <w:left w:val="nil"/>
              <w:bottom w:val="single" w:color="auto" w:sz="8"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17</w:t>
            </w:r>
          </w:p>
        </w:tc>
        <w:tc>
          <w:tcPr>
            <w:tcW w:w="2758" w:type="dxa"/>
            <w:tcBorders>
              <w:top w:val="nil"/>
              <w:left w:val="nil"/>
              <w:bottom w:val="single" w:color="auto" w:sz="8" w:space="0"/>
              <w:right w:val="single" w:color="auto" w:sz="8" w:space="0"/>
            </w:tcBorders>
            <w:noWrap w:val="0"/>
            <w:vAlign w:val="top"/>
          </w:tcPr>
          <w:p>
            <w:pPr>
              <w:spacing w:before="75" w:line="228" w:lineRule="auto"/>
              <w:jc w:val="center"/>
              <w:rPr>
                <w:rFonts w:ascii="宋体" w:hAnsi="宋体" w:cs="宋体"/>
                <w:kern w:val="0"/>
                <w:sz w:val="18"/>
                <w:szCs w:val="18"/>
              </w:rPr>
            </w:pPr>
            <w:r>
              <w:rPr>
                <w:rFonts w:ascii="宋体" w:hAnsi="宋体" w:eastAsia="宋体" w:cs="宋体"/>
                <w:spacing w:val="7"/>
                <w:sz w:val="18"/>
                <w:szCs w:val="18"/>
                <w:highlight w:val="none"/>
              </w:rPr>
              <w:t>物品</w:t>
            </w:r>
            <w:r>
              <w:rPr>
                <w:rFonts w:ascii="宋体" w:hAnsi="宋体" w:eastAsia="宋体" w:cs="宋体"/>
                <w:spacing w:val="6"/>
                <w:sz w:val="18"/>
                <w:szCs w:val="18"/>
                <w:highlight w:val="none"/>
              </w:rPr>
              <w:t>柜</w:t>
            </w:r>
          </w:p>
        </w:tc>
        <w:tc>
          <w:tcPr>
            <w:tcW w:w="1437" w:type="dxa"/>
            <w:tcBorders>
              <w:top w:val="nil"/>
              <w:left w:val="nil"/>
              <w:bottom w:val="single" w:color="auto" w:sz="8"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4" w:space="0"/>
              <w:right w:val="single" w:color="auto" w:sz="8"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w:t>
            </w:r>
          </w:p>
        </w:tc>
        <w:tc>
          <w:tcPr>
            <w:tcW w:w="2758" w:type="dxa"/>
            <w:tcBorders>
              <w:top w:val="nil"/>
              <w:left w:val="nil"/>
              <w:bottom w:val="single" w:color="auto" w:sz="4" w:space="0"/>
              <w:right w:val="single" w:color="auto" w:sz="8" w:space="0"/>
            </w:tcBorders>
            <w:noWrap w:val="0"/>
            <w:vAlign w:val="top"/>
          </w:tcPr>
          <w:p>
            <w:pPr>
              <w:spacing w:before="75" w:line="228" w:lineRule="auto"/>
              <w:jc w:val="center"/>
              <w:rPr>
                <w:rFonts w:ascii="宋体" w:hAnsi="宋体" w:cs="宋体"/>
                <w:kern w:val="0"/>
                <w:sz w:val="18"/>
                <w:szCs w:val="18"/>
              </w:rPr>
            </w:pPr>
            <w:r>
              <w:rPr>
                <w:rFonts w:ascii="宋体" w:hAnsi="宋体" w:eastAsia="宋体" w:cs="宋体"/>
                <w:spacing w:val="6"/>
                <w:sz w:val="18"/>
                <w:szCs w:val="18"/>
                <w:highlight w:val="none"/>
              </w:rPr>
              <w:t>更衣</w:t>
            </w:r>
            <w:r>
              <w:rPr>
                <w:rFonts w:ascii="宋体" w:hAnsi="宋体" w:eastAsia="宋体" w:cs="宋体"/>
                <w:spacing w:val="5"/>
                <w:sz w:val="18"/>
                <w:szCs w:val="18"/>
                <w:highlight w:val="none"/>
              </w:rPr>
              <w:t>柜</w:t>
            </w:r>
          </w:p>
        </w:tc>
        <w:tc>
          <w:tcPr>
            <w:tcW w:w="1437"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single" w:color="auto" w:sz="4" w:space="0"/>
              <w:left w:val="nil"/>
              <w:bottom w:val="single" w:color="auto" w:sz="4"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61"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w:t>
            </w:r>
          </w:p>
        </w:tc>
        <w:tc>
          <w:tcPr>
            <w:tcW w:w="2758" w:type="dxa"/>
            <w:tcBorders>
              <w:top w:val="single" w:color="auto" w:sz="4" w:space="0"/>
              <w:left w:val="single" w:color="auto" w:sz="4" w:space="0"/>
              <w:bottom w:val="single" w:color="auto" w:sz="4" w:space="0"/>
              <w:right w:val="single" w:color="auto" w:sz="4" w:space="0"/>
            </w:tcBorders>
            <w:noWrap w:val="0"/>
            <w:vAlign w:val="top"/>
          </w:tcPr>
          <w:p>
            <w:pPr>
              <w:spacing w:before="75" w:line="227" w:lineRule="auto"/>
              <w:jc w:val="center"/>
              <w:rPr>
                <w:rFonts w:ascii="宋体" w:hAnsi="宋体" w:cs="宋体"/>
                <w:kern w:val="0"/>
                <w:sz w:val="18"/>
                <w:szCs w:val="18"/>
              </w:rPr>
            </w:pPr>
            <w:r>
              <w:rPr>
                <w:rFonts w:ascii="宋体" w:hAnsi="宋体" w:eastAsia="宋体" w:cs="宋体"/>
                <w:spacing w:val="3"/>
                <w:sz w:val="18"/>
                <w:szCs w:val="18"/>
                <w:highlight w:val="none"/>
              </w:rPr>
              <w:t>角柜</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2758" w:type="dxa"/>
            <w:tcBorders>
              <w:top w:val="single" w:color="auto" w:sz="4" w:space="0"/>
              <w:left w:val="single" w:color="auto" w:sz="4" w:space="0"/>
              <w:bottom w:val="single" w:color="auto" w:sz="4" w:space="0"/>
              <w:right w:val="single" w:color="auto" w:sz="4" w:space="0"/>
            </w:tcBorders>
            <w:noWrap w:val="0"/>
            <w:vAlign w:val="top"/>
          </w:tcPr>
          <w:p>
            <w:pPr>
              <w:spacing w:before="74" w:line="230" w:lineRule="auto"/>
              <w:jc w:val="center"/>
              <w:rPr>
                <w:rFonts w:hint="eastAsia" w:ascii="Arial" w:hAnsi="Arial" w:eastAsia="Arial" w:cs="Arial"/>
                <w:snapToGrid w:val="0"/>
                <w:color w:val="000000"/>
                <w:kern w:val="0"/>
                <w:sz w:val="18"/>
                <w:szCs w:val="18"/>
                <w:highlight w:val="none"/>
              </w:rPr>
            </w:pPr>
            <w:r>
              <w:rPr>
                <w:rFonts w:ascii="宋体" w:hAnsi="宋体" w:eastAsia="宋体" w:cs="宋体"/>
                <w:spacing w:val="4"/>
                <w:sz w:val="18"/>
                <w:szCs w:val="18"/>
                <w:highlight w:val="none"/>
              </w:rPr>
              <w:t>矮台</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21</w:t>
            </w:r>
          </w:p>
        </w:tc>
        <w:tc>
          <w:tcPr>
            <w:tcW w:w="2758" w:type="dxa"/>
            <w:tcBorders>
              <w:top w:val="single" w:color="auto" w:sz="4" w:space="0"/>
              <w:left w:val="single" w:color="auto" w:sz="4" w:space="0"/>
              <w:bottom w:val="single" w:color="auto" w:sz="4" w:space="0"/>
              <w:right w:val="single" w:color="auto" w:sz="4" w:space="0"/>
            </w:tcBorders>
            <w:noWrap w:val="0"/>
            <w:vAlign w:val="top"/>
          </w:tcPr>
          <w:p>
            <w:pPr>
              <w:spacing w:before="75" w:line="230" w:lineRule="auto"/>
              <w:jc w:val="center"/>
              <w:rPr>
                <w:rFonts w:hint="eastAsia" w:ascii="Arial" w:hAnsi="Arial" w:eastAsia="Arial" w:cs="Arial"/>
                <w:snapToGrid w:val="0"/>
                <w:color w:val="000000"/>
                <w:kern w:val="0"/>
                <w:sz w:val="18"/>
                <w:szCs w:val="18"/>
                <w:highlight w:val="none"/>
              </w:rPr>
            </w:pPr>
            <w:r>
              <w:rPr>
                <w:rFonts w:ascii="宋体" w:hAnsi="宋体" w:eastAsia="宋体" w:cs="宋体"/>
                <w:spacing w:val="6"/>
                <w:sz w:val="18"/>
                <w:szCs w:val="18"/>
                <w:highlight w:val="none"/>
              </w:rPr>
              <w:t>边</w:t>
            </w:r>
            <w:r>
              <w:rPr>
                <w:rFonts w:ascii="宋体" w:hAnsi="宋体" w:eastAsia="宋体" w:cs="宋体"/>
                <w:spacing w:val="5"/>
                <w:sz w:val="18"/>
                <w:szCs w:val="18"/>
                <w:highlight w:val="none"/>
              </w:rPr>
              <w:t>台</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22</w:t>
            </w:r>
          </w:p>
        </w:tc>
        <w:tc>
          <w:tcPr>
            <w:tcW w:w="2758" w:type="dxa"/>
            <w:tcBorders>
              <w:top w:val="single" w:color="auto" w:sz="4" w:space="0"/>
              <w:left w:val="single" w:color="auto" w:sz="4" w:space="0"/>
              <w:bottom w:val="single" w:color="auto" w:sz="4" w:space="0"/>
              <w:right w:val="single" w:color="auto" w:sz="4" w:space="0"/>
            </w:tcBorders>
            <w:noWrap w:val="0"/>
            <w:vAlign w:val="top"/>
          </w:tcPr>
          <w:p>
            <w:pPr>
              <w:spacing w:before="75" w:line="227" w:lineRule="auto"/>
              <w:jc w:val="center"/>
              <w:rPr>
                <w:rFonts w:hint="eastAsia" w:ascii="Arial" w:hAnsi="Arial" w:eastAsia="Arial" w:cs="Arial"/>
                <w:snapToGrid w:val="0"/>
                <w:color w:val="000000"/>
                <w:kern w:val="0"/>
                <w:sz w:val="18"/>
                <w:szCs w:val="18"/>
                <w:highlight w:val="none"/>
              </w:rPr>
            </w:pPr>
            <w:r>
              <w:rPr>
                <w:rFonts w:ascii="宋体" w:hAnsi="宋体" w:eastAsia="宋体" w:cs="宋体"/>
                <w:spacing w:val="2"/>
                <w:sz w:val="18"/>
                <w:szCs w:val="18"/>
                <w:highlight w:val="none"/>
              </w:rPr>
              <w:t>货架</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23</w:t>
            </w:r>
          </w:p>
        </w:tc>
        <w:tc>
          <w:tcPr>
            <w:tcW w:w="2758" w:type="dxa"/>
            <w:tcBorders>
              <w:top w:val="single" w:color="auto" w:sz="4" w:space="0"/>
              <w:left w:val="single" w:color="auto" w:sz="4" w:space="0"/>
              <w:bottom w:val="single" w:color="auto" w:sz="4" w:space="0"/>
              <w:right w:val="single" w:color="auto" w:sz="4" w:space="0"/>
            </w:tcBorders>
            <w:noWrap w:val="0"/>
            <w:vAlign w:val="top"/>
          </w:tcPr>
          <w:p>
            <w:pPr>
              <w:spacing w:before="75" w:line="227" w:lineRule="auto"/>
              <w:jc w:val="center"/>
              <w:rPr>
                <w:rFonts w:hint="eastAsia" w:ascii="Arial" w:hAnsi="Arial" w:eastAsia="Arial" w:cs="Arial"/>
                <w:snapToGrid w:val="0"/>
                <w:color w:val="000000"/>
                <w:kern w:val="0"/>
                <w:sz w:val="18"/>
                <w:szCs w:val="18"/>
                <w:highlight w:val="none"/>
              </w:rPr>
            </w:pPr>
            <w:r>
              <w:rPr>
                <w:rFonts w:ascii="宋体" w:hAnsi="宋体" w:eastAsia="宋体" w:cs="宋体"/>
                <w:spacing w:val="2"/>
                <w:sz w:val="18"/>
                <w:szCs w:val="18"/>
                <w:highlight w:val="none"/>
              </w:rPr>
              <w:t>搬运/运输费</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8" w:space="0"/>
              <w:right w:val="single" w:color="auto" w:sz="8" w:space="0"/>
            </w:tcBorders>
            <w:noWrap w:val="0"/>
            <w:vAlign w:val="center"/>
          </w:tcPr>
          <w:p>
            <w:pPr>
              <w:spacing w:before="75" w:line="192" w:lineRule="auto"/>
              <w:jc w:val="center"/>
              <w:rPr>
                <w:rFonts w:hint="default" w:ascii="宋体" w:hAnsi="宋体" w:eastAsia="宋体" w:cs="宋体"/>
                <w:kern w:val="0"/>
                <w:sz w:val="18"/>
                <w:szCs w:val="18"/>
                <w:lang w:val="en-US" w:eastAsia="zh-CN"/>
              </w:rPr>
            </w:pPr>
            <w:r>
              <w:rPr>
                <w:rFonts w:hint="eastAsia" w:ascii="宋体" w:hAnsi="宋体" w:cs="宋体"/>
                <w:sz w:val="18"/>
                <w:szCs w:val="18"/>
                <w:highlight w:val="none"/>
                <w:lang w:val="en-US" w:eastAsia="zh-CN"/>
              </w:rPr>
              <w:t>24</w:t>
            </w:r>
          </w:p>
        </w:tc>
        <w:tc>
          <w:tcPr>
            <w:tcW w:w="2758" w:type="dxa"/>
            <w:tcBorders>
              <w:top w:val="nil"/>
              <w:left w:val="nil"/>
              <w:bottom w:val="single" w:color="auto" w:sz="8" w:space="0"/>
              <w:right w:val="single" w:color="auto" w:sz="8" w:space="0"/>
            </w:tcBorders>
            <w:noWrap w:val="0"/>
            <w:vAlign w:val="center"/>
          </w:tcPr>
          <w:p>
            <w:pPr>
              <w:spacing w:before="71" w:line="400" w:lineRule="auto"/>
              <w:jc w:val="center"/>
              <w:rPr>
                <w:rFonts w:ascii="宋体" w:hAnsi="宋体" w:cs="宋体"/>
                <w:kern w:val="0"/>
                <w:sz w:val="18"/>
                <w:szCs w:val="18"/>
              </w:rPr>
            </w:pPr>
            <w:r>
              <w:rPr>
                <w:rFonts w:ascii="宋体" w:hAnsi="宋体" w:eastAsia="宋体" w:cs="宋体"/>
                <w:spacing w:val="10"/>
                <w:sz w:val="18"/>
                <w:szCs w:val="18"/>
                <w:highlight w:val="none"/>
              </w:rPr>
              <w:t>冷</w:t>
            </w:r>
            <w:r>
              <w:rPr>
                <w:rFonts w:ascii="宋体" w:hAnsi="宋体" w:eastAsia="宋体" w:cs="宋体"/>
                <w:spacing w:val="8"/>
                <w:sz w:val="18"/>
                <w:szCs w:val="18"/>
                <w:highlight w:val="none"/>
              </w:rPr>
              <w:t>风式恒温洁净空</w:t>
            </w:r>
            <w:r>
              <w:rPr>
                <w:rFonts w:ascii="宋体" w:hAnsi="宋体" w:eastAsia="宋体" w:cs="宋体"/>
                <w:sz w:val="18"/>
                <w:szCs w:val="18"/>
                <w:highlight w:val="none"/>
              </w:rPr>
              <w:t xml:space="preserve"> </w:t>
            </w:r>
            <w:r>
              <w:rPr>
                <w:rFonts w:ascii="宋体" w:hAnsi="宋体" w:eastAsia="宋体" w:cs="宋体"/>
                <w:spacing w:val="10"/>
                <w:sz w:val="18"/>
                <w:szCs w:val="18"/>
                <w:highlight w:val="none"/>
              </w:rPr>
              <w:t>调</w:t>
            </w:r>
            <w:r>
              <w:rPr>
                <w:rFonts w:ascii="宋体" w:hAnsi="宋体" w:eastAsia="宋体" w:cs="宋体"/>
                <w:spacing w:val="6"/>
                <w:sz w:val="18"/>
                <w:szCs w:val="18"/>
                <w:highlight w:val="none"/>
              </w:rPr>
              <w:t>机</w:t>
            </w:r>
            <w:r>
              <w:rPr>
                <w:rFonts w:ascii="宋体" w:hAnsi="宋体" w:eastAsia="宋体" w:cs="宋体"/>
                <w:spacing w:val="5"/>
                <w:sz w:val="18"/>
                <w:szCs w:val="18"/>
                <w:highlight w:val="none"/>
              </w:rPr>
              <w:t>组(室内外机)</w:t>
            </w:r>
          </w:p>
        </w:tc>
        <w:tc>
          <w:tcPr>
            <w:tcW w:w="1437" w:type="dxa"/>
            <w:tcBorders>
              <w:top w:val="nil"/>
              <w:left w:val="nil"/>
              <w:bottom w:val="single" w:color="auto" w:sz="8"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eastAsia" w:ascii="宋体" w:hAnsi="宋体" w:eastAsia="宋体" w:cs="宋体"/>
                <w:kern w:val="0"/>
                <w:sz w:val="18"/>
                <w:szCs w:val="18"/>
                <w:lang w:eastAsia="zh-CN"/>
              </w:rPr>
            </w:pPr>
            <w:r>
              <w:rPr>
                <w:rFonts w:hint="eastAsia" w:ascii="宋体" w:hAnsi="宋体" w:eastAsia="宋体" w:cs="宋体"/>
                <w:spacing w:val="6"/>
                <w:sz w:val="18"/>
                <w:szCs w:val="18"/>
                <w:highlight w:val="none"/>
                <w:lang w:val="en-US" w:eastAsia="zh-CN"/>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839" w:type="dxa"/>
            <w:tcBorders>
              <w:top w:val="nil"/>
              <w:left w:val="single" w:color="auto" w:sz="8" w:space="0"/>
              <w:bottom w:val="single" w:color="auto" w:sz="4" w:space="0"/>
              <w:right w:val="single" w:color="auto" w:sz="8" w:space="0"/>
            </w:tcBorders>
            <w:noWrap w:val="0"/>
            <w:vAlign w:val="center"/>
          </w:tcPr>
          <w:p>
            <w:pPr>
              <w:spacing w:before="74" w:line="192"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25</w:t>
            </w:r>
          </w:p>
        </w:tc>
        <w:tc>
          <w:tcPr>
            <w:tcW w:w="2758" w:type="dxa"/>
            <w:tcBorders>
              <w:top w:val="nil"/>
              <w:left w:val="nil"/>
              <w:bottom w:val="single" w:color="auto" w:sz="4" w:space="0"/>
              <w:right w:val="single" w:color="auto" w:sz="8" w:space="0"/>
            </w:tcBorders>
            <w:noWrap w:val="0"/>
            <w:vAlign w:val="center"/>
          </w:tcPr>
          <w:p>
            <w:pPr>
              <w:spacing w:before="134" w:line="468" w:lineRule="exact"/>
              <w:ind w:left="20"/>
              <w:jc w:val="center"/>
              <w:rPr>
                <w:rFonts w:ascii="宋体" w:hAnsi="宋体" w:eastAsia="宋体" w:cs="宋体"/>
                <w:sz w:val="18"/>
                <w:szCs w:val="18"/>
                <w:highlight w:val="none"/>
              </w:rPr>
            </w:pPr>
            <w:r>
              <w:rPr>
                <w:rFonts w:hint="eastAsia" w:ascii="宋体" w:hAnsi="宋体" w:eastAsia="宋体" w:cs="宋体"/>
                <w:spacing w:val="9"/>
                <w:position w:val="17"/>
                <w:sz w:val="18"/>
                <w:szCs w:val="18"/>
                <w:highlight w:val="none"/>
                <w:lang w:eastAsia="zh-CN"/>
              </w:rPr>
              <w:t>交流</w:t>
            </w:r>
            <w:r>
              <w:rPr>
                <w:rFonts w:ascii="宋体" w:hAnsi="宋体" w:eastAsia="宋体" w:cs="宋体"/>
                <w:spacing w:val="9"/>
                <w:position w:val="17"/>
                <w:sz w:val="18"/>
                <w:szCs w:val="18"/>
                <w:highlight w:val="none"/>
              </w:rPr>
              <w:t>变频空调</w:t>
            </w:r>
            <w:r>
              <w:rPr>
                <w:rFonts w:ascii="宋体" w:hAnsi="宋体" w:eastAsia="宋体" w:cs="宋体"/>
                <w:spacing w:val="7"/>
                <w:position w:val="17"/>
                <w:sz w:val="18"/>
                <w:szCs w:val="18"/>
                <w:highlight w:val="none"/>
              </w:rPr>
              <w:t>系</w:t>
            </w:r>
          </w:p>
          <w:p>
            <w:pPr>
              <w:spacing w:line="228" w:lineRule="auto"/>
              <w:ind w:left="26" w:leftChars="0"/>
              <w:jc w:val="center"/>
              <w:rPr>
                <w:rFonts w:ascii="宋体" w:hAnsi="宋体" w:cs="宋体"/>
                <w:kern w:val="0"/>
                <w:sz w:val="18"/>
                <w:szCs w:val="18"/>
              </w:rPr>
            </w:pPr>
            <w:r>
              <w:rPr>
                <w:rFonts w:ascii="宋体" w:hAnsi="宋体" w:eastAsia="宋体" w:cs="宋体"/>
                <w:sz w:val="18"/>
                <w:szCs w:val="18"/>
                <w:highlight w:val="none"/>
              </w:rPr>
              <w:t>统</w:t>
            </w:r>
          </w:p>
        </w:tc>
        <w:tc>
          <w:tcPr>
            <w:tcW w:w="1437"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w:t>
            </w:r>
          </w:p>
        </w:tc>
        <w:tc>
          <w:tcPr>
            <w:tcW w:w="1907" w:type="dxa"/>
            <w:tcBorders>
              <w:top w:val="single" w:color="auto" w:sz="4" w:space="0"/>
              <w:left w:val="nil"/>
              <w:bottom w:val="single" w:color="auto" w:sz="4" w:space="0"/>
              <w:right w:val="single" w:color="auto" w:sz="8"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61"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274" w:line="190"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26</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236" w:line="228" w:lineRule="auto"/>
              <w:ind w:left="21" w:leftChars="0"/>
              <w:jc w:val="center"/>
              <w:rPr>
                <w:rFonts w:ascii="宋体" w:hAnsi="宋体" w:cs="宋体"/>
                <w:kern w:val="0"/>
                <w:sz w:val="18"/>
                <w:szCs w:val="18"/>
              </w:rPr>
            </w:pPr>
            <w:r>
              <w:rPr>
                <w:rFonts w:ascii="宋体" w:hAnsi="宋体" w:eastAsia="宋体" w:cs="宋体"/>
                <w:spacing w:val="8"/>
                <w:sz w:val="18"/>
                <w:szCs w:val="18"/>
              </w:rPr>
              <w:t>新</w:t>
            </w:r>
            <w:r>
              <w:rPr>
                <w:rFonts w:ascii="宋体" w:hAnsi="宋体" w:eastAsia="宋体" w:cs="宋体"/>
                <w:spacing w:val="7"/>
                <w:sz w:val="18"/>
                <w:szCs w:val="18"/>
              </w:rPr>
              <w:t>风系统</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274" w:line="192" w:lineRule="auto"/>
              <w:jc w:val="center"/>
              <w:rPr>
                <w:rFonts w:hint="eastAsia" w:ascii="宋体" w:hAnsi="宋体" w:eastAsia="宋体" w:cs="宋体"/>
                <w:kern w:val="0"/>
                <w:sz w:val="18"/>
                <w:szCs w:val="18"/>
                <w:lang w:eastAsia="zh-CN"/>
              </w:rPr>
            </w:pPr>
            <w:r>
              <w:rPr>
                <w:rFonts w:ascii="宋体" w:hAnsi="宋体" w:eastAsia="宋体" w:cs="宋体"/>
                <w:sz w:val="18"/>
                <w:szCs w:val="18"/>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27</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hint="eastAsia" w:ascii="Arial" w:hAnsi="Arial" w:eastAsia="Arial" w:cs="Arial"/>
                <w:snapToGrid w:val="0"/>
                <w:color w:val="000000"/>
                <w:kern w:val="0"/>
                <w:sz w:val="18"/>
                <w:szCs w:val="18"/>
                <w:highlight w:val="none"/>
              </w:rPr>
            </w:pPr>
            <w:r>
              <w:rPr>
                <w:rFonts w:ascii="宋体" w:hAnsi="宋体" w:eastAsia="宋体" w:cs="宋体"/>
                <w:spacing w:val="11"/>
                <w:sz w:val="18"/>
                <w:szCs w:val="18"/>
              </w:rPr>
              <w:t>柜</w:t>
            </w:r>
            <w:r>
              <w:rPr>
                <w:rFonts w:ascii="宋体" w:hAnsi="宋体" w:eastAsia="宋体" w:cs="宋体"/>
                <w:spacing w:val="8"/>
                <w:sz w:val="18"/>
                <w:szCs w:val="18"/>
              </w:rPr>
              <w:t>式排风机组</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eastAsia" w:ascii="宋体" w:hAnsi="宋体" w:eastAsia="宋体" w:cs="宋体"/>
                <w:kern w:val="0"/>
                <w:sz w:val="18"/>
                <w:szCs w:val="18"/>
                <w:lang w:eastAsia="zh-CN"/>
              </w:rPr>
            </w:pPr>
            <w:r>
              <w:rPr>
                <w:rFonts w:ascii="宋体" w:hAnsi="宋体" w:eastAsia="宋体" w:cs="宋体"/>
                <w:sz w:val="18"/>
                <w:szCs w:val="18"/>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89"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28</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4" w:line="227" w:lineRule="auto"/>
              <w:jc w:val="center"/>
              <w:rPr>
                <w:rFonts w:hint="eastAsia" w:ascii="Arial" w:hAnsi="Arial" w:eastAsia="Arial" w:cs="Arial"/>
                <w:snapToGrid w:val="0"/>
                <w:color w:val="000000"/>
                <w:kern w:val="0"/>
                <w:sz w:val="18"/>
                <w:szCs w:val="18"/>
                <w:highlight w:val="none"/>
              </w:rPr>
            </w:pPr>
            <w:r>
              <w:rPr>
                <w:rFonts w:ascii="宋体" w:hAnsi="宋体" w:eastAsia="宋体" w:cs="宋体"/>
                <w:spacing w:val="8"/>
                <w:sz w:val="18"/>
                <w:szCs w:val="18"/>
              </w:rPr>
              <w:t>室内风机连接件</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default" w:ascii="宋体" w:hAnsi="宋体" w:cs="宋体"/>
                <w:kern w:val="0"/>
                <w:sz w:val="18"/>
                <w:szCs w:val="18"/>
                <w:lang w:val="en-US" w:eastAsia="zh-CN"/>
              </w:rPr>
            </w:pPr>
            <w:r>
              <w:rPr>
                <w:rFonts w:ascii="宋体" w:hAnsi="宋体" w:eastAsia="宋体" w:cs="宋体"/>
                <w:sz w:val="18"/>
                <w:szCs w:val="18"/>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0"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29</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hint="eastAsia" w:ascii="Arial" w:hAnsi="Arial" w:eastAsia="Arial" w:cs="Arial"/>
                <w:snapToGrid w:val="0"/>
                <w:color w:val="000000"/>
                <w:kern w:val="0"/>
                <w:sz w:val="18"/>
                <w:szCs w:val="18"/>
                <w:highlight w:val="none"/>
              </w:rPr>
            </w:pPr>
            <w:r>
              <w:rPr>
                <w:rFonts w:ascii="宋体" w:hAnsi="宋体" w:eastAsia="宋体" w:cs="宋体"/>
                <w:spacing w:val="6"/>
                <w:sz w:val="18"/>
                <w:szCs w:val="18"/>
              </w:rPr>
              <w:t>吊</w:t>
            </w:r>
            <w:r>
              <w:rPr>
                <w:rFonts w:ascii="宋体" w:hAnsi="宋体" w:eastAsia="宋体" w:cs="宋体"/>
                <w:spacing w:val="5"/>
                <w:sz w:val="18"/>
                <w:szCs w:val="18"/>
              </w:rPr>
              <w:t>装风机固定支架</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4" w:line="192" w:lineRule="auto"/>
              <w:jc w:val="center"/>
              <w:rPr>
                <w:rFonts w:hint="default" w:ascii="宋体" w:hAnsi="宋体" w:cs="宋体"/>
                <w:kern w:val="0"/>
                <w:sz w:val="18"/>
                <w:szCs w:val="18"/>
                <w:lang w:val="en-US" w:eastAsia="zh-CN"/>
              </w:rPr>
            </w:pPr>
            <w:r>
              <w:rPr>
                <w:rFonts w:ascii="宋体" w:hAnsi="宋体" w:eastAsia="宋体" w:cs="宋体"/>
                <w:sz w:val="18"/>
                <w:szCs w:val="18"/>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4" w:line="189"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30</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hint="eastAsia" w:ascii="Arial" w:hAnsi="Arial" w:eastAsia="Arial" w:cs="Arial"/>
                <w:snapToGrid w:val="0"/>
                <w:color w:val="000000"/>
                <w:kern w:val="0"/>
                <w:sz w:val="18"/>
                <w:szCs w:val="18"/>
                <w:highlight w:val="none"/>
              </w:rPr>
            </w:pPr>
            <w:r>
              <w:rPr>
                <w:rFonts w:ascii="宋体" w:hAnsi="宋体" w:eastAsia="宋体" w:cs="宋体"/>
                <w:spacing w:val="6"/>
                <w:sz w:val="18"/>
                <w:szCs w:val="18"/>
              </w:rPr>
              <w:t>吊</w:t>
            </w:r>
            <w:r>
              <w:rPr>
                <w:rFonts w:ascii="宋体" w:hAnsi="宋体" w:eastAsia="宋体" w:cs="宋体"/>
                <w:spacing w:val="5"/>
                <w:sz w:val="18"/>
                <w:szCs w:val="18"/>
              </w:rPr>
              <w:t>装式机组减震器</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default" w:ascii="宋体" w:hAnsi="宋体" w:cs="宋体"/>
                <w:kern w:val="0"/>
                <w:sz w:val="18"/>
                <w:szCs w:val="18"/>
                <w:lang w:val="en-US" w:eastAsia="zh-CN"/>
              </w:rPr>
            </w:pPr>
            <w:r>
              <w:rPr>
                <w:rFonts w:ascii="宋体" w:hAnsi="宋体" w:eastAsia="宋体" w:cs="宋体"/>
                <w:sz w:val="18"/>
                <w:szCs w:val="18"/>
              </w:rPr>
              <w:t>4</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0"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31</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133" w:line="468" w:lineRule="exact"/>
              <w:ind w:left="28"/>
              <w:jc w:val="center"/>
              <w:rPr>
                <w:rFonts w:ascii="宋体" w:hAnsi="宋体" w:eastAsia="宋体" w:cs="宋体"/>
                <w:spacing w:val="-7"/>
                <w:sz w:val="18"/>
                <w:szCs w:val="18"/>
                <w:highlight w:val="none"/>
              </w:rPr>
            </w:pPr>
            <w:r>
              <w:rPr>
                <w:rFonts w:ascii="宋体" w:hAnsi="宋体" w:eastAsia="宋体" w:cs="宋体"/>
                <w:spacing w:val="5"/>
                <w:sz w:val="18"/>
                <w:szCs w:val="18"/>
              </w:rPr>
              <w:t>空气处理机组支吊架 (内机)</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eastAsia" w:ascii="宋体" w:hAnsi="宋体" w:cs="宋体"/>
                <w:kern w:val="0"/>
                <w:sz w:val="18"/>
                <w:szCs w:val="18"/>
                <w:lang w:val="en-US" w:eastAsia="zh-CN"/>
              </w:rPr>
            </w:pPr>
            <w:r>
              <w:rPr>
                <w:rFonts w:ascii="宋体" w:hAnsi="宋体" w:eastAsia="宋体" w:cs="宋体"/>
                <w:sz w:val="18"/>
                <w:szCs w:val="18"/>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0"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32</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135" w:line="468" w:lineRule="exact"/>
              <w:ind w:left="23"/>
              <w:jc w:val="center"/>
              <w:rPr>
                <w:rFonts w:ascii="宋体" w:hAnsi="宋体" w:eastAsia="宋体" w:cs="宋体"/>
                <w:spacing w:val="-7"/>
                <w:sz w:val="18"/>
                <w:szCs w:val="18"/>
                <w:highlight w:val="none"/>
              </w:rPr>
            </w:pPr>
            <w:r>
              <w:rPr>
                <w:rFonts w:ascii="宋体" w:hAnsi="宋体" w:eastAsia="宋体" w:cs="宋体"/>
                <w:spacing w:val="5"/>
                <w:sz w:val="18"/>
                <w:szCs w:val="18"/>
              </w:rPr>
              <w:t>组合柜式空调机组结构基础 (外机)</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eastAsia" w:ascii="宋体" w:hAnsi="宋体" w:cs="宋体"/>
                <w:kern w:val="0"/>
                <w:sz w:val="18"/>
                <w:szCs w:val="18"/>
                <w:lang w:val="en-US" w:eastAsia="zh-CN"/>
              </w:rPr>
            </w:pPr>
            <w:r>
              <w:rPr>
                <w:rFonts w:ascii="宋体" w:hAnsi="宋体" w:eastAsia="宋体" w:cs="宋体"/>
                <w:sz w:val="18"/>
                <w:szCs w:val="18"/>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33</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384" w:lineRule="auto"/>
              <w:ind w:right="12" w:rightChars="0"/>
              <w:jc w:val="center"/>
              <w:rPr>
                <w:rFonts w:ascii="宋体" w:hAnsi="宋体" w:eastAsia="宋体" w:cs="宋体"/>
                <w:spacing w:val="-7"/>
                <w:sz w:val="18"/>
                <w:szCs w:val="18"/>
                <w:highlight w:val="none"/>
              </w:rPr>
            </w:pPr>
            <w:r>
              <w:rPr>
                <w:rFonts w:ascii="宋体" w:hAnsi="宋体" w:eastAsia="宋体" w:cs="宋体"/>
                <w:spacing w:val="9"/>
                <w:sz w:val="18"/>
                <w:szCs w:val="18"/>
              </w:rPr>
              <w:t>碳钢通风管道制</w:t>
            </w:r>
            <w:r>
              <w:rPr>
                <w:rFonts w:ascii="宋体" w:hAnsi="宋体" w:eastAsia="宋体" w:cs="宋体"/>
                <w:spacing w:val="7"/>
                <w:sz w:val="18"/>
                <w:szCs w:val="18"/>
              </w:rPr>
              <w:t>作</w:t>
            </w:r>
            <w:r>
              <w:rPr>
                <w:rFonts w:ascii="宋体" w:hAnsi="宋体" w:eastAsia="宋体" w:cs="宋体"/>
                <w:sz w:val="18"/>
                <w:szCs w:val="18"/>
              </w:rPr>
              <w:t xml:space="preserve"> </w:t>
            </w:r>
            <w:r>
              <w:rPr>
                <w:rFonts w:ascii="宋体" w:hAnsi="宋体" w:eastAsia="宋体" w:cs="宋体"/>
                <w:spacing w:val="3"/>
                <w:sz w:val="18"/>
                <w:szCs w:val="18"/>
              </w:rPr>
              <w:t>安</w:t>
            </w:r>
            <w:r>
              <w:rPr>
                <w:rFonts w:ascii="宋体" w:hAnsi="宋体" w:eastAsia="宋体" w:cs="宋体"/>
                <w:spacing w:val="2"/>
                <w:sz w:val="18"/>
                <w:szCs w:val="18"/>
              </w:rPr>
              <w:t>装</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4" w:line="191" w:lineRule="auto"/>
              <w:jc w:val="center"/>
              <w:rPr>
                <w:rFonts w:hint="eastAsia" w:ascii="宋体" w:hAnsi="宋体" w:cs="宋体"/>
                <w:kern w:val="0"/>
                <w:sz w:val="18"/>
                <w:szCs w:val="18"/>
                <w:lang w:val="en-US" w:eastAsia="zh-CN"/>
              </w:rPr>
            </w:pPr>
            <w:r>
              <w:rPr>
                <w:rFonts w:ascii="宋体" w:hAnsi="宋体" w:eastAsia="宋体" w:cs="宋体"/>
                <w:spacing w:val="-5"/>
                <w:sz w:val="18"/>
                <w:szCs w:val="18"/>
              </w:rPr>
              <w:t>1</w:t>
            </w:r>
            <w:r>
              <w:rPr>
                <w:rFonts w:ascii="宋体" w:hAnsi="宋体" w:eastAsia="宋体" w:cs="宋体"/>
                <w:spacing w:val="-4"/>
                <w:sz w:val="18"/>
                <w:szCs w:val="18"/>
              </w:rPr>
              <w:t>20</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34</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4" w:line="227" w:lineRule="auto"/>
              <w:jc w:val="center"/>
              <w:rPr>
                <w:rFonts w:ascii="宋体" w:hAnsi="宋体" w:eastAsia="宋体" w:cs="宋体"/>
                <w:spacing w:val="-7"/>
                <w:sz w:val="18"/>
                <w:szCs w:val="18"/>
                <w:highlight w:val="none"/>
              </w:rPr>
            </w:pPr>
            <w:r>
              <w:rPr>
                <w:rFonts w:ascii="宋体" w:hAnsi="宋体" w:eastAsia="宋体" w:cs="宋体"/>
                <w:spacing w:val="8"/>
                <w:sz w:val="18"/>
                <w:szCs w:val="18"/>
              </w:rPr>
              <w:t>发泡橡塑保温绵</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1" w:lineRule="auto"/>
              <w:jc w:val="center"/>
              <w:rPr>
                <w:rFonts w:hint="eastAsia" w:ascii="宋体" w:hAnsi="宋体" w:cs="宋体"/>
                <w:kern w:val="0"/>
                <w:sz w:val="18"/>
                <w:szCs w:val="18"/>
                <w:lang w:val="en-US" w:eastAsia="zh-CN"/>
              </w:rPr>
            </w:pPr>
            <w:r>
              <w:rPr>
                <w:rFonts w:ascii="宋体" w:hAnsi="宋体" w:eastAsia="宋体" w:cs="宋体"/>
                <w:spacing w:val="-5"/>
                <w:sz w:val="18"/>
                <w:szCs w:val="18"/>
              </w:rPr>
              <w:t>1</w:t>
            </w:r>
            <w:r>
              <w:rPr>
                <w:rFonts w:ascii="宋体" w:hAnsi="宋体" w:eastAsia="宋体" w:cs="宋体"/>
                <w:spacing w:val="-4"/>
                <w:sz w:val="18"/>
                <w:szCs w:val="18"/>
              </w:rPr>
              <w:t>20</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4" w:line="190" w:lineRule="auto"/>
              <w:jc w:val="center"/>
              <w:rPr>
                <w:rFonts w:hint="default" w:ascii="宋体" w:hAnsi="宋体" w:eastAsia="宋体" w:cs="宋体"/>
                <w:kern w:val="0"/>
                <w:sz w:val="18"/>
                <w:szCs w:val="18"/>
                <w:lang w:val="en-US" w:eastAsia="zh-CN"/>
              </w:rPr>
            </w:pPr>
            <w:r>
              <w:rPr>
                <w:rFonts w:hint="eastAsia" w:ascii="宋体" w:hAnsi="宋体" w:eastAsia="宋体" w:cs="宋体"/>
                <w:sz w:val="18"/>
                <w:szCs w:val="18"/>
                <w:lang w:val="en-US" w:eastAsia="zh-CN"/>
              </w:rPr>
              <w:t>35</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ascii="宋体" w:hAnsi="宋体" w:eastAsia="宋体" w:cs="宋体"/>
                <w:spacing w:val="-7"/>
                <w:sz w:val="18"/>
                <w:szCs w:val="18"/>
                <w:highlight w:val="none"/>
              </w:rPr>
            </w:pPr>
            <w:r>
              <w:rPr>
                <w:rFonts w:ascii="宋体" w:hAnsi="宋体" w:eastAsia="宋体" w:cs="宋体"/>
                <w:spacing w:val="-2"/>
                <w:sz w:val="18"/>
                <w:szCs w:val="18"/>
              </w:rPr>
              <w:t>PVC</w:t>
            </w:r>
            <w:r>
              <w:rPr>
                <w:rFonts w:ascii="宋体" w:hAnsi="宋体" w:eastAsia="宋体" w:cs="宋体"/>
                <w:spacing w:val="-4"/>
                <w:sz w:val="18"/>
                <w:szCs w:val="18"/>
              </w:rPr>
              <w:t xml:space="preserve"> </w:t>
            </w:r>
            <w:r>
              <w:rPr>
                <w:rFonts w:ascii="宋体" w:hAnsi="宋体" w:eastAsia="宋体" w:cs="宋体"/>
                <w:spacing w:val="-2"/>
                <w:sz w:val="18"/>
                <w:szCs w:val="18"/>
              </w:rPr>
              <w:t>排风管</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4" w:line="190" w:lineRule="auto"/>
              <w:jc w:val="center"/>
              <w:rPr>
                <w:rFonts w:hint="eastAsia" w:ascii="宋体" w:hAnsi="宋体" w:cs="宋体"/>
                <w:kern w:val="0"/>
                <w:sz w:val="18"/>
                <w:szCs w:val="18"/>
                <w:lang w:val="en-US" w:eastAsia="zh-CN"/>
              </w:rPr>
            </w:pPr>
            <w:r>
              <w:rPr>
                <w:rFonts w:ascii="宋体" w:hAnsi="宋体" w:eastAsia="宋体" w:cs="宋体"/>
                <w:spacing w:val="-4"/>
                <w:sz w:val="18"/>
                <w:szCs w:val="18"/>
              </w:rPr>
              <w:t>7</w:t>
            </w:r>
            <w:r>
              <w:rPr>
                <w:rFonts w:ascii="宋体" w:hAnsi="宋体" w:eastAsia="宋体" w:cs="宋体"/>
                <w:spacing w:val="-2"/>
                <w:sz w:val="18"/>
                <w:szCs w:val="18"/>
              </w:rPr>
              <w:t>2</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default" w:ascii="宋体" w:hAnsi="宋体" w:eastAsia="宋体" w:cs="宋体"/>
                <w:kern w:val="0"/>
                <w:sz w:val="18"/>
                <w:szCs w:val="18"/>
                <w:lang w:val="en-US" w:eastAsia="zh-CN"/>
              </w:rPr>
            </w:pPr>
            <w:r>
              <w:rPr>
                <w:rFonts w:hint="eastAsia" w:ascii="宋体" w:hAnsi="宋体" w:eastAsia="宋体" w:cs="宋体"/>
                <w:sz w:val="18"/>
                <w:szCs w:val="18"/>
                <w:lang w:val="en-US" w:eastAsia="zh-CN"/>
              </w:rPr>
              <w:t>36</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ascii="宋体" w:hAnsi="宋体" w:eastAsia="宋体" w:cs="宋体"/>
                <w:spacing w:val="-7"/>
                <w:sz w:val="18"/>
                <w:szCs w:val="18"/>
                <w:highlight w:val="none"/>
              </w:rPr>
            </w:pPr>
            <w:r>
              <w:rPr>
                <w:rFonts w:ascii="宋体" w:hAnsi="宋体" w:eastAsia="宋体" w:cs="宋体"/>
                <w:sz w:val="18"/>
                <w:szCs w:val="18"/>
              </w:rPr>
              <w:t>PVC</w:t>
            </w:r>
            <w:r>
              <w:rPr>
                <w:rFonts w:ascii="宋体" w:hAnsi="宋体" w:eastAsia="宋体" w:cs="宋体"/>
                <w:spacing w:val="1"/>
                <w:sz w:val="18"/>
                <w:szCs w:val="18"/>
              </w:rPr>
              <w:t xml:space="preserve"> 排风管</w:t>
            </w:r>
            <w:r>
              <w:rPr>
                <w:rFonts w:ascii="宋体" w:hAnsi="宋体" w:eastAsia="宋体" w:cs="宋体"/>
                <w:sz w:val="18"/>
                <w:szCs w:val="18"/>
              </w:rPr>
              <w:t>直接</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1" w:lineRule="auto"/>
              <w:jc w:val="center"/>
              <w:rPr>
                <w:rFonts w:hint="eastAsia" w:ascii="宋体" w:hAnsi="宋体" w:cs="宋体"/>
                <w:kern w:val="0"/>
                <w:sz w:val="18"/>
                <w:szCs w:val="18"/>
                <w:lang w:val="en-US" w:eastAsia="zh-CN"/>
              </w:rPr>
            </w:pPr>
            <w:r>
              <w:rPr>
                <w:rFonts w:ascii="宋体" w:hAnsi="宋体" w:eastAsia="宋体" w:cs="宋体"/>
                <w:spacing w:val="-10"/>
                <w:sz w:val="18"/>
                <w:szCs w:val="18"/>
              </w:rPr>
              <w:t>1</w:t>
            </w:r>
            <w:r>
              <w:rPr>
                <w:rFonts w:ascii="宋体" w:hAnsi="宋体" w:eastAsia="宋体" w:cs="宋体"/>
                <w:spacing w:val="-8"/>
                <w:sz w:val="18"/>
                <w:szCs w:val="18"/>
              </w:rPr>
              <w:t>0</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89" w:lineRule="auto"/>
              <w:jc w:val="center"/>
              <w:rPr>
                <w:rFonts w:hint="default" w:ascii="宋体" w:hAnsi="宋体" w:eastAsia="宋体" w:cs="宋体"/>
                <w:kern w:val="0"/>
                <w:sz w:val="18"/>
                <w:szCs w:val="18"/>
                <w:lang w:val="en-US" w:eastAsia="zh-CN"/>
              </w:rPr>
            </w:pPr>
            <w:r>
              <w:rPr>
                <w:rFonts w:hint="eastAsia" w:ascii="宋体" w:hAnsi="宋体" w:eastAsia="宋体" w:cs="宋体"/>
                <w:sz w:val="18"/>
                <w:szCs w:val="18"/>
                <w:lang w:val="en-US" w:eastAsia="zh-CN"/>
              </w:rPr>
              <w:t>37</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ascii="宋体" w:hAnsi="宋体" w:eastAsia="宋体" w:cs="宋体"/>
                <w:spacing w:val="-7"/>
                <w:sz w:val="18"/>
                <w:szCs w:val="18"/>
                <w:highlight w:val="none"/>
              </w:rPr>
            </w:pPr>
            <w:r>
              <w:rPr>
                <w:rFonts w:ascii="宋体" w:hAnsi="宋体" w:eastAsia="宋体" w:cs="宋体"/>
                <w:sz w:val="18"/>
                <w:szCs w:val="18"/>
              </w:rPr>
              <w:t>PVC</w:t>
            </w:r>
            <w:r>
              <w:rPr>
                <w:rFonts w:ascii="宋体" w:hAnsi="宋体" w:eastAsia="宋体" w:cs="宋体"/>
                <w:spacing w:val="1"/>
                <w:sz w:val="18"/>
                <w:szCs w:val="18"/>
              </w:rPr>
              <w:t xml:space="preserve"> 排风管</w:t>
            </w:r>
            <w:r>
              <w:rPr>
                <w:rFonts w:ascii="宋体" w:hAnsi="宋体" w:eastAsia="宋体" w:cs="宋体"/>
                <w:sz w:val="18"/>
                <w:szCs w:val="18"/>
              </w:rPr>
              <w:t>弯头</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eastAsia" w:ascii="宋体" w:hAnsi="宋体" w:cs="宋体"/>
                <w:kern w:val="0"/>
                <w:sz w:val="18"/>
                <w:szCs w:val="18"/>
                <w:lang w:val="en-US" w:eastAsia="zh-CN"/>
              </w:rPr>
            </w:pPr>
            <w:r>
              <w:rPr>
                <w:rFonts w:ascii="宋体" w:hAnsi="宋体" w:eastAsia="宋体" w:cs="宋体"/>
                <w:spacing w:val="-10"/>
                <w:sz w:val="18"/>
                <w:szCs w:val="18"/>
              </w:rPr>
              <w:t>1</w:t>
            </w:r>
            <w:r>
              <w:rPr>
                <w:rFonts w:ascii="宋体" w:hAnsi="宋体" w:eastAsia="宋体" w:cs="宋体"/>
                <w:spacing w:val="-8"/>
                <w:sz w:val="18"/>
                <w:szCs w:val="18"/>
              </w:rPr>
              <w:t>4</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0" w:lineRule="auto"/>
              <w:jc w:val="center"/>
              <w:rPr>
                <w:rFonts w:hint="default" w:ascii="宋体" w:hAnsi="宋体" w:eastAsia="宋体" w:cs="宋体"/>
                <w:kern w:val="0"/>
                <w:sz w:val="18"/>
                <w:szCs w:val="18"/>
                <w:lang w:val="en-US" w:eastAsia="zh-CN"/>
              </w:rPr>
            </w:pPr>
            <w:r>
              <w:rPr>
                <w:rFonts w:hint="eastAsia" w:ascii="宋体" w:hAnsi="宋体" w:eastAsia="宋体" w:cs="宋体"/>
                <w:sz w:val="18"/>
                <w:szCs w:val="18"/>
                <w:lang w:val="en-US" w:eastAsia="zh-CN"/>
              </w:rPr>
              <w:t>38</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4" w:line="227" w:lineRule="auto"/>
              <w:jc w:val="center"/>
              <w:rPr>
                <w:rFonts w:ascii="宋体" w:hAnsi="宋体" w:eastAsia="宋体" w:cs="宋体"/>
                <w:spacing w:val="-7"/>
                <w:sz w:val="18"/>
                <w:szCs w:val="18"/>
                <w:highlight w:val="none"/>
              </w:rPr>
            </w:pPr>
            <w:r>
              <w:rPr>
                <w:rFonts w:ascii="宋体" w:hAnsi="宋体" w:eastAsia="宋体" w:cs="宋体"/>
                <w:sz w:val="18"/>
                <w:szCs w:val="18"/>
              </w:rPr>
              <w:t>PVC</w:t>
            </w:r>
            <w:r>
              <w:rPr>
                <w:rFonts w:ascii="宋体" w:hAnsi="宋体" w:eastAsia="宋体" w:cs="宋体"/>
                <w:spacing w:val="1"/>
                <w:sz w:val="18"/>
                <w:szCs w:val="18"/>
              </w:rPr>
              <w:t xml:space="preserve"> 排风管</w:t>
            </w:r>
            <w:r>
              <w:rPr>
                <w:rFonts w:ascii="宋体" w:hAnsi="宋体" w:eastAsia="宋体" w:cs="宋体"/>
                <w:sz w:val="18"/>
                <w:szCs w:val="18"/>
              </w:rPr>
              <w:t>三通</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1" w:lineRule="auto"/>
              <w:jc w:val="center"/>
              <w:rPr>
                <w:rFonts w:hint="eastAsia" w:ascii="宋体" w:hAnsi="宋体" w:cs="宋体"/>
                <w:kern w:val="0"/>
                <w:sz w:val="18"/>
                <w:szCs w:val="18"/>
                <w:lang w:val="en-US" w:eastAsia="zh-CN"/>
              </w:rPr>
            </w:pPr>
            <w:r>
              <w:rPr>
                <w:rFonts w:ascii="宋体" w:hAnsi="宋体" w:eastAsia="宋体" w:cs="宋体"/>
                <w:spacing w:val="-10"/>
                <w:sz w:val="18"/>
                <w:szCs w:val="18"/>
              </w:rPr>
              <w:t>1</w:t>
            </w:r>
            <w:r>
              <w:rPr>
                <w:rFonts w:ascii="宋体" w:hAnsi="宋体" w:eastAsia="宋体" w:cs="宋体"/>
                <w:spacing w:val="-8"/>
                <w:sz w:val="18"/>
                <w:szCs w:val="18"/>
              </w:rPr>
              <w:t>0</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89" w:lineRule="auto"/>
              <w:jc w:val="center"/>
              <w:rPr>
                <w:rFonts w:hint="default" w:ascii="宋体" w:hAnsi="宋体" w:eastAsia="宋体" w:cs="宋体"/>
                <w:kern w:val="0"/>
                <w:sz w:val="18"/>
                <w:szCs w:val="18"/>
                <w:lang w:val="en-US" w:eastAsia="zh-CN"/>
              </w:rPr>
            </w:pPr>
            <w:r>
              <w:rPr>
                <w:rFonts w:hint="eastAsia" w:ascii="宋体" w:hAnsi="宋体" w:eastAsia="宋体" w:cs="宋体"/>
                <w:sz w:val="18"/>
                <w:szCs w:val="18"/>
                <w:lang w:val="en-US" w:eastAsia="zh-CN"/>
              </w:rPr>
              <w:t>39</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4" w:line="227" w:lineRule="auto"/>
              <w:jc w:val="center"/>
              <w:rPr>
                <w:rFonts w:ascii="宋体" w:hAnsi="宋体" w:eastAsia="宋体" w:cs="宋体"/>
                <w:spacing w:val="-7"/>
                <w:sz w:val="18"/>
                <w:szCs w:val="18"/>
                <w:highlight w:val="none"/>
              </w:rPr>
            </w:pPr>
            <w:r>
              <w:rPr>
                <w:rFonts w:ascii="宋体" w:hAnsi="宋体" w:eastAsia="宋体" w:cs="宋体"/>
                <w:spacing w:val="8"/>
                <w:sz w:val="18"/>
                <w:szCs w:val="18"/>
              </w:rPr>
              <w:t>风管支吊</w:t>
            </w:r>
            <w:r>
              <w:rPr>
                <w:rFonts w:ascii="宋体" w:hAnsi="宋体" w:eastAsia="宋体" w:cs="宋体"/>
                <w:spacing w:val="7"/>
                <w:sz w:val="18"/>
                <w:szCs w:val="18"/>
              </w:rPr>
              <w:t>架</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0" w:lineRule="auto"/>
              <w:jc w:val="center"/>
              <w:rPr>
                <w:rFonts w:hint="eastAsia" w:ascii="宋体" w:hAnsi="宋体" w:cs="宋体"/>
                <w:kern w:val="0"/>
                <w:sz w:val="18"/>
                <w:szCs w:val="18"/>
                <w:lang w:val="en-US" w:eastAsia="zh-CN"/>
              </w:rPr>
            </w:pPr>
            <w:r>
              <w:rPr>
                <w:rFonts w:ascii="宋体" w:hAnsi="宋体" w:eastAsia="宋体" w:cs="宋体"/>
                <w:spacing w:val="1"/>
                <w:sz w:val="18"/>
                <w:szCs w:val="18"/>
              </w:rPr>
              <w:t>4</w:t>
            </w:r>
            <w:r>
              <w:rPr>
                <w:rFonts w:ascii="宋体" w:hAnsi="宋体" w:eastAsia="宋体" w:cs="宋体"/>
                <w:sz w:val="18"/>
                <w:szCs w:val="18"/>
              </w:rPr>
              <w:t>9</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4" w:line="19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40</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ascii="宋体" w:hAnsi="宋体" w:eastAsia="宋体" w:cs="宋体"/>
                <w:spacing w:val="8"/>
                <w:sz w:val="18"/>
                <w:szCs w:val="18"/>
              </w:rPr>
            </w:pPr>
            <w:r>
              <w:rPr>
                <w:rFonts w:ascii="宋体" w:hAnsi="宋体" w:eastAsia="宋体" w:cs="宋体"/>
                <w:spacing w:val="9"/>
                <w:sz w:val="18"/>
                <w:szCs w:val="18"/>
              </w:rPr>
              <w:t>风</w:t>
            </w:r>
            <w:r>
              <w:rPr>
                <w:rFonts w:ascii="宋体" w:hAnsi="宋体" w:eastAsia="宋体" w:cs="宋体"/>
                <w:spacing w:val="8"/>
                <w:sz w:val="18"/>
                <w:szCs w:val="18"/>
              </w:rPr>
              <w:t>管吊杆支架</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4" w:line="190" w:lineRule="auto"/>
              <w:jc w:val="center"/>
              <w:rPr>
                <w:rFonts w:hint="eastAsia" w:ascii="宋体" w:hAnsi="宋体" w:cs="宋体"/>
                <w:kern w:val="0"/>
                <w:sz w:val="18"/>
                <w:szCs w:val="18"/>
                <w:lang w:val="en-US" w:eastAsia="zh-CN"/>
              </w:rPr>
            </w:pPr>
            <w:r>
              <w:rPr>
                <w:rFonts w:ascii="宋体" w:hAnsi="宋体" w:eastAsia="宋体" w:cs="宋体"/>
                <w:spacing w:val="-2"/>
                <w:sz w:val="18"/>
                <w:szCs w:val="18"/>
              </w:rPr>
              <w:t>2</w:t>
            </w:r>
            <w:r>
              <w:rPr>
                <w:rFonts w:ascii="宋体" w:hAnsi="宋体" w:eastAsia="宋体" w:cs="宋体"/>
                <w:spacing w:val="-1"/>
                <w:sz w:val="18"/>
                <w:szCs w:val="18"/>
              </w:rPr>
              <w:t>0</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4" w:line="190" w:lineRule="auto"/>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41</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ascii="宋体" w:hAnsi="宋体" w:eastAsia="宋体" w:cs="宋体"/>
                <w:spacing w:val="8"/>
                <w:sz w:val="18"/>
                <w:szCs w:val="18"/>
              </w:rPr>
            </w:pPr>
            <w:r>
              <w:rPr>
                <w:rFonts w:ascii="宋体" w:hAnsi="宋体" w:eastAsia="宋体" w:cs="宋体"/>
                <w:spacing w:val="12"/>
                <w:sz w:val="18"/>
                <w:szCs w:val="18"/>
              </w:rPr>
              <w:t>高</w:t>
            </w:r>
            <w:r>
              <w:rPr>
                <w:rFonts w:ascii="宋体" w:hAnsi="宋体" w:eastAsia="宋体" w:cs="宋体"/>
                <w:spacing w:val="7"/>
                <w:sz w:val="18"/>
                <w:szCs w:val="18"/>
              </w:rPr>
              <w:t>效送风口安装</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1" w:lineRule="auto"/>
              <w:jc w:val="center"/>
              <w:rPr>
                <w:rFonts w:hint="eastAsia" w:ascii="宋体" w:hAnsi="宋体" w:cs="宋体"/>
                <w:kern w:val="0"/>
                <w:sz w:val="18"/>
                <w:szCs w:val="18"/>
                <w:lang w:val="en-US" w:eastAsia="zh-CN"/>
              </w:rPr>
            </w:pPr>
            <w:r>
              <w:rPr>
                <w:rFonts w:ascii="宋体" w:hAnsi="宋体" w:eastAsia="宋体" w:cs="宋体"/>
                <w:spacing w:val="-10"/>
                <w:sz w:val="18"/>
                <w:szCs w:val="18"/>
              </w:rPr>
              <w:t>1</w:t>
            </w:r>
            <w:r>
              <w:rPr>
                <w:rFonts w:ascii="宋体" w:hAnsi="宋体" w:eastAsia="宋体" w:cs="宋体"/>
                <w:spacing w:val="-8"/>
                <w:sz w:val="18"/>
                <w:szCs w:val="18"/>
              </w:rPr>
              <w:t>0</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1" w:lineRule="auto"/>
              <w:jc w:val="center"/>
              <w:rPr>
                <w:rFonts w:hint="default" w:ascii="宋体" w:hAnsi="宋体" w:eastAsia="宋体" w:cs="宋体"/>
                <w:sz w:val="18"/>
                <w:szCs w:val="18"/>
                <w:lang w:val="en-US" w:eastAsia="zh-CN"/>
              </w:rPr>
            </w:pPr>
            <w:r>
              <w:rPr>
                <w:rFonts w:hint="eastAsia" w:ascii="宋体" w:hAnsi="宋体" w:eastAsia="宋体" w:cs="宋体"/>
                <w:spacing w:val="-10"/>
                <w:sz w:val="18"/>
                <w:szCs w:val="18"/>
                <w:lang w:val="en-US" w:eastAsia="zh-CN"/>
              </w:rPr>
              <w:t>42</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ascii="宋体" w:hAnsi="宋体" w:eastAsia="宋体" w:cs="宋体"/>
                <w:spacing w:val="8"/>
                <w:sz w:val="18"/>
                <w:szCs w:val="18"/>
              </w:rPr>
            </w:pPr>
            <w:r>
              <w:rPr>
                <w:rFonts w:ascii="宋体" w:hAnsi="宋体" w:eastAsia="宋体" w:cs="宋体"/>
                <w:spacing w:val="9"/>
                <w:sz w:val="18"/>
                <w:szCs w:val="18"/>
              </w:rPr>
              <w:t>排</w:t>
            </w:r>
            <w:r>
              <w:rPr>
                <w:rFonts w:ascii="宋体" w:hAnsi="宋体" w:eastAsia="宋体" w:cs="宋体"/>
                <w:spacing w:val="7"/>
                <w:sz w:val="18"/>
                <w:szCs w:val="18"/>
              </w:rPr>
              <w:t>风百叶</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eastAsia" w:ascii="宋体" w:hAnsi="宋体" w:cs="宋体"/>
                <w:kern w:val="0"/>
                <w:sz w:val="18"/>
                <w:szCs w:val="18"/>
                <w:lang w:val="en-US" w:eastAsia="zh-CN"/>
              </w:rPr>
            </w:pPr>
            <w:r>
              <w:rPr>
                <w:rFonts w:ascii="宋体" w:hAnsi="宋体" w:eastAsia="宋体" w:cs="宋体"/>
                <w:spacing w:val="-10"/>
                <w:sz w:val="18"/>
                <w:szCs w:val="18"/>
              </w:rPr>
              <w:t>1</w:t>
            </w:r>
            <w:r>
              <w:rPr>
                <w:rFonts w:ascii="宋体" w:hAnsi="宋体" w:eastAsia="宋体" w:cs="宋体"/>
                <w:spacing w:val="-8"/>
                <w:sz w:val="18"/>
                <w:szCs w:val="18"/>
              </w:rPr>
              <w:t>4</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4" w:line="192" w:lineRule="auto"/>
              <w:jc w:val="center"/>
              <w:rPr>
                <w:rFonts w:hint="default" w:ascii="宋体" w:hAnsi="宋体" w:eastAsia="宋体" w:cs="宋体"/>
                <w:sz w:val="18"/>
                <w:szCs w:val="18"/>
                <w:lang w:val="en-US" w:eastAsia="zh-CN"/>
              </w:rPr>
            </w:pPr>
            <w:r>
              <w:rPr>
                <w:rFonts w:hint="eastAsia" w:ascii="宋体" w:hAnsi="宋体" w:eastAsia="宋体" w:cs="宋体"/>
                <w:spacing w:val="-10"/>
                <w:sz w:val="18"/>
                <w:szCs w:val="18"/>
                <w:lang w:val="en-US" w:eastAsia="zh-CN"/>
              </w:rPr>
              <w:t>43</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ascii="宋体" w:hAnsi="宋体" w:eastAsia="宋体" w:cs="宋体"/>
                <w:spacing w:val="8"/>
                <w:sz w:val="18"/>
                <w:szCs w:val="18"/>
              </w:rPr>
            </w:pPr>
            <w:r>
              <w:rPr>
                <w:rFonts w:ascii="宋体" w:hAnsi="宋体" w:eastAsia="宋体" w:cs="宋体"/>
                <w:spacing w:val="9"/>
                <w:sz w:val="18"/>
                <w:szCs w:val="18"/>
              </w:rPr>
              <w:t>镀锌手动调节</w:t>
            </w:r>
            <w:r>
              <w:rPr>
                <w:rFonts w:ascii="宋体" w:hAnsi="宋体" w:eastAsia="宋体" w:cs="宋体"/>
                <w:spacing w:val="7"/>
                <w:sz w:val="18"/>
                <w:szCs w:val="18"/>
              </w:rPr>
              <w:t>阀</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1" w:lineRule="auto"/>
              <w:jc w:val="center"/>
              <w:rPr>
                <w:rFonts w:hint="eastAsia" w:ascii="宋体" w:hAnsi="宋体" w:cs="宋体"/>
                <w:kern w:val="0"/>
                <w:sz w:val="18"/>
                <w:szCs w:val="18"/>
                <w:lang w:val="en-US" w:eastAsia="zh-CN"/>
              </w:rPr>
            </w:pPr>
            <w:r>
              <w:rPr>
                <w:rFonts w:ascii="宋体" w:hAnsi="宋体" w:eastAsia="宋体" w:cs="宋体"/>
                <w:spacing w:val="-10"/>
                <w:sz w:val="18"/>
                <w:szCs w:val="18"/>
              </w:rPr>
              <w:t>1</w:t>
            </w:r>
            <w:r>
              <w:rPr>
                <w:rFonts w:ascii="宋体" w:hAnsi="宋体" w:eastAsia="宋体" w:cs="宋体"/>
                <w:spacing w:val="-8"/>
                <w:sz w:val="18"/>
                <w:szCs w:val="18"/>
              </w:rPr>
              <w:t>0</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default" w:ascii="宋体" w:hAnsi="宋体" w:eastAsia="宋体" w:cs="宋体"/>
                <w:sz w:val="18"/>
                <w:szCs w:val="18"/>
                <w:lang w:val="en-US" w:eastAsia="zh-CN"/>
              </w:rPr>
            </w:pPr>
            <w:r>
              <w:rPr>
                <w:rFonts w:hint="eastAsia" w:ascii="宋体" w:hAnsi="宋体" w:eastAsia="宋体" w:cs="宋体"/>
                <w:spacing w:val="-10"/>
                <w:sz w:val="18"/>
                <w:szCs w:val="18"/>
                <w:lang w:val="en-US" w:eastAsia="zh-CN"/>
              </w:rPr>
              <w:t>44</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4" w:line="227" w:lineRule="auto"/>
              <w:jc w:val="center"/>
              <w:rPr>
                <w:rFonts w:ascii="宋体" w:hAnsi="宋体" w:eastAsia="宋体" w:cs="宋体"/>
                <w:spacing w:val="8"/>
                <w:sz w:val="18"/>
                <w:szCs w:val="18"/>
              </w:rPr>
            </w:pPr>
            <w:r>
              <w:rPr>
                <w:rFonts w:ascii="宋体" w:hAnsi="宋体" w:eastAsia="宋体" w:cs="宋体"/>
                <w:spacing w:val="9"/>
                <w:sz w:val="18"/>
                <w:szCs w:val="18"/>
              </w:rPr>
              <w:t>镀锌手动调节</w:t>
            </w:r>
            <w:r>
              <w:rPr>
                <w:rFonts w:ascii="宋体" w:hAnsi="宋体" w:eastAsia="宋体" w:cs="宋体"/>
                <w:spacing w:val="7"/>
                <w:sz w:val="18"/>
                <w:szCs w:val="18"/>
              </w:rPr>
              <w:t>阀</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eastAsia" w:ascii="宋体" w:hAnsi="宋体" w:cs="宋体"/>
                <w:kern w:val="0"/>
                <w:sz w:val="18"/>
                <w:szCs w:val="18"/>
                <w:lang w:val="en-US" w:eastAsia="zh-CN"/>
              </w:rPr>
            </w:pPr>
            <w:r>
              <w:rPr>
                <w:rFonts w:ascii="宋体" w:hAnsi="宋体" w:eastAsia="宋体" w:cs="宋体"/>
                <w:sz w:val="18"/>
                <w:szCs w:val="18"/>
              </w:rPr>
              <w:t>2</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1" w:lineRule="auto"/>
              <w:jc w:val="center"/>
              <w:rPr>
                <w:rFonts w:hint="default" w:ascii="宋体" w:hAnsi="宋体" w:eastAsia="宋体" w:cs="宋体"/>
                <w:sz w:val="18"/>
                <w:szCs w:val="18"/>
                <w:lang w:val="en-US" w:eastAsia="zh-CN"/>
              </w:rPr>
            </w:pPr>
            <w:r>
              <w:rPr>
                <w:rFonts w:hint="eastAsia" w:ascii="宋体" w:hAnsi="宋体" w:eastAsia="宋体" w:cs="宋体"/>
                <w:spacing w:val="-10"/>
                <w:sz w:val="18"/>
                <w:szCs w:val="18"/>
                <w:lang w:val="en-US" w:eastAsia="zh-CN"/>
              </w:rPr>
              <w:t>45</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4" w:line="227" w:lineRule="auto"/>
              <w:jc w:val="center"/>
              <w:rPr>
                <w:rFonts w:ascii="宋体" w:hAnsi="宋体" w:eastAsia="宋体" w:cs="宋体"/>
                <w:spacing w:val="8"/>
                <w:sz w:val="18"/>
                <w:szCs w:val="18"/>
              </w:rPr>
            </w:pPr>
            <w:r>
              <w:rPr>
                <w:rFonts w:ascii="宋体" w:hAnsi="宋体" w:eastAsia="宋体" w:cs="宋体"/>
                <w:spacing w:val="9"/>
                <w:sz w:val="18"/>
                <w:szCs w:val="18"/>
              </w:rPr>
              <w:t>冷凝水管及管道保温</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4" w:line="190" w:lineRule="auto"/>
              <w:jc w:val="center"/>
              <w:rPr>
                <w:rFonts w:hint="eastAsia" w:ascii="宋体" w:hAnsi="宋体" w:cs="宋体"/>
                <w:kern w:val="0"/>
                <w:sz w:val="18"/>
                <w:szCs w:val="18"/>
                <w:lang w:val="en-US" w:eastAsia="zh-CN"/>
              </w:rPr>
            </w:pPr>
            <w:r>
              <w:rPr>
                <w:rFonts w:ascii="宋体" w:hAnsi="宋体" w:eastAsia="宋体" w:cs="宋体"/>
                <w:spacing w:val="-2"/>
                <w:sz w:val="18"/>
                <w:szCs w:val="18"/>
              </w:rPr>
              <w:t>2</w:t>
            </w:r>
            <w:r>
              <w:rPr>
                <w:rFonts w:ascii="宋体" w:hAnsi="宋体" w:eastAsia="宋体" w:cs="宋体"/>
                <w:spacing w:val="-1"/>
                <w:sz w:val="18"/>
                <w:szCs w:val="18"/>
              </w:rPr>
              <w:t>0</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default" w:ascii="宋体" w:hAnsi="宋体" w:eastAsia="宋体" w:cs="宋体"/>
                <w:sz w:val="18"/>
                <w:szCs w:val="18"/>
                <w:lang w:val="en-US" w:eastAsia="zh-CN"/>
              </w:rPr>
            </w:pPr>
            <w:r>
              <w:rPr>
                <w:rFonts w:hint="eastAsia" w:ascii="宋体" w:hAnsi="宋体" w:eastAsia="宋体" w:cs="宋体"/>
                <w:spacing w:val="-10"/>
                <w:sz w:val="18"/>
                <w:szCs w:val="18"/>
                <w:lang w:val="en-US" w:eastAsia="zh-CN"/>
              </w:rPr>
              <w:t>46</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4" w:line="227" w:lineRule="auto"/>
              <w:jc w:val="center"/>
              <w:rPr>
                <w:rFonts w:ascii="宋体" w:hAnsi="宋体" w:eastAsia="宋体" w:cs="宋体"/>
                <w:spacing w:val="8"/>
                <w:sz w:val="18"/>
                <w:szCs w:val="18"/>
              </w:rPr>
            </w:pPr>
            <w:r>
              <w:rPr>
                <w:rFonts w:ascii="宋体" w:hAnsi="宋体" w:eastAsia="宋体" w:cs="宋体"/>
                <w:spacing w:val="9"/>
                <w:sz w:val="18"/>
                <w:szCs w:val="18"/>
              </w:rPr>
              <w:t>冷媒铜管及管道保温</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4" w:line="190" w:lineRule="auto"/>
              <w:jc w:val="center"/>
              <w:rPr>
                <w:rFonts w:hint="eastAsia" w:ascii="宋体" w:hAnsi="宋体" w:cs="宋体"/>
                <w:kern w:val="0"/>
                <w:sz w:val="18"/>
                <w:szCs w:val="18"/>
                <w:lang w:val="en-US" w:eastAsia="zh-CN"/>
              </w:rPr>
            </w:pPr>
            <w:r>
              <w:rPr>
                <w:rFonts w:ascii="宋体" w:hAnsi="宋体" w:eastAsia="宋体" w:cs="宋体"/>
                <w:spacing w:val="-2"/>
                <w:sz w:val="18"/>
                <w:szCs w:val="18"/>
              </w:rPr>
              <w:t>2</w:t>
            </w:r>
            <w:r>
              <w:rPr>
                <w:rFonts w:ascii="宋体" w:hAnsi="宋体" w:eastAsia="宋体" w:cs="宋体"/>
                <w:spacing w:val="-1"/>
                <w:sz w:val="18"/>
                <w:szCs w:val="18"/>
              </w:rPr>
              <w:t>0</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5" w:line="191" w:lineRule="auto"/>
              <w:jc w:val="center"/>
              <w:rPr>
                <w:rFonts w:hint="default" w:ascii="宋体" w:hAnsi="宋体" w:eastAsia="宋体" w:cs="宋体"/>
                <w:sz w:val="18"/>
                <w:szCs w:val="18"/>
                <w:lang w:val="en-US" w:eastAsia="zh-CN"/>
              </w:rPr>
            </w:pPr>
            <w:r>
              <w:rPr>
                <w:rFonts w:hint="eastAsia" w:ascii="宋体" w:hAnsi="宋体" w:eastAsia="宋体" w:cs="宋体"/>
                <w:spacing w:val="-10"/>
                <w:sz w:val="18"/>
                <w:szCs w:val="18"/>
                <w:lang w:val="en-US" w:eastAsia="zh-CN"/>
              </w:rPr>
              <w:t>47</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5" w:line="227" w:lineRule="auto"/>
              <w:jc w:val="center"/>
              <w:rPr>
                <w:rFonts w:ascii="宋体" w:hAnsi="宋体" w:eastAsia="宋体" w:cs="宋体"/>
                <w:spacing w:val="8"/>
                <w:sz w:val="18"/>
                <w:szCs w:val="18"/>
              </w:rPr>
            </w:pPr>
            <w:r>
              <w:rPr>
                <w:rFonts w:ascii="宋体" w:hAnsi="宋体" w:eastAsia="宋体" w:cs="宋体"/>
                <w:spacing w:val="9"/>
                <w:sz w:val="18"/>
                <w:szCs w:val="18"/>
              </w:rPr>
              <w:t>新</w:t>
            </w:r>
            <w:r>
              <w:rPr>
                <w:rFonts w:ascii="宋体" w:hAnsi="宋体" w:eastAsia="宋体" w:cs="宋体"/>
                <w:spacing w:val="8"/>
                <w:sz w:val="18"/>
                <w:szCs w:val="18"/>
              </w:rPr>
              <w:t>风防雨百叶</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eastAsia" w:ascii="宋体" w:hAnsi="宋体" w:cs="宋体"/>
                <w:kern w:val="0"/>
                <w:sz w:val="18"/>
                <w:szCs w:val="18"/>
                <w:lang w:val="en-US" w:eastAsia="zh-CN"/>
              </w:rPr>
            </w:pPr>
            <w:r>
              <w:rPr>
                <w:rFonts w:ascii="宋体" w:hAnsi="宋体" w:eastAsia="宋体" w:cs="宋体"/>
                <w:sz w:val="18"/>
                <w:szCs w:val="18"/>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74" w:line="191" w:lineRule="auto"/>
              <w:jc w:val="center"/>
              <w:rPr>
                <w:rFonts w:hint="default" w:ascii="宋体" w:hAnsi="宋体" w:eastAsia="宋体" w:cs="宋体"/>
                <w:sz w:val="18"/>
                <w:szCs w:val="18"/>
                <w:lang w:val="en-US" w:eastAsia="zh-CN"/>
              </w:rPr>
            </w:pPr>
            <w:r>
              <w:rPr>
                <w:rFonts w:hint="eastAsia" w:ascii="宋体" w:hAnsi="宋体" w:eastAsia="宋体" w:cs="宋体"/>
                <w:spacing w:val="-10"/>
                <w:sz w:val="18"/>
                <w:szCs w:val="18"/>
                <w:lang w:val="en-US" w:eastAsia="zh-CN"/>
              </w:rPr>
              <w:t>48</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74" w:line="227" w:lineRule="auto"/>
              <w:jc w:val="center"/>
              <w:rPr>
                <w:rFonts w:ascii="宋体" w:hAnsi="宋体" w:eastAsia="宋体" w:cs="宋体"/>
                <w:spacing w:val="8"/>
                <w:sz w:val="18"/>
                <w:szCs w:val="18"/>
              </w:rPr>
            </w:pPr>
            <w:r>
              <w:rPr>
                <w:rFonts w:ascii="宋体" w:hAnsi="宋体" w:eastAsia="宋体" w:cs="宋体"/>
                <w:spacing w:val="10"/>
                <w:sz w:val="18"/>
                <w:szCs w:val="18"/>
              </w:rPr>
              <w:t>排</w:t>
            </w:r>
            <w:r>
              <w:rPr>
                <w:rFonts w:ascii="宋体" w:hAnsi="宋体" w:eastAsia="宋体" w:cs="宋体"/>
                <w:spacing w:val="8"/>
                <w:sz w:val="18"/>
                <w:szCs w:val="18"/>
              </w:rPr>
              <w:t>风防雨百叶</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75" w:line="192" w:lineRule="auto"/>
              <w:jc w:val="center"/>
              <w:rPr>
                <w:rFonts w:hint="eastAsia" w:ascii="宋体" w:hAnsi="宋体" w:cs="宋体"/>
                <w:kern w:val="0"/>
                <w:sz w:val="18"/>
                <w:szCs w:val="18"/>
                <w:lang w:val="en-US" w:eastAsia="zh-CN"/>
              </w:rPr>
            </w:pPr>
            <w:r>
              <w:rPr>
                <w:rFonts w:ascii="宋体" w:hAnsi="宋体" w:eastAsia="宋体" w:cs="宋体"/>
                <w:sz w:val="18"/>
                <w:szCs w:val="18"/>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63"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before="184" w:line="191" w:lineRule="auto"/>
              <w:jc w:val="center"/>
              <w:rPr>
                <w:rFonts w:hint="default" w:ascii="宋体" w:hAnsi="宋体" w:eastAsia="宋体" w:cs="宋体"/>
                <w:sz w:val="18"/>
                <w:szCs w:val="18"/>
                <w:lang w:val="en-US" w:eastAsia="zh-CN"/>
              </w:rPr>
            </w:pPr>
            <w:r>
              <w:rPr>
                <w:rFonts w:hint="eastAsia" w:ascii="宋体" w:hAnsi="宋体" w:eastAsia="宋体" w:cs="宋体"/>
                <w:spacing w:val="-10"/>
                <w:sz w:val="18"/>
                <w:szCs w:val="18"/>
                <w:lang w:val="en-US" w:eastAsia="zh-CN"/>
              </w:rPr>
              <w:t>49</w:t>
            </w:r>
          </w:p>
        </w:tc>
        <w:tc>
          <w:tcPr>
            <w:tcW w:w="2758" w:type="dxa"/>
            <w:tcBorders>
              <w:top w:val="single" w:color="auto" w:sz="4" w:space="0"/>
              <w:left w:val="single" w:color="auto" w:sz="4" w:space="0"/>
              <w:bottom w:val="single" w:color="auto" w:sz="4" w:space="0"/>
              <w:right w:val="single" w:color="auto" w:sz="4" w:space="0"/>
            </w:tcBorders>
            <w:noWrap w:val="0"/>
            <w:vAlign w:val="center"/>
          </w:tcPr>
          <w:p>
            <w:pPr>
              <w:spacing w:before="147" w:line="229" w:lineRule="auto"/>
              <w:ind w:firstLine="180" w:firstLineChars="100"/>
              <w:jc w:val="center"/>
              <w:rPr>
                <w:rFonts w:ascii="宋体" w:hAnsi="宋体" w:eastAsia="宋体" w:cs="宋体"/>
                <w:spacing w:val="8"/>
                <w:sz w:val="18"/>
                <w:szCs w:val="18"/>
              </w:rPr>
            </w:pPr>
            <w:r>
              <w:rPr>
                <w:rFonts w:hint="eastAsia" w:ascii="宋体" w:hAnsi="宋体" w:eastAsia="宋体" w:cs="宋体"/>
                <w:sz w:val="18"/>
                <w:szCs w:val="18"/>
                <w:lang w:val="en-US" w:eastAsia="zh-CN"/>
              </w:rPr>
              <w:t>细胞房改造</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center"/>
          </w:tcPr>
          <w:p>
            <w:pPr>
              <w:spacing w:before="185" w:line="192" w:lineRule="auto"/>
              <w:jc w:val="center"/>
              <w:rPr>
                <w:rFonts w:hint="eastAsia" w:ascii="宋体" w:hAnsi="宋体" w:cs="宋体"/>
                <w:kern w:val="0"/>
                <w:sz w:val="18"/>
                <w:szCs w:val="18"/>
                <w:lang w:val="en-US" w:eastAsia="zh-CN"/>
              </w:rPr>
            </w:pPr>
            <w:r>
              <w:rPr>
                <w:rFonts w:hint="eastAsia" w:ascii="宋体" w:hAnsi="宋体" w:eastAsia="宋体" w:cs="宋体"/>
                <w:sz w:val="18"/>
                <w:szCs w:val="18"/>
                <w:lang w:val="en-US" w:eastAsia="zh-CN"/>
              </w:rPr>
              <w:t>1</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466"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kern w:val="0"/>
                <w:sz w:val="18"/>
                <w:szCs w:val="18"/>
                <w:lang w:eastAsia="zh-CN"/>
              </w:rPr>
            </w:pPr>
          </w:p>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其他费用：</w:t>
            </w: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before="169" w:line="193" w:lineRule="auto"/>
              <w:ind w:left="399" w:leftChars="0"/>
              <w:jc w:val="left"/>
              <w:rPr>
                <w:rFonts w:hint="default" w:ascii="宋体" w:hAnsi="宋体" w:eastAsia="宋体" w:cs="宋体"/>
                <w:spacing w:val="-10"/>
                <w:sz w:val="18"/>
                <w:szCs w:val="18"/>
                <w:lang w:val="en-US" w:eastAsia="zh-CN"/>
              </w:rPr>
            </w:pPr>
            <w:r>
              <w:rPr>
                <w:rFonts w:hint="eastAsia" w:ascii="宋体" w:hAnsi="宋体" w:eastAsia="宋体" w:cs="宋体"/>
                <w:spacing w:val="3"/>
                <w:sz w:val="18"/>
                <w:szCs w:val="18"/>
                <w:lang w:val="en-US" w:eastAsia="zh-CN"/>
              </w:rPr>
              <w:t>1</w:t>
            </w:r>
          </w:p>
        </w:tc>
        <w:tc>
          <w:tcPr>
            <w:tcW w:w="2758" w:type="dxa"/>
            <w:tcBorders>
              <w:top w:val="single" w:color="auto" w:sz="4" w:space="0"/>
              <w:left w:val="single" w:color="auto" w:sz="4" w:space="0"/>
              <w:bottom w:val="single" w:color="auto" w:sz="4" w:space="0"/>
              <w:right w:val="single" w:color="auto" w:sz="4" w:space="0"/>
            </w:tcBorders>
            <w:noWrap w:val="0"/>
            <w:vAlign w:val="top"/>
          </w:tcPr>
          <w:p>
            <w:pPr>
              <w:spacing w:before="133" w:line="228" w:lineRule="auto"/>
              <w:ind w:left="20" w:leftChars="0"/>
              <w:jc w:val="center"/>
              <w:rPr>
                <w:rFonts w:hint="eastAsia" w:ascii="宋体" w:hAnsi="宋体" w:eastAsia="宋体" w:cs="宋体"/>
                <w:sz w:val="18"/>
                <w:szCs w:val="18"/>
                <w:lang w:val="en-US" w:eastAsia="zh-CN"/>
              </w:rPr>
            </w:pPr>
            <w:r>
              <w:rPr>
                <w:rFonts w:ascii="宋体" w:hAnsi="宋体" w:eastAsia="宋体" w:cs="宋体"/>
                <w:spacing w:val="9"/>
                <w:sz w:val="18"/>
                <w:szCs w:val="18"/>
              </w:rPr>
              <w:t>措</w:t>
            </w:r>
            <w:r>
              <w:rPr>
                <w:rFonts w:ascii="宋体" w:hAnsi="宋体" w:eastAsia="宋体" w:cs="宋体"/>
                <w:spacing w:val="7"/>
                <w:sz w:val="18"/>
                <w:szCs w:val="18"/>
              </w:rPr>
              <w:t>施费</w:t>
            </w:r>
          </w:p>
        </w:tc>
        <w:tc>
          <w:tcPr>
            <w:tcW w:w="1437" w:type="dxa"/>
            <w:tcBorders>
              <w:top w:val="single" w:color="auto" w:sz="4" w:space="0"/>
              <w:left w:val="single" w:color="auto" w:sz="4" w:space="0"/>
              <w:bottom w:val="single" w:color="auto" w:sz="4" w:space="0"/>
              <w:right w:val="single" w:color="auto" w:sz="4" w:space="0"/>
            </w:tcBorders>
            <w:noWrap w:val="0"/>
            <w:vAlign w:val="top"/>
          </w:tcPr>
          <w:p>
            <w:pPr>
              <w:spacing w:before="135" w:line="308" w:lineRule="exact"/>
              <w:ind w:left="23" w:leftChars="0"/>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before="135" w:line="308" w:lineRule="exact"/>
              <w:ind w:left="23" w:leftChars="0"/>
              <w:jc w:val="center"/>
              <w:rPr>
                <w:rFonts w:hint="eastAsia" w:ascii="宋体" w:hAnsi="宋体" w:cs="宋体"/>
                <w:kern w:val="0"/>
                <w:sz w:val="18"/>
                <w:szCs w:val="18"/>
                <w:lang w:val="en-US" w:eastAsia="zh-CN"/>
              </w:rPr>
            </w:pPr>
            <w:r>
              <w:rPr>
                <w:rFonts w:ascii="宋体" w:hAnsi="宋体" w:eastAsia="宋体" w:cs="宋体"/>
                <w:position w:val="1"/>
                <w:sz w:val="18"/>
                <w:szCs w:val="18"/>
              </w:rPr>
              <w:t>2%</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before="172" w:line="190" w:lineRule="auto"/>
              <w:ind w:left="401" w:leftChars="0"/>
              <w:jc w:val="left"/>
              <w:rPr>
                <w:rFonts w:hint="default" w:ascii="宋体" w:hAnsi="宋体" w:eastAsia="宋体" w:cs="宋体"/>
                <w:spacing w:val="-10"/>
                <w:sz w:val="18"/>
                <w:szCs w:val="18"/>
                <w:lang w:val="en-US" w:eastAsia="zh-CN"/>
              </w:rPr>
            </w:pPr>
            <w:r>
              <w:rPr>
                <w:rFonts w:hint="eastAsia" w:ascii="宋体" w:hAnsi="宋体" w:eastAsia="宋体" w:cs="宋体"/>
                <w:spacing w:val="1"/>
                <w:sz w:val="18"/>
                <w:szCs w:val="18"/>
                <w:lang w:val="en-US" w:eastAsia="zh-CN"/>
              </w:rPr>
              <w:t>2</w:t>
            </w:r>
          </w:p>
        </w:tc>
        <w:tc>
          <w:tcPr>
            <w:tcW w:w="2758" w:type="dxa"/>
            <w:tcBorders>
              <w:top w:val="single" w:color="auto" w:sz="4" w:space="0"/>
              <w:left w:val="single" w:color="auto" w:sz="4" w:space="0"/>
              <w:bottom w:val="single" w:color="auto" w:sz="4" w:space="0"/>
              <w:right w:val="single" w:color="auto" w:sz="4" w:space="0"/>
            </w:tcBorders>
            <w:noWrap w:val="0"/>
            <w:vAlign w:val="top"/>
          </w:tcPr>
          <w:p>
            <w:pPr>
              <w:spacing w:before="135" w:line="227" w:lineRule="auto"/>
              <w:ind w:left="25" w:leftChars="0"/>
              <w:jc w:val="center"/>
              <w:rPr>
                <w:rFonts w:hint="eastAsia" w:ascii="宋体" w:hAnsi="宋体" w:eastAsia="宋体" w:cs="宋体"/>
                <w:sz w:val="18"/>
                <w:szCs w:val="18"/>
                <w:lang w:val="en-US" w:eastAsia="zh-CN"/>
              </w:rPr>
            </w:pPr>
            <w:r>
              <w:rPr>
                <w:rFonts w:ascii="宋体" w:hAnsi="宋体" w:eastAsia="宋体" w:cs="宋体"/>
                <w:spacing w:val="12"/>
                <w:sz w:val="18"/>
                <w:szCs w:val="18"/>
              </w:rPr>
              <w:t>安</w:t>
            </w:r>
            <w:r>
              <w:rPr>
                <w:rFonts w:ascii="宋体" w:hAnsi="宋体" w:eastAsia="宋体" w:cs="宋体"/>
                <w:spacing w:val="8"/>
                <w:sz w:val="18"/>
                <w:szCs w:val="18"/>
              </w:rPr>
              <w:t>全文明施工费</w:t>
            </w:r>
          </w:p>
        </w:tc>
        <w:tc>
          <w:tcPr>
            <w:tcW w:w="1437" w:type="dxa"/>
            <w:tcBorders>
              <w:top w:val="single" w:color="auto" w:sz="4" w:space="0"/>
              <w:left w:val="single" w:color="auto" w:sz="4" w:space="0"/>
              <w:bottom w:val="single" w:color="auto" w:sz="4" w:space="0"/>
              <w:right w:val="single" w:color="auto" w:sz="4" w:space="0"/>
            </w:tcBorders>
            <w:noWrap w:val="0"/>
            <w:vAlign w:val="top"/>
          </w:tcPr>
          <w:p>
            <w:pPr>
              <w:spacing w:before="134" w:line="308" w:lineRule="exact"/>
              <w:ind w:left="25" w:leftChars="0"/>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before="134" w:line="308" w:lineRule="exact"/>
              <w:ind w:left="25" w:leftChars="0"/>
              <w:jc w:val="center"/>
              <w:rPr>
                <w:rFonts w:hint="eastAsia" w:ascii="宋体" w:hAnsi="宋体" w:cs="宋体"/>
                <w:kern w:val="0"/>
                <w:sz w:val="18"/>
                <w:szCs w:val="18"/>
                <w:lang w:val="en-US" w:eastAsia="zh-CN"/>
              </w:rPr>
            </w:pPr>
            <w:r>
              <w:rPr>
                <w:rFonts w:ascii="宋体" w:hAnsi="宋体" w:eastAsia="宋体" w:cs="宋体"/>
                <w:spacing w:val="-1"/>
                <w:position w:val="1"/>
                <w:sz w:val="18"/>
                <w:szCs w:val="18"/>
              </w:rPr>
              <w:t>3%</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before="172" w:line="190" w:lineRule="auto"/>
              <w:ind w:left="405" w:leftChars="0"/>
              <w:jc w:val="left"/>
              <w:rPr>
                <w:rFonts w:hint="eastAsia" w:ascii="宋体" w:hAnsi="宋体" w:eastAsia="宋体" w:cs="宋体"/>
                <w:spacing w:val="-10"/>
                <w:sz w:val="18"/>
                <w:szCs w:val="18"/>
                <w:lang w:eastAsia="zh-CN"/>
              </w:rPr>
            </w:pPr>
            <w:r>
              <w:rPr>
                <w:rFonts w:hint="eastAsia" w:ascii="宋体" w:hAnsi="宋体" w:eastAsia="宋体" w:cs="宋体"/>
                <w:sz w:val="18"/>
                <w:szCs w:val="18"/>
                <w:lang w:val="en-US" w:eastAsia="zh-CN"/>
              </w:rPr>
              <w:t>3</w:t>
            </w:r>
          </w:p>
        </w:tc>
        <w:tc>
          <w:tcPr>
            <w:tcW w:w="2758" w:type="dxa"/>
            <w:tcBorders>
              <w:top w:val="single" w:color="auto" w:sz="4" w:space="0"/>
              <w:left w:val="single" w:color="auto" w:sz="4" w:space="0"/>
              <w:bottom w:val="single" w:color="auto" w:sz="4" w:space="0"/>
              <w:right w:val="single" w:color="auto" w:sz="4" w:space="0"/>
            </w:tcBorders>
            <w:noWrap w:val="0"/>
            <w:vAlign w:val="top"/>
          </w:tcPr>
          <w:p>
            <w:pPr>
              <w:spacing w:before="134" w:line="228" w:lineRule="auto"/>
              <w:ind w:left="21" w:leftChars="0"/>
              <w:jc w:val="center"/>
              <w:rPr>
                <w:rFonts w:hint="eastAsia" w:ascii="宋体" w:hAnsi="宋体" w:eastAsia="宋体" w:cs="宋体"/>
                <w:sz w:val="18"/>
                <w:szCs w:val="18"/>
                <w:lang w:val="en-US" w:eastAsia="zh-CN"/>
              </w:rPr>
            </w:pPr>
            <w:r>
              <w:rPr>
                <w:rFonts w:ascii="宋体" w:hAnsi="宋体" w:eastAsia="宋体" w:cs="宋体"/>
                <w:spacing w:val="5"/>
                <w:sz w:val="18"/>
                <w:szCs w:val="18"/>
              </w:rPr>
              <w:t>规</w:t>
            </w:r>
            <w:r>
              <w:rPr>
                <w:rFonts w:ascii="宋体" w:hAnsi="宋体" w:eastAsia="宋体" w:cs="宋体"/>
                <w:spacing w:val="4"/>
                <w:sz w:val="18"/>
                <w:szCs w:val="18"/>
              </w:rPr>
              <w:t>费</w:t>
            </w:r>
          </w:p>
        </w:tc>
        <w:tc>
          <w:tcPr>
            <w:tcW w:w="1437" w:type="dxa"/>
            <w:tcBorders>
              <w:top w:val="single" w:color="auto" w:sz="4" w:space="0"/>
              <w:left w:val="single" w:color="auto" w:sz="4" w:space="0"/>
              <w:bottom w:val="single" w:color="auto" w:sz="4" w:space="0"/>
              <w:right w:val="single" w:color="auto" w:sz="4" w:space="0"/>
            </w:tcBorders>
            <w:noWrap w:val="0"/>
            <w:vAlign w:val="top"/>
          </w:tcPr>
          <w:p>
            <w:pPr>
              <w:spacing w:before="135" w:line="308" w:lineRule="exact"/>
              <w:ind w:left="21" w:leftChars="0"/>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before="135" w:line="308" w:lineRule="exact"/>
              <w:ind w:left="21" w:leftChars="0"/>
              <w:jc w:val="center"/>
              <w:rPr>
                <w:rFonts w:hint="eastAsia" w:ascii="宋体" w:hAnsi="宋体" w:cs="宋体"/>
                <w:kern w:val="0"/>
                <w:sz w:val="18"/>
                <w:szCs w:val="18"/>
                <w:lang w:val="en-US" w:eastAsia="zh-CN"/>
              </w:rPr>
            </w:pPr>
            <w:r>
              <w:rPr>
                <w:rFonts w:ascii="宋体" w:hAnsi="宋体" w:eastAsia="宋体" w:cs="宋体"/>
                <w:spacing w:val="1"/>
                <w:position w:val="1"/>
                <w:sz w:val="18"/>
                <w:szCs w:val="18"/>
              </w:rPr>
              <w:t>9%</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7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before="172" w:line="190" w:lineRule="auto"/>
              <w:ind w:left="402" w:leftChars="0"/>
              <w:jc w:val="left"/>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p>
        </w:tc>
        <w:tc>
          <w:tcPr>
            <w:tcW w:w="2758" w:type="dxa"/>
            <w:tcBorders>
              <w:top w:val="single" w:color="auto" w:sz="4" w:space="0"/>
              <w:left w:val="single" w:color="auto" w:sz="4" w:space="0"/>
              <w:bottom w:val="single" w:color="auto" w:sz="4" w:space="0"/>
              <w:right w:val="single" w:color="auto" w:sz="4" w:space="0"/>
            </w:tcBorders>
            <w:noWrap w:val="0"/>
            <w:vAlign w:val="top"/>
          </w:tcPr>
          <w:p>
            <w:pPr>
              <w:spacing w:before="135" w:line="228" w:lineRule="auto"/>
              <w:ind w:left="20" w:leftChars="0"/>
              <w:jc w:val="center"/>
              <w:rPr>
                <w:rFonts w:ascii="宋体" w:hAnsi="宋体" w:eastAsia="宋体" w:cs="宋体"/>
                <w:spacing w:val="5"/>
                <w:sz w:val="18"/>
                <w:szCs w:val="18"/>
              </w:rPr>
            </w:pPr>
            <w:r>
              <w:rPr>
                <w:rFonts w:ascii="宋体" w:hAnsi="宋体" w:eastAsia="宋体" w:cs="宋体"/>
                <w:spacing w:val="6"/>
                <w:sz w:val="18"/>
                <w:szCs w:val="18"/>
              </w:rPr>
              <w:t>税</w:t>
            </w:r>
            <w:r>
              <w:rPr>
                <w:rFonts w:ascii="宋体" w:hAnsi="宋体" w:eastAsia="宋体" w:cs="宋体"/>
                <w:spacing w:val="5"/>
                <w:sz w:val="18"/>
                <w:szCs w:val="18"/>
              </w:rPr>
              <w:t>金</w:t>
            </w:r>
          </w:p>
        </w:tc>
        <w:tc>
          <w:tcPr>
            <w:tcW w:w="1437" w:type="dxa"/>
            <w:tcBorders>
              <w:top w:val="single" w:color="auto" w:sz="4" w:space="0"/>
              <w:left w:val="single" w:color="auto" w:sz="4" w:space="0"/>
              <w:bottom w:val="single" w:color="auto" w:sz="4" w:space="0"/>
              <w:right w:val="single" w:color="auto" w:sz="4" w:space="0"/>
            </w:tcBorders>
            <w:noWrap w:val="0"/>
            <w:vAlign w:val="top"/>
          </w:tcPr>
          <w:p>
            <w:pPr>
              <w:spacing w:before="135" w:line="308" w:lineRule="exact"/>
              <w:ind w:left="23" w:leftChars="0"/>
              <w:jc w:val="center"/>
              <w:rPr>
                <w:rFonts w:ascii="宋体" w:hAnsi="宋体" w:cs="宋体"/>
                <w:kern w:val="0"/>
                <w:sz w:val="18"/>
                <w:szCs w:val="18"/>
              </w:rPr>
            </w:pPr>
          </w:p>
        </w:tc>
        <w:tc>
          <w:tcPr>
            <w:tcW w:w="1525" w:type="dxa"/>
            <w:tcBorders>
              <w:top w:val="single" w:color="auto" w:sz="4" w:space="0"/>
              <w:left w:val="single" w:color="auto" w:sz="4" w:space="0"/>
              <w:bottom w:val="single" w:color="auto" w:sz="4" w:space="0"/>
              <w:right w:val="single" w:color="auto" w:sz="4" w:space="0"/>
            </w:tcBorders>
            <w:noWrap w:val="0"/>
            <w:vAlign w:val="top"/>
          </w:tcPr>
          <w:p>
            <w:pPr>
              <w:spacing w:before="135" w:line="308" w:lineRule="exact"/>
              <w:ind w:left="23" w:leftChars="0"/>
              <w:jc w:val="center"/>
              <w:rPr>
                <w:rFonts w:hint="eastAsia" w:ascii="宋体" w:hAnsi="宋体" w:cs="宋体"/>
                <w:kern w:val="0"/>
                <w:sz w:val="18"/>
                <w:szCs w:val="18"/>
                <w:lang w:val="en-US" w:eastAsia="zh-CN"/>
              </w:rPr>
            </w:pPr>
            <w:r>
              <w:rPr>
                <w:rFonts w:ascii="宋体" w:hAnsi="宋体" w:eastAsia="宋体" w:cs="宋体"/>
                <w:position w:val="1"/>
                <w:sz w:val="18"/>
                <w:szCs w:val="18"/>
              </w:rPr>
              <w:t>2%</w:t>
            </w:r>
          </w:p>
        </w:tc>
        <w:tc>
          <w:tcPr>
            <w:tcW w:w="1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kern w:val="0"/>
                <w:sz w:val="18"/>
                <w:szCs w:val="18"/>
              </w:rPr>
            </w:pPr>
          </w:p>
        </w:tc>
      </w:tr>
    </w:tbl>
    <w:p>
      <w:pPr>
        <w:autoSpaceDE w:val="0"/>
        <w:autoSpaceDN w:val="0"/>
        <w:adjustRightInd w:val="0"/>
        <w:spacing w:line="360" w:lineRule="auto"/>
        <w:ind w:firstLine="1120" w:firstLineChars="400"/>
        <w:rPr>
          <w:rFonts w:hint="eastAsia" w:ascii="宋体" w:hAnsi="宋体"/>
          <w:color w:val="0000FF"/>
          <w:sz w:val="28"/>
          <w:szCs w:val="28"/>
          <w:lang w:val="zh-CN"/>
        </w:rPr>
      </w:pPr>
      <w:r>
        <w:rPr>
          <w:rFonts w:hint="eastAsia" w:ascii="宋体" w:hAnsi="宋体"/>
          <w:sz w:val="28"/>
          <w:szCs w:val="28"/>
          <w:lang w:val="zh-CN"/>
        </w:rPr>
        <w:t>项目用途：自用</w:t>
      </w:r>
    </w:p>
    <w:p>
      <w:pPr>
        <w:autoSpaceDE w:val="0"/>
        <w:autoSpaceDN w:val="0"/>
        <w:adjustRightInd w:val="0"/>
        <w:spacing w:line="360" w:lineRule="auto"/>
        <w:ind w:firstLine="1120" w:firstLineChars="400"/>
        <w:rPr>
          <w:rFonts w:hint="eastAsia" w:ascii="宋体" w:hAnsi="宋体"/>
          <w:sz w:val="28"/>
          <w:szCs w:val="28"/>
          <w:lang w:val="zh-CN"/>
        </w:rPr>
      </w:pPr>
      <w:r>
        <w:rPr>
          <w:rFonts w:hint="eastAsia" w:ascii="宋体" w:hAnsi="宋体"/>
          <w:sz w:val="28"/>
          <w:szCs w:val="28"/>
          <w:lang w:val="zh-CN"/>
        </w:rPr>
        <w:t>项目性质：自筹资金</w:t>
      </w:r>
    </w:p>
    <w:p>
      <w:pPr>
        <w:pStyle w:val="3"/>
        <w:spacing w:line="360" w:lineRule="auto"/>
        <w:ind w:firstLine="280"/>
      </w:pPr>
      <w:r>
        <w:rPr>
          <w:rFonts w:hint="eastAsia" w:ascii="宋体" w:hAnsi="宋体"/>
          <w:szCs w:val="28"/>
        </w:rPr>
        <w:t xml:space="preserve">      项目金额：</w:t>
      </w:r>
      <w:r>
        <w:rPr>
          <w:rFonts w:hint="eastAsia" w:ascii="宋体" w:hAnsi="宋体"/>
          <w:color w:val="000000"/>
          <w:sz w:val="28"/>
          <w:szCs w:val="28"/>
          <w:lang w:val="en-US" w:eastAsia="zh-CN"/>
        </w:rPr>
        <w:t>172.958万元</w:t>
      </w:r>
    </w:p>
    <w:p>
      <w:pPr>
        <w:autoSpaceDE w:val="0"/>
        <w:autoSpaceDN w:val="0"/>
        <w:adjustRightInd w:val="0"/>
        <w:spacing w:line="360" w:lineRule="auto"/>
        <w:ind w:firstLine="560" w:firstLineChars="200"/>
        <w:rPr>
          <w:rFonts w:hint="eastAsia" w:ascii="宋体" w:hAnsi="宋体" w:eastAsia="宋体" w:cs="Times New Roman"/>
          <w:sz w:val="28"/>
          <w:szCs w:val="28"/>
          <w:lang w:val="zh-CN"/>
        </w:rPr>
      </w:pPr>
      <w:r>
        <w:rPr>
          <w:rFonts w:hint="eastAsia" w:ascii="宋体" w:hAnsi="宋体" w:eastAsia="宋体" w:cs="Times New Roman"/>
          <w:sz w:val="28"/>
          <w:szCs w:val="28"/>
          <w:lang w:val="zh-CN"/>
        </w:rPr>
        <w:t>六、投标人资格要求：</w:t>
      </w:r>
    </w:p>
    <w:p>
      <w:pPr>
        <w:autoSpaceDE w:val="0"/>
        <w:autoSpaceDN w:val="0"/>
        <w:adjustRightInd w:val="0"/>
        <w:spacing w:line="360" w:lineRule="auto"/>
        <w:ind w:firstLine="840" w:firstLineChars="3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val="zh-CN" w:eastAsia="zh-CN"/>
        </w:rPr>
        <w:t>法定代表人授权书及被授权人身份证（加盖公章）（法定代表人直接参加投标，只须提交其身份证）（复印件加盖公章）；</w:t>
      </w:r>
    </w:p>
    <w:p>
      <w:pPr>
        <w:autoSpaceDE w:val="0"/>
        <w:autoSpaceDN w:val="0"/>
        <w:adjustRightInd w:val="0"/>
        <w:spacing w:line="360" w:lineRule="auto"/>
        <w:ind w:firstLine="840" w:firstLineChars="3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2</w:t>
      </w:r>
      <w:r>
        <w:rPr>
          <w:rFonts w:hint="eastAsia" w:ascii="宋体" w:hAnsi="宋体" w:eastAsia="宋体" w:cs="Times New Roman"/>
          <w:sz w:val="28"/>
          <w:szCs w:val="28"/>
          <w:lang w:val="zh-CN"/>
        </w:rPr>
        <w:t>、</w:t>
      </w:r>
      <w:r>
        <w:rPr>
          <w:rFonts w:hint="eastAsia" w:ascii="宋体" w:hAnsi="宋体" w:eastAsia="宋体" w:cs="Times New Roman"/>
          <w:sz w:val="28"/>
          <w:szCs w:val="28"/>
          <w:lang w:val="zh-CN" w:eastAsia="zh-CN"/>
        </w:rPr>
        <w:t>提供有效的营业执照副本、组织机构代码证、税务登记证（国、地税）（已办理三证合一或五证合一的只需提供营业执照副本）（复印件加盖公章）；</w:t>
      </w:r>
    </w:p>
    <w:p>
      <w:pPr>
        <w:autoSpaceDE w:val="0"/>
        <w:autoSpaceDN w:val="0"/>
        <w:adjustRightInd w:val="0"/>
        <w:spacing w:line="360" w:lineRule="auto"/>
        <w:ind w:firstLine="840" w:firstLineChars="3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3、</w:t>
      </w:r>
      <w:r>
        <w:rPr>
          <w:rFonts w:hint="eastAsia" w:ascii="宋体" w:hAnsi="宋体" w:eastAsia="宋体" w:cs="Times New Roman"/>
          <w:sz w:val="28"/>
          <w:szCs w:val="28"/>
          <w:lang w:val="zh-CN"/>
        </w:rPr>
        <w:t>税收缴纳证明：提供</w:t>
      </w:r>
      <w:r>
        <w:rPr>
          <w:rFonts w:hint="eastAsia" w:ascii="宋体" w:hAnsi="宋体" w:eastAsia="宋体" w:cs="Times New Roman"/>
          <w:sz w:val="28"/>
          <w:szCs w:val="28"/>
          <w:lang w:val="en-US" w:eastAsia="zh-CN"/>
        </w:rPr>
        <w:t>2023年1月1日至</w:t>
      </w:r>
      <w:r>
        <w:rPr>
          <w:rFonts w:hint="eastAsia" w:ascii="宋体" w:hAnsi="宋体" w:eastAsia="宋体" w:cs="Times New Roman"/>
          <w:sz w:val="28"/>
          <w:szCs w:val="28"/>
          <w:lang w:val="zh-CN"/>
        </w:rPr>
        <w:t>开标截止日前任意一个月的纳税证明或完税证明（任意税种），依法免税的单位应提供相关证明材料；</w:t>
      </w:r>
    </w:p>
    <w:p>
      <w:pPr>
        <w:autoSpaceDE w:val="0"/>
        <w:autoSpaceDN w:val="0"/>
        <w:adjustRightInd w:val="0"/>
        <w:spacing w:line="360" w:lineRule="auto"/>
        <w:ind w:firstLine="840" w:firstLineChars="3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4、</w:t>
      </w:r>
      <w:r>
        <w:rPr>
          <w:rFonts w:hint="eastAsia" w:ascii="宋体" w:hAnsi="宋体" w:eastAsia="宋体" w:cs="Times New Roman"/>
          <w:sz w:val="28"/>
          <w:szCs w:val="28"/>
          <w:lang w:val="zh-CN"/>
        </w:rPr>
        <w:t>社会保障资金缴纳证明：提供</w:t>
      </w:r>
      <w:r>
        <w:rPr>
          <w:rFonts w:hint="eastAsia" w:ascii="宋体" w:hAnsi="宋体" w:eastAsia="宋体" w:cs="Times New Roman"/>
          <w:sz w:val="28"/>
          <w:szCs w:val="28"/>
          <w:lang w:val="en-US" w:eastAsia="zh-CN"/>
        </w:rPr>
        <w:t>2023年1月1日至</w:t>
      </w:r>
      <w:r>
        <w:rPr>
          <w:rFonts w:hint="eastAsia" w:ascii="宋体" w:hAnsi="宋体" w:eastAsia="宋体" w:cs="Times New Roman"/>
          <w:sz w:val="28"/>
          <w:szCs w:val="28"/>
          <w:lang w:val="zh-CN"/>
        </w:rPr>
        <w:t>磋商截止日前任意一个月的社会保障资金缴存单据或社保机构开具的社会保险参保缴费情况证明，依法不需要缴纳社会保障资金的单位应提供相关证明材料；</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宋体" w:hAnsi="宋体"/>
          <w:color w:val="auto"/>
          <w:sz w:val="28"/>
          <w:szCs w:val="28"/>
          <w:lang w:val="zh-CN"/>
        </w:rPr>
      </w:pPr>
      <w:r>
        <w:rPr>
          <w:rFonts w:hint="eastAsia" w:ascii="宋体" w:hAnsi="宋体" w:eastAsia="宋体" w:cs="Times New Roman"/>
          <w:sz w:val="28"/>
          <w:szCs w:val="28"/>
          <w:lang w:val="en-US" w:eastAsia="zh-CN"/>
        </w:rPr>
        <w:t>5、</w:t>
      </w:r>
      <w:r>
        <w:rPr>
          <w:rFonts w:hint="eastAsia" w:ascii="宋体" w:hAnsi="宋体"/>
          <w:color w:val="auto"/>
          <w:sz w:val="28"/>
          <w:szCs w:val="28"/>
          <w:lang w:val="zh-CN"/>
        </w:rPr>
        <w:t>供应商为制造厂家须提供有效的营业执照副本、医疗器械生产许可证（进口产品此项不提供）、所投设备医疗器械注册证(进口产品需提供”进”字号注册证)及附件（附页）；供应商为经销商须提供有效的营业执照副本、医疗器械经营许可证、制造厂家的有效营业执照副本、医疗器械生产许可证（进口产品无需提供、所投设备医疗器械注册证(进口产品需提供”进”字号注册证)及附件（附页），所投产品为进口产品须提供完整的产品授权证明；</w:t>
      </w:r>
    </w:p>
    <w:p>
      <w:pPr>
        <w:autoSpaceDE w:val="0"/>
        <w:autoSpaceDN w:val="0"/>
        <w:adjustRightInd w:val="0"/>
        <w:spacing w:line="360" w:lineRule="auto"/>
        <w:ind w:firstLine="840" w:firstLineChars="300"/>
        <w:rPr>
          <w:rFonts w:hint="eastAsia" w:ascii="宋体" w:hAnsi="宋体" w:eastAsia="宋体" w:cs="Times New Roman"/>
          <w:sz w:val="28"/>
          <w:szCs w:val="28"/>
          <w:lang w:val="zh-CN"/>
        </w:rPr>
      </w:pPr>
      <w:r>
        <w:rPr>
          <w:rFonts w:hint="eastAsia" w:ascii="宋体" w:hAnsi="宋体" w:eastAsia="宋体" w:cs="Times New Roman"/>
          <w:sz w:val="28"/>
          <w:szCs w:val="28"/>
          <w:lang w:val="en-US" w:eastAsia="zh-CN"/>
        </w:rPr>
        <w:t>6</w:t>
      </w:r>
      <w:r>
        <w:rPr>
          <w:rFonts w:hint="eastAsia" w:ascii="宋体" w:hAnsi="宋体" w:eastAsia="宋体" w:cs="Times New Roman"/>
          <w:sz w:val="28"/>
          <w:szCs w:val="28"/>
          <w:lang w:val="zh-CN"/>
        </w:rPr>
        <w:t>、投标人必须提供参加政府采购活动前3年内在经营活动中没有重大违法记录的书面声明；</w:t>
      </w:r>
    </w:p>
    <w:p>
      <w:pPr>
        <w:autoSpaceDE w:val="0"/>
        <w:autoSpaceDN w:val="0"/>
        <w:adjustRightInd w:val="0"/>
        <w:spacing w:line="360" w:lineRule="auto"/>
        <w:ind w:firstLine="840" w:firstLineChars="300"/>
        <w:rPr>
          <w:rFonts w:ascii="宋体" w:hAnsi="宋体" w:eastAsia="宋体" w:cs="宋体"/>
          <w:color w:val="FF0000"/>
          <w:sz w:val="28"/>
          <w:szCs w:val="28"/>
        </w:rPr>
      </w:pPr>
      <w:r>
        <w:rPr>
          <w:rFonts w:hint="eastAsia" w:ascii="宋体" w:hAnsi="宋体" w:eastAsia="宋体" w:cs="Times New Roman"/>
          <w:sz w:val="28"/>
          <w:szCs w:val="28"/>
          <w:lang w:val="en-US" w:eastAsia="zh-CN"/>
        </w:rPr>
        <w:t>7、提供缴纳</w:t>
      </w:r>
      <w:r>
        <w:rPr>
          <w:rFonts w:hint="eastAsia" w:ascii="宋体" w:hAnsi="宋体" w:eastAsia="宋体" w:cs="Times New Roman"/>
          <w:sz w:val="28"/>
          <w:szCs w:val="28"/>
          <w:lang w:val="zh-CN"/>
        </w:rPr>
        <w:t>投标保证金的银行转款凭证。</w:t>
      </w:r>
    </w:p>
    <w:p>
      <w:pPr>
        <w:autoSpaceDE w:val="0"/>
        <w:autoSpaceDN w:val="0"/>
        <w:adjustRightInd w:val="0"/>
        <w:spacing w:line="360" w:lineRule="auto"/>
        <w:ind w:firstLine="1124" w:firstLineChars="400"/>
        <w:rPr>
          <w:rFonts w:hint="eastAsia" w:ascii="宋体" w:hAnsi="宋体"/>
          <w:b/>
          <w:bCs/>
          <w:sz w:val="28"/>
          <w:szCs w:val="28"/>
        </w:rPr>
      </w:pPr>
      <w:r>
        <w:rPr>
          <w:rFonts w:hint="eastAsia" w:ascii="宋体" w:hAnsi="宋体"/>
          <w:b/>
          <w:bCs/>
          <w:sz w:val="28"/>
          <w:szCs w:val="28"/>
        </w:rPr>
        <w:t>（</w:t>
      </w:r>
      <w:r>
        <w:rPr>
          <w:rFonts w:ascii="宋体" w:hAnsi="宋体"/>
          <w:b/>
          <w:bCs/>
          <w:sz w:val="28"/>
          <w:szCs w:val="28"/>
        </w:rPr>
        <w:t>本次招标项目</w:t>
      </w:r>
      <w:r>
        <w:rPr>
          <w:rFonts w:hint="eastAsia" w:ascii="宋体" w:hAnsi="宋体"/>
          <w:b/>
          <w:bCs/>
          <w:sz w:val="28"/>
          <w:szCs w:val="28"/>
        </w:rPr>
        <w:t>不</w:t>
      </w:r>
      <w:r>
        <w:rPr>
          <w:rFonts w:ascii="宋体" w:hAnsi="宋体"/>
          <w:b/>
          <w:bCs/>
          <w:sz w:val="28"/>
          <w:szCs w:val="28"/>
        </w:rPr>
        <w:t>接受联合体投标</w:t>
      </w:r>
      <w:r>
        <w:rPr>
          <w:rFonts w:hint="eastAsia" w:ascii="宋体" w:hAnsi="宋体"/>
          <w:b/>
          <w:bCs/>
          <w:sz w:val="28"/>
          <w:szCs w:val="28"/>
        </w:rPr>
        <w:t>。）</w:t>
      </w:r>
    </w:p>
    <w:p>
      <w:pPr>
        <w:autoSpaceDE w:val="0"/>
        <w:autoSpaceDN w:val="0"/>
        <w:adjustRightInd w:val="0"/>
        <w:spacing w:line="360" w:lineRule="auto"/>
        <w:ind w:left="420" w:leftChars="200"/>
        <w:rPr>
          <w:rFonts w:ascii="宋体" w:hAnsi="宋体"/>
          <w:sz w:val="28"/>
          <w:szCs w:val="28"/>
          <w:lang w:val="zh-CN"/>
        </w:rPr>
      </w:pPr>
      <w:r>
        <w:rPr>
          <w:rFonts w:hint="eastAsia" w:ascii="宋体" w:hAnsi="宋体"/>
          <w:sz w:val="28"/>
          <w:szCs w:val="28"/>
          <w:lang w:val="zh-CN"/>
        </w:rPr>
        <w:t>七、采购项目需要落实的政府采购政策：依据《中华人民共和国政府采购法》和《中华人民共和国政府采购实施条例》的有关规定，落实政府采购政策，详见招标文件。</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1、《政府采购促进中小企业发展管理办法》的通知-财库[2020]46号、《关于进一步加大政府采购支持中小企业力度的通知》（财库〔2022〕19号）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2、财政部司法部关于政府采购支持监狱企业发展有关问题的通知-财库〔2014〕68号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3、《国务院办公厅关于建立政府强制采购节能产品制度的通知》-国办发〔2007〕51号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4、《财政部发展改革委生态环境部市场监督总局关于调整优化节能产品、环境标志产品政府采购执行机制的通知》-（财库[2019]9号）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5、《关于印发环境标志产品政府采购品目清单的通知》-（财库〔2019〕18号）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6、《关于印发节能产品政府采购品目清单的通知》-（财库〔2019〕19号）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7、《财政部民政部中国残疾人联合会关于促进残疾人就业政府采购政策的通知》-（财库〔2017〕141号）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8、《关于运用政府采购政策支持乡村产业振兴的通知》-（财库〔2021〕19号）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9、陕西省财政厅关于印发《陕西省中小企业政府采购信用融资办法》-（陕财办采〔2018〕23号）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10、《陕西省财政厅关于加快推进我省中小企业政府采购信用融资工作的通知》-（陕财办采〔2020〕15号）</w:t>
      </w:r>
    </w:p>
    <w:p>
      <w:pPr>
        <w:autoSpaceDE w:val="0"/>
        <w:autoSpaceDN w:val="0"/>
        <w:adjustRightInd w:val="0"/>
        <w:spacing w:line="360" w:lineRule="auto"/>
        <w:ind w:left="479" w:leftChars="228" w:firstLine="663" w:firstLineChars="237"/>
        <w:rPr>
          <w:rFonts w:hint="eastAsia" w:ascii="宋体" w:hAnsi="宋体"/>
          <w:sz w:val="28"/>
          <w:szCs w:val="28"/>
        </w:rPr>
      </w:pPr>
      <w:r>
        <w:rPr>
          <w:rFonts w:hint="eastAsia" w:ascii="宋体" w:hAnsi="宋体"/>
          <w:sz w:val="28"/>
          <w:szCs w:val="28"/>
        </w:rPr>
        <w:t>11、《关于进一步加强政府绿色采购有关问题的通知》-（陕财办采〔2021〕29号）</w:t>
      </w:r>
    </w:p>
    <w:p>
      <w:pPr>
        <w:autoSpaceDE w:val="0"/>
        <w:autoSpaceDN w:val="0"/>
        <w:adjustRightInd w:val="0"/>
        <w:spacing w:line="360" w:lineRule="auto"/>
        <w:ind w:firstLine="570"/>
        <w:rPr>
          <w:rFonts w:hint="eastAsia" w:ascii="宋体" w:hAnsi="宋体"/>
          <w:sz w:val="28"/>
          <w:szCs w:val="28"/>
          <w:lang w:val="zh-CN"/>
        </w:rPr>
      </w:pPr>
      <w:r>
        <w:rPr>
          <w:rFonts w:hint="eastAsia" w:ascii="宋体" w:hAnsi="宋体"/>
          <w:sz w:val="28"/>
          <w:szCs w:val="28"/>
          <w:lang w:val="zh-CN"/>
        </w:rPr>
        <w:t>八、招标文件发售：</w:t>
      </w:r>
    </w:p>
    <w:p>
      <w:pPr>
        <w:autoSpaceDE w:val="0"/>
        <w:autoSpaceDN w:val="0"/>
        <w:adjustRightInd w:val="0"/>
        <w:spacing w:line="360" w:lineRule="auto"/>
        <w:ind w:left="479" w:leftChars="228" w:firstLine="663" w:firstLineChars="237"/>
        <w:rPr>
          <w:rFonts w:hint="eastAsia" w:ascii="宋体" w:hAnsi="宋体"/>
          <w:color w:val="000000" w:themeColor="text1"/>
          <w:sz w:val="28"/>
          <w:szCs w:val="28"/>
          <w:lang w:val="zh-CN"/>
          <w14:textFill>
            <w14:solidFill>
              <w14:schemeClr w14:val="tx1"/>
            </w14:solidFill>
          </w14:textFill>
        </w:rPr>
      </w:pPr>
      <w:bookmarkStart w:id="1" w:name="_GoBack"/>
      <w:r>
        <w:rPr>
          <w:rFonts w:hint="eastAsia" w:ascii="宋体" w:hAnsi="宋体"/>
          <w:color w:val="000000" w:themeColor="text1"/>
          <w:sz w:val="28"/>
          <w:szCs w:val="28"/>
          <w:lang w:val="zh-CN"/>
          <w14:textFill>
            <w14:solidFill>
              <w14:schemeClr w14:val="tx1"/>
            </w14:solidFill>
          </w14:textFill>
        </w:rPr>
        <w:t>1、发售时间：20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8</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17</w:t>
      </w:r>
      <w:r>
        <w:rPr>
          <w:rFonts w:hint="eastAsia" w:ascii="宋体" w:hAnsi="宋体"/>
          <w:color w:val="000000" w:themeColor="text1"/>
          <w:sz w:val="28"/>
          <w:szCs w:val="28"/>
          <w:lang w:val="zh-CN"/>
          <w14:textFill>
            <w14:solidFill>
              <w14:schemeClr w14:val="tx1"/>
            </w14:solidFill>
          </w14:textFill>
        </w:rPr>
        <w:t>日至20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8</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24</w:t>
      </w:r>
      <w:r>
        <w:rPr>
          <w:rFonts w:hint="eastAsia" w:ascii="宋体" w:hAnsi="宋体"/>
          <w:color w:val="000000" w:themeColor="text1"/>
          <w:sz w:val="28"/>
          <w:szCs w:val="28"/>
          <w:lang w:val="zh-CN"/>
          <w14:textFill>
            <w14:solidFill>
              <w14:schemeClr w14:val="tx1"/>
            </w14:solidFill>
          </w14:textFill>
        </w:rPr>
        <w:t>日</w:t>
      </w:r>
    </w:p>
    <w:bookmarkEnd w:id="1"/>
    <w:p>
      <w:pPr>
        <w:autoSpaceDE w:val="0"/>
        <w:autoSpaceDN w:val="0"/>
        <w:adjustRightInd w:val="0"/>
        <w:spacing w:line="360" w:lineRule="auto"/>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2、发售地点及要求购买招标文件时需提供单位介绍信及身份证（原件及复印件加盖公章）前往陕西省中诚信招标有限公司购买。</w:t>
      </w:r>
    </w:p>
    <w:p>
      <w:pPr>
        <w:autoSpaceDE w:val="0"/>
        <w:autoSpaceDN w:val="0"/>
        <w:adjustRightInd w:val="0"/>
        <w:spacing w:line="360" w:lineRule="auto"/>
        <w:ind w:firstLine="1223" w:firstLineChars="437"/>
        <w:rPr>
          <w:rFonts w:hint="default" w:ascii="宋体" w:hAnsi="宋体" w:eastAsia="宋体"/>
          <w:color w:val="000000"/>
          <w:sz w:val="28"/>
          <w:szCs w:val="28"/>
          <w:lang w:val="en-US" w:eastAsia="zh-CN"/>
        </w:rPr>
      </w:pPr>
      <w:r>
        <w:rPr>
          <w:rFonts w:hint="eastAsia" w:ascii="宋体" w:hAnsi="宋体"/>
          <w:color w:val="000000"/>
          <w:sz w:val="28"/>
          <w:szCs w:val="28"/>
          <w:lang w:val="zh-CN"/>
        </w:rPr>
        <w:t>3、文件售价：招标文件免费获取</w:t>
      </w:r>
    </w:p>
    <w:p>
      <w:pPr>
        <w:autoSpaceDE w:val="0"/>
        <w:autoSpaceDN w:val="0"/>
        <w:adjustRightInd w:val="0"/>
        <w:spacing w:line="360" w:lineRule="auto"/>
        <w:ind w:firstLine="570"/>
        <w:rPr>
          <w:rFonts w:hint="eastAsia" w:ascii="宋体" w:hAnsi="宋体"/>
          <w:color w:val="000000"/>
          <w:sz w:val="28"/>
          <w:szCs w:val="28"/>
          <w:lang w:val="zh-CN"/>
        </w:rPr>
      </w:pPr>
      <w:r>
        <w:rPr>
          <w:rFonts w:hint="eastAsia" w:ascii="宋体" w:hAnsi="宋体"/>
          <w:color w:val="000000"/>
          <w:sz w:val="28"/>
          <w:szCs w:val="28"/>
          <w:lang w:val="zh-CN"/>
        </w:rPr>
        <w:t>九、投标文件递交截止时间及开标时间和地点</w:t>
      </w:r>
    </w:p>
    <w:p>
      <w:pPr>
        <w:autoSpaceDE w:val="0"/>
        <w:autoSpaceDN w:val="0"/>
        <w:adjustRightInd w:val="0"/>
        <w:spacing w:line="360" w:lineRule="auto"/>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1、投标文件递交截止时间：</w:t>
      </w:r>
      <w:bookmarkStart w:id="0" w:name="OLE_LINK3"/>
      <w:r>
        <w:rPr>
          <w:rFonts w:hint="eastAsia" w:ascii="宋体" w:hAnsi="宋体"/>
          <w:color w:val="000000" w:themeColor="text1"/>
          <w:sz w:val="28"/>
          <w:szCs w:val="28"/>
          <w:lang w:val="zh-CN"/>
          <w14:textFill>
            <w14:solidFill>
              <w14:schemeClr w14:val="tx1"/>
            </w14:solidFill>
          </w14:textFill>
        </w:rPr>
        <w:t>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lang w:val="zh-CN"/>
          <w14:textFill>
            <w14:solidFill>
              <w14:schemeClr w14:val="tx1"/>
            </w14:solidFill>
          </w14:textFill>
        </w:rPr>
        <w:t>日1</w:t>
      </w:r>
      <w:r>
        <w:rPr>
          <w:rFonts w:hint="eastAsia" w:ascii="宋体" w:hAnsi="宋体"/>
          <w:color w:val="000000" w:themeColor="text1"/>
          <w:sz w:val="28"/>
          <w:szCs w:val="28"/>
          <w:lang w:val="en-US" w:eastAsia="zh-CN"/>
          <w14:textFill>
            <w14:solidFill>
              <w14:schemeClr w14:val="tx1"/>
            </w14:solidFill>
          </w14:textFill>
        </w:rPr>
        <w:t>4</w:t>
      </w:r>
      <w:r>
        <w:rPr>
          <w:rFonts w:hint="eastAsia" w:ascii="宋体" w:hAnsi="宋体"/>
          <w:color w:val="000000" w:themeColor="text1"/>
          <w:sz w:val="28"/>
          <w:szCs w:val="28"/>
          <w:lang w:val="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0整</w:t>
      </w:r>
      <w:bookmarkEnd w:id="0"/>
    </w:p>
    <w:p>
      <w:pPr>
        <w:autoSpaceDE w:val="0"/>
        <w:autoSpaceDN w:val="0"/>
        <w:adjustRightInd w:val="0"/>
        <w:spacing w:line="360" w:lineRule="auto"/>
        <w:ind w:firstLine="1223" w:firstLineChars="437"/>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2、开标时间：20</w:t>
      </w:r>
      <w:r>
        <w:rPr>
          <w:rFonts w:hint="eastAsia"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9</w:t>
      </w:r>
      <w:r>
        <w:rPr>
          <w:rFonts w:hint="eastAsia" w:ascii="宋体" w:hAnsi="宋体"/>
          <w:color w:val="000000" w:themeColor="text1"/>
          <w:sz w:val="28"/>
          <w:szCs w:val="28"/>
          <w:lang w:val="zh-CN"/>
          <w14:textFill>
            <w14:solidFill>
              <w14:schemeClr w14:val="tx1"/>
            </w14:solidFill>
          </w14:textFill>
        </w:rPr>
        <w:t>月</w:t>
      </w:r>
      <w:r>
        <w:rPr>
          <w:rFonts w:hint="eastAsia" w:ascii="宋体" w:hAnsi="宋体"/>
          <w:color w:val="000000" w:themeColor="text1"/>
          <w:sz w:val="28"/>
          <w:szCs w:val="28"/>
          <w:lang w:val="en-US" w:eastAsia="zh-CN"/>
          <w14:textFill>
            <w14:solidFill>
              <w14:schemeClr w14:val="tx1"/>
            </w14:solidFill>
          </w14:textFill>
        </w:rPr>
        <w:t>6</w:t>
      </w:r>
      <w:r>
        <w:rPr>
          <w:rFonts w:hint="eastAsia" w:ascii="宋体" w:hAnsi="宋体"/>
          <w:color w:val="000000" w:themeColor="text1"/>
          <w:sz w:val="28"/>
          <w:szCs w:val="28"/>
          <w:lang w:val="zh-CN"/>
          <w14:textFill>
            <w14:solidFill>
              <w14:schemeClr w14:val="tx1"/>
            </w14:solidFill>
          </w14:textFill>
        </w:rPr>
        <w:t>日14：</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lang w:val="zh-CN"/>
          <w14:textFill>
            <w14:solidFill>
              <w14:schemeClr w14:val="tx1"/>
            </w14:solidFill>
          </w14:textFill>
        </w:rPr>
        <w:t>0整</w:t>
      </w:r>
    </w:p>
    <w:p>
      <w:pPr>
        <w:autoSpaceDE w:val="0"/>
        <w:autoSpaceDN w:val="0"/>
        <w:adjustRightInd w:val="0"/>
        <w:spacing w:line="360" w:lineRule="auto"/>
        <w:ind w:left="420" w:leftChars="200" w:firstLine="803" w:firstLineChars="287"/>
        <w:rPr>
          <w:rFonts w:ascii="宋体" w:hAnsi="宋体"/>
          <w:color w:val="000000"/>
          <w:sz w:val="28"/>
          <w:szCs w:val="28"/>
        </w:rPr>
      </w:pPr>
      <w:r>
        <w:rPr>
          <w:rFonts w:hint="eastAsia" w:ascii="宋体" w:hAnsi="宋体"/>
          <w:color w:val="000000"/>
          <w:sz w:val="28"/>
          <w:szCs w:val="28"/>
          <w:lang w:val="zh-CN"/>
        </w:rPr>
        <w:t>3、投标文件递交/开标地点：陕西省中诚信招标有限公司</w:t>
      </w:r>
      <w:r>
        <w:rPr>
          <w:rFonts w:hint="eastAsia" w:ascii="宋体" w:hAnsi="宋体"/>
          <w:color w:val="000000"/>
          <w:sz w:val="28"/>
          <w:szCs w:val="28"/>
        </w:rPr>
        <w:t>会议室(</w:t>
      </w:r>
      <w:r>
        <w:rPr>
          <w:rFonts w:hint="eastAsia" w:ascii="宋体" w:hAnsi="宋体"/>
          <w:color w:val="000000"/>
          <w:sz w:val="28"/>
          <w:szCs w:val="28"/>
          <w:lang w:val="zh-CN"/>
        </w:rPr>
        <w:t>西安市碑林区南二环西段21号华融国际商务大厦A座1</w:t>
      </w:r>
      <w:r>
        <w:rPr>
          <w:rFonts w:hint="eastAsia" w:ascii="宋体" w:hAnsi="宋体"/>
          <w:color w:val="000000"/>
          <w:sz w:val="28"/>
          <w:szCs w:val="28"/>
        </w:rPr>
        <w:t>5F</w:t>
      </w:r>
      <w:r>
        <w:rPr>
          <w:rFonts w:hint="eastAsia" w:ascii="宋体" w:hAnsi="宋体"/>
          <w:color w:val="000000"/>
          <w:sz w:val="28"/>
          <w:szCs w:val="28"/>
          <w:lang w:val="zh-CN"/>
        </w:rPr>
        <w:t>)</w:t>
      </w:r>
    </w:p>
    <w:p>
      <w:pPr>
        <w:autoSpaceDE w:val="0"/>
        <w:autoSpaceDN w:val="0"/>
        <w:adjustRightInd w:val="0"/>
        <w:spacing w:line="360" w:lineRule="auto"/>
        <w:ind w:firstLine="570"/>
        <w:rPr>
          <w:rFonts w:hint="eastAsia" w:ascii="宋体" w:hAnsi="宋体"/>
          <w:sz w:val="28"/>
          <w:szCs w:val="28"/>
        </w:rPr>
      </w:pPr>
      <w:r>
        <w:rPr>
          <w:rFonts w:hint="eastAsia" w:ascii="宋体" w:hAnsi="宋体"/>
          <w:sz w:val="28"/>
          <w:szCs w:val="28"/>
          <w:lang w:val="zh-CN"/>
        </w:rPr>
        <w:t>十、采购项目联系人：王玮</w:t>
      </w:r>
      <w:r>
        <w:rPr>
          <w:rFonts w:hint="eastAsia" w:ascii="宋体" w:hAnsi="宋体"/>
          <w:sz w:val="28"/>
          <w:szCs w:val="28"/>
        </w:rPr>
        <w:t xml:space="preserve"> </w:t>
      </w:r>
    </w:p>
    <w:p>
      <w:pPr>
        <w:autoSpaceDE w:val="0"/>
        <w:autoSpaceDN w:val="0"/>
        <w:adjustRightInd w:val="0"/>
        <w:spacing w:line="360" w:lineRule="auto"/>
        <w:ind w:firstLine="1223" w:firstLineChars="437"/>
        <w:rPr>
          <w:rFonts w:hint="eastAsia" w:ascii="宋体" w:hAnsi="宋体"/>
          <w:sz w:val="28"/>
          <w:szCs w:val="28"/>
          <w:lang w:val="zh-CN"/>
        </w:rPr>
      </w:pPr>
      <w:r>
        <w:rPr>
          <w:rFonts w:hint="eastAsia" w:ascii="宋体" w:hAnsi="宋体"/>
          <w:sz w:val="28"/>
          <w:szCs w:val="28"/>
          <w:lang w:val="zh-CN"/>
        </w:rPr>
        <w:t>联系方式：029-85</w:t>
      </w:r>
      <w:r>
        <w:rPr>
          <w:rFonts w:hint="eastAsia" w:ascii="宋体" w:hAnsi="宋体"/>
          <w:sz w:val="28"/>
          <w:szCs w:val="28"/>
          <w:lang w:val="en-US" w:eastAsia="zh-CN"/>
        </w:rPr>
        <w:t>561586</w:t>
      </w:r>
    </w:p>
    <w:p>
      <w:pPr>
        <w:autoSpaceDE w:val="0"/>
        <w:autoSpaceDN w:val="0"/>
        <w:adjustRightInd w:val="0"/>
        <w:spacing w:line="360" w:lineRule="auto"/>
        <w:ind w:firstLine="1223" w:firstLineChars="437"/>
        <w:rPr>
          <w:rFonts w:hint="eastAsia" w:ascii="宋体" w:hAnsi="宋体"/>
          <w:sz w:val="28"/>
          <w:szCs w:val="28"/>
          <w:lang w:val="zh-CN"/>
        </w:rPr>
      </w:pPr>
      <w:r>
        <w:rPr>
          <w:rFonts w:hint="eastAsia" w:ascii="宋体" w:hAnsi="宋体"/>
          <w:sz w:val="28"/>
          <w:szCs w:val="28"/>
          <w:lang w:val="zh-CN"/>
        </w:rPr>
        <w:t>采购代理机构开户名称：陕西省中诚信招标有限公司</w:t>
      </w:r>
    </w:p>
    <w:p>
      <w:pPr>
        <w:autoSpaceDE w:val="0"/>
        <w:autoSpaceDN w:val="0"/>
        <w:adjustRightInd w:val="0"/>
        <w:spacing w:line="360" w:lineRule="auto"/>
        <w:ind w:firstLine="1223" w:firstLineChars="437"/>
        <w:rPr>
          <w:rFonts w:hint="eastAsia" w:ascii="宋体" w:hAnsi="宋体"/>
          <w:sz w:val="28"/>
          <w:szCs w:val="28"/>
          <w:lang w:val="zh-CN"/>
        </w:rPr>
      </w:pPr>
      <w:r>
        <w:rPr>
          <w:rFonts w:hint="eastAsia" w:ascii="宋体" w:hAnsi="宋体"/>
          <w:sz w:val="28"/>
          <w:szCs w:val="28"/>
          <w:lang w:val="zh-CN"/>
        </w:rPr>
        <w:t xml:space="preserve">开户行名称：中国工商银行股份有限公司西安南关支行 </w:t>
      </w:r>
    </w:p>
    <w:p>
      <w:pPr>
        <w:autoSpaceDE w:val="0"/>
        <w:autoSpaceDN w:val="0"/>
        <w:adjustRightInd w:val="0"/>
        <w:spacing w:line="360" w:lineRule="auto"/>
        <w:ind w:firstLine="1223" w:firstLineChars="437"/>
        <w:rPr>
          <w:rFonts w:hint="eastAsia" w:ascii="宋体" w:hAnsi="宋体"/>
          <w:sz w:val="28"/>
          <w:szCs w:val="28"/>
          <w:lang w:val="zh-CN"/>
        </w:rPr>
      </w:pPr>
      <w:r>
        <w:rPr>
          <w:rFonts w:hint="eastAsia" w:ascii="宋体" w:hAnsi="宋体"/>
          <w:sz w:val="28"/>
          <w:szCs w:val="28"/>
          <w:lang w:val="zh-CN"/>
        </w:rPr>
        <w:t>账号：3700021509024518741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52215"/>
    <w:multiLevelType w:val="singleLevel"/>
    <w:tmpl w:val="C9652215"/>
    <w:lvl w:ilvl="0" w:tentative="0">
      <w:start w:val="5"/>
      <w:numFmt w:val="chineseCounting"/>
      <w:suff w:val="nothing"/>
      <w:lvlText w:val="%1、"/>
      <w:lvlJc w:val="left"/>
      <w:rPr>
        <w:rFonts w:hint="eastAsia"/>
      </w:rPr>
    </w:lvl>
  </w:abstractNum>
  <w:abstractNum w:abstractNumId="1">
    <w:nsid w:val="293948AD"/>
    <w:multiLevelType w:val="singleLevel"/>
    <w:tmpl w:val="293948A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0AC827A6"/>
    <w:rsid w:val="0AC827A6"/>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jc w:val="left"/>
    </w:pPr>
    <w:rPr>
      <w:rFonts w:ascii="Copperplate Gothic Bold" w:hAnsi="Copperplate Gothic Bold"/>
      <w:sz w:val="28"/>
    </w:rPr>
  </w:style>
  <w:style w:type="paragraph" w:styleId="3">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2023-08-16T02:20:00Z</dcterms:created>
  <dc:creator>Astronaut</dc:creator>
  <cp:lastModifiedBy>Astronaut</cp:lastModifiedBy>
  <dcterms:modified xsi:type="dcterms:W3CDTF">2023-08-16T02:21:36Z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71CDB506D8D046CD8C8B8AFFFBE57126_11</vt:lpwstr>
  </property>
</Properties>
</file>