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A6E" w:rsidRDefault="00F85A6E" w:rsidP="00F85A6E">
      <w:pPr>
        <w:spacing w:line="360" w:lineRule="auto"/>
        <w:ind w:leftChars="257" w:left="1080" w:hanging="540"/>
        <w:jc w:val="center"/>
        <w:outlineLvl w:val="0"/>
        <w:rPr>
          <w:rFonts w:ascii="仿宋" w:eastAsia="仿宋" w:hAnsi="仿宋" w:cs="仿宋" w:hint="eastAsia"/>
          <w:b/>
          <w:kern w:val="44"/>
          <w:sz w:val="32"/>
          <w:szCs w:val="20"/>
        </w:rPr>
      </w:pPr>
      <w:r>
        <w:rPr>
          <w:rStyle w:val="1Char"/>
          <w:rFonts w:ascii="仿宋" w:eastAsia="仿宋" w:hAnsi="仿宋" w:cs="仿宋"/>
          <w:szCs w:val="32"/>
        </w:rPr>
        <w:t>拟签订的合同</w:t>
      </w:r>
      <w:bookmarkStart w:id="0" w:name="_Toc487900382"/>
      <w:bookmarkStart w:id="1" w:name="_Toc216513788"/>
      <w:bookmarkStart w:id="2" w:name="_Hlt487972895"/>
      <w:bookmarkEnd w:id="2"/>
      <w:r>
        <w:rPr>
          <w:rStyle w:val="1Char"/>
          <w:rFonts w:ascii="仿宋" w:eastAsia="仿宋" w:hAnsi="仿宋" w:cs="仿宋"/>
          <w:szCs w:val="32"/>
        </w:rPr>
        <w:t>文本</w:t>
      </w:r>
      <w:bookmarkEnd w:id="0"/>
      <w:bookmarkEnd w:id="1"/>
    </w:p>
    <w:p w:rsidR="00F85A6E" w:rsidRDefault="00F85A6E" w:rsidP="00F85A6E">
      <w:pPr>
        <w:tabs>
          <w:tab w:val="left" w:pos="735"/>
        </w:tabs>
        <w:autoSpaceDE w:val="0"/>
        <w:autoSpaceDN w:val="0"/>
        <w:adjustRightInd w:val="0"/>
        <w:snapToGrid w:val="0"/>
        <w:spacing w:line="500" w:lineRule="exact"/>
        <w:ind w:firstLine="631"/>
        <w:rPr>
          <w:rFonts w:ascii="仿宋" w:eastAsia="仿宋" w:hAnsi="仿宋" w:hint="eastAsia"/>
          <w:b/>
          <w:bCs/>
          <w:sz w:val="24"/>
          <w:lang w:val="zh-CN"/>
        </w:rPr>
      </w:pPr>
      <w:r>
        <w:rPr>
          <w:rFonts w:ascii="仿宋" w:eastAsia="仿宋" w:hAnsi="仿宋" w:hint="eastAsia"/>
          <w:b/>
          <w:bCs/>
          <w:sz w:val="24"/>
          <w:lang w:val="zh-CN"/>
        </w:rPr>
        <w:t>甲方：</w:t>
      </w:r>
      <w:r>
        <w:rPr>
          <w:rFonts w:ascii="仿宋" w:eastAsia="仿宋" w:hAnsi="仿宋" w:hint="eastAsia"/>
          <w:bCs/>
          <w:sz w:val="24"/>
          <w:lang w:val="zh-CN"/>
        </w:rPr>
        <w:t>（采购人）</w:t>
      </w:r>
    </w:p>
    <w:p w:rsidR="00F85A6E" w:rsidRDefault="00F85A6E" w:rsidP="00F85A6E">
      <w:pPr>
        <w:tabs>
          <w:tab w:val="left" w:pos="735"/>
        </w:tabs>
        <w:autoSpaceDE w:val="0"/>
        <w:autoSpaceDN w:val="0"/>
        <w:adjustRightInd w:val="0"/>
        <w:snapToGrid w:val="0"/>
        <w:spacing w:line="500" w:lineRule="exact"/>
        <w:ind w:firstLine="631"/>
        <w:rPr>
          <w:rFonts w:ascii="仿宋" w:eastAsia="仿宋" w:hAnsi="仿宋" w:hint="eastAsia"/>
          <w:bCs/>
          <w:sz w:val="24"/>
          <w:lang w:val="zh-CN"/>
        </w:rPr>
      </w:pPr>
      <w:r>
        <w:rPr>
          <w:rFonts w:ascii="仿宋" w:eastAsia="仿宋" w:hAnsi="仿宋" w:hint="eastAsia"/>
          <w:b/>
          <w:bCs/>
          <w:sz w:val="24"/>
          <w:lang w:val="zh-CN"/>
        </w:rPr>
        <w:t>乙方：</w:t>
      </w:r>
      <w:r>
        <w:rPr>
          <w:rFonts w:ascii="仿宋" w:eastAsia="仿宋" w:hAnsi="仿宋" w:hint="eastAsia"/>
          <w:bCs/>
          <w:sz w:val="24"/>
          <w:lang w:val="zh-CN"/>
        </w:rPr>
        <w:t>（成交单位名称）</w:t>
      </w:r>
    </w:p>
    <w:p w:rsidR="00F85A6E" w:rsidRDefault="00F85A6E" w:rsidP="00F85A6E">
      <w:pPr>
        <w:tabs>
          <w:tab w:val="left" w:pos="735"/>
        </w:tabs>
        <w:autoSpaceDE w:val="0"/>
        <w:autoSpaceDN w:val="0"/>
        <w:adjustRightInd w:val="0"/>
        <w:snapToGrid w:val="0"/>
        <w:spacing w:line="500" w:lineRule="exact"/>
        <w:ind w:firstLine="631"/>
        <w:rPr>
          <w:rFonts w:ascii="仿宋" w:eastAsia="仿宋" w:hAnsi="仿宋" w:hint="eastAsia"/>
          <w:b/>
          <w:bCs/>
          <w:sz w:val="24"/>
          <w:lang w:val="zh-CN"/>
        </w:rPr>
      </w:pPr>
      <w:r>
        <w:rPr>
          <w:rFonts w:ascii="仿宋" w:eastAsia="仿宋" w:hAnsi="仿宋" w:hint="eastAsia"/>
          <w:b/>
          <w:bCs/>
          <w:sz w:val="24"/>
          <w:lang w:val="zh-CN"/>
        </w:rPr>
        <w:t>一、合同内容:</w:t>
      </w:r>
    </w:p>
    <w:p w:rsidR="00F85A6E" w:rsidRDefault="00F85A6E" w:rsidP="00F85A6E">
      <w:pPr>
        <w:tabs>
          <w:tab w:val="left" w:pos="735"/>
        </w:tabs>
        <w:autoSpaceDE w:val="0"/>
        <w:autoSpaceDN w:val="0"/>
        <w:adjustRightInd w:val="0"/>
        <w:snapToGrid w:val="0"/>
        <w:spacing w:line="500" w:lineRule="exact"/>
        <w:ind w:firstLine="631"/>
        <w:rPr>
          <w:rFonts w:ascii="仿宋" w:eastAsia="仿宋" w:hAnsi="仿宋" w:hint="eastAsia"/>
          <w:b/>
          <w:bCs/>
          <w:sz w:val="24"/>
          <w:lang w:val="zh-CN"/>
        </w:rPr>
      </w:pPr>
      <w:r>
        <w:rPr>
          <w:rFonts w:ascii="仿宋" w:eastAsia="仿宋" w:hAnsi="仿宋" w:hint="eastAsia"/>
          <w:b/>
          <w:sz w:val="24"/>
        </w:rPr>
        <w:t>二、合同价款</w:t>
      </w:r>
    </w:p>
    <w:p w:rsidR="00F85A6E" w:rsidRDefault="00F85A6E" w:rsidP="00F85A6E">
      <w:pPr>
        <w:tabs>
          <w:tab w:val="left" w:pos="735"/>
        </w:tabs>
        <w:autoSpaceDE w:val="0"/>
        <w:autoSpaceDN w:val="0"/>
        <w:adjustRightInd w:val="0"/>
        <w:snapToGrid w:val="0"/>
        <w:spacing w:line="500" w:lineRule="exact"/>
        <w:ind w:firstLine="631"/>
        <w:rPr>
          <w:rFonts w:ascii="仿宋" w:eastAsia="仿宋" w:hAnsi="仿宋" w:hint="eastAsia"/>
          <w:b/>
          <w:bCs/>
          <w:sz w:val="24"/>
          <w:lang w:val="zh-CN"/>
        </w:rPr>
      </w:pPr>
      <w:r>
        <w:rPr>
          <w:rFonts w:ascii="仿宋" w:eastAsia="仿宋" w:hAnsi="仿宋" w:hint="eastAsia"/>
          <w:sz w:val="24"/>
        </w:rPr>
        <w:t>1、合同总价：</w:t>
      </w:r>
    </w:p>
    <w:p w:rsidR="00F85A6E" w:rsidRPr="00A925DD" w:rsidRDefault="00F85A6E" w:rsidP="00F85A6E">
      <w:pPr>
        <w:tabs>
          <w:tab w:val="left" w:pos="735"/>
        </w:tabs>
        <w:autoSpaceDE w:val="0"/>
        <w:autoSpaceDN w:val="0"/>
        <w:adjustRightInd w:val="0"/>
        <w:snapToGrid w:val="0"/>
        <w:spacing w:line="500" w:lineRule="exact"/>
        <w:ind w:firstLine="631"/>
        <w:rPr>
          <w:rFonts w:ascii="仿宋" w:eastAsia="仿宋" w:hAnsi="仿宋" w:hint="eastAsia"/>
          <w:b/>
          <w:bCs/>
          <w:sz w:val="24"/>
          <w:lang w:val="zh-CN"/>
        </w:rPr>
      </w:pPr>
      <w:r>
        <w:rPr>
          <w:rFonts w:ascii="仿宋" w:eastAsia="仿宋" w:hAnsi="仿宋" w:hint="eastAsia"/>
          <w:sz w:val="24"/>
        </w:rPr>
        <w:t>2、合同总价包括：完成服务内容所需的全部税费。</w:t>
      </w:r>
    </w:p>
    <w:p w:rsidR="00F85A6E" w:rsidRDefault="00F85A6E" w:rsidP="00F85A6E">
      <w:pPr>
        <w:tabs>
          <w:tab w:val="left" w:pos="735"/>
        </w:tabs>
        <w:autoSpaceDE w:val="0"/>
        <w:autoSpaceDN w:val="0"/>
        <w:adjustRightInd w:val="0"/>
        <w:snapToGrid w:val="0"/>
        <w:spacing w:line="500" w:lineRule="exact"/>
        <w:ind w:firstLine="631"/>
        <w:rPr>
          <w:rFonts w:ascii="仿宋" w:eastAsia="仿宋" w:hAnsi="仿宋" w:hint="eastAsia"/>
          <w:bCs/>
          <w:sz w:val="24"/>
          <w:lang w:val="zh-CN"/>
        </w:rPr>
      </w:pPr>
      <w:r>
        <w:rPr>
          <w:rFonts w:ascii="仿宋" w:eastAsia="仿宋" w:hAnsi="仿宋" w:hint="eastAsia"/>
          <w:sz w:val="24"/>
        </w:rPr>
        <w:t>3、合同总价一次包死，不受市场价变化的影响。</w:t>
      </w:r>
    </w:p>
    <w:p w:rsidR="00F85A6E" w:rsidRDefault="00F85A6E" w:rsidP="00F85A6E">
      <w:pPr>
        <w:tabs>
          <w:tab w:val="left" w:pos="735"/>
        </w:tabs>
        <w:autoSpaceDE w:val="0"/>
        <w:autoSpaceDN w:val="0"/>
        <w:adjustRightInd w:val="0"/>
        <w:snapToGrid w:val="0"/>
        <w:spacing w:line="500" w:lineRule="exact"/>
        <w:ind w:firstLine="631"/>
        <w:rPr>
          <w:rFonts w:ascii="仿宋" w:eastAsia="仿宋" w:hAnsi="仿宋" w:hint="eastAsia"/>
          <w:b/>
          <w:bCs/>
          <w:sz w:val="24"/>
          <w:lang w:val="zh-CN"/>
        </w:rPr>
      </w:pPr>
      <w:r>
        <w:rPr>
          <w:rFonts w:ascii="仿宋" w:eastAsia="仿宋" w:hAnsi="仿宋" w:hint="eastAsia"/>
          <w:b/>
          <w:bCs/>
          <w:sz w:val="24"/>
          <w:lang w:val="zh-CN"/>
        </w:rPr>
        <w:t>三、合同结算</w:t>
      </w:r>
    </w:p>
    <w:p w:rsidR="00F85A6E" w:rsidRDefault="00F85A6E" w:rsidP="00F85A6E">
      <w:pPr>
        <w:tabs>
          <w:tab w:val="left" w:pos="735"/>
        </w:tabs>
        <w:autoSpaceDE w:val="0"/>
        <w:autoSpaceDN w:val="0"/>
        <w:adjustRightInd w:val="0"/>
        <w:snapToGrid w:val="0"/>
        <w:spacing w:line="500" w:lineRule="exact"/>
        <w:ind w:firstLine="631"/>
        <w:rPr>
          <w:rFonts w:ascii="仿宋" w:eastAsia="仿宋" w:hAnsi="仿宋" w:hint="eastAsia"/>
          <w:sz w:val="24"/>
        </w:rPr>
      </w:pPr>
      <w:r>
        <w:rPr>
          <w:rFonts w:ascii="仿宋" w:eastAsia="仿宋" w:hAnsi="仿宋" w:hint="eastAsia"/>
          <w:sz w:val="24"/>
        </w:rPr>
        <w:t>1、付款比例：</w:t>
      </w:r>
    </w:p>
    <w:p w:rsidR="00F85A6E" w:rsidRPr="005C3089" w:rsidRDefault="00F85A6E" w:rsidP="00F85A6E">
      <w:pPr>
        <w:tabs>
          <w:tab w:val="left" w:pos="735"/>
        </w:tabs>
        <w:autoSpaceDE w:val="0"/>
        <w:autoSpaceDN w:val="0"/>
        <w:adjustRightInd w:val="0"/>
        <w:snapToGrid w:val="0"/>
        <w:spacing w:line="500" w:lineRule="exact"/>
        <w:ind w:firstLine="631"/>
        <w:rPr>
          <w:rFonts w:ascii="仿宋" w:eastAsia="仿宋" w:hAnsi="仿宋" w:hint="eastAsia"/>
          <w:sz w:val="24"/>
        </w:rPr>
      </w:pPr>
      <w:r w:rsidRPr="004E6B75">
        <w:rPr>
          <w:rFonts w:ascii="仿宋" w:eastAsia="仿宋" w:hAnsi="仿宋" w:hint="eastAsia"/>
          <w:sz w:val="24"/>
        </w:rPr>
        <w:t>1</w:t>
      </w:r>
      <w:r w:rsidRPr="005C3089">
        <w:rPr>
          <w:rFonts w:ascii="仿宋" w:eastAsia="仿宋" w:hAnsi="仿宋" w:hint="eastAsia"/>
          <w:sz w:val="24"/>
        </w:rPr>
        <w:t>.1、付款方式:</w:t>
      </w:r>
      <w:r w:rsidRPr="005C3089">
        <w:rPr>
          <w:rFonts w:ascii="仿宋" w:eastAsia="仿宋" w:hAnsi="仿宋" w:hint="eastAsia"/>
          <w:b/>
          <w:bCs/>
          <w:sz w:val="24"/>
        </w:rPr>
        <w:t>货到安装调试运行正常后支付合同款的95%，质保期满设备正常运行后支付剩余的合同款。</w:t>
      </w:r>
    </w:p>
    <w:p w:rsidR="00F85A6E" w:rsidRPr="005C3089" w:rsidRDefault="00F85A6E" w:rsidP="00F85A6E">
      <w:pPr>
        <w:autoSpaceDE w:val="0"/>
        <w:autoSpaceDN w:val="0"/>
        <w:adjustRightInd w:val="0"/>
        <w:snapToGrid w:val="0"/>
        <w:spacing w:line="500" w:lineRule="exact"/>
        <w:ind w:firstLine="645"/>
        <w:rPr>
          <w:rFonts w:ascii="仿宋" w:eastAsia="仿宋" w:hAnsi="仿宋" w:hint="eastAsia"/>
          <w:sz w:val="24"/>
        </w:rPr>
      </w:pPr>
      <w:r w:rsidRPr="005C3089">
        <w:rPr>
          <w:rFonts w:ascii="仿宋" w:eastAsia="仿宋" w:hAnsi="仿宋" w:hint="eastAsia"/>
          <w:sz w:val="24"/>
        </w:rPr>
        <w:t>2、结算方式：银行转账。</w:t>
      </w:r>
    </w:p>
    <w:p w:rsidR="00F85A6E" w:rsidRPr="005C3089" w:rsidRDefault="00F85A6E" w:rsidP="00F85A6E">
      <w:pPr>
        <w:autoSpaceDE w:val="0"/>
        <w:autoSpaceDN w:val="0"/>
        <w:adjustRightInd w:val="0"/>
        <w:snapToGrid w:val="0"/>
        <w:spacing w:line="500" w:lineRule="exact"/>
        <w:ind w:firstLine="645"/>
        <w:rPr>
          <w:rFonts w:ascii="仿宋" w:eastAsia="仿宋" w:hAnsi="仿宋" w:hint="eastAsia"/>
          <w:sz w:val="24"/>
        </w:rPr>
      </w:pPr>
      <w:r w:rsidRPr="005C3089">
        <w:rPr>
          <w:rFonts w:ascii="仿宋" w:eastAsia="仿宋" w:hAnsi="仿宋" w:hint="eastAsia"/>
          <w:sz w:val="24"/>
        </w:rPr>
        <w:t>3、结算单位：由</w:t>
      </w:r>
      <w:r w:rsidRPr="005C3089">
        <w:rPr>
          <w:rFonts w:ascii="仿宋" w:eastAsia="仿宋" w:hAnsi="仿宋" w:hint="eastAsia"/>
          <w:sz w:val="24"/>
          <w:u w:val="single"/>
        </w:rPr>
        <w:t xml:space="preserve"> 采购人 </w:t>
      </w:r>
      <w:r w:rsidRPr="005C3089">
        <w:rPr>
          <w:rFonts w:ascii="仿宋" w:eastAsia="仿宋" w:hAnsi="仿宋" w:hint="eastAsia"/>
          <w:sz w:val="24"/>
        </w:rPr>
        <w:t>负责结算，乙方开具合同总价数的全额发票交采购人。</w:t>
      </w:r>
    </w:p>
    <w:p w:rsidR="00F85A6E" w:rsidRPr="005C3089" w:rsidRDefault="00F85A6E" w:rsidP="00F85A6E">
      <w:pPr>
        <w:tabs>
          <w:tab w:val="left" w:pos="735"/>
        </w:tabs>
        <w:autoSpaceDE w:val="0"/>
        <w:autoSpaceDN w:val="0"/>
        <w:adjustRightInd w:val="0"/>
        <w:snapToGrid w:val="0"/>
        <w:spacing w:line="500" w:lineRule="exact"/>
        <w:ind w:firstLine="631"/>
        <w:rPr>
          <w:rFonts w:ascii="仿宋" w:eastAsia="仿宋" w:hAnsi="仿宋" w:hint="eastAsia"/>
          <w:b/>
          <w:bCs/>
          <w:sz w:val="24"/>
          <w:lang w:val="zh-CN"/>
        </w:rPr>
      </w:pPr>
      <w:r w:rsidRPr="005C3089">
        <w:rPr>
          <w:rFonts w:ascii="仿宋" w:eastAsia="仿宋" w:hAnsi="仿宋" w:hint="eastAsia"/>
          <w:b/>
          <w:bCs/>
          <w:sz w:val="24"/>
          <w:lang w:val="zh-CN"/>
        </w:rPr>
        <w:t>四、交货条件:</w:t>
      </w:r>
    </w:p>
    <w:p w:rsidR="00F85A6E" w:rsidRPr="005C3089" w:rsidRDefault="00F85A6E" w:rsidP="00F85A6E">
      <w:pPr>
        <w:tabs>
          <w:tab w:val="left" w:pos="735"/>
        </w:tabs>
        <w:autoSpaceDE w:val="0"/>
        <w:autoSpaceDN w:val="0"/>
        <w:adjustRightInd w:val="0"/>
        <w:snapToGrid w:val="0"/>
        <w:spacing w:line="500" w:lineRule="exact"/>
        <w:ind w:firstLine="631"/>
        <w:rPr>
          <w:rFonts w:ascii="仿宋" w:eastAsia="仿宋" w:hAnsi="仿宋" w:hint="eastAsia"/>
          <w:sz w:val="24"/>
        </w:rPr>
      </w:pPr>
      <w:r w:rsidRPr="005C3089">
        <w:rPr>
          <w:rFonts w:ascii="仿宋" w:eastAsia="仿宋" w:hAnsi="仿宋" w:hint="eastAsia"/>
          <w:sz w:val="24"/>
        </w:rPr>
        <w:t>1、交货地点：</w:t>
      </w:r>
      <w:r w:rsidRPr="005C3089">
        <w:rPr>
          <w:rFonts w:ascii="仿宋" w:eastAsia="仿宋" w:hAnsi="仿宋" w:hint="eastAsia"/>
          <w:b/>
          <w:bCs/>
          <w:sz w:val="24"/>
        </w:rPr>
        <w:t>西安医学院附属汉江医院指定地点</w:t>
      </w:r>
    </w:p>
    <w:p w:rsidR="00F85A6E" w:rsidRDefault="00F85A6E" w:rsidP="00F85A6E">
      <w:pPr>
        <w:autoSpaceDE w:val="0"/>
        <w:autoSpaceDN w:val="0"/>
        <w:adjustRightInd w:val="0"/>
        <w:snapToGrid w:val="0"/>
        <w:spacing w:line="500" w:lineRule="exact"/>
        <w:ind w:firstLine="645"/>
        <w:rPr>
          <w:rFonts w:ascii="仿宋" w:eastAsia="仿宋" w:hAnsi="仿宋" w:hint="eastAsia"/>
          <w:sz w:val="24"/>
        </w:rPr>
      </w:pPr>
      <w:r w:rsidRPr="005C3089">
        <w:rPr>
          <w:rFonts w:ascii="仿宋" w:eastAsia="仿宋" w:hAnsi="仿宋" w:hint="eastAsia"/>
          <w:sz w:val="24"/>
        </w:rPr>
        <w:t>2、交货期</w:t>
      </w:r>
      <w:r w:rsidRPr="00C7566F">
        <w:rPr>
          <w:rFonts w:ascii="仿宋" w:eastAsia="仿宋" w:hAnsi="仿宋" w:hint="eastAsia"/>
          <w:color w:val="000000"/>
          <w:sz w:val="24"/>
        </w:rPr>
        <w:t>：</w:t>
      </w:r>
      <w:r w:rsidRPr="00C7566F">
        <w:rPr>
          <w:rFonts w:ascii="仿宋" w:eastAsia="仿宋" w:hAnsi="仿宋" w:hint="eastAsia"/>
          <w:b/>
          <w:bCs/>
          <w:color w:val="000000"/>
          <w:sz w:val="24"/>
        </w:rPr>
        <w:t>合同签订接甲方通知后30日历天内交货</w:t>
      </w:r>
    </w:p>
    <w:p w:rsidR="00F85A6E" w:rsidRDefault="00F85A6E" w:rsidP="00F85A6E">
      <w:pPr>
        <w:adjustRightInd w:val="0"/>
        <w:snapToGrid w:val="0"/>
        <w:spacing w:line="360" w:lineRule="auto"/>
        <w:ind w:firstLine="646"/>
        <w:rPr>
          <w:rFonts w:ascii="仿宋" w:eastAsia="仿宋" w:hAnsi="仿宋" w:hint="eastAsia"/>
          <w:b/>
          <w:sz w:val="24"/>
        </w:rPr>
      </w:pPr>
      <w:r>
        <w:rPr>
          <w:rFonts w:ascii="仿宋" w:eastAsia="仿宋" w:hAnsi="仿宋" w:hint="eastAsia"/>
          <w:b/>
          <w:sz w:val="24"/>
        </w:rPr>
        <w:t>五、运输</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1、乙方负责所有货物的运输。确保货物安全、完整到达使用地点，运杂费用包含在总价内，包括货物从供货地点到使用地点的运输费、保险费、搬运费等。</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2、所有货物在运输、搬运、安装的过程中，造成甲方损失的，由乙方为甲方修复或更新。</w:t>
      </w:r>
    </w:p>
    <w:p w:rsidR="00F85A6E" w:rsidRDefault="00F85A6E" w:rsidP="00F85A6E">
      <w:pPr>
        <w:adjustRightInd w:val="0"/>
        <w:snapToGrid w:val="0"/>
        <w:spacing w:line="360" w:lineRule="auto"/>
        <w:ind w:firstLine="645"/>
        <w:rPr>
          <w:rFonts w:ascii="仿宋" w:eastAsia="仿宋" w:hAnsi="仿宋" w:hint="eastAsia"/>
          <w:b/>
          <w:sz w:val="24"/>
        </w:rPr>
      </w:pPr>
      <w:r>
        <w:rPr>
          <w:rFonts w:ascii="仿宋" w:eastAsia="仿宋" w:hAnsi="仿宋" w:hint="eastAsia"/>
          <w:b/>
          <w:sz w:val="24"/>
        </w:rPr>
        <w:t>六、质量保证</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1、乙方提供货物必须是原品牌制造厂制造的最新工艺、生产的最新产品。</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2、所供货物必须是经过办理正常手续的全新产品。</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3、所供货物是经过国家法定检验、注册、准许市场销售的合法产品。</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lastRenderedPageBreak/>
        <w:t>4、货物性能稳定、具有较好的使用效果，质量保证措施完善，符合国家相关标准。</w:t>
      </w:r>
    </w:p>
    <w:p w:rsidR="00F85A6E" w:rsidRDefault="00F85A6E" w:rsidP="00F85A6E">
      <w:pPr>
        <w:adjustRightInd w:val="0"/>
        <w:snapToGrid w:val="0"/>
        <w:spacing w:line="360" w:lineRule="auto"/>
        <w:ind w:firstLine="645"/>
        <w:rPr>
          <w:rFonts w:ascii="仿宋" w:eastAsia="仿宋" w:hAnsi="仿宋" w:hint="eastAsia"/>
          <w:b/>
          <w:sz w:val="24"/>
        </w:rPr>
      </w:pPr>
      <w:r w:rsidRPr="005C3089">
        <w:rPr>
          <w:rFonts w:ascii="仿宋" w:eastAsia="仿宋" w:hAnsi="仿宋" w:hint="eastAsia"/>
          <w:b/>
          <w:sz w:val="24"/>
        </w:rPr>
        <w:t>5、该</w:t>
      </w:r>
      <w:r w:rsidRPr="00C7566F">
        <w:rPr>
          <w:rFonts w:ascii="仿宋" w:eastAsia="仿宋" w:hAnsi="仿宋" w:hint="eastAsia"/>
          <w:b/>
          <w:color w:val="000000"/>
          <w:sz w:val="24"/>
        </w:rPr>
        <w:t>设备质保期为二年。</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6、包装要求</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6-1、除合同另有规定外，乙方提供的全部货物，均应按标准保护措施进行包装，并确保货物安全无损运抵甲方指定地点。</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6-2、每一个包装箱内应附一份详细装箱单和质量合格证。</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7、乙方应保证甲方在使用该货物或其任何一部分时免受第三方提出侵犯其专利权·商标权或工业设计权的起诉。</w:t>
      </w:r>
    </w:p>
    <w:p w:rsidR="00F85A6E" w:rsidRDefault="00F85A6E" w:rsidP="00F85A6E">
      <w:pPr>
        <w:adjustRightInd w:val="0"/>
        <w:snapToGrid w:val="0"/>
        <w:spacing w:line="360" w:lineRule="auto"/>
        <w:ind w:firstLine="645"/>
        <w:rPr>
          <w:rFonts w:ascii="仿宋" w:eastAsia="仿宋" w:hAnsi="仿宋" w:hint="eastAsia"/>
          <w:b/>
          <w:sz w:val="24"/>
        </w:rPr>
      </w:pPr>
      <w:r>
        <w:rPr>
          <w:rFonts w:ascii="仿宋" w:eastAsia="仿宋" w:hAnsi="仿宋" w:hint="eastAsia"/>
          <w:b/>
          <w:sz w:val="24"/>
        </w:rPr>
        <w:t>七、技术服务</w:t>
      </w:r>
    </w:p>
    <w:p w:rsidR="00F85A6E" w:rsidRDefault="00F85A6E" w:rsidP="00F85A6E">
      <w:pPr>
        <w:snapToGrid w:val="0"/>
        <w:spacing w:line="360" w:lineRule="auto"/>
        <w:ind w:firstLineChars="200" w:firstLine="480"/>
        <w:rPr>
          <w:rFonts w:ascii="仿宋" w:eastAsia="仿宋" w:hAnsi="仿宋" w:hint="eastAsia"/>
          <w:sz w:val="24"/>
        </w:rPr>
      </w:pPr>
      <w:r>
        <w:rPr>
          <w:rFonts w:ascii="仿宋" w:eastAsia="仿宋" w:hAnsi="仿宋" w:hint="eastAsia"/>
          <w:sz w:val="24"/>
        </w:rPr>
        <w:t>1、对技术服务的要求：</w:t>
      </w:r>
    </w:p>
    <w:p w:rsidR="00F85A6E" w:rsidRDefault="00F85A6E" w:rsidP="00F85A6E">
      <w:pPr>
        <w:snapToGrid w:val="0"/>
        <w:spacing w:line="360" w:lineRule="auto"/>
        <w:ind w:left="645"/>
        <w:rPr>
          <w:rFonts w:ascii="仿宋" w:eastAsia="仿宋" w:hAnsi="仿宋" w:hint="eastAsia"/>
          <w:sz w:val="24"/>
        </w:rPr>
      </w:pPr>
      <w:r>
        <w:rPr>
          <w:rFonts w:ascii="仿宋" w:eastAsia="仿宋" w:hAnsi="仿宋" w:hint="eastAsia"/>
          <w:sz w:val="24"/>
        </w:rPr>
        <w:t>2、技术资料：</w:t>
      </w:r>
    </w:p>
    <w:p w:rsidR="00F85A6E" w:rsidRDefault="00F85A6E" w:rsidP="00F85A6E">
      <w:pPr>
        <w:snapToGrid w:val="0"/>
        <w:spacing w:line="360" w:lineRule="auto"/>
        <w:ind w:left="645"/>
        <w:rPr>
          <w:rFonts w:ascii="仿宋" w:eastAsia="仿宋" w:hAnsi="仿宋" w:hint="eastAsia"/>
          <w:sz w:val="24"/>
        </w:rPr>
      </w:pPr>
      <w:r>
        <w:rPr>
          <w:rFonts w:ascii="仿宋" w:eastAsia="仿宋" w:hAnsi="仿宋" w:hint="eastAsia"/>
          <w:sz w:val="24"/>
        </w:rPr>
        <w:t>2-1、产品合格证及检验报告；</w:t>
      </w:r>
    </w:p>
    <w:p w:rsidR="00F85A6E" w:rsidRDefault="00F85A6E" w:rsidP="00F85A6E">
      <w:pPr>
        <w:snapToGrid w:val="0"/>
        <w:spacing w:line="360" w:lineRule="auto"/>
        <w:ind w:left="645"/>
        <w:rPr>
          <w:rFonts w:ascii="仿宋" w:eastAsia="仿宋" w:hAnsi="仿宋" w:hint="eastAsia"/>
          <w:sz w:val="24"/>
        </w:rPr>
      </w:pPr>
      <w:r>
        <w:rPr>
          <w:rFonts w:ascii="仿宋" w:eastAsia="仿宋" w:hAnsi="仿宋" w:hint="eastAsia"/>
          <w:sz w:val="24"/>
        </w:rPr>
        <w:t>2-2、产品使用说明书（中文）；</w:t>
      </w:r>
    </w:p>
    <w:p w:rsidR="00F85A6E" w:rsidRDefault="00F85A6E" w:rsidP="00F85A6E">
      <w:pPr>
        <w:snapToGrid w:val="0"/>
        <w:spacing w:line="360" w:lineRule="auto"/>
        <w:ind w:left="645"/>
        <w:rPr>
          <w:rFonts w:ascii="仿宋" w:eastAsia="仿宋" w:hAnsi="仿宋" w:hint="eastAsia"/>
          <w:sz w:val="24"/>
        </w:rPr>
      </w:pPr>
      <w:r>
        <w:rPr>
          <w:rFonts w:ascii="仿宋" w:eastAsia="仿宋" w:hAnsi="仿宋" w:hint="eastAsia"/>
          <w:sz w:val="24"/>
        </w:rPr>
        <w:t>2-3、中国商品检验局出具的商检合格证明（进口产品）；</w:t>
      </w:r>
    </w:p>
    <w:p w:rsidR="00F85A6E" w:rsidRDefault="00F85A6E" w:rsidP="00F85A6E">
      <w:pPr>
        <w:snapToGrid w:val="0"/>
        <w:spacing w:line="360" w:lineRule="auto"/>
        <w:ind w:left="645"/>
        <w:rPr>
          <w:rFonts w:ascii="仿宋" w:eastAsia="仿宋" w:hAnsi="仿宋" w:hint="eastAsia"/>
          <w:sz w:val="24"/>
        </w:rPr>
      </w:pPr>
      <w:r>
        <w:rPr>
          <w:rFonts w:ascii="仿宋" w:eastAsia="仿宋" w:hAnsi="仿宋" w:hint="eastAsia"/>
          <w:sz w:val="24"/>
        </w:rPr>
        <w:t>2-4、其它资料。</w:t>
      </w:r>
    </w:p>
    <w:p w:rsidR="00F85A6E" w:rsidRDefault="00F85A6E" w:rsidP="00F85A6E">
      <w:pPr>
        <w:snapToGrid w:val="0"/>
        <w:spacing w:line="360" w:lineRule="auto"/>
        <w:ind w:left="645"/>
        <w:rPr>
          <w:rFonts w:ascii="仿宋" w:eastAsia="仿宋" w:hAnsi="仿宋" w:hint="eastAsia"/>
          <w:sz w:val="24"/>
        </w:rPr>
      </w:pPr>
      <w:r>
        <w:rPr>
          <w:rFonts w:ascii="仿宋" w:eastAsia="仿宋" w:hAnsi="仿宋" w:hint="eastAsia"/>
          <w:sz w:val="24"/>
        </w:rPr>
        <w:t>3、技术培训：</w:t>
      </w:r>
    </w:p>
    <w:p w:rsidR="00F85A6E" w:rsidRDefault="00F85A6E" w:rsidP="00F85A6E">
      <w:pPr>
        <w:snapToGrid w:val="0"/>
        <w:spacing w:line="360" w:lineRule="auto"/>
        <w:ind w:left="645"/>
        <w:rPr>
          <w:rFonts w:ascii="仿宋" w:eastAsia="仿宋" w:hAnsi="仿宋" w:hint="eastAsia"/>
          <w:sz w:val="24"/>
        </w:rPr>
      </w:pPr>
      <w:r>
        <w:rPr>
          <w:rFonts w:ascii="仿宋" w:eastAsia="仿宋" w:hAnsi="仿宋" w:hint="eastAsia"/>
          <w:sz w:val="24"/>
        </w:rPr>
        <w:t>3-1、培训内容：</w:t>
      </w:r>
    </w:p>
    <w:p w:rsidR="00F85A6E" w:rsidRDefault="00F85A6E" w:rsidP="00F85A6E">
      <w:pPr>
        <w:snapToGrid w:val="0"/>
        <w:spacing w:line="360" w:lineRule="auto"/>
        <w:ind w:left="645"/>
        <w:rPr>
          <w:rFonts w:ascii="仿宋" w:eastAsia="仿宋" w:hAnsi="仿宋" w:hint="eastAsia"/>
          <w:sz w:val="24"/>
        </w:rPr>
      </w:pPr>
      <w:r>
        <w:rPr>
          <w:rFonts w:ascii="仿宋" w:eastAsia="仿宋" w:hAnsi="仿宋" w:hint="eastAsia"/>
          <w:sz w:val="24"/>
        </w:rPr>
        <w:t>3-2、培训地点：</w:t>
      </w:r>
    </w:p>
    <w:p w:rsidR="00F85A6E" w:rsidRDefault="00F85A6E" w:rsidP="00F85A6E">
      <w:pPr>
        <w:snapToGrid w:val="0"/>
        <w:spacing w:line="360" w:lineRule="auto"/>
        <w:ind w:left="645"/>
        <w:rPr>
          <w:rFonts w:ascii="仿宋" w:eastAsia="仿宋" w:hAnsi="仿宋" w:hint="eastAsia"/>
          <w:sz w:val="24"/>
        </w:rPr>
      </w:pPr>
      <w:r>
        <w:rPr>
          <w:rFonts w:ascii="仿宋" w:eastAsia="仿宋" w:hAnsi="仿宋" w:hint="eastAsia"/>
          <w:sz w:val="24"/>
        </w:rPr>
        <w:t>3-3、培训时间：</w:t>
      </w:r>
    </w:p>
    <w:p w:rsidR="00F85A6E" w:rsidRDefault="00F85A6E" w:rsidP="00F85A6E">
      <w:pPr>
        <w:snapToGrid w:val="0"/>
        <w:spacing w:line="360" w:lineRule="auto"/>
        <w:ind w:left="645"/>
        <w:rPr>
          <w:rFonts w:ascii="仿宋" w:eastAsia="仿宋" w:hAnsi="仿宋" w:hint="eastAsia"/>
          <w:sz w:val="24"/>
        </w:rPr>
      </w:pPr>
      <w:r>
        <w:rPr>
          <w:rFonts w:ascii="仿宋" w:eastAsia="仿宋" w:hAnsi="仿宋" w:hint="eastAsia"/>
          <w:sz w:val="24"/>
        </w:rPr>
        <w:t>3-4、培训人数：</w:t>
      </w:r>
    </w:p>
    <w:p w:rsidR="00F85A6E" w:rsidRDefault="00F85A6E" w:rsidP="00F85A6E">
      <w:pPr>
        <w:snapToGrid w:val="0"/>
        <w:spacing w:line="360" w:lineRule="auto"/>
        <w:ind w:firstLineChars="200" w:firstLine="480"/>
        <w:rPr>
          <w:rFonts w:ascii="仿宋" w:eastAsia="仿宋" w:hAnsi="仿宋" w:hint="eastAsia"/>
          <w:sz w:val="24"/>
        </w:rPr>
      </w:pPr>
      <w:r>
        <w:rPr>
          <w:rFonts w:ascii="仿宋" w:eastAsia="仿宋" w:hAnsi="仿宋" w:hint="eastAsia"/>
          <w:sz w:val="24"/>
        </w:rPr>
        <w:t>3-5、培训费用：受训人员的食宿费、资料费、培训场地费、耗材（包括水电费等）费等已包含在合同总价中，甲方不再另行支付。</w:t>
      </w:r>
    </w:p>
    <w:p w:rsidR="00F85A6E" w:rsidRDefault="00F85A6E" w:rsidP="00F85A6E">
      <w:pPr>
        <w:snapToGrid w:val="0"/>
        <w:spacing w:line="360" w:lineRule="auto"/>
        <w:ind w:left="645"/>
        <w:rPr>
          <w:rFonts w:ascii="仿宋" w:eastAsia="仿宋" w:hAnsi="仿宋" w:hint="eastAsia"/>
          <w:sz w:val="24"/>
        </w:rPr>
      </w:pPr>
      <w:r>
        <w:rPr>
          <w:rFonts w:ascii="仿宋" w:eastAsia="仿宋" w:hAnsi="仿宋" w:hint="eastAsia"/>
          <w:sz w:val="24"/>
        </w:rPr>
        <w:t>4、售后服务</w:t>
      </w:r>
    </w:p>
    <w:p w:rsidR="00F85A6E" w:rsidRDefault="00F85A6E" w:rsidP="00F85A6E">
      <w:pPr>
        <w:snapToGrid w:val="0"/>
        <w:spacing w:line="360" w:lineRule="auto"/>
        <w:ind w:firstLineChars="200" w:firstLine="480"/>
        <w:rPr>
          <w:rFonts w:ascii="仿宋" w:eastAsia="仿宋" w:hAnsi="仿宋" w:hint="eastAsia"/>
          <w:sz w:val="24"/>
        </w:rPr>
      </w:pPr>
      <w:r>
        <w:rPr>
          <w:rFonts w:ascii="仿宋" w:eastAsia="仿宋" w:hAnsi="仿宋" w:hint="eastAsia"/>
          <w:sz w:val="24"/>
        </w:rPr>
        <w:t>4-1、乙方在接到甲方保修电话故障通知后在</w:t>
      </w:r>
      <w:r>
        <w:rPr>
          <w:rFonts w:ascii="仿宋" w:eastAsia="仿宋" w:hAnsi="仿宋" w:hint="eastAsia"/>
          <w:sz w:val="24"/>
          <w:u w:val="single"/>
        </w:rPr>
        <w:t>24</w:t>
      </w:r>
      <w:r>
        <w:rPr>
          <w:rFonts w:ascii="仿宋" w:eastAsia="仿宋" w:hAnsi="仿宋" w:hint="eastAsia"/>
          <w:sz w:val="24"/>
        </w:rPr>
        <w:t>小时内派出合格的维修人员到达现场进行维修服务，承担相应费用，若需将产品送回生产厂，乙方应提供备用机、承担维修产品所需的往返费用。</w:t>
      </w:r>
    </w:p>
    <w:p w:rsidR="00F85A6E" w:rsidRDefault="00F85A6E" w:rsidP="00F85A6E">
      <w:pPr>
        <w:snapToGrid w:val="0"/>
        <w:spacing w:line="360" w:lineRule="auto"/>
        <w:ind w:firstLineChars="200" w:firstLine="480"/>
        <w:rPr>
          <w:rFonts w:ascii="仿宋" w:eastAsia="仿宋" w:hAnsi="仿宋" w:hint="eastAsia"/>
          <w:sz w:val="24"/>
        </w:rPr>
      </w:pPr>
      <w:r>
        <w:rPr>
          <w:rFonts w:ascii="仿宋" w:eastAsia="仿宋" w:hAnsi="仿宋" w:hint="eastAsia"/>
          <w:sz w:val="24"/>
        </w:rPr>
        <w:t>4-2、如果乙方在收到通知后2天内没有弥补缺陷，甲方可采取必要的补救措施，但其风险和费用将由乙方承担，甲方根据合同规定对乙方行使的其它权力不受影响。甲方亦可从质保金中扣回索赔金额。</w:t>
      </w:r>
    </w:p>
    <w:p w:rsidR="00F85A6E" w:rsidRDefault="00F85A6E" w:rsidP="00F85A6E">
      <w:pPr>
        <w:snapToGrid w:val="0"/>
        <w:spacing w:line="360" w:lineRule="auto"/>
        <w:ind w:left="645"/>
        <w:rPr>
          <w:rFonts w:ascii="仿宋" w:eastAsia="仿宋" w:hAnsi="仿宋" w:hint="eastAsia"/>
          <w:sz w:val="24"/>
        </w:rPr>
      </w:pPr>
      <w:r>
        <w:rPr>
          <w:rFonts w:ascii="仿宋" w:eastAsia="仿宋" w:hAnsi="仿宋" w:hint="eastAsia"/>
          <w:sz w:val="24"/>
        </w:rPr>
        <w:lastRenderedPageBreak/>
        <w:t>5、伴随服务</w:t>
      </w:r>
    </w:p>
    <w:p w:rsidR="00F85A6E" w:rsidRDefault="00F85A6E" w:rsidP="00F85A6E">
      <w:pPr>
        <w:snapToGrid w:val="0"/>
        <w:spacing w:line="360" w:lineRule="auto"/>
        <w:ind w:firstLineChars="200" w:firstLine="480"/>
        <w:rPr>
          <w:rFonts w:ascii="仿宋" w:eastAsia="仿宋" w:hAnsi="仿宋" w:hint="eastAsia"/>
          <w:sz w:val="24"/>
        </w:rPr>
      </w:pPr>
      <w:r>
        <w:rPr>
          <w:rFonts w:ascii="仿宋" w:eastAsia="仿宋" w:hAnsi="仿宋" w:hint="eastAsia"/>
          <w:sz w:val="24"/>
        </w:rPr>
        <w:t>5-1、乙方应随同每套货物提供相应的中文的技术文件。</w:t>
      </w:r>
    </w:p>
    <w:p w:rsidR="00F85A6E" w:rsidRDefault="00F85A6E" w:rsidP="00F85A6E">
      <w:pPr>
        <w:snapToGrid w:val="0"/>
        <w:spacing w:line="360" w:lineRule="auto"/>
        <w:ind w:firstLineChars="200" w:firstLine="480"/>
        <w:rPr>
          <w:rFonts w:ascii="仿宋" w:eastAsia="仿宋" w:hAnsi="仿宋" w:hint="eastAsia"/>
          <w:sz w:val="24"/>
        </w:rPr>
      </w:pPr>
      <w:r>
        <w:rPr>
          <w:rFonts w:ascii="仿宋" w:eastAsia="仿宋" w:hAnsi="仿宋" w:hint="eastAsia"/>
          <w:sz w:val="24"/>
        </w:rPr>
        <w:t>5-1-1、完整的操作使用手册和维护、修理技术文件，图纸、保修卡等。</w:t>
      </w:r>
    </w:p>
    <w:p w:rsidR="00F85A6E" w:rsidRDefault="00F85A6E" w:rsidP="00F85A6E">
      <w:pPr>
        <w:snapToGrid w:val="0"/>
        <w:spacing w:line="360" w:lineRule="auto"/>
        <w:ind w:firstLineChars="200" w:firstLine="480"/>
        <w:rPr>
          <w:rFonts w:ascii="仿宋" w:eastAsia="仿宋" w:hAnsi="仿宋" w:hint="eastAsia"/>
          <w:sz w:val="24"/>
        </w:rPr>
      </w:pPr>
      <w:r>
        <w:rPr>
          <w:rFonts w:ascii="仿宋" w:eastAsia="仿宋" w:hAnsi="仿宋" w:hint="eastAsia"/>
          <w:sz w:val="24"/>
        </w:rPr>
        <w:t>5-1-2、制造厂的检验、测试报告、检验合格证书，计量合格等级证书，质量保证书等文件须随产品装箱提供。</w:t>
      </w:r>
    </w:p>
    <w:p w:rsidR="00F85A6E" w:rsidRDefault="00F85A6E" w:rsidP="00F85A6E">
      <w:pPr>
        <w:snapToGrid w:val="0"/>
        <w:spacing w:line="360" w:lineRule="auto"/>
        <w:ind w:left="645"/>
        <w:rPr>
          <w:rFonts w:ascii="仿宋" w:eastAsia="仿宋" w:hAnsi="仿宋" w:hint="eastAsia"/>
          <w:sz w:val="24"/>
        </w:rPr>
      </w:pPr>
      <w:r>
        <w:rPr>
          <w:rFonts w:ascii="仿宋" w:eastAsia="仿宋" w:hAnsi="仿宋" w:hint="eastAsia"/>
          <w:sz w:val="24"/>
        </w:rPr>
        <w:t>5-1-3、必须的其它技术资料。</w:t>
      </w:r>
    </w:p>
    <w:p w:rsidR="00F85A6E" w:rsidRDefault="00F85A6E" w:rsidP="00F85A6E">
      <w:pPr>
        <w:snapToGrid w:val="0"/>
        <w:spacing w:line="360" w:lineRule="auto"/>
        <w:ind w:left="645"/>
        <w:rPr>
          <w:rFonts w:ascii="仿宋" w:eastAsia="仿宋" w:hAnsi="仿宋" w:hint="eastAsia"/>
          <w:sz w:val="24"/>
        </w:rPr>
      </w:pPr>
      <w:r>
        <w:rPr>
          <w:rFonts w:ascii="仿宋" w:eastAsia="仿宋" w:hAnsi="仿宋" w:hint="eastAsia"/>
          <w:sz w:val="24"/>
        </w:rPr>
        <w:t>5-2、伴随服务的费用已含在合同价中，不单独进行支付。</w:t>
      </w:r>
    </w:p>
    <w:p w:rsidR="00F85A6E" w:rsidRDefault="00F85A6E" w:rsidP="00F85A6E">
      <w:pPr>
        <w:adjustRightInd w:val="0"/>
        <w:snapToGrid w:val="0"/>
        <w:spacing w:line="360" w:lineRule="auto"/>
        <w:ind w:firstLine="645"/>
        <w:rPr>
          <w:rFonts w:ascii="仿宋" w:eastAsia="仿宋" w:hAnsi="仿宋" w:hint="eastAsia"/>
          <w:b/>
          <w:sz w:val="24"/>
        </w:rPr>
      </w:pPr>
      <w:r>
        <w:rPr>
          <w:rFonts w:ascii="仿宋" w:eastAsia="仿宋" w:hAnsi="仿宋" w:hint="eastAsia"/>
          <w:b/>
          <w:sz w:val="24"/>
        </w:rPr>
        <w:t>八、验收</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1、到货验收：货物到货后，由甲方与乙方共同进行外观验收，验收内容包括，外包装的完好性，货物品牌、规格、数量及产地与合同要求的一致性。</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2、货物运行验收：乙方安装调试合格后，向甲方提出验收申请，甲方接到乙方验收申请后组织验收（必要时可聘请相应专家或委托相应部门验收），验收合格后，出具使用验收合格证明。</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3、最终验收：最终验收结果作为付款依据，乙方填写验收单，并向甲方提交实施过程中的所有资料，以便甲方日后管理和维护。</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4、质保期满后：由乙方出具质保期运行质量报告，作为质保金支付依据，若存在质量问题，应按相应规定协商处理。</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5、验收依据：</w:t>
      </w:r>
    </w:p>
    <w:p w:rsidR="00F85A6E" w:rsidRDefault="00F85A6E" w:rsidP="00F85A6E">
      <w:pPr>
        <w:adjustRightInd w:val="0"/>
        <w:snapToGrid w:val="0"/>
        <w:spacing w:line="360" w:lineRule="auto"/>
        <w:ind w:firstLineChars="200" w:firstLine="480"/>
        <w:rPr>
          <w:rFonts w:ascii="仿宋" w:eastAsia="仿宋" w:hAnsi="仿宋" w:hint="eastAsia"/>
          <w:sz w:val="24"/>
        </w:rPr>
      </w:pPr>
      <w:r>
        <w:rPr>
          <w:rFonts w:ascii="仿宋" w:eastAsia="仿宋" w:hAnsi="仿宋" w:hint="eastAsia"/>
          <w:sz w:val="24"/>
        </w:rPr>
        <w:t>5-1、合同文本、合同附件、招标文件、投标文件。</w:t>
      </w:r>
    </w:p>
    <w:p w:rsidR="00F85A6E" w:rsidRDefault="00F85A6E" w:rsidP="00F85A6E">
      <w:pPr>
        <w:snapToGrid w:val="0"/>
        <w:spacing w:line="360" w:lineRule="auto"/>
        <w:ind w:right="893" w:firstLineChars="200" w:firstLine="480"/>
        <w:rPr>
          <w:rFonts w:ascii="仿宋" w:eastAsia="仿宋" w:hAnsi="仿宋" w:hint="eastAsia"/>
          <w:sz w:val="24"/>
        </w:rPr>
      </w:pPr>
      <w:r>
        <w:rPr>
          <w:rFonts w:ascii="仿宋" w:eastAsia="仿宋" w:hAnsi="仿宋" w:hint="eastAsia"/>
          <w:sz w:val="24"/>
        </w:rPr>
        <w:t>5-2、国内相应的标准、规范。</w:t>
      </w:r>
    </w:p>
    <w:p w:rsidR="00F85A6E" w:rsidRDefault="00F85A6E" w:rsidP="00F85A6E">
      <w:pPr>
        <w:adjustRightInd w:val="0"/>
        <w:snapToGrid w:val="0"/>
        <w:spacing w:line="360" w:lineRule="auto"/>
        <w:ind w:left="645"/>
        <w:rPr>
          <w:rFonts w:ascii="仿宋" w:eastAsia="仿宋" w:hAnsi="仿宋" w:hint="eastAsia"/>
          <w:b/>
          <w:sz w:val="24"/>
        </w:rPr>
      </w:pPr>
      <w:r>
        <w:rPr>
          <w:rFonts w:ascii="仿宋" w:eastAsia="仿宋" w:hAnsi="仿宋" w:hint="eastAsia"/>
          <w:b/>
          <w:sz w:val="24"/>
        </w:rPr>
        <w:t>九、违约责任</w:t>
      </w:r>
    </w:p>
    <w:p w:rsidR="00F85A6E" w:rsidRDefault="00F85A6E" w:rsidP="00F85A6E">
      <w:pPr>
        <w:numPr>
          <w:ilvl w:val="0"/>
          <w:numId w:val="1"/>
        </w:numPr>
        <w:tabs>
          <w:tab w:val="left" w:pos="1125"/>
        </w:tabs>
        <w:adjustRightInd w:val="0"/>
        <w:snapToGrid w:val="0"/>
        <w:spacing w:line="360" w:lineRule="auto"/>
        <w:rPr>
          <w:rFonts w:ascii="仿宋" w:eastAsia="仿宋" w:hAnsi="仿宋" w:hint="eastAsia"/>
          <w:sz w:val="24"/>
        </w:rPr>
      </w:pPr>
      <w:r>
        <w:rPr>
          <w:rFonts w:ascii="仿宋" w:eastAsia="仿宋" w:hAnsi="仿宋" w:hint="eastAsia"/>
          <w:sz w:val="24"/>
        </w:rPr>
        <w:t>按《中华人民共和国民法典》中的相关条款执行。</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2、乙方履约延误</w:t>
      </w:r>
    </w:p>
    <w:p w:rsidR="00F85A6E" w:rsidRDefault="00F85A6E" w:rsidP="00F85A6E">
      <w:pPr>
        <w:adjustRightInd w:val="0"/>
        <w:snapToGrid w:val="0"/>
        <w:spacing w:line="360" w:lineRule="auto"/>
        <w:ind w:firstLineChars="200" w:firstLine="480"/>
        <w:rPr>
          <w:rFonts w:ascii="仿宋" w:eastAsia="仿宋" w:hAnsi="仿宋" w:hint="eastAsia"/>
          <w:sz w:val="24"/>
        </w:rPr>
      </w:pPr>
      <w:r>
        <w:rPr>
          <w:rFonts w:ascii="仿宋" w:eastAsia="仿宋" w:hAnsi="仿宋" w:hint="eastAsia"/>
          <w:sz w:val="24"/>
        </w:rPr>
        <w:t>2-1、如乙方事先未征得甲方同意并得到甲方的谅解而单方面延迟交货，将按违约终止合同。</w:t>
      </w:r>
    </w:p>
    <w:p w:rsidR="00F85A6E" w:rsidRDefault="00F85A6E" w:rsidP="00F85A6E">
      <w:pPr>
        <w:adjustRightInd w:val="0"/>
        <w:snapToGrid w:val="0"/>
        <w:spacing w:line="360" w:lineRule="auto"/>
        <w:ind w:firstLineChars="200" w:firstLine="480"/>
        <w:rPr>
          <w:rFonts w:ascii="仿宋" w:eastAsia="仿宋" w:hAnsi="仿宋" w:hint="eastAsia"/>
          <w:sz w:val="24"/>
        </w:rPr>
      </w:pPr>
      <w:r>
        <w:rPr>
          <w:rFonts w:ascii="仿宋" w:eastAsia="仿宋" w:hAnsi="仿宋" w:hint="eastAsia"/>
          <w:sz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w:t>
      </w:r>
      <w:r>
        <w:rPr>
          <w:rFonts w:ascii="仿宋" w:eastAsia="仿宋" w:hAnsi="仿宋" w:hint="eastAsia"/>
          <w:sz w:val="24"/>
        </w:rPr>
        <w:lastRenderedPageBreak/>
        <w:t>误期赔偿费的最高限额为合同价格的百分之五（5%）。一旦达到误期赔偿费的最高限额，甲方可终止合同。</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3、违约终止合同：未按合同要求提供货物或质量不能满足技术要求，甲方会同监督机构有权终止合同，对乙方违约行为进行追究，同时按政府采购法的有关规定进行相应的处罚。</w:t>
      </w:r>
    </w:p>
    <w:p w:rsidR="00F85A6E" w:rsidRDefault="00F85A6E" w:rsidP="00F85A6E">
      <w:pPr>
        <w:adjustRightInd w:val="0"/>
        <w:snapToGrid w:val="0"/>
        <w:spacing w:line="360" w:lineRule="auto"/>
        <w:ind w:firstLine="645"/>
        <w:rPr>
          <w:rFonts w:ascii="仿宋" w:eastAsia="仿宋" w:hAnsi="仿宋" w:hint="eastAsia"/>
          <w:b/>
          <w:sz w:val="24"/>
        </w:rPr>
      </w:pPr>
      <w:r>
        <w:rPr>
          <w:rFonts w:ascii="仿宋" w:eastAsia="仿宋" w:hAnsi="仿宋" w:hint="eastAsia"/>
          <w:b/>
          <w:sz w:val="24"/>
        </w:rPr>
        <w:t>十、合同组成</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1、中标通知书</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2、合同文件</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3、国家相关规范及标准</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4、供货产品技术规格及参数表</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5、招标文件</w:t>
      </w:r>
    </w:p>
    <w:p w:rsidR="00F85A6E" w:rsidRDefault="00F85A6E" w:rsidP="00F85A6E">
      <w:pPr>
        <w:adjustRightInd w:val="0"/>
        <w:snapToGrid w:val="0"/>
        <w:spacing w:line="360" w:lineRule="auto"/>
        <w:ind w:firstLine="645"/>
        <w:rPr>
          <w:rFonts w:ascii="仿宋" w:eastAsia="仿宋" w:hAnsi="仿宋" w:hint="eastAsia"/>
          <w:sz w:val="24"/>
        </w:rPr>
      </w:pPr>
      <w:r>
        <w:rPr>
          <w:rFonts w:ascii="仿宋" w:eastAsia="仿宋" w:hAnsi="仿宋" w:hint="eastAsia"/>
          <w:sz w:val="24"/>
        </w:rPr>
        <w:t>6、投标文件</w:t>
      </w:r>
    </w:p>
    <w:p w:rsidR="00F85A6E" w:rsidRPr="005C3089" w:rsidRDefault="00F85A6E" w:rsidP="00F85A6E">
      <w:pPr>
        <w:widowControl/>
        <w:autoSpaceDE w:val="0"/>
        <w:autoSpaceDN w:val="0"/>
        <w:snapToGrid w:val="0"/>
        <w:spacing w:line="360" w:lineRule="auto"/>
        <w:ind w:right="893" w:firstLineChars="196" w:firstLine="472"/>
        <w:textAlignment w:val="bottom"/>
        <w:rPr>
          <w:rFonts w:ascii="仿宋" w:eastAsia="仿宋" w:hAnsi="仿宋" w:hint="eastAsia"/>
          <w:b/>
          <w:color w:val="000000"/>
          <w:kern w:val="0"/>
          <w:sz w:val="24"/>
        </w:rPr>
      </w:pPr>
      <w:r w:rsidRPr="005C3089">
        <w:rPr>
          <w:rFonts w:ascii="仿宋" w:eastAsia="仿宋" w:hAnsi="仿宋" w:hint="eastAsia"/>
          <w:b/>
          <w:color w:val="000000"/>
          <w:kern w:val="0"/>
          <w:sz w:val="24"/>
        </w:rPr>
        <w:t>十一、合同生效及其它</w:t>
      </w:r>
    </w:p>
    <w:p w:rsidR="00F85A6E" w:rsidRPr="00C7566F" w:rsidRDefault="00F85A6E" w:rsidP="00F85A6E">
      <w:pPr>
        <w:widowControl/>
        <w:autoSpaceDE w:val="0"/>
        <w:autoSpaceDN w:val="0"/>
        <w:snapToGrid w:val="0"/>
        <w:spacing w:line="360" w:lineRule="auto"/>
        <w:ind w:right="-110" w:firstLineChars="200" w:firstLine="480"/>
        <w:textAlignment w:val="bottom"/>
        <w:rPr>
          <w:rFonts w:ascii="仿宋" w:eastAsia="仿宋" w:hAnsi="仿宋" w:hint="eastAsia"/>
          <w:color w:val="000000"/>
          <w:kern w:val="0"/>
          <w:sz w:val="24"/>
        </w:rPr>
      </w:pPr>
      <w:r w:rsidRPr="005C3089">
        <w:rPr>
          <w:rFonts w:ascii="仿宋" w:eastAsia="仿宋" w:hAnsi="仿宋" w:hint="eastAsia"/>
          <w:color w:val="000000"/>
          <w:kern w:val="0"/>
          <w:sz w:val="24"/>
        </w:rPr>
        <w:t>1</w:t>
      </w:r>
      <w:r w:rsidRPr="00C7566F">
        <w:rPr>
          <w:rFonts w:ascii="仿宋" w:eastAsia="仿宋" w:hAnsi="仿宋" w:hint="eastAsia"/>
          <w:color w:val="000000"/>
          <w:kern w:val="0"/>
          <w:sz w:val="24"/>
        </w:rPr>
        <w:t>、合同未尽事宜、由甲、乙双方协商，作为合同补充，与原合同具有同等法律效力。协商不成，可向</w:t>
      </w:r>
      <w:r w:rsidRPr="00C7566F">
        <w:rPr>
          <w:rFonts w:ascii="仿宋" w:eastAsia="仿宋" w:hAnsi="仿宋" w:hint="eastAsia"/>
          <w:color w:val="000000"/>
          <w:kern w:val="0"/>
          <w:sz w:val="24"/>
          <w:u w:val="single"/>
        </w:rPr>
        <w:t xml:space="preserve"> 甲方   </w:t>
      </w:r>
      <w:r w:rsidRPr="00C7566F">
        <w:rPr>
          <w:rFonts w:ascii="仿宋" w:eastAsia="仿宋" w:hAnsi="仿宋" w:hint="eastAsia"/>
          <w:color w:val="000000"/>
          <w:kern w:val="0"/>
          <w:sz w:val="24"/>
        </w:rPr>
        <w:t>人民法院提起诉讼；或双方协议向</w:t>
      </w:r>
      <w:r w:rsidRPr="00C7566F">
        <w:rPr>
          <w:rFonts w:ascii="仿宋" w:eastAsia="仿宋" w:hAnsi="仿宋" w:hint="eastAsia"/>
          <w:color w:val="000000"/>
          <w:kern w:val="0"/>
          <w:sz w:val="24"/>
          <w:u w:val="single"/>
        </w:rPr>
        <w:t xml:space="preserve">    </w:t>
      </w:r>
      <w:r w:rsidRPr="00C7566F">
        <w:rPr>
          <w:rFonts w:ascii="仿宋" w:eastAsia="仿宋" w:hAnsi="仿宋" w:hint="eastAsia"/>
          <w:color w:val="000000"/>
          <w:kern w:val="0"/>
          <w:sz w:val="24"/>
        </w:rPr>
        <w:t xml:space="preserve">提起仲裁  </w:t>
      </w:r>
    </w:p>
    <w:p w:rsidR="00F85A6E" w:rsidRPr="00C7566F" w:rsidRDefault="00F85A6E" w:rsidP="00F85A6E">
      <w:pPr>
        <w:widowControl/>
        <w:tabs>
          <w:tab w:val="left" w:pos="8391"/>
        </w:tabs>
        <w:autoSpaceDE w:val="0"/>
        <w:autoSpaceDN w:val="0"/>
        <w:snapToGrid w:val="0"/>
        <w:spacing w:line="360" w:lineRule="auto"/>
        <w:ind w:right="-69" w:firstLineChars="200" w:firstLine="480"/>
        <w:textAlignment w:val="bottom"/>
        <w:rPr>
          <w:rFonts w:ascii="仿宋" w:eastAsia="仿宋" w:hAnsi="仿宋" w:hint="eastAsia"/>
          <w:color w:val="000000"/>
          <w:kern w:val="0"/>
          <w:sz w:val="24"/>
        </w:rPr>
      </w:pPr>
      <w:r w:rsidRPr="00C7566F">
        <w:rPr>
          <w:rFonts w:ascii="仿宋" w:eastAsia="仿宋" w:hAnsi="仿宋" w:hint="eastAsia"/>
          <w:color w:val="000000"/>
          <w:kern w:val="0"/>
          <w:sz w:val="24"/>
        </w:rPr>
        <w:t>2、 本合同正本一式</w:t>
      </w:r>
      <w:r w:rsidRPr="00C7566F">
        <w:rPr>
          <w:rFonts w:ascii="仿宋" w:eastAsia="仿宋" w:hAnsi="仿宋" w:hint="eastAsia"/>
          <w:color w:val="000000"/>
          <w:kern w:val="0"/>
          <w:sz w:val="24"/>
          <w:u w:val="single"/>
        </w:rPr>
        <w:t xml:space="preserve"> 五 </w:t>
      </w:r>
      <w:r w:rsidRPr="00C7566F">
        <w:rPr>
          <w:rFonts w:ascii="仿宋" w:eastAsia="仿宋" w:hAnsi="仿宋" w:hint="eastAsia"/>
          <w:color w:val="000000"/>
          <w:kern w:val="0"/>
          <w:sz w:val="24"/>
        </w:rPr>
        <w:t>份，甲方执</w:t>
      </w:r>
      <w:r w:rsidRPr="00C7566F">
        <w:rPr>
          <w:rFonts w:ascii="仿宋" w:eastAsia="仿宋" w:hAnsi="仿宋" w:hint="eastAsia"/>
          <w:color w:val="000000"/>
          <w:kern w:val="0"/>
          <w:sz w:val="24"/>
          <w:u w:val="single"/>
        </w:rPr>
        <w:t xml:space="preserve"> 三 </w:t>
      </w:r>
      <w:r w:rsidRPr="00C7566F">
        <w:rPr>
          <w:rFonts w:ascii="仿宋" w:eastAsia="仿宋" w:hAnsi="仿宋" w:hint="eastAsia"/>
          <w:color w:val="000000"/>
          <w:kern w:val="0"/>
          <w:sz w:val="24"/>
        </w:rPr>
        <w:t>份、乙方执</w:t>
      </w:r>
      <w:r w:rsidRPr="00C7566F">
        <w:rPr>
          <w:rFonts w:ascii="仿宋" w:eastAsia="仿宋" w:hAnsi="仿宋" w:hint="eastAsia"/>
          <w:color w:val="000000"/>
          <w:kern w:val="0"/>
          <w:sz w:val="24"/>
          <w:u w:val="single"/>
        </w:rPr>
        <w:t xml:space="preserve">一  </w:t>
      </w:r>
      <w:r w:rsidRPr="00C7566F">
        <w:rPr>
          <w:rFonts w:ascii="仿宋" w:eastAsia="仿宋" w:hAnsi="仿宋" w:hint="eastAsia"/>
          <w:color w:val="000000"/>
          <w:kern w:val="0"/>
          <w:sz w:val="24"/>
        </w:rPr>
        <w:t>份，</w:t>
      </w:r>
      <w:r w:rsidRPr="00C7566F">
        <w:rPr>
          <w:rFonts w:ascii="仿宋" w:eastAsia="仿宋" w:hAnsi="仿宋" w:hint="eastAsia"/>
          <w:color w:val="000000"/>
          <w:kern w:val="0"/>
          <w:sz w:val="24"/>
          <w:u w:val="single"/>
        </w:rPr>
        <w:t xml:space="preserve">   </w:t>
      </w:r>
      <w:r w:rsidRPr="00C7566F">
        <w:rPr>
          <w:rFonts w:ascii="仿宋" w:eastAsia="仿宋" w:hAnsi="仿宋" w:hint="eastAsia"/>
          <w:color w:val="000000"/>
          <w:kern w:val="0"/>
          <w:sz w:val="24"/>
        </w:rPr>
        <w:t>备案</w:t>
      </w:r>
      <w:r w:rsidRPr="00C7566F">
        <w:rPr>
          <w:rFonts w:ascii="仿宋" w:eastAsia="仿宋" w:hAnsi="仿宋" w:hint="eastAsia"/>
          <w:color w:val="000000"/>
          <w:kern w:val="0"/>
          <w:sz w:val="24"/>
          <w:u w:val="single"/>
        </w:rPr>
        <w:t xml:space="preserve"> 一 </w:t>
      </w:r>
      <w:r w:rsidRPr="00C7566F">
        <w:rPr>
          <w:rFonts w:ascii="仿宋" w:eastAsia="仿宋" w:hAnsi="仿宋" w:hint="eastAsia"/>
          <w:color w:val="000000"/>
          <w:kern w:val="0"/>
          <w:sz w:val="24"/>
        </w:rPr>
        <w:t>份。</w:t>
      </w:r>
    </w:p>
    <w:p w:rsidR="00F85A6E" w:rsidRPr="00C7566F" w:rsidRDefault="00F85A6E" w:rsidP="00F85A6E">
      <w:pPr>
        <w:widowControl/>
        <w:tabs>
          <w:tab w:val="left" w:pos="8391"/>
        </w:tabs>
        <w:autoSpaceDE w:val="0"/>
        <w:autoSpaceDN w:val="0"/>
        <w:snapToGrid w:val="0"/>
        <w:spacing w:line="360" w:lineRule="auto"/>
        <w:ind w:right="-69" w:firstLineChars="200" w:firstLine="480"/>
        <w:textAlignment w:val="bottom"/>
        <w:rPr>
          <w:rFonts w:ascii="仿宋" w:eastAsia="仿宋" w:hAnsi="仿宋" w:hint="eastAsia"/>
          <w:color w:val="000000"/>
          <w:kern w:val="0"/>
          <w:sz w:val="24"/>
        </w:rPr>
      </w:pPr>
      <w:r w:rsidRPr="00C7566F">
        <w:rPr>
          <w:rFonts w:ascii="仿宋" w:eastAsia="仿宋" w:hAnsi="仿宋" w:hint="eastAsia"/>
          <w:color w:val="000000"/>
          <w:kern w:val="0"/>
          <w:sz w:val="24"/>
        </w:rPr>
        <w:t>3、合同经甲乙双方盖章、签字后生效，合同签订地点为</w:t>
      </w:r>
      <w:r w:rsidRPr="00C7566F">
        <w:rPr>
          <w:rFonts w:ascii="仿宋" w:eastAsia="仿宋" w:hAnsi="仿宋" w:hint="eastAsia"/>
          <w:color w:val="000000"/>
          <w:kern w:val="0"/>
          <w:sz w:val="24"/>
          <w:u w:val="single"/>
        </w:rPr>
        <w:t xml:space="preserve"> 西安医学院附属汉江医院院内  </w:t>
      </w:r>
      <w:r w:rsidRPr="00C7566F">
        <w:rPr>
          <w:rFonts w:ascii="仿宋" w:eastAsia="仿宋" w:hAnsi="仿宋" w:hint="eastAsia"/>
          <w:color w:val="000000"/>
          <w:kern w:val="0"/>
          <w:sz w:val="24"/>
        </w:rPr>
        <w:t>。</w:t>
      </w:r>
    </w:p>
    <w:p w:rsidR="00F85A6E" w:rsidRPr="00C7566F" w:rsidRDefault="00F85A6E" w:rsidP="00F85A6E">
      <w:pPr>
        <w:widowControl/>
        <w:tabs>
          <w:tab w:val="left" w:pos="8391"/>
        </w:tabs>
        <w:autoSpaceDE w:val="0"/>
        <w:autoSpaceDN w:val="0"/>
        <w:snapToGrid w:val="0"/>
        <w:spacing w:line="360" w:lineRule="auto"/>
        <w:ind w:right="-69" w:firstLineChars="200" w:firstLine="480"/>
        <w:textAlignment w:val="bottom"/>
        <w:rPr>
          <w:rFonts w:ascii="仿宋" w:eastAsia="仿宋" w:hAnsi="仿宋" w:hint="eastAsia"/>
          <w:color w:val="000000"/>
          <w:kern w:val="0"/>
          <w:sz w:val="24"/>
        </w:rPr>
      </w:pPr>
      <w:r w:rsidRPr="00C7566F">
        <w:rPr>
          <w:rFonts w:ascii="仿宋" w:eastAsia="仿宋" w:hAnsi="仿宋" w:hint="eastAsia"/>
          <w:color w:val="000000"/>
          <w:kern w:val="0"/>
          <w:sz w:val="24"/>
        </w:rPr>
        <w:t>4、生效时间：   年  月  日</w:t>
      </w:r>
    </w:p>
    <w:p w:rsidR="00F85A6E" w:rsidRDefault="00F85A6E" w:rsidP="00F85A6E">
      <w:pPr>
        <w:widowControl/>
        <w:tabs>
          <w:tab w:val="left" w:pos="8391"/>
        </w:tabs>
        <w:autoSpaceDE w:val="0"/>
        <w:autoSpaceDN w:val="0"/>
        <w:snapToGrid w:val="0"/>
        <w:spacing w:line="360" w:lineRule="auto"/>
        <w:ind w:right="-69" w:firstLineChars="350" w:firstLine="840"/>
        <w:textAlignment w:val="bottom"/>
        <w:rPr>
          <w:rFonts w:ascii="仿宋" w:eastAsia="仿宋" w:hAnsi="仿宋" w:hint="eastAsia"/>
          <w:color w:val="000000"/>
          <w:kern w:val="0"/>
          <w:sz w:val="24"/>
        </w:rPr>
      </w:pPr>
    </w:p>
    <w:tbl>
      <w:tblPr>
        <w:tblW w:w="0" w:type="auto"/>
        <w:jc w:val="center"/>
        <w:tblLayout w:type="fixed"/>
        <w:tblLook w:val="0000" w:firstRow="0" w:lastRow="0" w:firstColumn="0" w:lastColumn="0" w:noHBand="0" w:noVBand="0"/>
      </w:tblPr>
      <w:tblGrid>
        <w:gridCol w:w="4643"/>
        <w:gridCol w:w="4643"/>
      </w:tblGrid>
      <w:tr w:rsidR="00F85A6E" w:rsidTr="00CA0CFF">
        <w:trPr>
          <w:jc w:val="center"/>
        </w:trPr>
        <w:tc>
          <w:tcPr>
            <w:tcW w:w="4643" w:type="dxa"/>
          </w:tcPr>
          <w:p w:rsidR="00F85A6E" w:rsidRDefault="00F85A6E" w:rsidP="00CA0CFF">
            <w:pPr>
              <w:widowControl/>
              <w:autoSpaceDE w:val="0"/>
              <w:autoSpaceDN w:val="0"/>
              <w:snapToGrid w:val="0"/>
              <w:spacing w:line="360" w:lineRule="auto"/>
              <w:ind w:right="-154" w:firstLineChars="200" w:firstLine="480"/>
              <w:textAlignment w:val="bottom"/>
              <w:rPr>
                <w:rFonts w:ascii="仿宋" w:eastAsia="仿宋" w:hAnsi="仿宋"/>
                <w:color w:val="000000"/>
                <w:kern w:val="0"/>
                <w:sz w:val="24"/>
              </w:rPr>
            </w:pPr>
            <w:r>
              <w:rPr>
                <w:rFonts w:ascii="仿宋" w:eastAsia="仿宋" w:hAnsi="仿宋" w:hint="eastAsia"/>
                <w:color w:val="000000"/>
                <w:kern w:val="0"/>
                <w:sz w:val="24"/>
              </w:rPr>
              <w:t>甲方名称</w:t>
            </w:r>
            <w:r>
              <w:rPr>
                <w:rFonts w:ascii="仿宋" w:eastAsia="仿宋" w:hAnsi="仿宋" w:hint="eastAsia"/>
                <w:color w:val="000000"/>
                <w:spacing w:val="-20"/>
                <w:kern w:val="0"/>
                <w:sz w:val="24"/>
              </w:rPr>
              <w:t>（盖章）</w:t>
            </w:r>
            <w:r>
              <w:rPr>
                <w:rFonts w:ascii="仿宋" w:eastAsia="仿宋" w:hAnsi="仿宋" w:hint="eastAsia"/>
                <w:color w:val="000000"/>
                <w:kern w:val="0"/>
                <w:sz w:val="24"/>
              </w:rPr>
              <w:t>:</w:t>
            </w:r>
          </w:p>
          <w:p w:rsidR="00F85A6E" w:rsidRDefault="00F85A6E" w:rsidP="00CA0CFF">
            <w:pPr>
              <w:widowControl/>
              <w:autoSpaceDE w:val="0"/>
              <w:autoSpaceDN w:val="0"/>
              <w:snapToGrid w:val="0"/>
              <w:spacing w:line="360" w:lineRule="auto"/>
              <w:ind w:right="-154" w:firstLineChars="200" w:firstLine="480"/>
              <w:textAlignment w:val="bottom"/>
              <w:rPr>
                <w:rFonts w:ascii="仿宋" w:eastAsia="仿宋" w:hAnsi="仿宋" w:hint="eastAsia"/>
                <w:color w:val="000000"/>
                <w:kern w:val="0"/>
                <w:sz w:val="24"/>
              </w:rPr>
            </w:pPr>
            <w:r>
              <w:rPr>
                <w:rFonts w:ascii="仿宋" w:eastAsia="仿宋" w:hAnsi="仿宋" w:hint="eastAsia"/>
                <w:color w:val="000000"/>
                <w:kern w:val="0"/>
                <w:sz w:val="24"/>
              </w:rPr>
              <w:t>地址：</w:t>
            </w:r>
          </w:p>
          <w:p w:rsidR="00F85A6E" w:rsidRDefault="00F85A6E" w:rsidP="00CA0CFF">
            <w:pPr>
              <w:widowControl/>
              <w:autoSpaceDE w:val="0"/>
              <w:autoSpaceDN w:val="0"/>
              <w:snapToGrid w:val="0"/>
              <w:spacing w:line="360" w:lineRule="auto"/>
              <w:ind w:right="-154" w:firstLineChars="200" w:firstLine="480"/>
              <w:textAlignment w:val="bottom"/>
              <w:rPr>
                <w:rFonts w:ascii="仿宋" w:eastAsia="仿宋" w:hAnsi="仿宋" w:hint="eastAsia"/>
                <w:color w:val="000000"/>
                <w:kern w:val="0"/>
                <w:sz w:val="24"/>
              </w:rPr>
            </w:pPr>
            <w:r>
              <w:rPr>
                <w:rFonts w:ascii="仿宋" w:eastAsia="仿宋" w:hAnsi="仿宋" w:hint="eastAsia"/>
                <w:color w:val="000000"/>
                <w:kern w:val="0"/>
                <w:sz w:val="24"/>
              </w:rPr>
              <w:t>代表人（签字）：</w:t>
            </w:r>
          </w:p>
          <w:p w:rsidR="00F85A6E" w:rsidRDefault="00F85A6E" w:rsidP="00CA0CFF">
            <w:pPr>
              <w:widowControl/>
              <w:autoSpaceDE w:val="0"/>
              <w:autoSpaceDN w:val="0"/>
              <w:snapToGrid w:val="0"/>
              <w:spacing w:line="360" w:lineRule="auto"/>
              <w:ind w:right="-154" w:firstLineChars="200" w:firstLine="480"/>
              <w:textAlignment w:val="bottom"/>
              <w:rPr>
                <w:rFonts w:ascii="仿宋" w:eastAsia="仿宋" w:hAnsi="仿宋" w:hint="eastAsia"/>
                <w:color w:val="000000"/>
                <w:kern w:val="0"/>
                <w:sz w:val="24"/>
              </w:rPr>
            </w:pPr>
            <w:r>
              <w:rPr>
                <w:rFonts w:ascii="仿宋" w:eastAsia="仿宋" w:hAnsi="仿宋" w:hint="eastAsia"/>
                <w:color w:val="000000"/>
                <w:kern w:val="0"/>
                <w:sz w:val="24"/>
              </w:rPr>
              <w:t>电话：</w:t>
            </w:r>
          </w:p>
          <w:p w:rsidR="00F85A6E" w:rsidRDefault="00F85A6E" w:rsidP="00CA0CFF">
            <w:pPr>
              <w:widowControl/>
              <w:autoSpaceDE w:val="0"/>
              <w:autoSpaceDN w:val="0"/>
              <w:snapToGrid w:val="0"/>
              <w:spacing w:line="360" w:lineRule="auto"/>
              <w:ind w:right="-154" w:firstLineChars="200" w:firstLine="480"/>
              <w:textAlignment w:val="bottom"/>
              <w:rPr>
                <w:rFonts w:ascii="仿宋" w:eastAsia="仿宋" w:hAnsi="仿宋" w:hint="eastAsia"/>
                <w:color w:val="000000"/>
                <w:kern w:val="0"/>
                <w:sz w:val="24"/>
              </w:rPr>
            </w:pPr>
            <w:r>
              <w:rPr>
                <w:rFonts w:ascii="仿宋" w:eastAsia="仿宋" w:hAnsi="仿宋" w:hint="eastAsia"/>
                <w:color w:val="000000"/>
                <w:kern w:val="0"/>
                <w:sz w:val="24"/>
              </w:rPr>
              <w:t>开户银行：</w:t>
            </w:r>
          </w:p>
          <w:p w:rsidR="00F85A6E" w:rsidRDefault="00F85A6E" w:rsidP="00CA0CFF">
            <w:pPr>
              <w:widowControl/>
              <w:autoSpaceDE w:val="0"/>
              <w:autoSpaceDN w:val="0"/>
              <w:snapToGrid w:val="0"/>
              <w:spacing w:line="360" w:lineRule="auto"/>
              <w:ind w:right="-154" w:firstLineChars="200" w:firstLine="480"/>
              <w:textAlignment w:val="bottom"/>
              <w:rPr>
                <w:rFonts w:ascii="仿宋" w:eastAsia="仿宋" w:hAnsi="仿宋"/>
                <w:color w:val="000000"/>
                <w:kern w:val="0"/>
                <w:sz w:val="24"/>
              </w:rPr>
            </w:pPr>
            <w:r>
              <w:rPr>
                <w:rFonts w:ascii="仿宋" w:eastAsia="仿宋" w:hAnsi="仿宋" w:hint="eastAsia"/>
                <w:color w:val="000000"/>
                <w:kern w:val="0"/>
                <w:sz w:val="24"/>
              </w:rPr>
              <w:t>帐号：</w:t>
            </w:r>
          </w:p>
        </w:tc>
        <w:tc>
          <w:tcPr>
            <w:tcW w:w="4643" w:type="dxa"/>
          </w:tcPr>
          <w:p w:rsidR="00F85A6E" w:rsidRDefault="00F85A6E" w:rsidP="00CA0CFF">
            <w:pPr>
              <w:widowControl/>
              <w:autoSpaceDE w:val="0"/>
              <w:autoSpaceDN w:val="0"/>
              <w:snapToGrid w:val="0"/>
              <w:spacing w:line="360" w:lineRule="auto"/>
              <w:ind w:right="-154"/>
              <w:textAlignment w:val="bottom"/>
              <w:rPr>
                <w:rFonts w:ascii="仿宋" w:eastAsia="仿宋" w:hAnsi="仿宋"/>
                <w:color w:val="000000"/>
                <w:kern w:val="0"/>
                <w:sz w:val="24"/>
              </w:rPr>
            </w:pPr>
            <w:r>
              <w:rPr>
                <w:rFonts w:ascii="仿宋" w:eastAsia="仿宋" w:hAnsi="仿宋" w:hint="eastAsia"/>
                <w:color w:val="000000"/>
                <w:kern w:val="0"/>
                <w:sz w:val="24"/>
              </w:rPr>
              <w:t>乙方名称</w:t>
            </w:r>
            <w:r>
              <w:rPr>
                <w:rFonts w:ascii="仿宋" w:eastAsia="仿宋" w:hAnsi="仿宋" w:hint="eastAsia"/>
                <w:color w:val="000000"/>
                <w:spacing w:val="-20"/>
                <w:kern w:val="0"/>
                <w:sz w:val="24"/>
              </w:rPr>
              <w:t>（盖章）</w:t>
            </w:r>
            <w:r>
              <w:rPr>
                <w:rFonts w:ascii="仿宋" w:eastAsia="仿宋" w:hAnsi="仿宋" w:hint="eastAsia"/>
                <w:color w:val="000000"/>
                <w:kern w:val="0"/>
                <w:sz w:val="24"/>
              </w:rPr>
              <w:t>:</w:t>
            </w:r>
          </w:p>
          <w:p w:rsidR="00F85A6E" w:rsidRDefault="00F85A6E" w:rsidP="00CA0CFF">
            <w:pPr>
              <w:widowControl/>
              <w:autoSpaceDE w:val="0"/>
              <w:autoSpaceDN w:val="0"/>
              <w:snapToGrid w:val="0"/>
              <w:spacing w:line="360" w:lineRule="auto"/>
              <w:ind w:right="-154"/>
              <w:textAlignment w:val="bottom"/>
              <w:rPr>
                <w:rFonts w:ascii="仿宋" w:eastAsia="仿宋" w:hAnsi="仿宋" w:hint="eastAsia"/>
                <w:color w:val="000000"/>
                <w:kern w:val="0"/>
                <w:sz w:val="24"/>
              </w:rPr>
            </w:pPr>
            <w:r>
              <w:rPr>
                <w:rFonts w:ascii="仿宋" w:eastAsia="仿宋" w:hAnsi="仿宋" w:hint="eastAsia"/>
                <w:color w:val="000000"/>
                <w:kern w:val="0"/>
                <w:sz w:val="24"/>
              </w:rPr>
              <w:t>地址：</w:t>
            </w:r>
          </w:p>
          <w:p w:rsidR="00F85A6E" w:rsidRDefault="00F85A6E" w:rsidP="00CA0CFF">
            <w:pPr>
              <w:widowControl/>
              <w:autoSpaceDE w:val="0"/>
              <w:autoSpaceDN w:val="0"/>
              <w:snapToGrid w:val="0"/>
              <w:spacing w:line="360" w:lineRule="auto"/>
              <w:ind w:right="-154"/>
              <w:textAlignment w:val="bottom"/>
              <w:rPr>
                <w:rFonts w:ascii="仿宋" w:eastAsia="仿宋" w:hAnsi="仿宋" w:hint="eastAsia"/>
                <w:color w:val="000000"/>
                <w:kern w:val="0"/>
                <w:sz w:val="24"/>
              </w:rPr>
            </w:pPr>
            <w:r>
              <w:rPr>
                <w:rFonts w:ascii="仿宋" w:eastAsia="仿宋" w:hAnsi="仿宋" w:hint="eastAsia"/>
                <w:color w:val="000000"/>
                <w:kern w:val="0"/>
                <w:sz w:val="24"/>
              </w:rPr>
              <w:t>代表人（签字）：</w:t>
            </w:r>
          </w:p>
          <w:p w:rsidR="00F85A6E" w:rsidRDefault="00F85A6E" w:rsidP="00CA0CFF">
            <w:pPr>
              <w:widowControl/>
              <w:autoSpaceDE w:val="0"/>
              <w:autoSpaceDN w:val="0"/>
              <w:snapToGrid w:val="0"/>
              <w:spacing w:line="360" w:lineRule="auto"/>
              <w:ind w:right="-154"/>
              <w:textAlignment w:val="bottom"/>
              <w:rPr>
                <w:rFonts w:ascii="仿宋" w:eastAsia="仿宋" w:hAnsi="仿宋" w:hint="eastAsia"/>
                <w:color w:val="000000"/>
                <w:kern w:val="0"/>
                <w:sz w:val="24"/>
              </w:rPr>
            </w:pPr>
            <w:r>
              <w:rPr>
                <w:rFonts w:ascii="仿宋" w:eastAsia="仿宋" w:hAnsi="仿宋" w:hint="eastAsia"/>
                <w:color w:val="000000"/>
                <w:kern w:val="0"/>
                <w:sz w:val="24"/>
              </w:rPr>
              <w:t>电话：</w:t>
            </w:r>
          </w:p>
          <w:p w:rsidR="00F85A6E" w:rsidRDefault="00F85A6E" w:rsidP="00CA0CFF">
            <w:pPr>
              <w:widowControl/>
              <w:autoSpaceDE w:val="0"/>
              <w:autoSpaceDN w:val="0"/>
              <w:snapToGrid w:val="0"/>
              <w:spacing w:line="360" w:lineRule="auto"/>
              <w:ind w:right="-154"/>
              <w:textAlignment w:val="bottom"/>
              <w:rPr>
                <w:rFonts w:ascii="仿宋" w:eastAsia="仿宋" w:hAnsi="仿宋" w:hint="eastAsia"/>
                <w:color w:val="000000"/>
                <w:kern w:val="0"/>
                <w:sz w:val="24"/>
              </w:rPr>
            </w:pPr>
            <w:r>
              <w:rPr>
                <w:rFonts w:ascii="仿宋" w:eastAsia="仿宋" w:hAnsi="仿宋" w:hint="eastAsia"/>
                <w:color w:val="000000"/>
                <w:kern w:val="0"/>
                <w:sz w:val="24"/>
              </w:rPr>
              <w:t>开户银行：</w:t>
            </w:r>
          </w:p>
          <w:p w:rsidR="00F85A6E" w:rsidRDefault="00F85A6E" w:rsidP="00CA0CFF">
            <w:pPr>
              <w:widowControl/>
              <w:autoSpaceDE w:val="0"/>
              <w:autoSpaceDN w:val="0"/>
              <w:snapToGrid w:val="0"/>
              <w:spacing w:line="360" w:lineRule="auto"/>
              <w:ind w:right="-154"/>
              <w:textAlignment w:val="bottom"/>
              <w:rPr>
                <w:rFonts w:ascii="仿宋" w:eastAsia="仿宋" w:hAnsi="仿宋"/>
                <w:color w:val="000000"/>
                <w:kern w:val="0"/>
                <w:sz w:val="24"/>
              </w:rPr>
            </w:pPr>
            <w:r>
              <w:rPr>
                <w:rFonts w:ascii="仿宋" w:eastAsia="仿宋" w:hAnsi="仿宋" w:hint="eastAsia"/>
                <w:color w:val="000000"/>
                <w:kern w:val="0"/>
                <w:sz w:val="24"/>
              </w:rPr>
              <w:t>帐号：</w:t>
            </w:r>
          </w:p>
        </w:tc>
      </w:tr>
    </w:tbl>
    <w:p w:rsidR="003133AE" w:rsidRDefault="003133AE">
      <w:bookmarkStart w:id="3" w:name="_GoBack"/>
      <w:bookmarkEnd w:id="3"/>
    </w:p>
    <w:sectPr w:rsidR="003133A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243795"/>
    <w:multiLevelType w:val="singleLevel"/>
    <w:tmpl w:val="5B243795"/>
    <w:lvl w:ilvl="0">
      <w:start w:val="1"/>
      <w:numFmt w:val="decimal"/>
      <w:lvlText w:val="%1、"/>
      <w:lvlJc w:val="left"/>
      <w:pPr>
        <w:tabs>
          <w:tab w:val="num" w:pos="1125"/>
        </w:tabs>
        <w:ind w:left="1125" w:hanging="48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A6E"/>
    <w:rsid w:val="003133AE"/>
    <w:rsid w:val="003965DC"/>
    <w:rsid w:val="00A37A58"/>
    <w:rsid w:val="00EA6EF6"/>
    <w:rsid w:val="00F85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F85A6E"/>
    <w:pPr>
      <w:widowControl w:val="0"/>
      <w:jc w:val="both"/>
    </w:pPr>
    <w:rPr>
      <w:rFonts w:ascii="Times New Roman" w:eastAsia="宋体" w:hAnsi="Times New Roman" w:cs="Times New Roman"/>
      <w:szCs w:val="24"/>
    </w:rPr>
  </w:style>
  <w:style w:type="paragraph" w:styleId="1">
    <w:name w:val="heading 1"/>
    <w:basedOn w:val="a"/>
    <w:next w:val="a"/>
    <w:link w:val="1Char"/>
    <w:qFormat/>
    <w:rsid w:val="00F85A6E"/>
    <w:pPr>
      <w:keepNext/>
      <w:keepLines/>
      <w:autoSpaceDE w:val="0"/>
      <w:autoSpaceDN w:val="0"/>
      <w:adjustRightInd w:val="0"/>
      <w:spacing w:before="240" w:after="120" w:line="300" w:lineRule="auto"/>
      <w:jc w:val="center"/>
      <w:outlineLvl w:val="0"/>
    </w:pPr>
    <w:rPr>
      <w:rFonts w:ascii="宋体"/>
      <w:b/>
      <w:kern w:val="44"/>
      <w:sz w:val="32"/>
      <w:szCs w:val="20"/>
      <w:lang w:val="x-none" w:eastAsia="x-none"/>
    </w:rPr>
  </w:style>
  <w:style w:type="paragraph" w:styleId="2">
    <w:name w:val="heading 2"/>
    <w:basedOn w:val="a"/>
    <w:next w:val="a"/>
    <w:link w:val="2Char"/>
    <w:uiPriority w:val="9"/>
    <w:semiHidden/>
    <w:unhideWhenUsed/>
    <w:qFormat/>
    <w:rsid w:val="00F85A6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85A6E"/>
    <w:rPr>
      <w:rFonts w:ascii="宋体" w:eastAsia="宋体" w:hAnsi="Times New Roman" w:cs="Times New Roman"/>
      <w:b/>
      <w:kern w:val="44"/>
      <w:sz w:val="32"/>
      <w:szCs w:val="20"/>
      <w:lang w:val="x-none" w:eastAsia="x-none"/>
    </w:rPr>
  </w:style>
  <w:style w:type="character" w:customStyle="1" w:styleId="2Char">
    <w:name w:val="标题 2 Char"/>
    <w:basedOn w:val="a0"/>
    <w:link w:val="2"/>
    <w:uiPriority w:val="9"/>
    <w:semiHidden/>
    <w:rsid w:val="00F85A6E"/>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F85A6E"/>
    <w:pPr>
      <w:widowControl w:val="0"/>
      <w:jc w:val="both"/>
    </w:pPr>
    <w:rPr>
      <w:rFonts w:ascii="Times New Roman" w:eastAsia="宋体" w:hAnsi="Times New Roman" w:cs="Times New Roman"/>
      <w:szCs w:val="24"/>
    </w:rPr>
  </w:style>
  <w:style w:type="paragraph" w:styleId="1">
    <w:name w:val="heading 1"/>
    <w:basedOn w:val="a"/>
    <w:next w:val="a"/>
    <w:link w:val="1Char"/>
    <w:qFormat/>
    <w:rsid w:val="00F85A6E"/>
    <w:pPr>
      <w:keepNext/>
      <w:keepLines/>
      <w:autoSpaceDE w:val="0"/>
      <w:autoSpaceDN w:val="0"/>
      <w:adjustRightInd w:val="0"/>
      <w:spacing w:before="240" w:after="120" w:line="300" w:lineRule="auto"/>
      <w:jc w:val="center"/>
      <w:outlineLvl w:val="0"/>
    </w:pPr>
    <w:rPr>
      <w:rFonts w:ascii="宋体"/>
      <w:b/>
      <w:kern w:val="44"/>
      <w:sz w:val="32"/>
      <w:szCs w:val="20"/>
      <w:lang w:val="x-none" w:eastAsia="x-none"/>
    </w:rPr>
  </w:style>
  <w:style w:type="paragraph" w:styleId="2">
    <w:name w:val="heading 2"/>
    <w:basedOn w:val="a"/>
    <w:next w:val="a"/>
    <w:link w:val="2Char"/>
    <w:uiPriority w:val="9"/>
    <w:semiHidden/>
    <w:unhideWhenUsed/>
    <w:qFormat/>
    <w:rsid w:val="00F85A6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85A6E"/>
    <w:rPr>
      <w:rFonts w:ascii="宋体" w:eastAsia="宋体" w:hAnsi="Times New Roman" w:cs="Times New Roman"/>
      <w:b/>
      <w:kern w:val="44"/>
      <w:sz w:val="32"/>
      <w:szCs w:val="20"/>
      <w:lang w:val="x-none" w:eastAsia="x-none"/>
    </w:rPr>
  </w:style>
  <w:style w:type="character" w:customStyle="1" w:styleId="2Char">
    <w:name w:val="标题 2 Char"/>
    <w:basedOn w:val="a0"/>
    <w:link w:val="2"/>
    <w:uiPriority w:val="9"/>
    <w:semiHidden/>
    <w:rsid w:val="00F85A6E"/>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338</Words>
  <Characters>1933</Characters>
  <Application>Microsoft Office Word</Application>
  <DocSecurity>0</DocSecurity>
  <Lines>16</Lines>
  <Paragraphs>4</Paragraphs>
  <ScaleCrop>false</ScaleCrop>
  <Company>Microsoft</Company>
  <LinksUpToDate>false</LinksUpToDate>
  <CharactersWithSpaces>2267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姜凯</dc:creator>
  <cp:lastModifiedBy>姜凯</cp:lastModifiedBy>
  <cp:revision>1</cp:revision>
  <dcterms:created xsi:type="dcterms:W3CDTF">2023-09-12T03:23:00Z</dcterms:created>
  <dcterms:modified xsi:type="dcterms:W3CDTF">2023-09-12T03:23:00Z</dcterms:modified>
</cp:coreProperties>
</file>