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7A5" w:rsidRDefault="0056201B">
      <w:pPr>
        <w:jc w:val="center"/>
        <w:rPr>
          <w:rFonts w:ascii="宋体" w:hAnsi="宋体"/>
          <w:b/>
          <w:sz w:val="28"/>
          <w:szCs w:val="28"/>
        </w:rPr>
      </w:pPr>
      <w:bookmarkStart w:id="0" w:name="_GoBack"/>
      <w:bookmarkEnd w:id="0"/>
      <w:r>
        <w:rPr>
          <w:rFonts w:ascii="宋体" w:hAnsi="宋体" w:hint="eastAsia"/>
          <w:b/>
          <w:sz w:val="28"/>
          <w:szCs w:val="28"/>
        </w:rPr>
        <w:t>拒绝商业贿赂承诺书</w:t>
      </w:r>
    </w:p>
    <w:p w:rsidR="00E627A5" w:rsidRDefault="00E627A5">
      <w:pPr>
        <w:jc w:val="center"/>
        <w:rPr>
          <w:rFonts w:ascii="宋体" w:hAnsi="宋体"/>
          <w:b/>
          <w:sz w:val="24"/>
        </w:rPr>
      </w:pPr>
    </w:p>
    <w:p w:rsidR="00E627A5" w:rsidRDefault="0056201B">
      <w:pPr>
        <w:spacing w:line="520" w:lineRule="exact"/>
        <w:ind w:firstLineChars="200" w:firstLine="48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sz w:val="24"/>
        </w:rPr>
        <w:t>为防止政府采购领域商业贿赂行为的发生，进一步规范政府采购工作，维护政府采购当事人的合法权益，加强政府采购监管工作，推动政府采购领域的廉政建设。根据陕西省财政厅下发的</w:t>
      </w:r>
      <w:r>
        <w:rPr>
          <w:rFonts w:ascii="宋体" w:hAnsi="宋体" w:hint="eastAsia"/>
          <w:color w:val="000000"/>
          <w:sz w:val="24"/>
        </w:rPr>
        <w:t>《关于在政府采购活动总签订拒绝商业贿赂承诺书的通知》（陕</w:t>
      </w:r>
      <w:proofErr w:type="gramStart"/>
      <w:r>
        <w:rPr>
          <w:rFonts w:ascii="宋体" w:hAnsi="宋体" w:hint="eastAsia"/>
          <w:color w:val="000000"/>
          <w:sz w:val="24"/>
        </w:rPr>
        <w:t>财办采管</w:t>
      </w:r>
      <w:proofErr w:type="gramEnd"/>
      <w:r>
        <w:rPr>
          <w:rFonts w:ascii="宋体" w:hAnsi="宋体"/>
          <w:color w:val="000000"/>
          <w:sz w:val="24"/>
        </w:rPr>
        <w:t>[2006]21</w:t>
      </w:r>
      <w:r>
        <w:rPr>
          <w:rFonts w:ascii="宋体" w:hAnsi="宋体" w:hint="eastAsia"/>
          <w:color w:val="000000"/>
          <w:sz w:val="24"/>
        </w:rPr>
        <w:t>号）的要求，在政府采购活动中采购单位、采购代理机构、供应商和评审专家都要签订拒绝商业贿赂承诺书。</w:t>
      </w:r>
    </w:p>
    <w:p w:rsidR="00E627A5" w:rsidRDefault="0056201B">
      <w:pPr>
        <w:spacing w:line="520" w:lineRule="exact"/>
        <w:ind w:firstLineChars="250" w:firstLine="600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在此，我们郑重向社会承诺：</w:t>
      </w:r>
    </w:p>
    <w:p w:rsidR="00E627A5" w:rsidRDefault="0056201B">
      <w:pPr>
        <w:tabs>
          <w:tab w:val="left" w:pos="645"/>
        </w:tabs>
        <w:spacing w:line="520" w:lineRule="exact"/>
        <w:ind w:firstLineChars="200" w:firstLine="480"/>
        <w:jc w:val="left"/>
        <w:rPr>
          <w:rFonts w:ascii="宋体" w:hAnsi="宋体"/>
          <w:color w:val="000000"/>
          <w:sz w:val="24"/>
        </w:rPr>
      </w:pPr>
      <w:r>
        <w:rPr>
          <w:rFonts w:ascii="宋体" w:hAnsi="宋体" w:hint="eastAsia"/>
          <w:color w:val="000000"/>
          <w:sz w:val="24"/>
        </w:rPr>
        <w:t>一、认真学习并自觉遵守党纪政纪和政府采购法律法规，不断提高法律意识和法制观念；</w:t>
      </w:r>
    </w:p>
    <w:p w:rsidR="00E627A5" w:rsidRDefault="0056201B">
      <w:pPr>
        <w:tabs>
          <w:tab w:val="left" w:pos="645"/>
        </w:tabs>
        <w:spacing w:line="5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二、严格执行政府采购的各项规章制度、操作规程和办事程序，主动接受相关部门和社会群众对政府采购工作人员依法、有效、持续的监督；</w:t>
      </w:r>
    </w:p>
    <w:p w:rsidR="00E627A5" w:rsidRDefault="0056201B">
      <w:pPr>
        <w:tabs>
          <w:tab w:val="left" w:pos="645"/>
        </w:tabs>
        <w:spacing w:line="5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三、不接受可能影响到采购公正的单位和个人的宴请、休闲和旅游活动及礼品馈赠、不利用工作之便谋取不正当利益；</w:t>
      </w:r>
    </w:p>
    <w:p w:rsidR="00E627A5" w:rsidRDefault="0056201B">
      <w:pPr>
        <w:tabs>
          <w:tab w:val="left" w:pos="180"/>
          <w:tab w:val="left" w:pos="645"/>
        </w:tabs>
        <w:spacing w:line="5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四、不与招标代理机构和供应商发生不正当的经济往来、采购活动期间</w:t>
      </w:r>
      <w:proofErr w:type="gramStart"/>
      <w:r>
        <w:rPr>
          <w:rFonts w:ascii="宋体" w:hAnsi="宋体" w:hint="eastAsia"/>
          <w:color w:val="000000"/>
          <w:sz w:val="24"/>
        </w:rPr>
        <w:t>不在非</w:t>
      </w:r>
      <w:proofErr w:type="gramEnd"/>
      <w:r>
        <w:rPr>
          <w:rFonts w:ascii="宋体" w:hAnsi="宋体" w:hint="eastAsia"/>
          <w:color w:val="000000"/>
          <w:sz w:val="24"/>
        </w:rPr>
        <w:t>办公场所与供应商私自单独接触；</w:t>
      </w:r>
    </w:p>
    <w:p w:rsidR="00E627A5" w:rsidRDefault="0056201B">
      <w:pPr>
        <w:tabs>
          <w:tab w:val="left" w:pos="645"/>
        </w:tabs>
        <w:spacing w:line="52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五、文明办公、热情服务，不断提高办事效率和服务水平，自觉维护政府采购从业人员的良好形象。</w:t>
      </w:r>
    </w:p>
    <w:p w:rsidR="00E627A5" w:rsidRDefault="00E627A5">
      <w:pPr>
        <w:spacing w:line="520" w:lineRule="exact"/>
        <w:ind w:firstLineChars="202" w:firstLine="485"/>
        <w:rPr>
          <w:rFonts w:ascii="宋体" w:hAnsi="宋体"/>
          <w:color w:val="000000"/>
          <w:sz w:val="24"/>
        </w:rPr>
      </w:pPr>
    </w:p>
    <w:p w:rsidR="00E627A5" w:rsidRDefault="00E627A5">
      <w:pPr>
        <w:spacing w:line="520" w:lineRule="exact"/>
        <w:ind w:firstLineChars="202" w:firstLine="485"/>
        <w:rPr>
          <w:rFonts w:ascii="宋体" w:hAnsi="宋体"/>
          <w:color w:val="000000"/>
          <w:sz w:val="24"/>
        </w:rPr>
      </w:pPr>
    </w:p>
    <w:p w:rsidR="00E627A5" w:rsidRDefault="0056201B">
      <w:pPr>
        <w:spacing w:line="680" w:lineRule="exact"/>
        <w:ind w:firstLineChars="200" w:firstLine="480"/>
        <w:rPr>
          <w:rFonts w:ascii="宋体" w:hAnsi="宋体"/>
          <w:color w:val="000000"/>
          <w:sz w:val="24"/>
          <w:u w:val="single"/>
        </w:rPr>
      </w:pPr>
      <w:r>
        <w:rPr>
          <w:rFonts w:ascii="宋体" w:hAnsi="宋体" w:hint="eastAsia"/>
          <w:color w:val="000000"/>
          <w:sz w:val="24"/>
        </w:rPr>
        <w:t>承诺</w:t>
      </w:r>
      <w:r>
        <w:rPr>
          <w:rFonts w:ascii="宋体" w:hAnsi="宋体" w:hint="eastAsia"/>
          <w:color w:val="000000"/>
          <w:sz w:val="24"/>
        </w:rPr>
        <w:t>供应商：</w:t>
      </w:r>
      <w:r>
        <w:rPr>
          <w:sz w:val="24"/>
          <w:u w:val="single"/>
        </w:rPr>
        <w:t xml:space="preserve">  </w:t>
      </w:r>
      <w:r>
        <w:rPr>
          <w:rFonts w:ascii="宋体" w:hAnsi="宋体"/>
          <w:color w:val="000000"/>
          <w:sz w:val="24"/>
          <w:u w:val="single"/>
        </w:rPr>
        <w:t xml:space="preserve"> </w:t>
      </w:r>
      <w:r>
        <w:rPr>
          <w:rFonts w:ascii="宋体" w:hAnsi="宋体" w:hint="eastAsia"/>
          <w:color w:val="000000"/>
          <w:sz w:val="24"/>
          <w:u w:val="single"/>
        </w:rPr>
        <w:t xml:space="preserve">                 </w:t>
      </w:r>
      <w:r>
        <w:rPr>
          <w:rFonts w:ascii="宋体" w:hAnsi="宋体" w:hint="eastAsia"/>
          <w:color w:val="000000"/>
          <w:sz w:val="24"/>
          <w:u w:val="single"/>
        </w:rPr>
        <w:t>（</w:t>
      </w:r>
      <w:r>
        <w:rPr>
          <w:rFonts w:ascii="宋体" w:hAnsi="宋体" w:hint="eastAsia"/>
          <w:color w:val="000000"/>
          <w:sz w:val="24"/>
          <w:u w:val="single"/>
        </w:rPr>
        <w:t>签章</w:t>
      </w:r>
      <w:r>
        <w:rPr>
          <w:rFonts w:ascii="宋体" w:hAnsi="宋体" w:hint="eastAsia"/>
          <w:color w:val="000000"/>
          <w:sz w:val="24"/>
          <w:u w:val="single"/>
        </w:rPr>
        <w:t>）</w:t>
      </w:r>
    </w:p>
    <w:p w:rsidR="00E627A5" w:rsidRDefault="00E627A5">
      <w:pPr>
        <w:spacing w:line="560" w:lineRule="exact"/>
        <w:jc w:val="right"/>
        <w:rPr>
          <w:rFonts w:ascii="宋体" w:hAnsi="宋体"/>
          <w:sz w:val="24"/>
        </w:rPr>
      </w:pPr>
    </w:p>
    <w:p w:rsidR="00E627A5" w:rsidRDefault="00E627A5">
      <w:pPr>
        <w:spacing w:line="560" w:lineRule="exact"/>
        <w:jc w:val="right"/>
        <w:rPr>
          <w:rFonts w:ascii="宋体" w:hAnsi="宋体"/>
          <w:sz w:val="24"/>
        </w:rPr>
      </w:pPr>
    </w:p>
    <w:p w:rsidR="00E627A5" w:rsidRDefault="0056201B">
      <w:pPr>
        <w:ind w:firstLineChars="2800" w:firstLine="6720"/>
      </w:pP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 w:hint="eastAsia"/>
          <w:sz w:val="24"/>
        </w:rPr>
        <w:t>日</w:t>
      </w:r>
    </w:p>
    <w:sectPr w:rsidR="00E627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01B" w:rsidRDefault="0056201B" w:rsidP="0056201B">
      <w:r>
        <w:separator/>
      </w:r>
    </w:p>
  </w:endnote>
  <w:endnote w:type="continuationSeparator" w:id="0">
    <w:p w:rsidR="0056201B" w:rsidRDefault="0056201B" w:rsidP="00562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01B" w:rsidRDefault="0056201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01B" w:rsidRDefault="0056201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01B" w:rsidRDefault="0056201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01B" w:rsidRDefault="0056201B" w:rsidP="0056201B">
      <w:r>
        <w:separator/>
      </w:r>
    </w:p>
  </w:footnote>
  <w:footnote w:type="continuationSeparator" w:id="0">
    <w:p w:rsidR="0056201B" w:rsidRDefault="0056201B" w:rsidP="005620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01B" w:rsidRDefault="0056201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01B" w:rsidRDefault="0056201B" w:rsidP="0056201B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01B" w:rsidRDefault="005620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Y0MjMyMzAyOTEzMjFlMzBjNWFkZjYwZWQ1ODI5ODcifQ=="/>
  </w:docVars>
  <w:rsids>
    <w:rsidRoot w:val="00E627A5"/>
    <w:rsid w:val="0056201B"/>
    <w:rsid w:val="00E627A5"/>
    <w:rsid w:val="27D771AE"/>
    <w:rsid w:val="5CF00E3A"/>
    <w:rsid w:val="664B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964DCC1D-7B30-442E-A3D8-22FE4C1C8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620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6201B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5620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6201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45386</dc:creator>
  <cp:lastModifiedBy>Administrator</cp:lastModifiedBy>
  <cp:revision>2</cp:revision>
  <dcterms:created xsi:type="dcterms:W3CDTF">2023-08-31T03:57:00Z</dcterms:created>
  <dcterms:modified xsi:type="dcterms:W3CDTF">2023-08-31T03:57:00Z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9A0FEDBB146E405389A641E1910C31B9_12</vt:lpwstr>
  </property>
</Properties>
</file>