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spacing w:line="360" w:lineRule="auto"/>
        <w:jc w:val="center"/>
        <w:rPr>
          <w:highlight w:val="none"/>
        </w:rPr>
      </w:pPr>
      <w:r>
        <w:rPr>
          <w:rFonts w:hint="eastAsia"/>
          <w:highlight w:val="none"/>
        </w:rPr>
        <w:t>技术响应表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项目编号：</w:t>
      </w:r>
      <w:r>
        <w:rPr>
          <w:rFonts w:hint="eastAsia" w:ascii="宋体" w:hAnsi="宋体"/>
          <w:highlight w:val="none"/>
          <w:u w:val="single"/>
        </w:rPr>
        <w:t xml:space="preserve">                                  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项目名称：</w:t>
      </w:r>
      <w:r>
        <w:rPr>
          <w:rFonts w:hint="eastAsia" w:ascii="宋体" w:hAnsi="宋体"/>
          <w:highlight w:val="none"/>
          <w:u w:val="single"/>
        </w:rPr>
        <w:t xml:space="preserve">                                  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供应商名称：</w:t>
      </w:r>
      <w:r>
        <w:rPr>
          <w:rFonts w:hint="eastAsia" w:ascii="宋体" w:hAnsi="宋体"/>
          <w:highlight w:val="none"/>
          <w:u w:val="single"/>
        </w:rPr>
        <w:t xml:space="preserve">                                </w:t>
      </w:r>
    </w:p>
    <w:tbl>
      <w:tblPr>
        <w:tblStyle w:val="1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序号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招标文件</w:t>
            </w:r>
            <w:r>
              <w:rPr>
                <w:rFonts w:hint="eastAsia" w:ascii="宋体" w:hAnsi="宋体"/>
                <w:highlight w:val="none"/>
                <w:lang w:eastAsia="zh-CN"/>
              </w:rPr>
              <w:t>条目号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招标文件技术要求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投标文件技术响应描述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偏离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例：一、</w:t>
            </w:r>
            <w:r>
              <w:rPr>
                <w:rFonts w:hint="eastAsia" w:ascii="宋体" w:hAnsi="宋体"/>
                <w:highlight w:val="none"/>
                <w:lang w:val="en-US" w:eastAsia="zh-CN"/>
              </w:rPr>
              <w:t>1.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....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备注</w:t>
            </w:r>
          </w:p>
        </w:tc>
        <w:tc>
          <w:tcPr>
            <w:tcW w:w="8355" w:type="dxa"/>
            <w:gridSpan w:val="4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</w:tbl>
    <w:p>
      <w:pPr>
        <w:rPr>
          <w:rFonts w:ascii="宋体" w:hAnsi="宋体"/>
          <w:highlight w:val="none"/>
        </w:rPr>
      </w:pPr>
      <w:r>
        <w:rPr>
          <w:rFonts w:hint="eastAsia" w:ascii="宋体" w:hAnsi="宋体"/>
          <w:szCs w:val="28"/>
          <w:highlight w:val="none"/>
        </w:rPr>
        <w:t>注：</w:t>
      </w:r>
      <w:r>
        <w:rPr>
          <w:rFonts w:hint="eastAsia" w:ascii="宋体" w:hAnsi="宋体"/>
          <w:highlight w:val="none"/>
        </w:rPr>
        <w:t>1、供应商逐条进行技术响应。</w:t>
      </w:r>
    </w:p>
    <w:p>
      <w:pPr>
        <w:ind w:firstLine="480" w:firstLineChars="200"/>
        <w:textAlignment w:val="baseline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2、凡是投标文件的技术条款与招标文件的技术条款之间存在负偏离（即不能满足招标文件要求）的，必须在投标文件的 “技术响应表”中予以明确反映，否则在中标后一律不予考虑。如果在投标文件的 “技术响应表”之外发现上述负偏离的，评标时评标委员会将作出对供应商不利的评估。</w:t>
      </w:r>
    </w:p>
    <w:p>
      <w:pPr>
        <w:autoSpaceDE w:val="0"/>
        <w:autoSpaceDN w:val="0"/>
        <w:adjustRightInd w:val="0"/>
        <w:ind w:firstLine="480" w:firstLineChars="200"/>
        <w:rPr>
          <w:rFonts w:hint="eastAsia" w:ascii="宋体" w:hAnsi="宋体"/>
          <w:highlight w:val="none"/>
        </w:rPr>
      </w:pPr>
      <w:bookmarkStart w:id="0" w:name="_GoBack"/>
      <w:bookmarkEnd w:id="0"/>
    </w:p>
    <w:p>
      <w:pPr>
        <w:autoSpaceDE w:val="0"/>
        <w:autoSpaceDN w:val="0"/>
        <w:adjustRightInd w:val="0"/>
        <w:ind w:firstLine="480" w:firstLineChars="200"/>
        <w:rPr>
          <w:rFonts w:hint="eastAsia" w:ascii="宋体" w:hAnsi="宋体"/>
          <w:highlight w:val="none"/>
        </w:rPr>
      </w:pPr>
    </w:p>
    <w:p>
      <w:pPr>
        <w:autoSpaceDE w:val="0"/>
        <w:autoSpaceDN w:val="0"/>
        <w:adjustRightInd w:val="0"/>
        <w:ind w:firstLine="480" w:firstLineChars="200"/>
        <w:jc w:val="right"/>
        <w:rPr>
          <w:rFonts w:hint="eastAsia" w:ascii="宋体" w:hAnsi="宋体"/>
          <w:szCs w:val="28"/>
          <w:highlight w:val="none"/>
        </w:rPr>
      </w:pPr>
    </w:p>
    <w:p>
      <w:pPr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>
      <w:pPr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>
      <w:pPr>
        <w:pStyle w:val="6"/>
        <w:bidi w:val="0"/>
        <w:jc w:val="both"/>
        <w:rPr>
          <w:rFonts w:hint="eastAsia" w:eastAsia="宋体"/>
          <w:b w:val="0"/>
          <w:bCs w:val="0"/>
          <w:lang w:eastAsia="zh-CN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1952C6B"/>
    <w:rsid w:val="14125CD7"/>
    <w:rsid w:val="145041F2"/>
    <w:rsid w:val="154752AC"/>
    <w:rsid w:val="15AA2B03"/>
    <w:rsid w:val="174370C9"/>
    <w:rsid w:val="17D252BA"/>
    <w:rsid w:val="18147C78"/>
    <w:rsid w:val="188E3A9B"/>
    <w:rsid w:val="18A223F2"/>
    <w:rsid w:val="18FE30F6"/>
    <w:rsid w:val="19042933"/>
    <w:rsid w:val="1C1414EC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25D7875"/>
    <w:rsid w:val="32B17C87"/>
    <w:rsid w:val="332532F7"/>
    <w:rsid w:val="346A4CA4"/>
    <w:rsid w:val="34763666"/>
    <w:rsid w:val="3A282FB0"/>
    <w:rsid w:val="3A3E57B0"/>
    <w:rsid w:val="3B543581"/>
    <w:rsid w:val="3BC64B80"/>
    <w:rsid w:val="3BDD58AD"/>
    <w:rsid w:val="3C6C25FE"/>
    <w:rsid w:val="3C7A2B4D"/>
    <w:rsid w:val="3E2972F7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3475632"/>
    <w:rsid w:val="53D654FE"/>
    <w:rsid w:val="54E35FFA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8549BB"/>
    <w:rsid w:val="5D9739FA"/>
    <w:rsid w:val="5D9F23D4"/>
    <w:rsid w:val="5E771155"/>
    <w:rsid w:val="60182901"/>
    <w:rsid w:val="62290EAB"/>
    <w:rsid w:val="63BA5DCB"/>
    <w:rsid w:val="658A49F1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24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6">
    <w:name w:val="heading 2"/>
    <w:basedOn w:val="1"/>
    <w:next w:val="1"/>
    <w:link w:val="2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7">
    <w:name w:val="heading 3"/>
    <w:basedOn w:val="1"/>
    <w:next w:val="1"/>
    <w:link w:val="23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8">
    <w:name w:val="heading 4"/>
    <w:basedOn w:val="1"/>
    <w:next w:val="2"/>
    <w:link w:val="22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7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link w:val="26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3">
    <w:name w:val="Body Text First Indent 2"/>
    <w:basedOn w:val="4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4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 w:val="21"/>
      <w:szCs w:val="20"/>
    </w:rPr>
  </w:style>
  <w:style w:type="paragraph" w:styleId="1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5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8">
    <w:name w:val="Body Text First Indent"/>
    <w:basedOn w:val="14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1">
    <w:name w:val="标题 2 Char"/>
    <w:link w:val="6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2">
    <w:name w:val="标题 4 Char1"/>
    <w:link w:val="8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5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20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6">
    <w:name w:val="正文缩进 Char"/>
    <w:link w:val="2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20"/>
    <w:link w:val="15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