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响应报价表</w:t>
      </w:r>
    </w:p>
    <w:p>
      <w:pPr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  </w:t>
      </w:r>
    </w:p>
    <w:p>
      <w:pPr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>
      <w:pPr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供应商全称：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单位：元</w:t>
      </w:r>
    </w:p>
    <w:tbl>
      <w:tblPr>
        <w:tblStyle w:val="7"/>
        <w:tblW w:w="93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560"/>
        <w:gridCol w:w="2560"/>
        <w:gridCol w:w="2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</w:trPr>
        <w:tc>
          <w:tcPr>
            <w:tcW w:w="1668" w:type="dxa"/>
            <w:tcBorders>
              <w:tl2br w:val="single" w:color="auto" w:sz="4" w:space="0"/>
            </w:tcBorders>
            <w:noWrap w:val="0"/>
            <w:vAlign w:val="top"/>
          </w:tcPr>
          <w:p>
            <w:pPr>
              <w:spacing w:line="460" w:lineRule="exact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>
            <w:pPr>
              <w:spacing w:line="4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4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谈判内容</w:t>
            </w:r>
          </w:p>
        </w:tc>
        <w:tc>
          <w:tcPr>
            <w:tcW w:w="256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谈判报价</w:t>
            </w:r>
          </w:p>
        </w:tc>
        <w:tc>
          <w:tcPr>
            <w:tcW w:w="2560" w:type="dxa"/>
            <w:noWrap w:val="0"/>
            <w:vAlign w:val="center"/>
          </w:tcPr>
          <w:p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项目完工期</w:t>
            </w:r>
          </w:p>
        </w:tc>
        <w:tc>
          <w:tcPr>
            <w:tcW w:w="256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16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9348" w:type="dxa"/>
            <w:gridSpan w:val="4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谈判报价：人民币（大写）                           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¥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348" w:type="dxa"/>
            <w:gridSpan w:val="4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备注：表内报价内容以元为单位，最多保留小数点后两位。</w:t>
            </w:r>
          </w:p>
        </w:tc>
      </w:tr>
    </w:tbl>
    <w:p>
      <w:pPr>
        <w:spacing w:line="500" w:lineRule="exact"/>
        <w:ind w:firstLine="420" w:firstLineChars="200"/>
        <w:rPr>
          <w:rFonts w:hint="eastAsia" w:ascii="宋体" w:hAnsi="宋体"/>
        </w:rPr>
      </w:pPr>
    </w:p>
    <w:p>
      <w:pPr>
        <w:spacing w:line="500" w:lineRule="exact"/>
        <w:rPr>
          <w:rFonts w:hint="eastAsia" w:ascii="宋体" w:hAnsi="宋体"/>
        </w:rPr>
      </w:pPr>
    </w:p>
    <w:p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>
      <w:pPr>
        <w:spacing w:line="500" w:lineRule="exact"/>
        <w:rPr>
          <w:rFonts w:hint="eastAsia" w:ascii="宋体" w:hAnsi="宋体"/>
          <w:sz w:val="24"/>
        </w:rPr>
      </w:pP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90" w:firstLineChars="50"/>
      <w:rPr>
        <w:rFonts w:hint="eastAsia"/>
      </w:rPr>
    </w:pPr>
    <w:r>
      <w:rPr>
        <w:rFonts w:hint="eastAsia"/>
      </w:rPr>
      <w:t xml:space="preserve">陕西开源招标有限公司                           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11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</w:t>
    </w:r>
    <w:r>
      <w:rPr>
        <w:rFonts w:hint="eastAsia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2"/>
      </w:pBdr>
      <w:jc w:val="both"/>
      <w:rPr>
        <w:rFonts w:hint="eastAsia" w:ascii="宋体" w:hAnsi="宋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08AB6CC1"/>
    <w:rsid w:val="0A7711DE"/>
    <w:rsid w:val="0BED33E3"/>
    <w:rsid w:val="18E70105"/>
    <w:rsid w:val="1BB2184F"/>
    <w:rsid w:val="24260A23"/>
    <w:rsid w:val="24731075"/>
    <w:rsid w:val="2A3A568B"/>
    <w:rsid w:val="38EC00F3"/>
    <w:rsid w:val="4AEE29BE"/>
    <w:rsid w:val="4CFD416E"/>
    <w:rsid w:val="4E9E1967"/>
    <w:rsid w:val="53C733E2"/>
    <w:rsid w:val="562A45DB"/>
    <w:rsid w:val="59083B3E"/>
    <w:rsid w:val="68EE6A56"/>
    <w:rsid w:val="6B9F679B"/>
    <w:rsid w:val="77610D34"/>
    <w:rsid w:val="7A31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183</Words>
  <Characters>187</Characters>
  <Lines>0</Lines>
  <Paragraphs>0</Paragraphs>
  <TotalTime>0</TotalTime>
  <ScaleCrop>false</ScaleCrop>
  <LinksUpToDate>false</LinksUpToDate>
  <CharactersWithSpaces>428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2023-07-25T08:49:00Z</dcterms:created>
  <dc:creator>123</dc:creator>
  <cp:lastModifiedBy>淘气儿</cp:lastModifiedBy>
  <dcterms:modified xsi:type="dcterms:W3CDTF">2023-09-26T08:18:31Z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9DC38205E22D4F77B9C9DF4E90BEDECC_12</vt:lpwstr>
  </property>
</Properties>
</file>