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/>
        <w:rPr>
          <w:rFonts w:ascii="宋体" w:hAnsi="宋体" w:cs="宋体"/>
        </w:rPr>
      </w:pPr>
      <w:r>
        <w:rPr>
          <w:rFonts w:hint="eastAsia" w:ascii="宋体" w:hAnsi="宋体" w:cs="宋体"/>
        </w:rPr>
        <w:t>响应一览表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</w:rPr>
        <w:t>西安科技大学电池热失控传播高速红外检测系统采购项目</w:t>
      </w:r>
    </w:p>
    <w:p>
      <w:pPr>
        <w:widowControl/>
        <w:wordWrap w:val="0"/>
        <w:spacing w:line="360" w:lineRule="auto"/>
        <w:jc w:val="lef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单    位：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元                                        </w:t>
      </w:r>
    </w:p>
    <w:tbl>
      <w:tblPr>
        <w:tblStyle w:val="8"/>
        <w:tblpPr w:leftFromText="180" w:rightFromText="180" w:vertAnchor="text" w:horzAnchor="margin" w:tblpXSpec="center" w:tblpY="95"/>
        <w:tblW w:w="9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2478"/>
        <w:gridCol w:w="1900"/>
        <w:gridCol w:w="19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  <w:jc w:val="center"/>
        </w:trPr>
        <w:tc>
          <w:tcPr>
            <w:tcW w:w="2972" w:type="dxa"/>
            <w:tcBorders>
              <w:tl2br w:val="single" w:color="auto" w:sz="4" w:space="0"/>
            </w:tcBorders>
          </w:tcPr>
          <w:p>
            <w:pPr>
              <w:kinsoku w:val="0"/>
              <w:spacing w:line="480" w:lineRule="auto"/>
              <w:ind w:right="-199" w:rightChars="-95" w:firstLine="1680" w:firstLineChars="7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报价内容</w:t>
            </w:r>
          </w:p>
          <w:p>
            <w:pPr>
              <w:kinsoku w:val="0"/>
              <w:spacing w:line="480" w:lineRule="auto"/>
              <w:ind w:left="10" w:right="-199" w:rightChars="-95" w:firstLine="501" w:firstLineChars="209"/>
              <w:rPr>
                <w:rFonts w:ascii="宋体" w:hAnsi="宋体" w:cs="宋体"/>
                <w:sz w:val="24"/>
              </w:rPr>
            </w:pPr>
          </w:p>
          <w:p>
            <w:pPr>
              <w:kinsoku w:val="0"/>
              <w:spacing w:line="480" w:lineRule="auto"/>
              <w:ind w:right="-199" w:rightChars="-95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响应内容</w:t>
            </w:r>
          </w:p>
        </w:tc>
        <w:tc>
          <w:tcPr>
            <w:tcW w:w="2478" w:type="dxa"/>
            <w:vAlign w:val="center"/>
          </w:tcPr>
          <w:p>
            <w:pPr>
              <w:kinsoku w:val="0"/>
              <w:ind w:right="-199" w:rightChars="-95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总报价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</w:p>
        </w:tc>
        <w:tc>
          <w:tcPr>
            <w:tcW w:w="1900" w:type="dxa"/>
            <w:vAlign w:val="center"/>
          </w:tcPr>
          <w:p>
            <w:pPr>
              <w:kinsoku w:val="0"/>
              <w:ind w:right="-199" w:rightChars="-95"/>
              <w:jc w:val="center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交货期</w:t>
            </w:r>
          </w:p>
        </w:tc>
        <w:tc>
          <w:tcPr>
            <w:tcW w:w="1988" w:type="dxa"/>
            <w:vAlign w:val="center"/>
          </w:tcPr>
          <w:p>
            <w:pPr>
              <w:kinsoku w:val="0"/>
              <w:ind w:right="-199" w:rightChars="-95"/>
              <w:jc w:val="center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  <w:jc w:val="center"/>
        </w:trPr>
        <w:tc>
          <w:tcPr>
            <w:tcW w:w="2972" w:type="dxa"/>
            <w:vAlign w:val="center"/>
          </w:tcPr>
          <w:p>
            <w:pPr>
              <w:kinsoku w:val="0"/>
              <w:ind w:right="59" w:rightChars="28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西安科技大学电池热失控传播高速红外检测系统采购项目</w:t>
            </w:r>
            <w:bookmarkStart w:id="2" w:name="_GoBack"/>
            <w:bookmarkEnd w:id="2"/>
          </w:p>
        </w:tc>
        <w:tc>
          <w:tcPr>
            <w:tcW w:w="2478" w:type="dxa"/>
            <w:vAlign w:val="center"/>
          </w:tcPr>
          <w:p>
            <w:pPr>
              <w:kinsoku w:val="0"/>
              <w:spacing w:line="480" w:lineRule="auto"/>
              <w:ind w:left="10" w:right="-199" w:rightChars="-95" w:firstLine="501" w:firstLineChars="20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0" w:type="dxa"/>
            <w:vAlign w:val="center"/>
          </w:tcPr>
          <w:p>
            <w:pPr>
              <w:kinsoku w:val="0"/>
              <w:spacing w:line="480" w:lineRule="auto"/>
              <w:ind w:left="10" w:right="-199" w:rightChars="-95" w:firstLine="501" w:firstLineChars="20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8" w:type="dxa"/>
            <w:vAlign w:val="center"/>
          </w:tcPr>
          <w:p>
            <w:pPr>
              <w:kinsoku w:val="0"/>
              <w:spacing w:line="480" w:lineRule="auto"/>
              <w:ind w:left="10" w:right="-199" w:rightChars="-95" w:firstLine="501" w:firstLineChars="209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338" w:type="dxa"/>
            <w:gridSpan w:val="4"/>
            <w:vAlign w:val="center"/>
          </w:tcPr>
          <w:p>
            <w:pPr>
              <w:kinsoku w:val="0"/>
              <w:spacing w:line="480" w:lineRule="auto"/>
              <w:ind w:right="-199" w:rightChars="-95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总报价：（大</w:t>
            </w:r>
            <w:r>
              <w:rPr>
                <w:rFonts w:ascii="宋体" w:hAnsi="宋体" w:cs="宋体"/>
                <w:szCs w:val="21"/>
              </w:rPr>
              <w:t>写</w:t>
            </w:r>
            <w:r>
              <w:rPr>
                <w:rFonts w:hint="eastAsia" w:ascii="宋体" w:hAnsi="宋体" w:cs="宋体"/>
                <w:szCs w:val="21"/>
              </w:rPr>
              <w:t>）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 xml:space="preserve"> （小</w:t>
            </w:r>
            <w:r>
              <w:rPr>
                <w:rFonts w:ascii="宋体" w:hAnsi="宋体" w:cs="宋体"/>
                <w:szCs w:val="21"/>
              </w:rPr>
              <w:t>写</w:t>
            </w:r>
            <w:r>
              <w:rPr>
                <w:rFonts w:hint="eastAsia" w:ascii="宋体" w:hAnsi="宋体" w:cs="宋体"/>
                <w:szCs w:val="21"/>
              </w:rPr>
              <w:t>）¥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 w:cs="宋体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9338" w:type="dxa"/>
            <w:gridSpan w:val="4"/>
            <w:vAlign w:val="center"/>
          </w:tcPr>
          <w:p>
            <w:pPr>
              <w:pStyle w:val="5"/>
              <w:ind w:left="0" w:leftChars="0" w:firstLine="0" w:firstLineChars="0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备注：报价金额以元为单位，精确到小数点后两位，不进行四舍五入。</w:t>
            </w:r>
          </w:p>
        </w:tc>
      </w:tr>
    </w:tbl>
    <w:p>
      <w:pPr>
        <w:widowControl/>
        <w:tabs>
          <w:tab w:val="left" w:pos="4000"/>
        </w:tabs>
        <w:snapToGrid w:val="0"/>
        <w:spacing w:line="300" w:lineRule="auto"/>
        <w:jc w:val="left"/>
        <w:rPr>
          <w:rFonts w:ascii="宋体" w:hAnsi="宋体" w:cs="宋体"/>
          <w:b/>
          <w:bCs/>
          <w:spacing w:val="20"/>
          <w:kern w:val="0"/>
          <w:sz w:val="24"/>
          <w:szCs w:val="24"/>
        </w:rPr>
      </w:pPr>
    </w:p>
    <w:p>
      <w:pPr>
        <w:widowControl/>
        <w:tabs>
          <w:tab w:val="left" w:pos="4000"/>
        </w:tabs>
        <w:snapToGrid w:val="0"/>
        <w:spacing w:line="300" w:lineRule="auto"/>
        <w:jc w:val="left"/>
        <w:rPr>
          <w:rFonts w:ascii="宋体" w:hAnsi="宋体" w:cs="宋体"/>
          <w:b/>
          <w:bCs/>
          <w:spacing w:val="20"/>
          <w:kern w:val="0"/>
          <w:sz w:val="24"/>
          <w:szCs w:val="24"/>
        </w:rPr>
      </w:pPr>
    </w:p>
    <w:p>
      <w:pPr>
        <w:widowControl/>
        <w:tabs>
          <w:tab w:val="left" w:pos="4000"/>
        </w:tabs>
        <w:snapToGrid w:val="0"/>
        <w:spacing w:line="300" w:lineRule="auto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b/>
          <w:bCs/>
          <w:spacing w:val="20"/>
          <w:kern w:val="0"/>
          <w:sz w:val="24"/>
          <w:szCs w:val="24"/>
        </w:rPr>
        <w:t>注：此表还需再单独密封一份递交。</w:t>
      </w:r>
    </w:p>
    <w:p>
      <w:pPr>
        <w:adjustRightInd w:val="0"/>
        <w:snapToGrid w:val="0"/>
        <w:spacing w:line="480" w:lineRule="auto"/>
        <w:jc w:val="left"/>
        <w:rPr>
          <w:rFonts w:ascii="宋体" w:hAnsi="宋体" w:eastAsia="宋体" w:cs="宋体"/>
          <w:sz w:val="24"/>
        </w:rPr>
      </w:pPr>
    </w:p>
    <w:p>
      <w:pPr>
        <w:adjustRightInd w:val="0"/>
        <w:snapToGrid w:val="0"/>
        <w:spacing w:line="480" w:lineRule="auto"/>
        <w:jc w:val="lef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供应商（单位名称及公章）：______________________</w:t>
      </w:r>
    </w:p>
    <w:p>
      <w:pPr>
        <w:adjustRightInd w:val="0"/>
        <w:snapToGrid w:val="0"/>
        <w:spacing w:line="48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法定代表人或被授权人（签字或盖章）：______________________</w:t>
      </w:r>
    </w:p>
    <w:p>
      <w:pPr>
        <w:adjustRightInd w:val="0"/>
        <w:snapToGrid w:val="0"/>
        <w:spacing w:line="48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  期：_____年_____月_____日</w:t>
      </w:r>
    </w:p>
    <w:p>
      <w:pPr>
        <w:rPr>
          <w:rFonts w:ascii="宋体" w:hAnsi="宋体" w:eastAsia="宋体" w:cs="宋体"/>
        </w:rPr>
      </w:pPr>
    </w:p>
    <w:p>
      <w:pPr>
        <w:pStyle w:val="6"/>
        <w:spacing w:line="360" w:lineRule="auto"/>
        <w:rPr>
          <w:rFonts w:hint="eastAsia" w:hAnsi="宋体"/>
          <w:sz w:val="24"/>
        </w:rPr>
      </w:pPr>
    </w:p>
    <w:p>
      <w:pPr>
        <w:pStyle w:val="6"/>
        <w:spacing w:line="360" w:lineRule="auto"/>
        <w:rPr>
          <w:rFonts w:hint="eastAsia" w:hAnsi="宋体"/>
          <w:sz w:val="24"/>
        </w:rPr>
      </w:pPr>
    </w:p>
    <w:p>
      <w:pPr>
        <w:pStyle w:val="6"/>
        <w:spacing w:line="360" w:lineRule="auto"/>
        <w:rPr>
          <w:rFonts w:hint="eastAsia" w:hAnsi="宋体"/>
          <w:sz w:val="24"/>
        </w:rPr>
      </w:pPr>
    </w:p>
    <w:p>
      <w:pPr>
        <w:pStyle w:val="6"/>
        <w:spacing w:line="360" w:lineRule="auto"/>
        <w:rPr>
          <w:rFonts w:hint="eastAsia" w:hAnsi="宋体"/>
          <w:sz w:val="24"/>
        </w:rPr>
      </w:pPr>
    </w:p>
    <w:p>
      <w:pPr>
        <w:pStyle w:val="6"/>
        <w:spacing w:line="360" w:lineRule="auto"/>
        <w:rPr>
          <w:rFonts w:hint="eastAsia" w:hAnsi="宋体"/>
          <w:sz w:val="24"/>
        </w:rPr>
      </w:pPr>
    </w:p>
    <w:p>
      <w:pPr>
        <w:pStyle w:val="10"/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bookmarkStart w:id="0" w:name="_Toc2154417"/>
      <w:r>
        <w:rPr>
          <w:lang w:eastAsia="zh-CN"/>
        </w:rPr>
        <w:br w:type="page"/>
      </w:r>
      <w:bookmarkEnd w:id="0"/>
    </w:p>
    <w:p>
      <w:pPr>
        <w:jc w:val="center"/>
        <w:rPr>
          <w:rFonts w:hint="eastAsia" w:ascii="宋体" w:hAnsi="宋体" w:cs="宋体" w:eastAsiaTheme="minorEastAsia"/>
          <w:sz w:val="36"/>
          <w:szCs w:val="36"/>
          <w:lang w:eastAsia="zh-CN"/>
        </w:rPr>
      </w:pPr>
      <w:bookmarkStart w:id="1" w:name="_Toc14444"/>
      <w:r>
        <w:rPr>
          <w:rFonts w:hint="eastAsia" w:ascii="宋体" w:hAnsi="宋体" w:cs="宋体"/>
          <w:sz w:val="36"/>
          <w:szCs w:val="36"/>
        </w:rPr>
        <w:t>分项报价表</w:t>
      </w:r>
      <w:bookmarkEnd w:id="1"/>
    </w:p>
    <w:p>
      <w:pPr>
        <w:pStyle w:val="5"/>
        <w:ind w:firstLine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项目名称：西安科技大学电池热失控传播高速红外检测系统采购项目 </w:t>
      </w:r>
    </w:p>
    <w:p>
      <w:pPr>
        <w:pStyle w:val="7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 xml:space="preserve">项目编号：ZMZB2023XKD-252 </w:t>
      </w:r>
      <w:r>
        <w:rPr>
          <w:rFonts w:hint="eastAsia" w:ascii="宋体" w:hAnsi="宋体" w:cs="宋体"/>
          <w:sz w:val="24"/>
          <w:lang w:val="en-US" w:eastAsia="zh-CN"/>
        </w:rPr>
        <w:t xml:space="preserve">                      </w:t>
      </w:r>
    </w:p>
    <w:tbl>
      <w:tblPr>
        <w:tblStyle w:val="8"/>
        <w:tblpPr w:leftFromText="180" w:rightFromText="180" w:vertAnchor="text" w:horzAnchor="page" w:tblpX="1534" w:tblpY="373"/>
        <w:tblOverlap w:val="never"/>
        <w:tblW w:w="8997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0"/>
        <w:gridCol w:w="526"/>
        <w:gridCol w:w="783"/>
        <w:gridCol w:w="988"/>
        <w:gridCol w:w="1337"/>
        <w:gridCol w:w="2563"/>
        <w:gridCol w:w="1660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</w:trPr>
        <w:tc>
          <w:tcPr>
            <w:tcW w:w="1140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sz w:val="22"/>
              </w:rPr>
              <w:t>分项费用</w:t>
            </w:r>
          </w:p>
        </w:tc>
        <w:tc>
          <w:tcPr>
            <w:tcW w:w="52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>
            <w:pPr>
              <w:spacing w:after="120"/>
              <w:jc w:val="center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sz w:val="22"/>
              </w:rPr>
              <w:t>序号</w:t>
            </w:r>
          </w:p>
        </w:tc>
        <w:tc>
          <w:tcPr>
            <w:tcW w:w="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120"/>
              <w:jc w:val="center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sz w:val="22"/>
              </w:rPr>
              <w:t>名称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120"/>
              <w:jc w:val="center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sz w:val="22"/>
              </w:rPr>
              <w:t>品牌</w:t>
            </w:r>
          </w:p>
        </w:tc>
        <w:tc>
          <w:tcPr>
            <w:tcW w:w="133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120"/>
              <w:jc w:val="center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sz w:val="22"/>
              </w:rPr>
              <w:t>型号或规格</w:t>
            </w:r>
          </w:p>
        </w:tc>
        <w:tc>
          <w:tcPr>
            <w:tcW w:w="2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120"/>
              <w:jc w:val="center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sz w:val="22"/>
              </w:rPr>
              <w:t>原产地及制造厂名</w:t>
            </w:r>
          </w:p>
        </w:tc>
        <w:tc>
          <w:tcPr>
            <w:tcW w:w="16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120"/>
              <w:jc w:val="center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sz w:val="22"/>
              </w:rPr>
              <w:t>单价</w:t>
            </w:r>
          </w:p>
          <w:p>
            <w:pPr>
              <w:spacing w:after="120"/>
              <w:jc w:val="center"/>
              <w:rPr>
                <w:rFonts w:ascii="宋体" w:cs="宋体"/>
                <w:bCs/>
                <w:sz w:val="22"/>
              </w:rPr>
            </w:pPr>
            <w:r>
              <w:rPr>
                <w:rFonts w:hint="eastAsia" w:ascii="宋体" w:cs="宋体"/>
                <w:sz w:val="22"/>
              </w:rPr>
              <w:t>（元）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2" w:hRule="atLeast"/>
        </w:trPr>
        <w:tc>
          <w:tcPr>
            <w:tcW w:w="1140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/>
        </w:tc>
        <w:tc>
          <w:tcPr>
            <w:tcW w:w="52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before="319"/>
              <w:jc w:val="center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sz w:val="22"/>
              </w:rPr>
              <w:t>1</w:t>
            </w:r>
          </w:p>
        </w:tc>
        <w:tc>
          <w:tcPr>
            <w:tcW w:w="78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33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5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6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7" w:hRule="atLeast"/>
        </w:trPr>
        <w:tc>
          <w:tcPr>
            <w:tcW w:w="1140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/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>
            <w:pPr>
              <w:spacing w:before="319"/>
              <w:jc w:val="center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sz w:val="22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31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2" w:hRule="atLeast"/>
        </w:trPr>
        <w:tc>
          <w:tcPr>
            <w:tcW w:w="1140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/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>
            <w:pPr>
              <w:spacing w:before="319"/>
              <w:jc w:val="center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sz w:val="22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31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8" w:hRule="atLeast"/>
        </w:trPr>
        <w:tc>
          <w:tcPr>
            <w:tcW w:w="1140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/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>
            <w:pPr>
              <w:spacing w:before="319"/>
              <w:jc w:val="center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sz w:val="22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8" w:hRule="atLeast"/>
        </w:trPr>
        <w:tc>
          <w:tcPr>
            <w:tcW w:w="1140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/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>
            <w:pPr>
              <w:spacing w:before="319"/>
              <w:jc w:val="center"/>
              <w:rPr>
                <w:rFonts w:ascii="宋体" w:cs="宋体"/>
                <w:b/>
                <w:sz w:val="22"/>
              </w:rPr>
            </w:pPr>
            <w:r>
              <w:rPr>
                <w:rFonts w:hint="eastAsia" w:ascii="宋体" w:cs="宋体"/>
                <w:sz w:val="22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8" w:hRule="atLeast"/>
        </w:trPr>
        <w:tc>
          <w:tcPr>
            <w:tcW w:w="114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/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>
            <w:pPr>
              <w:spacing w:before="319"/>
              <w:jc w:val="center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sz w:val="22"/>
              </w:rPr>
              <w:t>...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sz w:val="22"/>
              </w:rPr>
              <w:t>...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5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sz w:val="22"/>
              </w:rPr>
              <w:t>报价</w:t>
            </w:r>
          </w:p>
        </w:tc>
        <w:tc>
          <w:tcPr>
            <w:tcW w:w="7331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left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sz w:val="22"/>
              </w:rPr>
              <w:t>大写：</w:t>
            </w:r>
            <w:r>
              <w:rPr>
                <w:rFonts w:hint="eastAsia" w:ascii="宋体" w:cs="宋体"/>
                <w:sz w:val="22"/>
                <w:u w:val="single"/>
              </w:rPr>
              <w:t xml:space="preserve">                  </w:t>
            </w:r>
            <w:r>
              <w:rPr>
                <w:rFonts w:hint="eastAsia" w:ascii="宋体" w:cs="宋体"/>
                <w:sz w:val="22"/>
              </w:rPr>
              <w:t xml:space="preserve"> 小写：</w:t>
            </w:r>
            <w:r>
              <w:rPr>
                <w:rFonts w:hint="eastAsia" w:ascii="宋体" w:cs="宋体"/>
                <w:sz w:val="22"/>
                <w:u w:val="single"/>
              </w:rPr>
              <w:t xml:space="preserve">    </w:t>
            </w:r>
            <w:r>
              <w:rPr>
                <w:rFonts w:hint="eastAsia" w:ascii="宋体" w:cs="宋体"/>
                <w:sz w:val="22"/>
              </w:rPr>
              <w:t xml:space="preserve"> 元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8" w:hRule="atLeast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备注</w:t>
            </w:r>
          </w:p>
        </w:tc>
        <w:tc>
          <w:tcPr>
            <w:tcW w:w="7331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159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pacing w:val="-6"/>
                <w:sz w:val="24"/>
                <w:szCs w:val="24"/>
              </w:rPr>
              <w:t>保留小数点后两位。</w:t>
            </w:r>
          </w:p>
        </w:tc>
      </w:tr>
    </w:tbl>
    <w:p>
      <w:pPr>
        <w:adjustRightInd w:val="0"/>
        <w:snapToGrid w:val="0"/>
        <w:spacing w:line="480" w:lineRule="auto"/>
        <w:rPr>
          <w:rFonts w:hint="eastAsia" w:ascii="宋体" w:hAnsi="宋体" w:cs="宋体"/>
          <w:sz w:val="24"/>
          <w:szCs w:val="24"/>
        </w:rPr>
      </w:pPr>
    </w:p>
    <w:p>
      <w:pPr>
        <w:adjustRightInd w:val="0"/>
        <w:snapToGrid w:val="0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4"/>
        </w:rPr>
        <w:t>____________________</w:t>
      </w:r>
    </w:p>
    <w:p>
      <w:pPr>
        <w:adjustRightInd w:val="0"/>
        <w:snapToGrid w:val="0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4"/>
        </w:rPr>
        <w:t>____________________</w:t>
      </w:r>
    </w:p>
    <w:p>
      <w:r>
        <w:rPr>
          <w:rFonts w:hint="eastAsia" w:ascii="宋体" w:hAnsi="宋体" w:cs="宋体"/>
          <w:sz w:val="24"/>
          <w:szCs w:val="24"/>
        </w:rPr>
        <w:t xml:space="preserve">日    期：  </w:t>
      </w:r>
      <w:r>
        <w:rPr>
          <w:rFonts w:hint="eastAsia" w:ascii="宋体" w:hAnsi="宋体" w:cs="宋体"/>
          <w:sz w:val="24"/>
        </w:rPr>
        <w:t>______</w:t>
      </w:r>
      <w:r>
        <w:rPr>
          <w:rFonts w:hint="eastAsia" w:ascii="宋体" w:hAnsi="宋体" w:cs="宋体"/>
          <w:sz w:val="24"/>
          <w:szCs w:val="24"/>
        </w:rPr>
        <w:t xml:space="preserve"> 年</w:t>
      </w:r>
      <w:r>
        <w:rPr>
          <w:rFonts w:hint="eastAsia" w:ascii="宋体" w:hAnsi="宋体" w:cs="宋体"/>
          <w:sz w:val="24"/>
        </w:rPr>
        <w:t>______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</w:rPr>
        <w:t>______</w:t>
      </w:r>
      <w:r>
        <w:rPr>
          <w:rFonts w:hint="eastAsia" w:ascii="宋体" w:hAnsi="宋体" w:cs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....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iYjFlY2ZhNzFmNGMyMjI0ZWJjODE1ZjMzYzA5NDQifQ=="/>
  </w:docVars>
  <w:rsids>
    <w:rsidRoot w:val="00000000"/>
    <w:rsid w:val="49E01300"/>
    <w:rsid w:val="4DD36101"/>
    <w:rsid w:val="7F91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widowControl w:val="0"/>
      <w:autoSpaceDE w:val="0"/>
      <w:autoSpaceDN w:val="0"/>
      <w:adjustRightInd w:val="0"/>
    </w:pPr>
    <w:rPr>
      <w:rFonts w:ascii="......." w:hAnsi="Times New Roman" w:eastAsia="......." w:cs="Times New Roman"/>
      <w:color w:val="000000"/>
      <w:kern w:val="2"/>
      <w:sz w:val="24"/>
      <w:szCs w:val="24"/>
      <w:lang w:val="en-US" w:eastAsia="zh-CN" w:bidi="ar-SA"/>
    </w:rPr>
  </w:style>
  <w:style w:type="paragraph" w:customStyle="1" w:styleId="3">
    <w:name w:val="目录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5">
    <w:name w:val="Normal Indent"/>
    <w:basedOn w:val="1"/>
    <w:next w:val="6"/>
    <w:qFormat/>
    <w:uiPriority w:val="0"/>
    <w:pPr>
      <w:ind w:firstLine="420"/>
    </w:pPr>
  </w:style>
  <w:style w:type="paragraph" w:styleId="6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7">
    <w:name w:val="Body Text"/>
    <w:basedOn w:val="1"/>
    <w:next w:val="1"/>
    <w:qFormat/>
    <w:uiPriority w:val="99"/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2023-07-14T01:24:00Z</dcterms:created>
  <dc:creator>Administrator</dc:creator>
  <cp:lastModifiedBy>®</cp:lastModifiedBy>
  <dcterms:modified xsi:type="dcterms:W3CDTF">2023-09-07T06:36:11Z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0BE35136B1A54D428C2991B383CD5561_12</vt:lpwstr>
  </property>
</Properties>
</file>