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tabs>
          <w:tab w:val="left" w:pos="576"/>
        </w:tabs>
        <w:adjustRightInd w:val="0"/>
        <w:spacing w:before="0" w:after="0" w:line="360" w:lineRule="auto"/>
        <w:jc w:val="center"/>
        <w:textAlignment w:val="baseline"/>
        <w:outlineLvl w:val="1"/>
        <w:rPr>
          <w:rFonts w:hint="eastAsia" w:ascii="宋体" w:hAnsi="宋体" w:eastAsia="宋体" w:cs="宋体"/>
          <w:iCs/>
          <w:color w:val="auto"/>
        </w:rPr>
      </w:pPr>
      <w:bookmarkStart w:id="0" w:name="_Toc19978"/>
      <w:r>
        <w:rPr>
          <w:rFonts w:hint="eastAsia" w:ascii="宋体" w:hAnsi="宋体" w:eastAsia="宋体" w:cs="宋体"/>
          <w:iCs/>
          <w:color w:val="auto"/>
          <w:lang w:val="en-US" w:eastAsia="zh-CN"/>
        </w:rPr>
        <w:t>1.7</w:t>
      </w:r>
      <w:r>
        <w:rPr>
          <w:rFonts w:hint="eastAsia" w:ascii="宋体" w:hAnsi="宋体" w:eastAsia="宋体" w:cs="宋体"/>
          <w:iCs/>
          <w:color w:val="auto"/>
        </w:rPr>
        <w:t>项目业绩一览表</w:t>
      </w:r>
      <w:bookmarkEnd w:id="0"/>
    </w:p>
    <w:p>
      <w:pPr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            </w:t>
      </w:r>
      <w:r>
        <w:rPr>
          <w:rFonts w:hint="eastAsia" w:ascii="宋体" w:hAnsi="宋体" w:eastAsia="宋体" w:cs="宋体"/>
          <w:color w:val="auto"/>
          <w:sz w:val="24"/>
        </w:rPr>
        <w:t>项目编号：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</w:t>
      </w:r>
      <w:bookmarkStart w:id="2" w:name="_GoBack"/>
      <w:bookmarkEnd w:id="2"/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包号：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/>
        </w:rPr>
        <w:t>）</w:t>
      </w:r>
    </w:p>
    <w:tbl>
      <w:tblPr>
        <w:tblStyle w:val="5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8"/>
        <w:gridCol w:w="1980"/>
        <w:gridCol w:w="1800"/>
        <w:gridCol w:w="1441"/>
        <w:gridCol w:w="270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7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  <w:t>序号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  <w:t>项目名称</w:t>
            </w: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  <w:t>合同金额（万元）</w:t>
            </w:r>
          </w:p>
        </w:tc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  <w:t>签订日期</w:t>
            </w:r>
          </w:p>
        </w:tc>
        <w:tc>
          <w:tcPr>
            <w:tcW w:w="27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  <w:t>业主名称、联系人及电话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7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1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7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2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7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3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7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4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7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5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7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…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7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7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7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7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</w:tbl>
    <w:p>
      <w:pPr>
        <w:snapToGrid w:val="0"/>
        <w:ind w:left="349" w:hanging="348" w:hangingChars="166"/>
        <w:rPr>
          <w:rFonts w:hint="eastAsia" w:ascii="宋体" w:hAnsi="宋体" w:eastAsia="宋体" w:cs="宋体"/>
          <w:color w:val="auto"/>
        </w:rPr>
      </w:pPr>
    </w:p>
    <w:p>
      <w:pPr>
        <w:snapToGrid w:val="0"/>
        <w:spacing w:line="360" w:lineRule="auto"/>
        <w:ind w:left="210" w:leftChars="100" w:firstLine="240" w:firstLineChars="1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注：1、供应商应如实列出以上情况，如有隐瞒，一经查实将导致其投标申请被拒绝。</w:t>
      </w:r>
    </w:p>
    <w:p>
      <w:pPr>
        <w:snapToGrid w:val="0"/>
        <w:spacing w:line="360" w:lineRule="auto"/>
        <w:ind w:left="210" w:leftChars="100" w:firstLine="240" w:firstLineChars="100"/>
        <w:rPr>
          <w:rFonts w:hint="eastAsia" w:ascii="宋体" w:hAnsi="宋体" w:eastAsia="宋体" w:cs="宋体"/>
          <w:color w:val="auto"/>
          <w:szCs w:val="24"/>
        </w:rPr>
      </w:pPr>
      <w:bookmarkStart w:id="1" w:name="_Toc13991"/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每个项目合同须单独具表，提供双方签订的合同复印件加盖公章，无相关证明的项         目在评审时将不予确认。</w:t>
      </w:r>
      <w:bookmarkEnd w:id="1"/>
    </w:p>
    <w:p>
      <w:pPr>
        <w:spacing w:line="480" w:lineRule="auto"/>
        <w:ind w:right="-161"/>
        <w:rPr>
          <w:rFonts w:hint="eastAsia" w:ascii="宋体" w:hAnsi="宋体" w:eastAsia="宋体" w:cs="宋体"/>
          <w:color w:val="auto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法定代表人或被授权代表签字或盖章：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</w:t>
      </w:r>
    </w:p>
    <w:p>
      <w:pPr>
        <w:spacing w:line="480" w:lineRule="auto"/>
        <w:ind w:right="-161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cs="宋体"/>
          <w:color w:val="auto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>（公章）</w:t>
      </w:r>
    </w:p>
    <w:p>
      <w:pPr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日期：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                     </w:t>
      </w:r>
      <w:r>
        <w:rPr>
          <w:rFonts w:hint="eastAsia" w:ascii="宋体" w:hAnsi="宋体" w:cs="宋体"/>
          <w:color w:val="auto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5NjI5ODkxMzM2ZjhjM2U1NTI4Y2Q0NTMyNzYxNzcifQ=="/>
  </w:docVars>
  <w:rsids>
    <w:rsidRoot w:val="00000000"/>
    <w:rsid w:val="0E895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4"/>
    <w:qFormat/>
    <w:uiPriority w:val="6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kern w:val="0"/>
      <w:sz w:val="32"/>
      <w:szCs w:val="20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pPr>
      <w:tabs>
        <w:tab w:val="right" w:leader="dot" w:pos="9628"/>
      </w:tabs>
      <w:spacing w:line="360" w:lineRule="auto"/>
      <w:ind w:firstLine="480"/>
      <w:jc w:val="left"/>
    </w:pPr>
  </w:style>
  <w:style w:type="paragraph" w:styleId="4">
    <w:name w:val="Normal Indent"/>
    <w:basedOn w:val="1"/>
    <w:unhideWhenUsed/>
    <w:qFormat/>
    <w:uiPriority w:val="99"/>
    <w:pPr>
      <w:ind w:firstLine="420" w:firstLineChars="200"/>
    </w:pPr>
    <w:rPr>
      <w:rFonts w:ascii="仿宋_GB2312" w:hAnsi="Times New Roman" w:eastAsia="仿宋_GB2312" w:cs="仿宋_GB231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2023-10-19T09:40:07Z</dcterms:created>
  <dc:creator>Administrator</dc:creator>
  <cp:lastModifiedBy>张彦</cp:lastModifiedBy>
  <dcterms:modified xsi:type="dcterms:W3CDTF">2023-10-19T09:40:42Z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F4AE02BFA4E64F59A55D2B5BC95D1A75_12</vt:lpwstr>
  </property>
</Properties>
</file>