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36"/>
        </w:rPr>
      </w:pPr>
      <w:bookmarkStart w:id="0" w:name="_Toc2651"/>
      <w:r>
        <w:rPr>
          <w:rFonts w:hint="eastAsia" w:ascii="宋体" w:hAnsi="宋体" w:eastAsia="宋体" w:cs="宋体"/>
          <w:b/>
          <w:bCs/>
          <w:sz w:val="28"/>
          <w:szCs w:val="36"/>
        </w:rPr>
        <w:t>1.2开标一览表</w:t>
      </w:r>
      <w:bookmarkEnd w:id="0"/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项目名称：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  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Cs w:val="24"/>
        </w:rPr>
        <w:t>编号：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  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default" w:ascii="宋体" w:hAnsi="宋体" w:eastAsia="宋体" w:cs="宋体"/>
          <w:szCs w:val="24"/>
          <w:lang w:val="en-US" w:eastAsia="zh-CN"/>
        </w:rPr>
      </w:pPr>
      <w:r>
        <w:rPr>
          <w:rFonts w:hint="eastAsia" w:eastAsia="宋体" w:cs="宋体"/>
          <w:szCs w:val="24"/>
          <w:lang w:val="en-US" w:eastAsia="zh-CN"/>
        </w:rPr>
        <w:t>包号：</w:t>
      </w:r>
      <w:r>
        <w:rPr>
          <w:rFonts w:hint="eastAsia" w:eastAsia="宋体" w:cs="宋体"/>
          <w:szCs w:val="24"/>
          <w:u w:val="single"/>
          <w:lang w:val="en-US" w:eastAsia="zh-CN"/>
        </w:rPr>
        <w:t xml:space="preserve">                                   </w:t>
      </w:r>
    </w:p>
    <w:tbl>
      <w:tblPr>
        <w:tblStyle w:val="4"/>
        <w:tblpPr w:leftFromText="180" w:rightFromText="180" w:vertAnchor="text" w:horzAnchor="margin" w:tblpXSpec="center" w:tblpY="6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270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小写（RMB元）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大写（RMB元）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磋商报价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  <w:tc>
          <w:tcPr>
            <w:tcW w:w="3060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工期</w:t>
            </w:r>
          </w:p>
        </w:tc>
        <w:tc>
          <w:tcPr>
            <w:tcW w:w="5760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default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质量</w:t>
            </w:r>
            <w:r>
              <w:rPr>
                <w:rFonts w:hint="eastAsia" w:eastAsia="宋体" w:cs="宋体"/>
                <w:kern w:val="2"/>
                <w:szCs w:val="24"/>
                <w:lang w:val="en-US" w:eastAsia="zh-CN"/>
              </w:rPr>
              <w:t>标注</w:t>
            </w:r>
          </w:p>
        </w:tc>
        <w:tc>
          <w:tcPr>
            <w:tcW w:w="5760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项目经理</w:t>
            </w:r>
          </w:p>
        </w:tc>
        <w:tc>
          <w:tcPr>
            <w:tcW w:w="5760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default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kern w:val="2"/>
                <w:szCs w:val="24"/>
                <w:lang w:val="en-US" w:eastAsia="zh-CN"/>
              </w:rPr>
              <w:t>质保期</w:t>
            </w:r>
          </w:p>
        </w:tc>
        <w:tc>
          <w:tcPr>
            <w:tcW w:w="5760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88" w:type="dxa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付款方式</w:t>
            </w:r>
          </w:p>
        </w:tc>
        <w:tc>
          <w:tcPr>
            <w:tcW w:w="5760" w:type="dxa"/>
            <w:gridSpan w:val="2"/>
            <w:noWrap w:val="0"/>
            <w:vAlign w:val="center"/>
          </w:tcPr>
          <w:p>
            <w:pPr>
              <w:pStyle w:val="3"/>
              <w:spacing w:before="0" w:beforeAutospacing="0" w:after="0" w:afterAutospacing="0" w:line="360" w:lineRule="auto"/>
              <w:ind w:firstLine="480"/>
              <w:jc w:val="center"/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Cs w:val="24"/>
                <w:lang w:val="en-US" w:eastAsia="zh-CN"/>
              </w:rPr>
              <w:t>响应/不响应</w:t>
            </w:r>
          </w:p>
        </w:tc>
      </w:tr>
    </w:tbl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</w:rPr>
      </w:pP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eastAsia="zh-CN"/>
        </w:rPr>
        <w:t>注：</w:t>
      </w:r>
      <w:r>
        <w:rPr>
          <w:rFonts w:hint="eastAsia" w:ascii="宋体" w:hAnsi="宋体" w:eastAsia="宋体" w:cs="宋体"/>
          <w:szCs w:val="24"/>
          <w:lang w:val="en-US" w:eastAsia="zh-CN"/>
        </w:rPr>
        <w:t>1、磋商报价不得超出最高限价。</w:t>
      </w:r>
    </w:p>
    <w:p>
      <w:pPr>
        <w:pStyle w:val="3"/>
        <w:spacing w:before="0" w:beforeAutospacing="0" w:after="0" w:afterAutospacing="0" w:line="360" w:lineRule="auto"/>
        <w:ind w:firstLine="48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 xml:space="preserve">    2、磋商响应文件中无论是大写或小写金额均精确至分，金额元、角、分以外可以四舍五入。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szCs w:val="24"/>
        </w:rPr>
      </w:pPr>
    </w:p>
    <w:p>
      <w:pPr>
        <w:pStyle w:val="3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（盖章）</w:t>
      </w:r>
    </w:p>
    <w:p>
      <w:pPr>
        <w:pStyle w:val="3"/>
        <w:spacing w:before="0" w:beforeAutospacing="0" w:after="0" w:afterAutospacing="0" w:line="360" w:lineRule="auto"/>
        <w:jc w:val="right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法定代表人或授权代理人：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（签字或盖章）</w:t>
      </w:r>
    </w:p>
    <w:p>
      <w:pPr>
        <w:spacing w:line="360" w:lineRule="auto"/>
        <w:jc w:val="righ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eastAsia="zh-CN"/>
        </w:rPr>
        <w:t>202</w:t>
      </w:r>
      <w:r>
        <w:rPr>
          <w:rFonts w:hint="eastAsia" w:ascii="宋体" w:hAnsi="宋体" w:eastAsia="宋体" w:cs="宋体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Cs w:val="24"/>
        </w:rPr>
        <w:t xml:space="preserve">年 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月</w:t>
      </w:r>
      <w:r>
        <w:rPr>
          <w:rFonts w:hint="eastAsia" w:ascii="宋体" w:hAnsi="宋体" w:eastAsia="宋体" w:cs="宋体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</w:rPr>
        <w:t>日</w:t>
      </w:r>
    </w:p>
    <w:p>
      <w:pPr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br w:type="page"/>
      </w:r>
    </w:p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1" w:name="_Toc21405"/>
      <w:r>
        <w:rPr>
          <w:rFonts w:hint="eastAsia" w:ascii="宋体" w:hAnsi="宋体" w:eastAsia="宋体" w:cs="宋体"/>
          <w:b/>
          <w:bCs/>
          <w:sz w:val="28"/>
          <w:szCs w:val="36"/>
        </w:rPr>
        <w:t>1.3已标价工程量清单</w:t>
      </w:r>
      <w:bookmarkEnd w:id="1"/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已标价工程量清单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>
      <w:pPr>
        <w:pStyle w:val="2"/>
      </w:pPr>
      <w:r>
        <w:rPr>
          <w:rFonts w:hint="eastAsia" w:ascii="宋体" w:hAnsi="宋体" w:eastAsia="宋体" w:cs="宋体"/>
          <w:b/>
          <w:sz w:val="24"/>
        </w:rPr>
        <w:t>（格式自定）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6D33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2023-10-19T09:15:30Z</dcterms:created>
  <dc:creator>Administrator</dc:creator>
  <cp:lastModifiedBy>张彦</cp:lastModifiedBy>
  <dcterms:modified xsi:type="dcterms:W3CDTF">2023-10-19T09:16:22Z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1B560247900A483A8B4B640CE82AA221_12</vt:lpwstr>
  </property>
</Properties>
</file>