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sz w:val="24"/>
          <w:szCs w:val="24"/>
        </w:rPr>
      </w:pPr>
      <w:bookmarkStart w:id="0" w:name="_Toc2628"/>
      <w:bookmarkStart w:id="1" w:name="_Toc23882"/>
      <w:r>
        <w:rPr>
          <w:rFonts w:hint="eastAsia" w:ascii="宋体" w:hAnsi="宋体" w:eastAsia="宋体" w:cs="宋体"/>
          <w:sz w:val="24"/>
          <w:szCs w:val="24"/>
        </w:rPr>
        <w:t>第一章  投标邀请函</w:t>
      </w:r>
      <w:bookmarkEnd w:id="0"/>
      <w:bookmarkEnd w:id="1"/>
    </w:p>
    <w:p>
      <w:pPr>
        <w:spacing w:line="500" w:lineRule="exact"/>
        <w:ind w:firstLine="420" w:firstLineChars="200"/>
        <w:jc w:val="both"/>
        <w:rPr>
          <w:rFonts w:ascii="宋体" w:hAnsi="宋体" w:eastAsia="宋体" w:cs="宋体"/>
        </w:rPr>
      </w:pPr>
      <w:r>
        <w:rPr>
          <w:rFonts w:hint="eastAsia" w:ascii="宋体" w:hAnsi="宋体" w:eastAsia="宋体" w:cs="宋体"/>
        </w:rPr>
        <w:t>陕西万泽招标有限公司受西安市大数据服务中心的委托，经政府采购监管部门批准，按照政府采购程序，对西安市大数据服务中心西安市政务信息化公共基础平台主线路租赁及人员驻场服务项目进行公开招标，欢迎符合资格条件的、有能力提供本项目所需货物和服务的供应商参加投标。</w:t>
      </w:r>
    </w:p>
    <w:p>
      <w:pPr>
        <w:spacing w:line="500" w:lineRule="exact"/>
        <w:rPr>
          <w:rFonts w:ascii="宋体" w:hAnsi="宋体" w:eastAsia="宋体" w:cs="宋体"/>
        </w:rPr>
      </w:pPr>
      <w:r>
        <w:rPr>
          <w:rFonts w:hint="eastAsia" w:ascii="宋体" w:hAnsi="宋体" w:eastAsia="宋体" w:cs="宋体"/>
        </w:rPr>
        <w:t>一、项目基本信息：</w:t>
      </w:r>
    </w:p>
    <w:p>
      <w:pPr>
        <w:spacing w:line="500" w:lineRule="exact"/>
        <w:ind w:firstLine="420" w:firstLineChars="200"/>
        <w:jc w:val="both"/>
        <w:rPr>
          <w:rFonts w:ascii="宋体" w:hAnsi="宋体" w:eastAsia="宋体" w:cs="宋体"/>
        </w:rPr>
      </w:pPr>
      <w:r>
        <w:rPr>
          <w:rFonts w:hint="eastAsia" w:ascii="宋体" w:hAnsi="宋体" w:eastAsia="宋体" w:cs="宋体"/>
        </w:rPr>
        <w:t>项目名称：西安市大数据服务中心西安市政务信息化公共基础平台主线路租赁及人员驻场服务项目</w:t>
      </w:r>
    </w:p>
    <w:p>
      <w:pPr>
        <w:spacing w:line="500" w:lineRule="exact"/>
        <w:ind w:firstLine="420" w:firstLineChars="200"/>
        <w:jc w:val="both"/>
        <w:rPr>
          <w:rFonts w:ascii="宋体" w:hAnsi="宋体" w:eastAsia="宋体" w:cs="宋体"/>
        </w:rPr>
      </w:pPr>
      <w:r>
        <w:rPr>
          <w:rFonts w:hint="eastAsia" w:ascii="宋体" w:hAnsi="宋体" w:eastAsia="宋体" w:cs="宋体"/>
        </w:rPr>
        <w:t>项目编号：SXWZ2023ZB-DSJJ-266</w:t>
      </w:r>
    </w:p>
    <w:p>
      <w:pPr>
        <w:spacing w:line="500" w:lineRule="exact"/>
        <w:ind w:firstLine="420" w:firstLineChars="200"/>
        <w:jc w:val="both"/>
        <w:rPr>
          <w:rFonts w:ascii="宋体" w:hAnsi="宋体" w:eastAsia="宋体" w:cs="宋体"/>
        </w:rPr>
      </w:pPr>
      <w:r>
        <w:rPr>
          <w:rFonts w:hint="eastAsia" w:ascii="宋体" w:hAnsi="宋体" w:eastAsia="宋体" w:cs="宋体"/>
        </w:rPr>
        <w:t>预算执行书编号：ZCBN-西安市-2023-03357</w:t>
      </w:r>
    </w:p>
    <w:p>
      <w:pPr>
        <w:numPr>
          <w:ilvl w:val="0"/>
          <w:numId w:val="1"/>
        </w:numPr>
        <w:spacing w:line="500" w:lineRule="exact"/>
        <w:rPr>
          <w:rFonts w:ascii="宋体" w:hAnsi="宋体" w:eastAsia="宋体" w:cs="宋体"/>
        </w:rPr>
      </w:pPr>
      <w:r>
        <w:rPr>
          <w:rFonts w:hint="eastAsia" w:ascii="宋体" w:hAnsi="宋体" w:eastAsia="宋体" w:cs="宋体"/>
        </w:rPr>
        <w:t>项目性质：非专门面向中小企业的采购</w:t>
      </w:r>
    </w:p>
    <w:p>
      <w:pPr>
        <w:spacing w:line="500" w:lineRule="exact"/>
        <w:rPr>
          <w:rFonts w:ascii="宋体" w:hAnsi="宋体" w:eastAsia="宋体" w:cs="宋体"/>
        </w:rPr>
      </w:pPr>
      <w:r>
        <w:rPr>
          <w:rFonts w:hint="eastAsia" w:ascii="宋体" w:hAnsi="宋体" w:eastAsia="宋体" w:cs="宋体"/>
        </w:rPr>
        <w:t>三、采购内容和要求：西安市政务信息化公共基础平台主线路租赁及人员驻场服务</w:t>
      </w:r>
    </w:p>
    <w:p>
      <w:pPr>
        <w:spacing w:line="360" w:lineRule="auto"/>
        <w:ind w:firstLine="420" w:firstLineChars="200"/>
        <w:jc w:val="both"/>
        <w:rPr>
          <w:rFonts w:ascii="宋体" w:hAnsi="宋体" w:eastAsia="宋体" w:cs="宋体"/>
        </w:rPr>
      </w:pPr>
      <w:r>
        <w:rPr>
          <w:rFonts w:hint="eastAsia" w:ascii="宋体" w:hAnsi="宋体" w:eastAsia="宋体" w:cs="宋体"/>
        </w:rPr>
        <w:t>（详见招标文件第三章〈招标内容及要求〉）</w:t>
      </w:r>
    </w:p>
    <w:p>
      <w:pPr>
        <w:spacing w:line="360" w:lineRule="auto"/>
        <w:rPr>
          <w:rFonts w:ascii="宋体" w:hAnsi="宋体" w:eastAsia="宋体" w:cs="宋体"/>
        </w:rPr>
      </w:pPr>
      <w:r>
        <w:rPr>
          <w:rFonts w:hint="eastAsia" w:ascii="宋体" w:hAnsi="宋体" w:eastAsia="宋体" w:cs="宋体"/>
        </w:rPr>
        <w:t>四、采购预算：5100000.00元，最高限价：5100000.00元</w:t>
      </w:r>
    </w:p>
    <w:p>
      <w:pPr>
        <w:rPr>
          <w:rFonts w:ascii="宋体" w:hAnsi="宋体" w:eastAsia="宋体" w:cs="宋体"/>
        </w:rPr>
      </w:pPr>
      <w:r>
        <w:rPr>
          <w:rFonts w:hint="eastAsia" w:ascii="宋体" w:hAnsi="宋体" w:eastAsia="宋体" w:cs="宋体"/>
        </w:rPr>
        <w:t>五、供应商资格要求：</w:t>
      </w:r>
    </w:p>
    <w:p>
      <w:pPr>
        <w:spacing w:line="560" w:lineRule="exact"/>
        <w:ind w:firstLine="420" w:firstLineChars="200"/>
        <w:jc w:val="both"/>
        <w:rPr>
          <w:rFonts w:ascii="宋体" w:hAnsi="宋体" w:eastAsia="宋体" w:cs="宋体"/>
        </w:rPr>
      </w:pPr>
      <w:r>
        <w:rPr>
          <w:rFonts w:hint="eastAsia" w:ascii="宋体" w:hAnsi="宋体" w:eastAsia="宋体" w:cs="宋体"/>
        </w:rPr>
        <w:t>1．基本资格条件</w:t>
      </w:r>
    </w:p>
    <w:p>
      <w:pPr>
        <w:spacing w:line="560" w:lineRule="exact"/>
        <w:ind w:firstLine="420" w:firstLineChars="200"/>
        <w:jc w:val="both"/>
        <w:rPr>
          <w:rFonts w:ascii="宋体" w:hAnsi="宋体" w:eastAsia="宋体" w:cs="宋体"/>
        </w:rPr>
      </w:pPr>
      <w:r>
        <w:rPr>
          <w:rFonts w:hint="eastAsia" w:ascii="宋体" w:hAnsi="宋体" w:eastAsia="宋体" w:cs="宋体"/>
        </w:rPr>
        <w:t>满足《中华人民共和国政府釆购法》第二十二条规定。</w:t>
      </w:r>
    </w:p>
    <w:p>
      <w:pPr>
        <w:spacing w:line="560" w:lineRule="exact"/>
        <w:ind w:firstLine="420" w:firstLineChars="200"/>
        <w:jc w:val="both"/>
        <w:rPr>
          <w:rFonts w:ascii="宋体" w:hAnsi="宋体" w:eastAsia="宋体" w:cs="宋体"/>
        </w:rPr>
      </w:pPr>
      <w:r>
        <w:rPr>
          <w:rFonts w:hint="eastAsia" w:ascii="宋体" w:hAnsi="宋体" w:eastAsia="宋体" w:cs="宋体"/>
        </w:rPr>
        <w:t>2．特定资格条件</w:t>
      </w:r>
    </w:p>
    <w:p>
      <w:pPr>
        <w:spacing w:line="500" w:lineRule="exact"/>
        <w:ind w:firstLine="420" w:firstLineChars="200"/>
        <w:rPr>
          <w:rFonts w:ascii="宋体" w:hAnsi="宋体" w:eastAsia="宋体" w:cs="宋体"/>
        </w:rPr>
      </w:pPr>
      <w:r>
        <w:rPr>
          <w:rFonts w:hint="eastAsia" w:ascii="宋体" w:hAnsi="宋体" w:eastAsia="宋体" w:cs="宋体"/>
        </w:rPr>
        <w:t>(1)具有独立承担民事责任能力的法人（负责人）、其他组织或自然人，并出具合法有效的营业执照或事业单位法人证书等国家规定的相关证明，自然人参与的提供其身份证明；</w:t>
      </w:r>
    </w:p>
    <w:p>
      <w:pPr>
        <w:spacing w:line="500" w:lineRule="exact"/>
        <w:ind w:firstLine="420" w:firstLineChars="200"/>
        <w:rPr>
          <w:rFonts w:ascii="宋体" w:hAnsi="宋体" w:eastAsia="宋体" w:cs="宋体"/>
        </w:rPr>
      </w:pPr>
      <w:r>
        <w:rPr>
          <w:rFonts w:hint="eastAsia" w:ascii="宋体" w:hAnsi="宋体" w:eastAsia="宋体" w:cs="宋体"/>
        </w:rPr>
        <w:t>(2)社会保障资金缴纳证明：供应商提供本单位2022年9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pacing w:line="500" w:lineRule="exact"/>
        <w:ind w:firstLine="420" w:firstLineChars="200"/>
        <w:rPr>
          <w:rFonts w:ascii="宋体" w:hAnsi="宋体" w:eastAsia="宋体" w:cs="宋体"/>
        </w:rPr>
      </w:pPr>
      <w:r>
        <w:rPr>
          <w:rFonts w:hint="eastAsia" w:ascii="宋体" w:hAnsi="宋体" w:eastAsia="宋体" w:cs="宋体"/>
        </w:rPr>
        <w:t>(3)税收缴纳证明：供应商提供本单位2022年9月至今已缴纳的至少一个月纳税证明或完税证明，依法免税的单位应提供相关证明材料； </w:t>
      </w:r>
    </w:p>
    <w:p>
      <w:pPr>
        <w:spacing w:line="500" w:lineRule="exact"/>
        <w:ind w:firstLine="420" w:firstLineChars="200"/>
        <w:rPr>
          <w:rFonts w:ascii="宋体" w:hAnsi="宋体" w:eastAsia="宋体" w:cs="宋体"/>
        </w:rPr>
      </w:pPr>
      <w:r>
        <w:rPr>
          <w:rFonts w:hint="eastAsia" w:ascii="宋体" w:hAnsi="宋体" w:eastAsia="宋体" w:cs="宋体"/>
        </w:rPr>
        <w:t xml:space="preserve">(4)财务状况证明：提供本单位经会计师事务所审计的2022年度的财务审计报告或在开标日期前六个月内其基本开户银行出具的资信证明；  </w:t>
      </w:r>
    </w:p>
    <w:p>
      <w:pPr>
        <w:spacing w:line="500" w:lineRule="exact"/>
        <w:ind w:firstLine="420" w:firstLineChars="200"/>
        <w:rPr>
          <w:rFonts w:ascii="宋体" w:hAnsi="宋体" w:eastAsia="宋体" w:cs="宋体"/>
        </w:rPr>
      </w:pPr>
      <w:r>
        <w:rPr>
          <w:rFonts w:hint="eastAsia" w:ascii="宋体" w:hAnsi="宋体" w:eastAsia="宋体" w:cs="宋体"/>
        </w:rPr>
        <w:t>(5)供应商应出具参加本次政府采购活动前3年内在经营活动中没有重大违法违纪，以及未被列入失信被执行人、重大税收违法案件当事人名单、政府采购严重违法失信行为记录名单的书面声明；</w:t>
      </w:r>
    </w:p>
    <w:p>
      <w:pPr>
        <w:spacing w:line="500" w:lineRule="exact"/>
        <w:ind w:firstLine="420" w:firstLineChars="200"/>
        <w:rPr>
          <w:rFonts w:ascii="宋体" w:hAnsi="宋体" w:eastAsia="宋体" w:cs="宋体"/>
        </w:rPr>
      </w:pPr>
      <w:r>
        <w:rPr>
          <w:rFonts w:hint="eastAsia" w:ascii="宋体" w:hAnsi="宋体" w:eastAsia="宋体" w:cs="宋体"/>
        </w:rPr>
        <w:t>(6)非法定代表人（负责人）参加投标，须提供法定代表人（负责人）授权委托书及被授权人身份证；法定代表人（负责人）参加投标时,只须提供法定代表人（负责人）身份证；</w:t>
      </w:r>
    </w:p>
    <w:p>
      <w:pPr>
        <w:spacing w:line="500" w:lineRule="exact"/>
        <w:ind w:firstLine="420" w:firstLineChars="200"/>
        <w:rPr>
          <w:rFonts w:ascii="宋体" w:hAnsi="宋体" w:eastAsia="宋体" w:cs="宋体"/>
        </w:rPr>
      </w:pPr>
      <w:r>
        <w:rPr>
          <w:rFonts w:hint="eastAsia" w:ascii="宋体" w:hAnsi="宋体" w:eastAsia="宋体" w:cs="宋体"/>
        </w:rPr>
        <w:t>(7)本项目不接受联合体投标。</w:t>
      </w:r>
    </w:p>
    <w:p>
      <w:pPr>
        <w:spacing w:beforeLines="100"/>
        <w:rPr>
          <w:rFonts w:ascii="宋体" w:hAnsi="宋体" w:eastAsia="宋体" w:cs="宋体"/>
        </w:rPr>
      </w:pPr>
      <w:r>
        <w:rPr>
          <w:rFonts w:hint="eastAsia" w:ascii="宋体" w:hAnsi="宋体" w:eastAsia="宋体" w:cs="宋体"/>
        </w:rPr>
        <w:t>六、执行的其他政府采购政策：</w:t>
      </w:r>
    </w:p>
    <w:p>
      <w:pPr>
        <w:spacing w:line="500" w:lineRule="exact"/>
        <w:ind w:firstLine="420" w:firstLineChars="200"/>
        <w:jc w:val="both"/>
        <w:rPr>
          <w:rFonts w:ascii="宋体" w:hAnsi="宋体" w:eastAsia="宋体" w:cs="宋体"/>
        </w:rPr>
      </w:pPr>
      <w:r>
        <w:rPr>
          <w:rFonts w:hint="eastAsia" w:ascii="宋体" w:hAnsi="宋体" w:eastAsia="宋体" w:cs="宋体"/>
        </w:rPr>
        <w:t>1．《政府采购促进中小企业发展管理办法》（财库〔2020〕46号）、《关于政府采购支持监狱企业发展有关问题的通知》（财库〔2014〕68号）以及《关于促进残疾人就业政府采购政策的通知》（财库〔2017〕141号）。</w:t>
      </w:r>
    </w:p>
    <w:p>
      <w:pPr>
        <w:spacing w:line="500" w:lineRule="exact"/>
        <w:ind w:firstLine="420" w:firstLineChars="200"/>
        <w:jc w:val="both"/>
        <w:rPr>
          <w:rFonts w:ascii="宋体" w:hAnsi="宋体" w:eastAsia="宋体" w:cs="宋体"/>
        </w:rPr>
      </w:pPr>
      <w:r>
        <w:rPr>
          <w:rFonts w:hint="eastAsia" w:ascii="宋体" w:hAnsi="宋体" w:eastAsia="宋体" w:cs="宋体"/>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00" w:lineRule="exact"/>
        <w:ind w:firstLine="420" w:firstLineChars="200"/>
        <w:jc w:val="both"/>
        <w:rPr>
          <w:rFonts w:ascii="宋体" w:hAnsi="宋体" w:eastAsia="宋体" w:cs="宋体"/>
        </w:rPr>
      </w:pPr>
      <w:r>
        <w:rPr>
          <w:rFonts w:hint="eastAsia" w:ascii="宋体" w:hAnsi="宋体" w:eastAsia="宋体" w:cs="宋体"/>
        </w:rPr>
        <w:t>3．陕西省财政厅关于印发《陕西省中小企业政府采购信用融资办法》（陕财办采〔2018〕23号）。</w:t>
      </w:r>
    </w:p>
    <w:p>
      <w:pPr>
        <w:spacing w:line="560" w:lineRule="exact"/>
        <w:ind w:firstLine="420" w:firstLineChars="200"/>
        <w:jc w:val="both"/>
        <w:rPr>
          <w:rFonts w:ascii="宋体" w:hAnsi="宋体" w:eastAsia="宋体" w:cs="宋体"/>
        </w:rPr>
      </w:pPr>
      <w:r>
        <w:rPr>
          <w:rFonts w:hint="eastAsia" w:ascii="宋体" w:hAnsi="宋体" w:eastAsia="宋体" w:cs="宋体"/>
        </w:rPr>
        <w:t>4．详见招标文件第二章相关事项。</w:t>
      </w:r>
    </w:p>
    <w:p>
      <w:pPr>
        <w:spacing w:beforeLines="100"/>
        <w:rPr>
          <w:rFonts w:ascii="宋体" w:hAnsi="宋体" w:eastAsia="宋体" w:cs="宋体"/>
        </w:rPr>
      </w:pPr>
      <w:r>
        <w:rPr>
          <w:rFonts w:hint="eastAsia" w:ascii="宋体" w:hAnsi="宋体" w:eastAsia="宋体" w:cs="宋体"/>
        </w:rPr>
        <w:t>七、招标文件获取方式及公告期限：</w:t>
      </w:r>
    </w:p>
    <w:p>
      <w:pPr>
        <w:spacing w:line="560" w:lineRule="exact"/>
        <w:ind w:firstLine="420" w:firstLineChars="200"/>
        <w:jc w:val="both"/>
        <w:rPr>
          <w:rFonts w:ascii="宋体" w:hAnsi="宋体" w:eastAsia="宋体" w:cs="宋体"/>
        </w:rPr>
      </w:pPr>
      <w:r>
        <w:rPr>
          <w:rFonts w:hint="eastAsia" w:ascii="宋体" w:hAnsi="宋体" w:eastAsia="宋体" w:cs="宋体"/>
        </w:rPr>
        <w:t>1．获取方式：</w:t>
      </w:r>
    </w:p>
    <w:p>
      <w:pPr>
        <w:spacing w:line="560" w:lineRule="exact"/>
        <w:ind w:firstLine="420" w:firstLineChars="200"/>
        <w:jc w:val="both"/>
        <w:rPr>
          <w:rFonts w:ascii="宋体" w:hAnsi="宋体" w:eastAsia="宋体" w:cs="宋体"/>
        </w:rPr>
      </w:pPr>
      <w:r>
        <w:rPr>
          <w:rFonts w:hint="eastAsia" w:ascii="宋体" w:hAnsi="宋体" w:eastAsia="宋体" w:cs="宋体"/>
        </w:rPr>
        <w:t>1.1打开【全国公共资源交易平台（陕西省·西安市）】网站（简称西安市公共资源交易平台，官网地址：</w:t>
      </w:r>
      <w:r>
        <w:fldChar w:fldCharType="begin"/>
      </w:r>
      <w:r>
        <w:instrText xml:space="preserve"> HYPERLINK "http://sxggzyjy.xa.gov.cn/" </w:instrText>
      </w:r>
      <w:r>
        <w:fldChar w:fldCharType="separate"/>
      </w:r>
      <w:r>
        <w:rPr>
          <w:rStyle w:val="7"/>
          <w:rFonts w:hint="eastAsia" w:ascii="宋体" w:hAnsi="宋体" w:eastAsia="宋体" w:cs="宋体"/>
          <w:color w:val="auto"/>
          <w:u w:val="none"/>
        </w:rPr>
        <w:t>http://sxggzyjy.xa.gov.cn/</w:t>
      </w:r>
      <w:r>
        <w:rPr>
          <w:rStyle w:val="7"/>
          <w:rFonts w:hint="eastAsia" w:ascii="宋体" w:hAnsi="宋体" w:eastAsia="宋体" w:cs="宋体"/>
          <w:color w:val="auto"/>
          <w:u w:val="none"/>
        </w:rPr>
        <w:fldChar w:fldCharType="end"/>
      </w:r>
      <w:r>
        <w:rPr>
          <w:rFonts w:hint="eastAsia" w:ascii="宋体" w:hAnsi="宋体" w:eastAsia="宋体" w:cs="宋体"/>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keepNext/>
        <w:numPr>
          <w:ilvl w:val="3"/>
          <w:numId w:val="0"/>
        </w:numPr>
        <w:spacing w:line="360" w:lineRule="auto"/>
        <w:ind w:firstLine="420" w:firstLineChars="200"/>
        <w:rPr>
          <w:rFonts w:ascii="宋体" w:hAnsi="宋体" w:eastAsia="宋体" w:cs="宋体"/>
        </w:rPr>
      </w:pPr>
      <w:r>
        <w:rPr>
          <w:rFonts w:hint="eastAsia" w:ascii="宋体" w:hAnsi="宋体" w:eastAsia="宋体" w:cs="宋体"/>
        </w:rPr>
        <w:t>1.2供应商于文件发售时间内登录全国公共资源交易平台（陕西省·西安市）系统 （http://sxggzyjy.xa.gov.cn/），选择本项目点击“我要投标”，参与投标活动；网上报名。</w:t>
      </w:r>
    </w:p>
    <w:p>
      <w:pPr>
        <w:spacing w:line="480" w:lineRule="auto"/>
        <w:ind w:firstLine="210" w:firstLineChars="100"/>
        <w:rPr>
          <w:rFonts w:ascii="宋体" w:hAnsi="宋体" w:eastAsia="宋体" w:cs="宋体"/>
          <w:highlight w:val="yellow"/>
        </w:rPr>
      </w:pPr>
      <w:r>
        <w:rPr>
          <w:rFonts w:hint="eastAsia" w:ascii="宋体" w:hAnsi="宋体" w:eastAsia="宋体" w:cs="宋体"/>
        </w:rPr>
        <w:t>2．获取时间：</w:t>
      </w:r>
      <w:r>
        <w:rPr>
          <w:rFonts w:hint="eastAsia" w:ascii="宋体" w:hAnsi="宋体" w:eastAsia="宋体" w:cs="宋体"/>
          <w:b/>
          <w:bCs/>
        </w:rPr>
        <w:t>2023年</w:t>
      </w:r>
      <w:r>
        <w:rPr>
          <w:rFonts w:hint="eastAsia" w:ascii="宋体" w:hAnsi="宋体" w:eastAsia="宋体" w:cs="宋体"/>
          <w:b/>
          <w:bCs/>
          <w:lang w:val="en-US" w:eastAsia="zh-CN"/>
        </w:rPr>
        <w:t>10</w:t>
      </w:r>
      <w:r>
        <w:rPr>
          <w:rFonts w:hint="eastAsia" w:ascii="宋体" w:hAnsi="宋体" w:eastAsia="宋体" w:cs="宋体"/>
          <w:b/>
          <w:bCs/>
        </w:rPr>
        <w:t>月</w:t>
      </w:r>
      <w:r>
        <w:rPr>
          <w:rFonts w:hint="eastAsia" w:ascii="宋体" w:hAnsi="宋体" w:eastAsia="宋体" w:cs="宋体"/>
          <w:b/>
          <w:bCs/>
          <w:lang w:val="en-US" w:eastAsia="zh-CN"/>
        </w:rPr>
        <w:t>20</w:t>
      </w:r>
      <w:r>
        <w:rPr>
          <w:rFonts w:hint="eastAsia" w:ascii="宋体" w:hAnsi="宋体" w:eastAsia="宋体" w:cs="宋体"/>
          <w:b/>
          <w:bCs/>
        </w:rPr>
        <w:t>日起至2023年</w:t>
      </w:r>
      <w:r>
        <w:rPr>
          <w:rFonts w:hint="eastAsia" w:ascii="宋体" w:hAnsi="宋体" w:eastAsia="宋体" w:cs="宋体"/>
          <w:b/>
          <w:bCs/>
          <w:lang w:val="en-US" w:eastAsia="zh-CN"/>
        </w:rPr>
        <w:t>10</w:t>
      </w:r>
      <w:r>
        <w:rPr>
          <w:rFonts w:hint="eastAsia" w:ascii="宋体" w:hAnsi="宋体" w:eastAsia="宋体" w:cs="宋体"/>
          <w:b/>
          <w:bCs/>
        </w:rPr>
        <w:t>月</w:t>
      </w:r>
      <w:r>
        <w:rPr>
          <w:rFonts w:hint="eastAsia" w:ascii="宋体" w:hAnsi="宋体" w:eastAsia="宋体" w:cs="宋体"/>
          <w:b/>
          <w:bCs/>
          <w:lang w:val="en-US" w:eastAsia="zh-CN"/>
        </w:rPr>
        <w:t>27</w:t>
      </w:r>
      <w:r>
        <w:rPr>
          <w:rFonts w:hint="eastAsia" w:ascii="宋体" w:hAnsi="宋体" w:eastAsia="宋体" w:cs="宋体"/>
          <w:b/>
          <w:bCs/>
        </w:rPr>
        <w:t>日止,</w:t>
      </w:r>
      <w:r>
        <w:rPr>
          <w:rFonts w:hint="eastAsia"/>
        </w:rPr>
        <w:t>每天上午00:00:00至12:00:00，下午12:00:00至23:59:59（北京时间，法定节假日除外）。</w:t>
      </w:r>
    </w:p>
    <w:p>
      <w:pPr>
        <w:spacing w:line="560" w:lineRule="exact"/>
        <w:ind w:firstLine="420" w:firstLineChars="200"/>
        <w:jc w:val="both"/>
        <w:rPr>
          <w:rFonts w:ascii="宋体" w:hAnsi="宋体" w:eastAsia="宋体" w:cs="宋体"/>
        </w:rPr>
      </w:pPr>
      <w:r>
        <w:rPr>
          <w:rFonts w:hint="eastAsia" w:ascii="宋体" w:hAnsi="宋体" w:eastAsia="宋体" w:cs="宋体"/>
        </w:rPr>
        <w:t>3．公告期自公告发布之日起5个工作日</w:t>
      </w:r>
    </w:p>
    <w:p>
      <w:pPr>
        <w:spacing w:line="560" w:lineRule="exact"/>
        <w:ind w:firstLine="420" w:firstLineChars="200"/>
        <w:jc w:val="both"/>
        <w:rPr>
          <w:rFonts w:ascii="宋体" w:hAnsi="宋体" w:eastAsia="宋体" w:cs="宋体"/>
        </w:rPr>
      </w:pPr>
      <w:r>
        <w:rPr>
          <w:rFonts w:hint="eastAsia" w:ascii="宋体" w:hAnsi="宋体" w:eastAsia="宋体" w:cs="宋体"/>
        </w:rPr>
        <w:t>4.友情提示：</w:t>
      </w:r>
    </w:p>
    <w:p>
      <w:pPr>
        <w:spacing w:line="560" w:lineRule="exact"/>
        <w:ind w:firstLine="420" w:firstLineChars="200"/>
        <w:jc w:val="both"/>
        <w:rPr>
          <w:rFonts w:ascii="宋体" w:hAnsi="宋体" w:eastAsia="宋体" w:cs="宋体"/>
        </w:rPr>
      </w:pPr>
      <w:r>
        <w:rPr>
          <w:rFonts w:hint="eastAsia" w:ascii="宋体" w:hAnsi="宋体" w:eastAsia="宋体" w:cs="宋体"/>
        </w:rPr>
        <w:t>（1）本项目为电子化政府采购项目，供应商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pPr>
        <w:spacing w:line="560" w:lineRule="exact"/>
        <w:ind w:firstLine="420" w:firstLineChars="200"/>
        <w:rPr>
          <w:rFonts w:ascii="宋体" w:hAnsi="宋体" w:eastAsia="宋体" w:cs="宋体"/>
        </w:rPr>
      </w:pPr>
      <w:r>
        <w:rPr>
          <w:rFonts w:hint="eastAsia" w:ascii="宋体" w:hAnsi="宋体" w:eastAsia="宋体" w:cs="宋体"/>
        </w:rPr>
        <w:t>（2）办理CA认证：电子交易平台已接入陕西CA、深圳CA、西部CA、北京CA四家数字认证公司，各供应商在交易过程中登录系统、加密/解密投标文件、文件签章等均可使用上述四家CA公司签发的数字。办理须知及所需资料详见：</w:t>
      </w:r>
      <w:r>
        <w:fldChar w:fldCharType="begin"/>
      </w:r>
      <w:r>
        <w:instrText xml:space="preserve"> HYPERLINK "http://www.sxggzyjy.cn/fwzn/004003/20220701/6972fe02-f996-4928-951e-545dab02e53c.html" </w:instrText>
      </w:r>
      <w:r>
        <w:fldChar w:fldCharType="separate"/>
      </w:r>
      <w:r>
        <w:rPr>
          <w:rStyle w:val="6"/>
          <w:rFonts w:hint="eastAsia" w:ascii="宋体" w:hAnsi="宋体" w:eastAsia="宋体" w:cs="宋体"/>
          <w:color w:val="auto"/>
        </w:rPr>
        <w:t>http://www.sxggzyjy.cn/fwzn/004003/20220701/6972fe02-f996-4928-951e-545dab02e53c.html</w:t>
      </w:r>
      <w:r>
        <w:rPr>
          <w:rStyle w:val="6"/>
          <w:rFonts w:hint="eastAsia" w:ascii="宋体" w:hAnsi="宋体" w:eastAsia="宋体" w:cs="宋体"/>
          <w:color w:val="auto"/>
        </w:rPr>
        <w:fldChar w:fldCharType="end"/>
      </w:r>
    </w:p>
    <w:p>
      <w:pPr>
        <w:spacing w:line="560" w:lineRule="exact"/>
        <w:ind w:firstLine="420" w:firstLineChars="200"/>
        <w:rPr>
          <w:rFonts w:ascii="宋体" w:hAnsi="宋体" w:eastAsia="宋体" w:cs="宋体"/>
        </w:rPr>
      </w:pPr>
      <w:r>
        <w:rPr>
          <w:rFonts w:hint="eastAsia" w:ascii="宋体" w:hAnsi="宋体" w:eastAsia="宋体" w:cs="宋体"/>
        </w:rPr>
        <w:t>（3）请供应商务必及时下载项目招标文件并做好备份，否则会影响投标文件编制及后续投标活动。</w:t>
      </w:r>
    </w:p>
    <w:p>
      <w:pPr>
        <w:spacing w:line="560" w:lineRule="exact"/>
        <w:ind w:firstLine="420" w:firstLineChars="200"/>
        <w:rPr>
          <w:rFonts w:ascii="宋体" w:hAnsi="宋体" w:eastAsia="宋体" w:cs="宋体"/>
        </w:rPr>
      </w:pPr>
      <w:r>
        <w:rPr>
          <w:rFonts w:hint="eastAsia" w:ascii="宋体" w:hAnsi="宋体" w:eastAsia="宋体" w:cs="宋体"/>
        </w:rPr>
        <w:t>（4）本项目采用“不见面开标”形式，供应商可登录全国公共资源交易平台（陕西省.西安市）网站</w:t>
      </w:r>
    </w:p>
    <w:p>
      <w:pPr>
        <w:spacing w:line="560" w:lineRule="exact"/>
        <w:ind w:firstLine="420" w:firstLineChars="200"/>
        <w:rPr>
          <w:rFonts w:ascii="宋体" w:hAnsi="宋体" w:eastAsia="宋体" w:cs="宋体"/>
        </w:rPr>
      </w:pPr>
      <w:r>
        <w:rPr>
          <w:rFonts w:hint="eastAsia" w:ascii="宋体" w:hAnsi="宋体" w:eastAsia="宋体" w:cs="宋体"/>
        </w:rPr>
        <w:t>【首页&gt;不见面开标】系统，在线参加开标过程。操作手册详见【首页&gt;服务指南&gt;下载专区】中的《西安公共资源交易不见面开标大厅供应商操作手册》</w:t>
      </w:r>
    </w:p>
    <w:p>
      <w:pPr>
        <w:spacing w:line="560" w:lineRule="exact"/>
        <w:ind w:firstLine="420" w:firstLineChars="200"/>
        <w:rPr>
          <w:rFonts w:ascii="宋体" w:hAnsi="宋体" w:eastAsia="宋体" w:cs="宋体"/>
        </w:rPr>
      </w:pPr>
      <w:r>
        <w:rPr>
          <w:rFonts w:hint="eastAsia" w:ascii="宋体" w:hAnsi="宋体" w:eastAsia="宋体" w:cs="宋体"/>
        </w:rPr>
        <w:t>（5）按照陕西省财政厅《关于政府采购供应商注册登记有关事项的通知》中的要求，供应商通过陕西省政府采购网（http://www.ccgp-shannxi.gov.cn/）注册登记，加入陕西省政府采购供应商库。</w:t>
      </w:r>
    </w:p>
    <w:p>
      <w:pPr>
        <w:spacing w:line="560" w:lineRule="exact"/>
        <w:ind w:firstLine="420" w:firstLineChars="200"/>
        <w:jc w:val="both"/>
        <w:rPr>
          <w:rFonts w:ascii="宋体" w:hAnsi="宋体" w:eastAsia="宋体" w:cs="宋体"/>
        </w:rPr>
      </w:pPr>
      <w:r>
        <w:rPr>
          <w:rFonts w:hint="eastAsia" w:ascii="宋体" w:hAnsi="宋体" w:eastAsia="宋体" w:cs="宋体"/>
        </w:rPr>
        <w:t>（6）制作电子投标文件（*.SXSTF）需要使用专用制作工具。软件下载及操作说明详见西安市公共资源交易平台〖首页·〉服务指南·〉下载专区〗中的《政府采购项目投标文件制作软件及操作手册》。</w:t>
      </w:r>
    </w:p>
    <w:p>
      <w:pPr>
        <w:spacing w:line="360" w:lineRule="auto"/>
        <w:ind w:firstLine="420" w:firstLineChars="200"/>
        <w:jc w:val="both"/>
        <w:rPr>
          <w:rFonts w:ascii="宋体" w:hAnsi="宋体" w:eastAsia="宋体" w:cs="宋体"/>
        </w:rPr>
      </w:pPr>
      <w:r>
        <w:rPr>
          <w:rFonts w:hint="eastAsia" w:ascii="宋体" w:hAnsi="宋体" w:eastAsia="宋体" w:cs="宋体"/>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spacing w:beforeLines="100" w:line="360" w:lineRule="auto"/>
        <w:rPr>
          <w:rFonts w:ascii="宋体" w:hAnsi="宋体" w:eastAsia="宋体" w:cs="宋体"/>
        </w:rPr>
      </w:pPr>
      <w:r>
        <w:rPr>
          <w:rFonts w:hint="eastAsia" w:ascii="宋体" w:hAnsi="宋体" w:eastAsia="宋体" w:cs="宋体"/>
        </w:rPr>
        <w:t>八、提交投标文件方式、截止时间及开标时间、形式：</w:t>
      </w:r>
    </w:p>
    <w:p>
      <w:pPr>
        <w:spacing w:line="560" w:lineRule="exact"/>
        <w:ind w:firstLine="420" w:firstLineChars="200"/>
        <w:jc w:val="both"/>
        <w:rPr>
          <w:rFonts w:ascii="宋体" w:hAnsi="宋体" w:eastAsia="宋体" w:cs="宋体"/>
        </w:rPr>
      </w:pPr>
      <w:r>
        <w:rPr>
          <w:rFonts w:hint="eastAsia" w:ascii="宋体" w:hAnsi="宋体" w:eastAsia="宋体" w:cs="宋体"/>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360" w:lineRule="auto"/>
        <w:ind w:firstLine="420" w:firstLineChars="200"/>
        <w:jc w:val="both"/>
        <w:rPr>
          <w:rFonts w:ascii="宋体" w:hAnsi="宋体" w:eastAsia="宋体" w:cs="宋体"/>
        </w:rPr>
      </w:pPr>
      <w:r>
        <w:rPr>
          <w:rFonts w:hint="eastAsia" w:ascii="宋体" w:hAnsi="宋体" w:eastAsia="宋体" w:cs="宋体"/>
        </w:rPr>
        <w:t>2．提交投标文件截止时间及开标时间：</w:t>
      </w:r>
      <w:r>
        <w:rPr>
          <w:rFonts w:hint="eastAsia" w:ascii="宋体" w:hAnsi="宋体" w:eastAsia="宋体" w:cs="宋体"/>
          <w:b/>
          <w:bCs/>
        </w:rPr>
        <w:t>2023年</w:t>
      </w:r>
      <w:r>
        <w:rPr>
          <w:rFonts w:hint="eastAsia" w:ascii="宋体" w:hAnsi="宋体" w:eastAsia="宋体" w:cs="宋体"/>
          <w:b/>
          <w:bCs/>
          <w:lang w:val="en-US" w:eastAsia="zh-CN"/>
        </w:rPr>
        <w:t>11</w:t>
      </w:r>
      <w:r>
        <w:rPr>
          <w:rFonts w:hint="eastAsia" w:ascii="宋体" w:hAnsi="宋体" w:eastAsia="宋体" w:cs="宋体"/>
          <w:b/>
          <w:bCs/>
        </w:rPr>
        <w:t>月</w:t>
      </w:r>
      <w:r>
        <w:rPr>
          <w:rFonts w:hint="eastAsia" w:ascii="宋体" w:hAnsi="宋体" w:eastAsia="宋体" w:cs="宋体"/>
          <w:b/>
          <w:bCs/>
          <w:lang w:val="en-US" w:eastAsia="zh-CN"/>
        </w:rPr>
        <w:t>13</w:t>
      </w:r>
      <w:r>
        <w:rPr>
          <w:rFonts w:hint="eastAsia" w:ascii="宋体" w:hAnsi="宋体" w:eastAsia="宋体" w:cs="宋体"/>
          <w:b/>
          <w:bCs/>
        </w:rPr>
        <w:t>日09:30</w:t>
      </w:r>
      <w:r>
        <w:rPr>
          <w:rFonts w:hint="eastAsia" w:ascii="宋体" w:hAnsi="宋体" w:eastAsia="宋体" w:cs="宋体"/>
        </w:rPr>
        <w:t>，逾期提交的，系统将拒绝接收。</w:t>
      </w:r>
    </w:p>
    <w:p>
      <w:pPr>
        <w:spacing w:line="360" w:lineRule="auto"/>
        <w:ind w:firstLine="420" w:firstLineChars="200"/>
      </w:pPr>
      <w:r>
        <w:rPr>
          <w:rFonts w:hint="eastAsia" w:ascii="宋体" w:hAnsi="宋体" w:eastAsia="宋体" w:cs="宋体"/>
        </w:rPr>
        <w:t>3.开标地址：</w:t>
      </w:r>
      <w:r>
        <w:rPr>
          <w:rFonts w:hint="eastAsia" w:ascii="宋体" w:hAnsi="宋体" w:eastAsia="宋体" w:cs="宋体"/>
          <w:b/>
          <w:bCs/>
        </w:rPr>
        <w:t>西安市公共资源交易中心</w:t>
      </w:r>
      <w:r>
        <w:rPr>
          <w:rFonts w:hint="eastAsia" w:ascii="宋体" w:hAnsi="宋体" w:eastAsia="宋体" w:cs="宋体"/>
          <w:b/>
          <w:bCs/>
          <w:lang w:val="en-US" w:eastAsia="zh-CN"/>
        </w:rPr>
        <w:t>5</w:t>
      </w:r>
      <w:r>
        <w:rPr>
          <w:rFonts w:hint="eastAsia" w:ascii="宋体" w:hAnsi="宋体" w:eastAsia="宋体" w:cs="宋体"/>
          <w:b/>
          <w:bCs/>
        </w:rPr>
        <w:t>楼开标室</w:t>
      </w:r>
      <w:r>
        <w:rPr>
          <w:rFonts w:hint="eastAsia" w:ascii="宋体" w:hAnsi="宋体" w:eastAsia="宋体" w:cs="宋体"/>
          <w:b/>
          <w:bCs/>
          <w:lang w:val="en-US" w:eastAsia="zh-CN"/>
        </w:rPr>
        <w:t>512</w:t>
      </w:r>
      <w:r>
        <w:rPr>
          <w:rFonts w:hint="eastAsia" w:ascii="宋体" w:hAnsi="宋体" w:eastAsia="宋体" w:cs="宋体"/>
        </w:rPr>
        <w:t>。</w:t>
      </w:r>
    </w:p>
    <w:p>
      <w:pPr>
        <w:spacing w:line="360" w:lineRule="auto"/>
        <w:ind w:firstLine="420" w:firstLineChars="200"/>
        <w:jc w:val="both"/>
        <w:rPr>
          <w:rFonts w:ascii="宋体" w:hAnsi="宋体" w:eastAsia="宋体" w:cs="宋体"/>
        </w:rPr>
      </w:pPr>
      <w:r>
        <w:rPr>
          <w:rFonts w:hint="eastAsia" w:ascii="宋体" w:hAnsi="宋体" w:eastAsia="宋体" w:cs="宋体"/>
        </w:rPr>
        <w:t>4．开标形式：本项目将采用“不见面开标”形式。操作说明详见平台〖首页·〉服务指南·〉下载专区〗中的《西安公共资源交易不见面开标大厅供应商操作手册》。</w:t>
      </w:r>
    </w:p>
    <w:p>
      <w:pPr>
        <w:spacing w:beforeLines="50" w:line="360" w:lineRule="auto"/>
        <w:rPr>
          <w:rFonts w:ascii="宋体" w:hAnsi="宋体" w:eastAsia="宋体" w:cs="宋体"/>
        </w:rPr>
      </w:pPr>
      <w:r>
        <w:rPr>
          <w:rFonts w:hint="eastAsia" w:ascii="宋体" w:hAnsi="宋体" w:eastAsia="宋体" w:cs="宋体"/>
        </w:rPr>
        <w:t>九、联系方式</w:t>
      </w:r>
    </w:p>
    <w:p>
      <w:pPr>
        <w:spacing w:line="560" w:lineRule="exact"/>
        <w:ind w:firstLine="420" w:firstLineChars="200"/>
        <w:jc w:val="both"/>
        <w:rPr>
          <w:rFonts w:ascii="宋体" w:hAnsi="宋体" w:eastAsia="宋体" w:cs="宋体"/>
        </w:rPr>
      </w:pPr>
      <w:r>
        <w:rPr>
          <w:rFonts w:hint="eastAsia" w:ascii="宋体" w:hAnsi="宋体" w:eastAsia="宋体" w:cs="宋体"/>
        </w:rPr>
        <w:t>1．采购人：西安市大数据服务中心</w:t>
      </w:r>
    </w:p>
    <w:p>
      <w:pPr>
        <w:spacing w:line="560" w:lineRule="exact"/>
        <w:ind w:firstLine="420" w:firstLineChars="200"/>
        <w:jc w:val="both"/>
        <w:rPr>
          <w:rFonts w:ascii="宋体" w:hAnsi="宋体" w:eastAsia="宋体" w:cs="宋体"/>
        </w:rPr>
      </w:pPr>
      <w:r>
        <w:rPr>
          <w:rFonts w:hint="eastAsia" w:ascii="宋体" w:hAnsi="宋体" w:eastAsia="宋体" w:cs="宋体"/>
        </w:rPr>
        <w:t>地址：西安市未央区凤城八路109号</w:t>
      </w:r>
    </w:p>
    <w:p>
      <w:pPr>
        <w:spacing w:line="560" w:lineRule="exact"/>
        <w:ind w:firstLine="420" w:firstLineChars="200"/>
        <w:jc w:val="both"/>
        <w:rPr>
          <w:rFonts w:ascii="宋体" w:hAnsi="宋体" w:eastAsia="宋体" w:cs="宋体"/>
        </w:rPr>
      </w:pPr>
      <w:r>
        <w:rPr>
          <w:rFonts w:hint="eastAsia" w:ascii="宋体" w:hAnsi="宋体" w:eastAsia="宋体" w:cs="宋体"/>
        </w:rPr>
        <w:t>联系人：袁老师</w:t>
      </w:r>
    </w:p>
    <w:p>
      <w:pPr>
        <w:spacing w:line="560" w:lineRule="exact"/>
        <w:ind w:firstLine="420" w:firstLineChars="200"/>
        <w:jc w:val="both"/>
        <w:rPr>
          <w:rFonts w:ascii="宋体" w:hAnsi="宋体" w:eastAsia="宋体" w:cs="宋体"/>
        </w:rPr>
      </w:pPr>
      <w:r>
        <w:rPr>
          <w:rFonts w:hint="eastAsia" w:ascii="宋体" w:hAnsi="宋体" w:eastAsia="宋体" w:cs="宋体"/>
        </w:rPr>
        <w:t>联系方式：029-86783032</w:t>
      </w:r>
    </w:p>
    <w:p>
      <w:pPr>
        <w:spacing w:line="560" w:lineRule="exact"/>
        <w:ind w:firstLine="420" w:firstLineChars="200"/>
        <w:jc w:val="both"/>
        <w:rPr>
          <w:rFonts w:ascii="宋体" w:hAnsi="宋体" w:eastAsia="宋体" w:cs="宋体"/>
        </w:rPr>
      </w:pPr>
      <w:r>
        <w:rPr>
          <w:rFonts w:hint="eastAsia" w:ascii="宋体" w:hAnsi="宋体" w:eastAsia="宋体" w:cs="宋体"/>
        </w:rPr>
        <w:t>2．采购代理机构：陕西万泽招标有限公司</w:t>
      </w:r>
    </w:p>
    <w:p>
      <w:pPr>
        <w:spacing w:line="560" w:lineRule="exact"/>
        <w:ind w:firstLine="420" w:firstLineChars="200"/>
        <w:jc w:val="both"/>
        <w:rPr>
          <w:rFonts w:ascii="宋体" w:hAnsi="宋体" w:eastAsia="宋体" w:cs="宋体"/>
        </w:rPr>
      </w:pPr>
      <w:r>
        <w:rPr>
          <w:rFonts w:hint="eastAsia" w:ascii="宋体" w:hAnsi="宋体" w:eastAsia="宋体" w:cs="宋体"/>
        </w:rPr>
        <w:t>地址：西安市莲湖区西关正街英达大厦1507室</w:t>
      </w:r>
    </w:p>
    <w:p>
      <w:pPr>
        <w:spacing w:line="560" w:lineRule="exact"/>
        <w:ind w:firstLine="420" w:firstLineChars="200"/>
        <w:jc w:val="both"/>
        <w:rPr>
          <w:rFonts w:ascii="宋体" w:hAnsi="宋体" w:eastAsia="宋体" w:cs="宋体"/>
        </w:rPr>
      </w:pPr>
      <w:r>
        <w:rPr>
          <w:rFonts w:hint="eastAsia" w:ascii="宋体" w:hAnsi="宋体" w:eastAsia="宋体" w:cs="宋体"/>
        </w:rPr>
        <w:t>总机：029-88319689</w:t>
      </w:r>
    </w:p>
    <w:p>
      <w:pPr>
        <w:spacing w:line="560" w:lineRule="exact"/>
        <w:ind w:firstLine="420" w:firstLineChars="200"/>
        <w:jc w:val="both"/>
        <w:rPr>
          <w:rFonts w:ascii="宋体" w:hAnsi="宋体" w:eastAsia="宋体" w:cs="宋体"/>
        </w:rPr>
      </w:pPr>
      <w:r>
        <w:rPr>
          <w:rFonts w:hint="eastAsia" w:ascii="宋体" w:hAnsi="宋体" w:eastAsia="宋体" w:cs="宋体"/>
        </w:rPr>
        <w:t>联系人：崔方明  陈晓航  许芳芳</w:t>
      </w:r>
    </w:p>
    <w:p>
      <w:pPr>
        <w:spacing w:line="560" w:lineRule="exact"/>
        <w:ind w:firstLine="420" w:firstLineChars="200"/>
        <w:jc w:val="both"/>
        <w:rPr>
          <w:rFonts w:ascii="宋体" w:hAnsi="宋体" w:eastAsia="宋体" w:cs="宋体"/>
        </w:rPr>
      </w:pPr>
      <w:r>
        <w:rPr>
          <w:rFonts w:hint="eastAsia" w:ascii="宋体" w:hAnsi="宋体" w:eastAsia="宋体" w:cs="宋体"/>
        </w:rPr>
        <w:t>联系电话：029-88319689-804/811</w:t>
      </w:r>
    </w:p>
    <w:p>
      <w:pPr>
        <w:spacing w:line="560" w:lineRule="exact"/>
        <w:ind w:firstLine="420" w:firstLineChars="200"/>
        <w:jc w:val="right"/>
        <w:rPr>
          <w:rFonts w:ascii="宋体" w:hAnsi="宋体" w:eastAsia="宋体" w:cs="宋体"/>
        </w:rPr>
      </w:pPr>
      <w:r>
        <w:rPr>
          <w:rFonts w:hint="eastAsia" w:ascii="宋体" w:hAnsi="宋体" w:eastAsia="宋体" w:cs="宋体"/>
        </w:rPr>
        <w:t>陕西万泽招标有限公司</w:t>
      </w:r>
    </w:p>
    <w:p>
      <w:pPr>
        <w:spacing w:line="560" w:lineRule="exact"/>
        <w:ind w:firstLine="422" w:firstLineChars="200"/>
        <w:jc w:val="right"/>
        <w:rPr>
          <w:rFonts w:ascii="宋体" w:hAnsi="宋体" w:eastAsia="宋体" w:cs="宋体"/>
          <w:highlight w:val="yellow"/>
        </w:rPr>
      </w:pPr>
      <w:r>
        <w:rPr>
          <w:rFonts w:hint="eastAsia" w:ascii="宋体" w:hAnsi="宋体" w:eastAsia="宋体" w:cs="宋体"/>
          <w:b/>
          <w:bCs/>
        </w:rPr>
        <w:t>2023年</w:t>
      </w:r>
      <w:r>
        <w:rPr>
          <w:rFonts w:hint="eastAsia" w:ascii="宋体" w:hAnsi="宋体" w:eastAsia="宋体" w:cs="宋体"/>
          <w:b/>
          <w:bCs/>
          <w:lang w:val="en-US" w:eastAsia="zh-CN"/>
        </w:rPr>
        <w:t>10</w:t>
      </w:r>
      <w:r>
        <w:rPr>
          <w:rFonts w:hint="eastAsia" w:ascii="宋体" w:hAnsi="宋体" w:eastAsia="宋体" w:cs="宋体"/>
          <w:b/>
          <w:bCs/>
        </w:rPr>
        <w:t>月</w:t>
      </w:r>
      <w:r>
        <w:rPr>
          <w:rFonts w:hint="eastAsia" w:ascii="宋体" w:hAnsi="宋体" w:eastAsia="宋体" w:cs="宋体"/>
          <w:b/>
          <w:bCs/>
          <w:lang w:val="en-US" w:eastAsia="zh-CN"/>
        </w:rPr>
        <w:t>20</w:t>
      </w:r>
      <w:r>
        <w:rPr>
          <w:rFonts w:hint="eastAsia" w:ascii="宋体" w:hAnsi="宋体" w:eastAsia="宋体" w:cs="宋体"/>
          <w:b/>
          <w:bCs/>
        </w:rPr>
        <w:t>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C489B"/>
    <w:multiLevelType w:val="singleLevel"/>
    <w:tmpl w:val="221C48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2M4ZjMxNDk3YzQwZDk4MmY4ODAzMDhhNGVkMGIifQ=="/>
  </w:docVars>
  <w:rsids>
    <w:rsidRoot w:val="4302254D"/>
    <w:rsid w:val="4302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2023-10-20T02:07:00Z</dcterms:created>
  <dc:creator>许芳芳</dc:creator>
  <cp:lastModifiedBy>许芳芳</cp:lastModifiedBy>
  <dcterms:modified xsi:type="dcterms:W3CDTF">2023-10-20T02:07:55Z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E799A1F42E0D4A82AE3C753FB6D442B5_11</vt:lpwstr>
  </property>
</Properties>
</file>