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Style w:val="7"/>
          <w:rFonts w:hint="eastAsia" w:ascii="宋体" w:hAnsi="宋体" w:eastAsia="宋体" w:cs="宋体"/>
          <w:sz w:val="30"/>
          <w:szCs w:val="30"/>
        </w:rPr>
        <w:t>分项报价表</w:t>
      </w:r>
    </w:p>
    <w:p>
      <w:pPr>
        <w:spacing w:line="360" w:lineRule="auto"/>
        <w:ind w:firstLine="24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>
      <w:pPr>
        <w:spacing w:line="360" w:lineRule="auto"/>
        <w:ind w:firstLine="24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tbl>
      <w:tblPr>
        <w:tblStyle w:val="5"/>
        <w:tblW w:w="9625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860"/>
        <w:gridCol w:w="1335"/>
        <w:gridCol w:w="1170"/>
        <w:gridCol w:w="1170"/>
        <w:gridCol w:w="945"/>
        <w:gridCol w:w="1200"/>
        <w:gridCol w:w="1129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  <w:t>序号</w:t>
            </w:r>
          </w:p>
        </w:tc>
        <w:tc>
          <w:tcPr>
            <w:tcW w:w="186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  <w:t>货物名称</w:t>
            </w:r>
          </w:p>
        </w:tc>
        <w:tc>
          <w:tcPr>
            <w:tcW w:w="133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  <w:t>规格型号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  <w:t>产地</w:t>
            </w:r>
          </w:p>
        </w:tc>
        <w:tc>
          <w:tcPr>
            <w:tcW w:w="1170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  <w:t>制造商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  <w:t>数量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  <w:t>单价（元）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  <w:t>总价（元）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816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86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33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70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945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</w:pPr>
          </w:p>
        </w:tc>
        <w:tc>
          <w:tcPr>
            <w:tcW w:w="1129" w:type="dxa"/>
            <w:noWrap w:val="0"/>
            <w:vAlign w:val="bottom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7296" w:type="dxa"/>
            <w:gridSpan w:val="6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</w:rPr>
              <w:t>计金额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1"/>
                <w:highlight w:val="none"/>
                <w:lang w:eastAsia="zh-CN"/>
              </w:rPr>
              <w:t>（元）</w:t>
            </w:r>
          </w:p>
        </w:tc>
        <w:tc>
          <w:tcPr>
            <w:tcW w:w="2329" w:type="dxa"/>
            <w:gridSpan w:val="2"/>
            <w:noWrap w:val="0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1"/>
                <w:highlight w:val="none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注：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投标人按照3.3 技术要求中货物名称对应填写分项报价，不得缺漏项，</w:t>
      </w:r>
      <w:r>
        <w:rPr>
          <w:rFonts w:hint="eastAsia" w:ascii="宋体" w:hAnsi="宋体" w:eastAsia="宋体" w:cs="宋体"/>
          <w:b/>
          <w:sz w:val="24"/>
          <w:szCs w:val="24"/>
        </w:rPr>
        <w:t>分项报价表总计金额应与开标一览表中的投标总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报</w:t>
      </w:r>
      <w:r>
        <w:rPr>
          <w:rFonts w:hint="eastAsia" w:ascii="宋体" w:hAnsi="宋体" w:eastAsia="宋体" w:cs="宋体"/>
          <w:b/>
          <w:sz w:val="24"/>
          <w:szCs w:val="24"/>
        </w:rPr>
        <w:t>价一致。</w:t>
      </w:r>
      <w:bookmarkStart w:id="0" w:name="_GoBack"/>
      <w:bookmarkEnd w:id="0"/>
    </w:p>
    <w:p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>
      <w:pPr>
        <w:spacing w:line="460" w:lineRule="exact"/>
        <w:ind w:left="0" w:leftChars="0"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（盖章）</w:t>
      </w:r>
    </w:p>
    <w:p>
      <w:pPr>
        <w:spacing w:line="460" w:lineRule="exact"/>
        <w:ind w:left="0" w:leftChars="0"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</w:p>
    <w:p>
      <w:pPr>
        <w:spacing w:line="460" w:lineRule="exact"/>
        <w:ind w:left="0" w:leftChars="0"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(签字或盖章)</w:t>
      </w:r>
    </w:p>
    <w:p>
      <w:pPr>
        <w:spacing w:line="460" w:lineRule="exact"/>
        <w:ind w:left="0" w:leftChars="0"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月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ind w:left="0" w:leftChars="0" w:firstLine="2763" w:firstLineChars="1316"/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wOTI0NTZmYzgxZjQ0YjRiZjU0MWQyMmJmNWE1MmYifQ=="/>
  </w:docVars>
  <w:rsids>
    <w:rsidRoot w:val="00000000"/>
    <w:rsid w:val="282401A0"/>
    <w:rsid w:val="2B7F4B1C"/>
    <w:rsid w:val="371942E7"/>
    <w:rsid w:val="474C426E"/>
    <w:rsid w:val="55981E0C"/>
    <w:rsid w:val="6617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 w:cs="Times New Roman"/>
      <w:b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2"/>
    </w:pPr>
    <w:rPr>
      <w:rFonts w:ascii="宋体" w:hAnsi="宋体" w:eastAsia="宋体" w:cs="Times New Roman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character" w:customStyle="1" w:styleId="7">
    <w:name w:val="标题 2 字符"/>
    <w:link w:val="3"/>
    <w:qFormat/>
    <w:uiPriority w:val="0"/>
    <w:rPr>
      <w:rFonts w:ascii="Arial" w:hAnsi="Arial" w:eastAsia="宋体" w:cs="Times New Roman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CM</cp:lastModifiedBy>
  <dcterms:modified xsi:type="dcterms:W3CDTF">2023-10-23T02:25:01Z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168F74ACF7F343D9B4ED4A70FD3BCE58</vt:lpwstr>
  </property>
</Properties>
</file>