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eastAsia="zh-CN" w:bidi="ar"/>
        </w:rPr>
        <w:t>西安市未央区人民法院档案数字化服务项目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bidi="ar"/>
        </w:rPr>
        <w:t>竞争性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 w:bidi="ar"/>
        </w:rPr>
        <w:t>磋商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bidi="ar"/>
        </w:rPr>
        <w:t>公告</w:t>
      </w:r>
    </w:p>
    <w:p>
      <w:pPr>
        <w:pStyle w:val="5"/>
        <w:keepNext w:val="0"/>
        <w:keepLines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wordWrap w:val="0"/>
        <w:spacing w:before="150" w:after="150" w:line="360" w:lineRule="auto"/>
        <w:jc w:val="left"/>
        <w:rPr>
          <w:rFonts w:ascii="仿宋" w:hAnsi="仿宋" w:eastAsia="仿宋" w:cs="仿宋"/>
          <w:b w:val="0"/>
          <w:bCs w:val="0"/>
          <w:highlight w:val="none"/>
        </w:rPr>
      </w:pPr>
      <w:r>
        <w:rPr>
          <w:rStyle w:val="9"/>
          <w:rFonts w:hint="eastAsia" w:ascii="仿宋" w:hAnsi="仿宋" w:eastAsia="仿宋" w:cs="仿宋"/>
          <w:b/>
          <w:bCs/>
          <w:highlight w:val="none"/>
        </w:rPr>
        <w:t>项目概况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wordWrap w:val="0"/>
        <w:spacing w:before="150" w:beforeAutospacing="0" w:after="150" w:afterAutospacing="0" w:line="360" w:lineRule="auto"/>
        <w:ind w:firstLine="480"/>
        <w:jc w:val="both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eastAsia="zh-CN"/>
        </w:rPr>
        <w:t>西安市未央区人民法院档案数字化服务项目</w:t>
      </w:r>
      <w:r>
        <w:rPr>
          <w:rFonts w:hint="eastAsia" w:ascii="仿宋" w:hAnsi="仿宋" w:eastAsia="仿宋" w:cs="仿宋"/>
          <w:highlight w:val="none"/>
        </w:rPr>
        <w:t>采购项目的潜在供应商应在</w:t>
      </w:r>
      <w:r>
        <w:rPr>
          <w:rFonts w:hint="eastAsia" w:ascii="仿宋" w:hAnsi="仿宋" w:eastAsia="仿宋" w:cs="仿宋"/>
          <w:highlight w:val="none"/>
          <w:lang w:eastAsia="zh-CN"/>
        </w:rPr>
        <w:t>西安市经济技术开发区凤城3路3号巍然大厦1号楼B座6楼</w:t>
      </w:r>
      <w:r>
        <w:rPr>
          <w:rFonts w:hint="eastAsia" w:ascii="仿宋" w:hAnsi="仿宋" w:eastAsia="仿宋" w:cs="仿宋"/>
          <w:highlight w:val="none"/>
        </w:rPr>
        <w:t>获取采购文件，并于 2023年</w:t>
      </w:r>
      <w:r>
        <w:rPr>
          <w:rFonts w:hint="eastAsia" w:ascii="仿宋" w:hAnsi="仿宋" w:eastAsia="仿宋" w:cs="仿宋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highlight w:val="none"/>
        </w:rPr>
        <w:t xml:space="preserve"> 月</w:t>
      </w:r>
      <w:r>
        <w:rPr>
          <w:rFonts w:hint="eastAsia" w:ascii="仿宋" w:hAnsi="仿宋" w:eastAsia="仿宋" w:cs="仿宋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highlight w:val="none"/>
        </w:rPr>
        <w:t xml:space="preserve">日 </w:t>
      </w:r>
      <w:r>
        <w:rPr>
          <w:rFonts w:hint="eastAsia" w:ascii="仿宋" w:hAnsi="仿宋" w:eastAsia="仿宋" w:cs="仿宋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highlight w:val="none"/>
        </w:rPr>
        <w:t>时30分（北京时间）前提交响应文件。</w:t>
      </w:r>
    </w:p>
    <w:p>
      <w:pPr>
        <w:pStyle w:val="3"/>
        <w:keepNext w:val="0"/>
        <w:keepLines w:val="0"/>
        <w:widowControl/>
        <w:wordWrap w:val="0"/>
        <w:spacing w:before="150" w:after="0" w:line="360" w:lineRule="auto"/>
        <w:jc w:val="left"/>
        <w:rPr>
          <w:rFonts w:ascii="仿宋" w:hAnsi="仿宋" w:eastAsia="仿宋" w:cs="仿宋"/>
          <w:b w:val="0"/>
          <w:sz w:val="24"/>
          <w:highlight w:val="none"/>
        </w:rPr>
      </w:pPr>
      <w:r>
        <w:rPr>
          <w:rStyle w:val="9"/>
          <w:rFonts w:hint="eastAsia" w:ascii="仿宋" w:hAnsi="仿宋" w:eastAsia="仿宋" w:cs="仿宋"/>
          <w:b/>
          <w:spacing w:val="0"/>
          <w:sz w:val="24"/>
          <w:highlight w:val="none"/>
        </w:rPr>
        <w:t>一、项目基本情况</w:t>
      </w:r>
    </w:p>
    <w:p>
      <w:pPr>
        <w:pStyle w:val="6"/>
        <w:wordWrap w:val="0"/>
        <w:spacing w:beforeAutospacing="0" w:afterAutospacing="0" w:line="360" w:lineRule="auto"/>
        <w:ind w:firstLine="480"/>
        <w:jc w:val="both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</w:rPr>
        <w:t>项目编号：</w:t>
      </w:r>
      <w:r>
        <w:rPr>
          <w:rFonts w:hint="eastAsia" w:ascii="仿宋" w:hAnsi="仿宋" w:eastAsia="仿宋" w:cs="仿宋"/>
          <w:highlight w:val="none"/>
          <w:lang w:eastAsia="zh-CN"/>
        </w:rPr>
        <w:t>CW2023-ZCCS-30</w:t>
      </w:r>
      <w:bookmarkStart w:id="0" w:name="_GoBack"/>
      <w:bookmarkEnd w:id="0"/>
    </w:p>
    <w:p>
      <w:pPr>
        <w:pStyle w:val="6"/>
        <w:wordWrap w:val="0"/>
        <w:spacing w:beforeAutospacing="0" w:afterAutospacing="0" w:line="360" w:lineRule="auto"/>
        <w:ind w:firstLine="480"/>
        <w:jc w:val="both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</w:rPr>
        <w:t>项目名称：</w:t>
      </w:r>
      <w:r>
        <w:rPr>
          <w:rFonts w:hint="eastAsia" w:ascii="仿宋" w:hAnsi="仿宋" w:eastAsia="仿宋" w:cs="仿宋"/>
          <w:highlight w:val="none"/>
          <w:lang w:eastAsia="zh-CN"/>
        </w:rPr>
        <w:t>西安市未央区人民法院档案数字化服务项目</w:t>
      </w:r>
    </w:p>
    <w:p>
      <w:pPr>
        <w:pStyle w:val="6"/>
        <w:wordWrap w:val="0"/>
        <w:spacing w:beforeAutospacing="0" w:afterAutospacing="0" w:line="360" w:lineRule="auto"/>
        <w:ind w:firstLine="480"/>
        <w:jc w:val="both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采购方式：竞争性磋商</w:t>
      </w:r>
    </w:p>
    <w:p>
      <w:pPr>
        <w:pStyle w:val="6"/>
        <w:wordWrap w:val="0"/>
        <w:spacing w:beforeAutospacing="0" w:afterAutospacing="0" w:line="360" w:lineRule="auto"/>
        <w:ind w:firstLine="480"/>
        <w:jc w:val="both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预算金额：</w:t>
      </w:r>
      <w:r>
        <w:rPr>
          <w:rFonts w:hint="eastAsia" w:ascii="仿宋" w:hAnsi="仿宋" w:eastAsia="仿宋" w:cs="仿宋"/>
          <w:highlight w:val="none"/>
          <w:lang w:eastAsia="zh-CN"/>
        </w:rPr>
        <w:t>1000000.00</w:t>
      </w:r>
      <w:r>
        <w:rPr>
          <w:rFonts w:hint="eastAsia" w:ascii="仿宋" w:hAnsi="仿宋" w:eastAsia="仿宋" w:cs="仿宋"/>
          <w:highlight w:val="none"/>
        </w:rPr>
        <w:t>元</w:t>
      </w:r>
    </w:p>
    <w:p>
      <w:pPr>
        <w:pStyle w:val="6"/>
        <w:wordWrap w:val="0"/>
        <w:spacing w:beforeAutospacing="0" w:afterAutospacing="0" w:line="360" w:lineRule="auto"/>
        <w:ind w:firstLine="480"/>
        <w:jc w:val="both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采购需求：</w:t>
      </w:r>
    </w:p>
    <w:p>
      <w:pPr>
        <w:pStyle w:val="6"/>
        <w:wordWrap w:val="0"/>
        <w:spacing w:beforeAutospacing="0" w:afterAutospacing="0" w:line="360" w:lineRule="auto"/>
        <w:ind w:firstLine="480"/>
        <w:jc w:val="both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合同包1(</w:t>
      </w:r>
      <w:r>
        <w:rPr>
          <w:rFonts w:hint="eastAsia" w:ascii="仿宋" w:hAnsi="仿宋" w:eastAsia="仿宋" w:cs="仿宋"/>
          <w:highlight w:val="none"/>
          <w:lang w:eastAsia="zh-CN"/>
        </w:rPr>
        <w:t>西安市未央区人民法院档案数字化服务项目</w:t>
      </w:r>
      <w:r>
        <w:rPr>
          <w:rFonts w:hint="eastAsia" w:ascii="仿宋" w:hAnsi="仿宋" w:eastAsia="仿宋" w:cs="仿宋"/>
          <w:highlight w:val="none"/>
        </w:rPr>
        <w:t>):</w:t>
      </w:r>
    </w:p>
    <w:p>
      <w:pPr>
        <w:pStyle w:val="6"/>
        <w:wordWrap w:val="0"/>
        <w:spacing w:beforeAutospacing="0" w:afterAutospacing="0" w:line="360" w:lineRule="auto"/>
        <w:ind w:firstLine="630"/>
        <w:jc w:val="both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合同包预算金额：</w:t>
      </w:r>
      <w:r>
        <w:rPr>
          <w:rFonts w:hint="eastAsia" w:ascii="仿宋" w:hAnsi="仿宋" w:eastAsia="仿宋" w:cs="仿宋"/>
          <w:highlight w:val="none"/>
          <w:lang w:eastAsia="zh-CN"/>
        </w:rPr>
        <w:t>1000000.00</w:t>
      </w:r>
      <w:r>
        <w:rPr>
          <w:rFonts w:hint="eastAsia" w:ascii="仿宋" w:hAnsi="仿宋" w:eastAsia="仿宋" w:cs="仿宋"/>
          <w:highlight w:val="none"/>
        </w:rPr>
        <w:t>元</w:t>
      </w:r>
    </w:p>
    <w:p>
      <w:pPr>
        <w:pStyle w:val="6"/>
        <w:wordWrap w:val="0"/>
        <w:spacing w:beforeAutospacing="0" w:afterAutospacing="0" w:line="360" w:lineRule="auto"/>
        <w:ind w:firstLine="630"/>
        <w:jc w:val="both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合同包最高限价：</w:t>
      </w:r>
      <w:r>
        <w:rPr>
          <w:rFonts w:hint="eastAsia" w:ascii="仿宋" w:hAnsi="仿宋" w:eastAsia="仿宋" w:cs="仿宋"/>
          <w:highlight w:val="none"/>
          <w:lang w:eastAsia="zh-CN"/>
        </w:rPr>
        <w:t>1000000.00</w:t>
      </w:r>
      <w:r>
        <w:rPr>
          <w:rFonts w:hint="eastAsia" w:ascii="仿宋" w:hAnsi="仿宋" w:eastAsia="仿宋" w:cs="仿宋"/>
          <w:highlight w:val="none"/>
        </w:rPr>
        <w:t>元</w:t>
      </w:r>
    </w:p>
    <w:tbl>
      <w:tblPr>
        <w:tblStyle w:val="7"/>
        <w:tblW w:w="92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979"/>
        <w:gridCol w:w="1718"/>
        <w:gridCol w:w="1221"/>
        <w:gridCol w:w="1687"/>
        <w:gridCol w:w="1488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tblHeader/>
          <w:jc w:val="center"/>
        </w:trPr>
        <w:tc>
          <w:tcPr>
            <w:tcW w:w="6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bidi="ar"/>
              </w:rPr>
              <w:t>品目号</w:t>
            </w:r>
          </w:p>
        </w:tc>
        <w:tc>
          <w:tcPr>
            <w:tcW w:w="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bidi="ar"/>
              </w:rPr>
              <w:t>品目名称</w:t>
            </w:r>
          </w:p>
        </w:tc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bidi="ar"/>
              </w:rPr>
              <w:t>采购标的</w:t>
            </w:r>
          </w:p>
        </w:tc>
        <w:tc>
          <w:tcPr>
            <w:tcW w:w="12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bidi="ar"/>
              </w:rPr>
              <w:t>数量（单位）</w:t>
            </w:r>
          </w:p>
        </w:tc>
        <w:tc>
          <w:tcPr>
            <w:tcW w:w="16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bidi="ar"/>
              </w:rPr>
              <w:t>技术规格、参数及要求</w:t>
            </w:r>
          </w:p>
        </w:tc>
        <w:tc>
          <w:tcPr>
            <w:tcW w:w="1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bidi="ar"/>
              </w:rPr>
              <w:t>品目预算(元)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highlight w:val="none"/>
                <w:lang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6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  <w:lang w:bidi="ar"/>
              </w:rPr>
              <w:t>1-1</w:t>
            </w:r>
          </w:p>
        </w:tc>
        <w:tc>
          <w:tcPr>
            <w:tcW w:w="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  <w:lang w:val="en-US" w:eastAsia="zh-CN"/>
              </w:rPr>
              <w:t>其他专业技术服务</w:t>
            </w:r>
          </w:p>
        </w:tc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1000000.00</w:t>
            </w:r>
          </w:p>
        </w:tc>
        <w:tc>
          <w:tcPr>
            <w:tcW w:w="12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  <w:lang w:bidi="ar"/>
              </w:rPr>
              <w:t>1(项)</w:t>
            </w:r>
          </w:p>
        </w:tc>
        <w:tc>
          <w:tcPr>
            <w:tcW w:w="16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  <w:lang w:bidi="ar"/>
              </w:rPr>
              <w:t>详见采购文件</w:t>
            </w:r>
          </w:p>
        </w:tc>
        <w:tc>
          <w:tcPr>
            <w:tcW w:w="1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  <w:lang w:eastAsia="zh-CN" w:bidi="ar"/>
              </w:rPr>
              <w:t>1000000.00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  <w:lang w:eastAsia="zh-CN" w:bidi="ar"/>
              </w:rPr>
              <w:t>1000000.00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具体详见采购文件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mEwODUxZTlhY2U2ZTM0OTI0ZDY1ZmQzYTAyZjYifQ=="/>
  </w:docVars>
  <w:rsids>
    <w:rsidRoot w:val="152D70F3"/>
    <w:rsid w:val="152D70F3"/>
    <w:rsid w:val="1B8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4"/>
    <w:basedOn w:val="1"/>
    <w:next w:val="4"/>
    <w:qFormat/>
    <w:uiPriority w:val="99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/>
      <w:b/>
      <w:spacing w:val="20"/>
      <w:kern w:val="0"/>
      <w:sz w:val="20"/>
    </w:rPr>
  </w:style>
  <w:style w:type="paragraph" w:styleId="5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模式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 w:line="240" w:lineRule="auto"/>
      <w:jc w:val="left"/>
    </w:pPr>
    <w:rPr>
      <w:rFonts w:ascii="宋体" w:hAnsi="宋体" w:cs="宋体"/>
      <w:kern w:val="0"/>
    </w:r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374</Characters>
  <Lines>0</Lines>
  <Paragraphs>0</Paragraphs>
  <TotalTime>6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2023-11-03T07:54:00Z</dcterms:created>
  <dc:creator>To  encounter</dc:creator>
  <cp:lastModifiedBy>To  encounter</cp:lastModifiedBy>
  <dcterms:modified xsi:type="dcterms:W3CDTF">2023-11-03T08:02:13Z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6FAEEF6EBBA848C893FFB56A88D8DAC1_11</vt:lpwstr>
  </property>
</Properties>
</file>