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wordWrap w:val="0"/>
        <w:topLinePunct/>
        <w:autoSpaceDE/>
        <w:autoSpaceDN/>
        <w:spacing w:before="36"/>
        <w:rPr>
          <w:rFonts w:ascii="仿宋" w:hAnsi="仿宋" w:eastAsia="仿宋" w:cs="仿宋"/>
        </w:rPr>
      </w:pPr>
    </w:p>
    <w:p>
      <w:pPr>
        <w:kinsoku/>
        <w:wordWrap w:val="0"/>
        <w:topLinePunct/>
        <w:autoSpaceDE/>
        <w:autoSpaceDN/>
        <w:spacing w:before="35"/>
        <w:rPr>
          <w:rFonts w:ascii="仿宋" w:hAnsi="仿宋" w:eastAsia="仿宋" w:cs="仿宋"/>
        </w:rPr>
      </w:pPr>
    </w:p>
    <w:tbl>
      <w:tblPr>
        <w:tblStyle w:val="27"/>
        <w:tblW w:w="1701" w:type="dxa"/>
        <w:tblInd w:w="778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701"/>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76" w:hRule="atLeast"/>
        </w:trPr>
        <w:tc>
          <w:tcPr>
            <w:tcW w:w="1701" w:type="dxa"/>
          </w:tcPr>
          <w:p>
            <w:pPr>
              <w:kinsoku/>
              <w:wordWrap w:val="0"/>
              <w:topLinePunct/>
              <w:autoSpaceDE/>
              <w:autoSpaceDN/>
              <w:spacing w:before="49" w:line="209" w:lineRule="auto"/>
              <w:ind w:left="14"/>
              <w:rPr>
                <w:rFonts w:ascii="仿宋" w:hAnsi="仿宋" w:eastAsia="仿宋" w:cs="仿宋"/>
                <w:sz w:val="28"/>
                <w:szCs w:val="28"/>
              </w:rPr>
            </w:pPr>
            <w:r>
              <w:rPr>
                <w:rFonts w:hint="eastAsia" w:ascii="仿宋" w:hAnsi="仿宋" w:eastAsia="仿宋" w:cs="仿宋"/>
                <w:spacing w:val="-1"/>
                <w:sz w:val="28"/>
                <w:szCs w:val="28"/>
                <w14:textOutline w14:w="5092" w14:cap="flat" w14:cmpd="sng" w14:algn="ctr">
                  <w14:solidFill>
                    <w14:srgbClr w14:val="000000"/>
                  </w14:solidFill>
                  <w14:prstDash w14:val="solid"/>
                  <w14:miter w14:val="0"/>
                </w14:textOutline>
              </w:rPr>
              <w:t>政府采购项目</w:t>
            </w:r>
          </w:p>
        </w:tc>
      </w:tr>
    </w:tbl>
    <w:p>
      <w:pPr>
        <w:kinsoku/>
        <w:wordWrap w:val="0"/>
        <w:topLinePunct/>
        <w:autoSpaceDE/>
        <w:autoSpaceDN/>
        <w:spacing w:line="456" w:lineRule="auto"/>
        <w:rPr>
          <w:rFonts w:ascii="仿宋" w:hAnsi="仿宋" w:eastAsia="仿宋" w:cs="仿宋"/>
        </w:rPr>
      </w:pPr>
    </w:p>
    <w:p>
      <w:pPr>
        <w:pStyle w:val="6"/>
        <w:kinsoku/>
        <w:wordWrap w:val="0"/>
        <w:topLinePunct/>
        <w:autoSpaceDE/>
        <w:autoSpaceDN/>
        <w:spacing w:before="273" w:line="219" w:lineRule="auto"/>
        <w:ind w:left="873"/>
        <w:rPr>
          <w:rFonts w:ascii="仿宋" w:hAnsi="仿宋" w:eastAsia="仿宋" w:cs="仿宋"/>
          <w:spacing w:val="-5"/>
          <w:sz w:val="72"/>
          <w:szCs w:val="72"/>
          <w14:textOutline w14:w="15240" w14:cap="flat" w14:cmpd="sng" w14:algn="ctr">
            <w14:solidFill>
              <w14:srgbClr w14:val="000000"/>
            </w14:solidFill>
            <w14:prstDash w14:val="solid"/>
            <w14:miter w14:val="0"/>
          </w14:textOutline>
        </w:rPr>
      </w:pPr>
    </w:p>
    <w:p>
      <w:pPr>
        <w:pStyle w:val="6"/>
        <w:kinsoku/>
        <w:wordWrap w:val="0"/>
        <w:topLinePunct/>
        <w:autoSpaceDE/>
        <w:autoSpaceDN/>
        <w:spacing w:before="273" w:line="219" w:lineRule="auto"/>
        <w:jc w:val="center"/>
        <w:rPr>
          <w:rFonts w:ascii="仿宋" w:hAnsi="仿宋" w:eastAsia="仿宋" w:cs="仿宋"/>
          <w:sz w:val="56"/>
          <w:szCs w:val="72"/>
          <w:lang w:eastAsia="zh-CN"/>
        </w:rPr>
      </w:pPr>
      <w:r>
        <w:rPr>
          <w:rFonts w:ascii="仿宋" w:hAnsi="仿宋" w:eastAsia="仿宋" w:cs="仿宋"/>
          <w:spacing w:val="-5"/>
          <w:sz w:val="56"/>
          <w:szCs w:val="72"/>
          <w:lang w:eastAsia="zh-CN"/>
          <w14:textOutline w14:w="15240" w14:cap="flat" w14:cmpd="sng" w14:algn="ctr">
            <w14:solidFill>
              <w14:srgbClr w14:val="000000"/>
            </w14:solidFill>
            <w14:prstDash w14:val="solid"/>
            <w14:miter w14:val="0"/>
          </w14:textOutline>
        </w:rPr>
        <w:t>2023年街景布置常规性摆花</w:t>
      </w:r>
    </w:p>
    <w:p>
      <w:pPr>
        <w:kinsoku/>
        <w:wordWrap w:val="0"/>
        <w:topLinePunct/>
        <w:autoSpaceDE/>
        <w:autoSpaceDN/>
        <w:spacing w:line="246" w:lineRule="auto"/>
        <w:rPr>
          <w:rFonts w:ascii="仿宋" w:hAnsi="仿宋" w:eastAsia="仿宋" w:cs="仿宋"/>
          <w:lang w:eastAsia="zh-CN"/>
        </w:rPr>
      </w:pPr>
    </w:p>
    <w:p>
      <w:pPr>
        <w:kinsoku/>
        <w:wordWrap w:val="0"/>
        <w:topLinePunct/>
        <w:autoSpaceDE/>
        <w:autoSpaceDN/>
        <w:spacing w:line="246" w:lineRule="auto"/>
        <w:rPr>
          <w:rFonts w:ascii="仿宋" w:hAnsi="仿宋" w:eastAsia="仿宋" w:cs="仿宋"/>
          <w:lang w:eastAsia="zh-CN"/>
        </w:rPr>
      </w:pPr>
    </w:p>
    <w:p>
      <w:pPr>
        <w:kinsoku/>
        <w:wordWrap w:val="0"/>
        <w:topLinePunct/>
        <w:autoSpaceDE/>
        <w:autoSpaceDN/>
        <w:spacing w:line="246" w:lineRule="auto"/>
        <w:rPr>
          <w:rFonts w:ascii="仿宋" w:hAnsi="仿宋" w:eastAsia="仿宋" w:cs="仿宋"/>
          <w:lang w:eastAsia="zh-CN"/>
        </w:rPr>
      </w:pPr>
    </w:p>
    <w:p>
      <w:pPr>
        <w:kinsoku/>
        <w:wordWrap w:val="0"/>
        <w:topLinePunct/>
        <w:autoSpaceDE/>
        <w:autoSpaceDN/>
        <w:spacing w:line="246" w:lineRule="auto"/>
        <w:rPr>
          <w:rFonts w:ascii="仿宋" w:hAnsi="仿宋" w:eastAsia="仿宋" w:cs="仿宋"/>
          <w:lang w:eastAsia="zh-CN"/>
        </w:rPr>
      </w:pPr>
    </w:p>
    <w:p>
      <w:pPr>
        <w:kinsoku/>
        <w:wordWrap w:val="0"/>
        <w:topLinePunct/>
        <w:autoSpaceDE/>
        <w:autoSpaceDN/>
        <w:spacing w:line="246" w:lineRule="auto"/>
        <w:rPr>
          <w:rFonts w:ascii="仿宋" w:hAnsi="仿宋" w:eastAsia="仿宋" w:cs="仿宋"/>
          <w:lang w:eastAsia="zh-CN"/>
        </w:rPr>
      </w:pPr>
    </w:p>
    <w:p>
      <w:pPr>
        <w:kinsoku/>
        <w:wordWrap w:val="0"/>
        <w:topLinePunct/>
        <w:autoSpaceDE/>
        <w:autoSpaceDN/>
        <w:spacing w:line="247" w:lineRule="auto"/>
        <w:rPr>
          <w:rFonts w:ascii="仿宋" w:hAnsi="仿宋" w:eastAsia="仿宋" w:cs="仿宋"/>
          <w:lang w:eastAsia="zh-CN"/>
        </w:rPr>
      </w:pPr>
    </w:p>
    <w:p>
      <w:pPr>
        <w:kinsoku/>
        <w:wordWrap w:val="0"/>
        <w:topLinePunct/>
        <w:autoSpaceDE/>
        <w:autoSpaceDN/>
        <w:spacing w:line="247" w:lineRule="auto"/>
        <w:rPr>
          <w:rFonts w:ascii="仿宋" w:hAnsi="仿宋" w:eastAsia="仿宋" w:cs="仿宋"/>
          <w:lang w:eastAsia="zh-CN"/>
        </w:rPr>
      </w:pPr>
    </w:p>
    <w:p>
      <w:pPr>
        <w:pStyle w:val="6"/>
        <w:kinsoku/>
        <w:wordWrap w:val="0"/>
        <w:topLinePunct/>
        <w:autoSpaceDE/>
        <w:autoSpaceDN/>
        <w:spacing w:before="273" w:line="220" w:lineRule="auto"/>
        <w:ind w:left="2453"/>
        <w:rPr>
          <w:rFonts w:ascii="仿宋" w:hAnsi="仿宋" w:eastAsia="仿宋" w:cs="仿宋"/>
          <w:sz w:val="84"/>
          <w:szCs w:val="84"/>
          <w:lang w:eastAsia="zh-CN"/>
        </w:rPr>
      </w:pPr>
      <w:r>
        <w:rPr>
          <w:rFonts w:hint="eastAsia" w:ascii="仿宋" w:hAnsi="仿宋" w:eastAsia="仿宋" w:cs="仿宋"/>
          <w:spacing w:val="-28"/>
          <w:sz w:val="84"/>
          <w:szCs w:val="84"/>
          <w:lang w:eastAsia="zh-CN"/>
          <w14:textOutline w14:w="15240" w14:cap="flat" w14:cmpd="sng" w14:algn="ctr">
            <w14:solidFill>
              <w14:srgbClr w14:val="000000"/>
            </w14:solidFill>
            <w14:prstDash w14:val="solid"/>
            <w14:miter w14:val="0"/>
          </w14:textOutline>
        </w:rPr>
        <w:t>招</w:t>
      </w:r>
      <w:r>
        <w:rPr>
          <w:rFonts w:hint="eastAsia" w:ascii="仿宋" w:hAnsi="仿宋" w:eastAsia="仿宋" w:cs="仿宋"/>
          <w:spacing w:val="38"/>
          <w:sz w:val="84"/>
          <w:szCs w:val="84"/>
          <w:lang w:eastAsia="zh-CN"/>
        </w:rPr>
        <w:t xml:space="preserve"> </w:t>
      </w:r>
      <w:r>
        <w:rPr>
          <w:rFonts w:hint="eastAsia" w:ascii="仿宋" w:hAnsi="仿宋" w:eastAsia="仿宋" w:cs="仿宋"/>
          <w:spacing w:val="-28"/>
          <w:sz w:val="84"/>
          <w:szCs w:val="84"/>
          <w:lang w:eastAsia="zh-CN"/>
          <w14:textOutline w14:w="15240" w14:cap="flat" w14:cmpd="sng" w14:algn="ctr">
            <w14:solidFill>
              <w14:srgbClr w14:val="000000"/>
            </w14:solidFill>
            <w14:prstDash w14:val="solid"/>
            <w14:miter w14:val="0"/>
          </w14:textOutline>
        </w:rPr>
        <w:t>标</w:t>
      </w:r>
      <w:r>
        <w:rPr>
          <w:rFonts w:hint="eastAsia" w:ascii="仿宋" w:hAnsi="仿宋" w:eastAsia="仿宋" w:cs="仿宋"/>
          <w:spacing w:val="44"/>
          <w:sz w:val="84"/>
          <w:szCs w:val="84"/>
          <w:lang w:eastAsia="zh-CN"/>
        </w:rPr>
        <w:t xml:space="preserve"> </w:t>
      </w:r>
      <w:r>
        <w:rPr>
          <w:rFonts w:hint="eastAsia" w:ascii="仿宋" w:hAnsi="仿宋" w:eastAsia="仿宋" w:cs="仿宋"/>
          <w:spacing w:val="-28"/>
          <w:sz w:val="84"/>
          <w:szCs w:val="84"/>
          <w:lang w:eastAsia="zh-CN"/>
          <w14:textOutline w14:w="15240" w14:cap="flat" w14:cmpd="sng" w14:algn="ctr">
            <w14:solidFill>
              <w14:srgbClr w14:val="000000"/>
            </w14:solidFill>
            <w14:prstDash w14:val="solid"/>
            <w14:miter w14:val="0"/>
          </w14:textOutline>
        </w:rPr>
        <w:t>文</w:t>
      </w:r>
      <w:r>
        <w:rPr>
          <w:rFonts w:hint="eastAsia" w:ascii="仿宋" w:hAnsi="仿宋" w:eastAsia="仿宋" w:cs="仿宋"/>
          <w:spacing w:val="37"/>
          <w:sz w:val="84"/>
          <w:szCs w:val="84"/>
          <w:lang w:eastAsia="zh-CN"/>
        </w:rPr>
        <w:t xml:space="preserve"> </w:t>
      </w:r>
      <w:r>
        <w:rPr>
          <w:rFonts w:hint="eastAsia" w:ascii="仿宋" w:hAnsi="仿宋" w:eastAsia="仿宋" w:cs="仿宋"/>
          <w:spacing w:val="-28"/>
          <w:sz w:val="84"/>
          <w:szCs w:val="84"/>
          <w:lang w:eastAsia="zh-CN"/>
          <w14:textOutline w14:w="15240" w14:cap="flat" w14:cmpd="sng" w14:algn="ctr">
            <w14:solidFill>
              <w14:srgbClr w14:val="000000"/>
            </w14:solidFill>
            <w14:prstDash w14:val="solid"/>
            <w14:miter w14:val="0"/>
          </w14:textOutline>
        </w:rPr>
        <w:t>件</w:t>
      </w:r>
    </w:p>
    <w:p>
      <w:pPr>
        <w:kinsoku/>
        <w:wordWrap w:val="0"/>
        <w:topLinePunct/>
        <w:autoSpaceDE/>
        <w:autoSpaceDN/>
        <w:spacing w:line="456" w:lineRule="auto"/>
        <w:rPr>
          <w:rFonts w:ascii="仿宋" w:hAnsi="仿宋" w:eastAsia="仿宋" w:cs="仿宋"/>
          <w:lang w:eastAsia="zh-CN"/>
        </w:rPr>
      </w:pPr>
    </w:p>
    <w:p>
      <w:pPr>
        <w:pStyle w:val="6"/>
        <w:kinsoku/>
        <w:wordWrap w:val="0"/>
        <w:topLinePunct/>
        <w:autoSpaceDE/>
        <w:autoSpaceDN/>
        <w:spacing w:before="98" w:line="219" w:lineRule="auto"/>
        <w:ind w:left="2785"/>
        <w:rPr>
          <w:rFonts w:ascii="仿宋" w:hAnsi="仿宋" w:eastAsia="仿宋" w:cs="仿宋"/>
          <w:sz w:val="21"/>
          <w:lang w:eastAsia="zh-CN"/>
        </w:rPr>
      </w:pPr>
      <w:r>
        <w:rPr>
          <w:rFonts w:hint="eastAsia" w:ascii="仿宋" w:hAnsi="仿宋" w:eastAsia="仿宋" w:cs="仿宋"/>
          <w:spacing w:val="-6"/>
          <w:sz w:val="30"/>
          <w:szCs w:val="30"/>
          <w:lang w:eastAsia="zh-CN"/>
          <w14:textOutline w14:w="5448" w14:cap="flat" w14:cmpd="sng" w14:algn="ctr">
            <w14:solidFill>
              <w14:srgbClr w14:val="000000"/>
            </w14:solidFill>
            <w14:prstDash w14:val="solid"/>
            <w14:miter w14:val="0"/>
          </w14:textOutline>
        </w:rPr>
        <w:t>采购项目编号：ZXDZB-2023-042</w:t>
      </w:r>
    </w:p>
    <w:p>
      <w:pPr>
        <w:kinsoku/>
        <w:wordWrap w:val="0"/>
        <w:topLinePunct/>
        <w:autoSpaceDE/>
        <w:autoSpaceDN/>
        <w:spacing w:line="251" w:lineRule="auto"/>
        <w:rPr>
          <w:rFonts w:ascii="仿宋" w:hAnsi="仿宋" w:eastAsia="仿宋" w:cs="仿宋"/>
          <w:lang w:eastAsia="zh-CN"/>
        </w:rPr>
      </w:pPr>
    </w:p>
    <w:p>
      <w:pPr>
        <w:kinsoku/>
        <w:wordWrap w:val="0"/>
        <w:topLinePunct/>
        <w:autoSpaceDE/>
        <w:autoSpaceDN/>
        <w:spacing w:line="251" w:lineRule="auto"/>
        <w:rPr>
          <w:rFonts w:ascii="仿宋" w:hAnsi="仿宋" w:eastAsia="仿宋" w:cs="仿宋"/>
          <w:lang w:eastAsia="zh-CN"/>
        </w:rPr>
      </w:pPr>
    </w:p>
    <w:p>
      <w:pPr>
        <w:kinsoku/>
        <w:wordWrap w:val="0"/>
        <w:topLinePunct/>
        <w:autoSpaceDE/>
        <w:autoSpaceDN/>
        <w:spacing w:line="251" w:lineRule="auto"/>
        <w:rPr>
          <w:rFonts w:ascii="仿宋" w:hAnsi="仿宋" w:eastAsia="仿宋" w:cs="仿宋"/>
          <w:lang w:eastAsia="zh-CN"/>
        </w:rPr>
      </w:pPr>
    </w:p>
    <w:p>
      <w:pPr>
        <w:kinsoku/>
        <w:wordWrap w:val="0"/>
        <w:topLinePunct/>
        <w:autoSpaceDE/>
        <w:autoSpaceDN/>
        <w:spacing w:line="251" w:lineRule="auto"/>
        <w:rPr>
          <w:rFonts w:ascii="仿宋" w:hAnsi="仿宋" w:eastAsia="仿宋" w:cs="仿宋"/>
          <w:lang w:eastAsia="zh-CN"/>
        </w:rPr>
      </w:pPr>
    </w:p>
    <w:p>
      <w:pPr>
        <w:kinsoku/>
        <w:wordWrap w:val="0"/>
        <w:topLinePunct/>
        <w:autoSpaceDE/>
        <w:autoSpaceDN/>
        <w:spacing w:line="251" w:lineRule="auto"/>
        <w:rPr>
          <w:rFonts w:ascii="仿宋" w:hAnsi="仿宋" w:eastAsia="仿宋" w:cs="仿宋"/>
          <w:lang w:eastAsia="zh-CN"/>
        </w:rPr>
      </w:pPr>
    </w:p>
    <w:p>
      <w:pPr>
        <w:kinsoku/>
        <w:wordWrap w:val="0"/>
        <w:topLinePunct/>
        <w:autoSpaceDE/>
        <w:autoSpaceDN/>
        <w:spacing w:line="251" w:lineRule="auto"/>
        <w:rPr>
          <w:rFonts w:ascii="仿宋" w:hAnsi="仿宋" w:eastAsia="仿宋" w:cs="仿宋"/>
          <w:lang w:eastAsia="zh-CN"/>
        </w:rPr>
      </w:pPr>
    </w:p>
    <w:p>
      <w:pPr>
        <w:kinsoku/>
        <w:wordWrap w:val="0"/>
        <w:topLinePunct/>
        <w:autoSpaceDE/>
        <w:autoSpaceDN/>
        <w:spacing w:line="251" w:lineRule="auto"/>
        <w:rPr>
          <w:rFonts w:ascii="仿宋" w:hAnsi="仿宋" w:eastAsia="仿宋" w:cs="仿宋"/>
          <w:lang w:eastAsia="zh-CN"/>
        </w:rPr>
      </w:pPr>
    </w:p>
    <w:p>
      <w:pPr>
        <w:kinsoku/>
        <w:wordWrap w:val="0"/>
        <w:topLinePunct/>
        <w:autoSpaceDE/>
        <w:autoSpaceDN/>
        <w:spacing w:line="251" w:lineRule="auto"/>
        <w:rPr>
          <w:rFonts w:ascii="仿宋" w:hAnsi="仿宋" w:eastAsia="仿宋" w:cs="仿宋"/>
          <w:lang w:eastAsia="zh-CN"/>
        </w:rPr>
      </w:pPr>
    </w:p>
    <w:p>
      <w:pPr>
        <w:kinsoku/>
        <w:wordWrap w:val="0"/>
        <w:topLinePunct/>
        <w:autoSpaceDE/>
        <w:autoSpaceDN/>
        <w:spacing w:line="251" w:lineRule="auto"/>
        <w:rPr>
          <w:rFonts w:ascii="仿宋" w:hAnsi="仿宋" w:eastAsia="仿宋" w:cs="仿宋"/>
          <w:lang w:eastAsia="zh-CN"/>
        </w:rPr>
      </w:pPr>
    </w:p>
    <w:p>
      <w:pPr>
        <w:pStyle w:val="6"/>
        <w:kinsoku/>
        <w:wordWrap w:val="0"/>
        <w:topLinePunct/>
        <w:autoSpaceDE/>
        <w:autoSpaceDN/>
        <w:spacing w:before="101" w:line="619" w:lineRule="auto"/>
        <w:ind w:left="1321"/>
        <w:rPr>
          <w:rFonts w:ascii="仿宋" w:hAnsi="仿宋" w:eastAsia="仿宋" w:cs="仿宋"/>
          <w:lang w:eastAsia="zh-CN"/>
        </w:rPr>
      </w:pPr>
      <w:r>
        <w:rPr>
          <w:rFonts w:hint="eastAsia" w:ascii="仿宋" w:hAnsi="仿宋" w:eastAsia="仿宋" w:cs="仿宋"/>
          <w:spacing w:val="1"/>
          <w:lang w:eastAsia="zh-CN"/>
          <w14:textOutline w14:w="5791" w14:cap="flat" w14:cmpd="sng" w14:algn="ctr">
            <w14:solidFill>
              <w14:srgbClr w14:val="000000"/>
            </w14:solidFill>
            <w14:prstDash w14:val="solid"/>
            <w14:miter w14:val="0"/>
          </w14:textOutline>
        </w:rPr>
        <w:t>采</w:t>
      </w:r>
      <w:r>
        <w:rPr>
          <w:rFonts w:hint="eastAsia" w:ascii="仿宋" w:hAnsi="仿宋" w:eastAsia="仿宋" w:cs="仿宋"/>
          <w:spacing w:val="1"/>
          <w:lang w:eastAsia="zh-CN"/>
        </w:rPr>
        <w:t xml:space="preserve">     </w:t>
      </w:r>
      <w:r>
        <w:rPr>
          <w:rFonts w:hint="eastAsia" w:ascii="仿宋" w:hAnsi="仿宋" w:eastAsia="仿宋" w:cs="仿宋"/>
          <w:spacing w:val="1"/>
          <w:lang w:eastAsia="zh-CN"/>
          <w14:textOutline w14:w="5791" w14:cap="flat" w14:cmpd="sng" w14:algn="ctr">
            <w14:solidFill>
              <w14:srgbClr w14:val="000000"/>
            </w14:solidFill>
            <w14:prstDash w14:val="solid"/>
            <w14:miter w14:val="0"/>
          </w14:textOutline>
        </w:rPr>
        <w:t>购</w:t>
      </w:r>
      <w:r>
        <w:rPr>
          <w:rFonts w:hint="eastAsia" w:ascii="仿宋" w:hAnsi="仿宋" w:eastAsia="仿宋" w:cs="仿宋"/>
          <w:spacing w:val="17"/>
          <w:lang w:eastAsia="zh-CN"/>
        </w:rPr>
        <w:t xml:space="preserve">     </w:t>
      </w:r>
      <w:r>
        <w:rPr>
          <w:rFonts w:hint="eastAsia" w:ascii="仿宋" w:hAnsi="仿宋" w:eastAsia="仿宋" w:cs="仿宋"/>
          <w:spacing w:val="1"/>
          <w:lang w:eastAsia="zh-CN"/>
          <w14:textOutline w14:w="5791" w14:cap="flat" w14:cmpd="sng" w14:algn="ctr">
            <w14:solidFill>
              <w14:srgbClr w14:val="000000"/>
            </w14:solidFill>
            <w14:prstDash w14:val="solid"/>
            <w14:miter w14:val="0"/>
          </w14:textOutline>
        </w:rPr>
        <w:t>人：</w:t>
      </w:r>
      <w:r>
        <w:rPr>
          <w:rFonts w:hint="eastAsia" w:ascii="仿宋" w:hAnsi="仿宋" w:eastAsia="仿宋" w:cs="仿宋"/>
          <w:spacing w:val="-35"/>
          <w:lang w:eastAsia="zh-CN"/>
        </w:rPr>
        <w:t xml:space="preserve"> </w:t>
      </w:r>
      <w:r>
        <w:rPr>
          <w:rFonts w:hint="eastAsia" w:ascii="仿宋" w:hAnsi="仿宋" w:eastAsia="仿宋" w:cs="仿宋"/>
          <w:spacing w:val="-135"/>
          <w:u w:val="single"/>
          <w:lang w:eastAsia="zh-CN"/>
        </w:rPr>
        <w:t xml:space="preserve"> </w:t>
      </w:r>
      <w:r>
        <w:rPr>
          <w:rFonts w:hint="eastAsia" w:ascii="仿宋" w:hAnsi="仿宋" w:eastAsia="仿宋" w:cs="仿宋"/>
          <w:spacing w:val="1"/>
          <w:u w:val="single" w:color="000000"/>
          <w:lang w:eastAsia="zh-CN"/>
          <w14:textOutline w14:w="5791" w14:cap="flat" w14:cmpd="sng" w14:algn="ctr">
            <w14:solidFill>
              <w14:srgbClr w14:val="000000"/>
            </w14:solidFill>
            <w14:prstDash w14:val="solid"/>
            <w14:miter w14:val="0"/>
          </w14:textOutline>
        </w:rPr>
        <w:t>西安市城市管理和综合执法局</w:t>
      </w:r>
    </w:p>
    <w:p>
      <w:pPr>
        <w:pStyle w:val="6"/>
        <w:kinsoku/>
        <w:wordWrap w:val="0"/>
        <w:topLinePunct/>
        <w:autoSpaceDE/>
        <w:autoSpaceDN/>
        <w:spacing w:line="224" w:lineRule="auto"/>
        <w:ind w:left="1323"/>
        <w:rPr>
          <w:rFonts w:ascii="仿宋" w:hAnsi="仿宋" w:eastAsia="仿宋" w:cs="仿宋"/>
          <w:lang w:eastAsia="zh-CN"/>
        </w:rPr>
      </w:pPr>
      <w:r>
        <w:rPr>
          <w:rFonts w:hint="eastAsia" w:ascii="仿宋" w:hAnsi="仿宋" w:eastAsia="仿宋" w:cs="仿宋"/>
          <w:spacing w:val="-4"/>
          <w:lang w:eastAsia="zh-CN"/>
          <w14:textOutline w14:w="5791" w14:cap="flat" w14:cmpd="sng" w14:algn="ctr">
            <w14:solidFill>
              <w14:srgbClr w14:val="000000"/>
            </w14:solidFill>
            <w14:prstDash w14:val="solid"/>
            <w14:miter w14:val="0"/>
          </w14:textOutline>
        </w:rPr>
        <w:t xml:space="preserve">采 购 代 理 机 构： </w:t>
      </w:r>
      <w:r>
        <w:rPr>
          <w:rFonts w:hint="eastAsia" w:ascii="仿宋" w:hAnsi="仿宋" w:eastAsia="仿宋" w:cs="仿宋"/>
          <w:spacing w:val="-4"/>
          <w:u w:val="single" w:color="000000"/>
          <w:lang w:eastAsia="zh-CN"/>
          <w14:textOutline w14:w="5791" w14:cap="flat" w14:cmpd="sng" w14:algn="ctr">
            <w14:solidFill>
              <w14:srgbClr w14:val="000000"/>
            </w14:solidFill>
            <w14:prstDash w14:val="solid"/>
            <w14:miter w14:val="0"/>
          </w14:textOutline>
        </w:rPr>
        <w:t>正信达项目管理有限公司</w:t>
      </w:r>
    </w:p>
    <w:p>
      <w:pPr>
        <w:kinsoku/>
        <w:wordWrap w:val="0"/>
        <w:topLinePunct/>
        <w:autoSpaceDE/>
        <w:autoSpaceDN/>
        <w:spacing w:line="277" w:lineRule="auto"/>
        <w:rPr>
          <w:rFonts w:ascii="仿宋" w:hAnsi="仿宋" w:eastAsia="仿宋" w:cs="仿宋"/>
          <w:lang w:eastAsia="zh-CN"/>
        </w:rPr>
      </w:pPr>
    </w:p>
    <w:p>
      <w:pPr>
        <w:kinsoku/>
        <w:wordWrap w:val="0"/>
        <w:topLinePunct/>
        <w:autoSpaceDE/>
        <w:autoSpaceDN/>
        <w:spacing w:line="277" w:lineRule="auto"/>
        <w:rPr>
          <w:rFonts w:ascii="仿宋" w:hAnsi="仿宋" w:eastAsia="仿宋" w:cs="仿宋"/>
          <w:lang w:eastAsia="zh-CN"/>
        </w:rPr>
      </w:pPr>
    </w:p>
    <w:p>
      <w:pPr>
        <w:pStyle w:val="6"/>
        <w:kinsoku/>
        <w:wordWrap w:val="0"/>
        <w:topLinePunct/>
        <w:autoSpaceDE/>
        <w:autoSpaceDN/>
        <w:spacing w:before="100" w:line="225" w:lineRule="auto"/>
        <w:ind w:left="4228"/>
        <w:rPr>
          <w:rFonts w:ascii="仿宋" w:hAnsi="仿宋" w:eastAsia="仿宋" w:cs="仿宋"/>
          <w:lang w:eastAsia="zh-CN"/>
        </w:rPr>
      </w:pPr>
      <w:r>
        <w:rPr>
          <w:rFonts w:hint="eastAsia" w:ascii="仿宋" w:hAnsi="仿宋" w:eastAsia="仿宋" w:cs="仿宋"/>
          <w:spacing w:val="-1"/>
          <w:lang w:eastAsia="zh-CN"/>
          <w14:textOutline w14:w="5791" w14:cap="flat" w14:cmpd="sng" w14:algn="ctr">
            <w14:solidFill>
              <w14:srgbClr w14:val="000000"/>
            </w14:solidFill>
            <w14:prstDash w14:val="solid"/>
            <w14:miter w14:val="0"/>
          </w14:textOutline>
        </w:rPr>
        <w:t>2023</w:t>
      </w:r>
      <w:r>
        <w:rPr>
          <w:rFonts w:hint="eastAsia" w:ascii="仿宋" w:hAnsi="仿宋" w:eastAsia="仿宋" w:cs="仿宋"/>
          <w:spacing w:val="-58"/>
          <w:lang w:eastAsia="zh-CN"/>
        </w:rPr>
        <w:t xml:space="preserve"> </w:t>
      </w:r>
      <w:r>
        <w:rPr>
          <w:rFonts w:hint="eastAsia" w:ascii="仿宋" w:hAnsi="仿宋" w:eastAsia="仿宋" w:cs="仿宋"/>
          <w:spacing w:val="-1"/>
          <w:lang w:eastAsia="zh-CN"/>
          <w14:textOutline w14:w="5791" w14:cap="flat" w14:cmpd="sng" w14:algn="ctr">
            <w14:solidFill>
              <w14:srgbClr w14:val="000000"/>
            </w14:solidFill>
            <w14:prstDash w14:val="solid"/>
            <w14:miter w14:val="0"/>
          </w14:textOutline>
        </w:rPr>
        <w:t>年</w:t>
      </w:r>
      <w:r>
        <w:rPr>
          <w:rFonts w:hint="eastAsia" w:ascii="仿宋" w:hAnsi="仿宋" w:eastAsia="仿宋" w:cs="仿宋"/>
          <w:spacing w:val="-60"/>
          <w:lang w:eastAsia="zh-CN"/>
        </w:rPr>
        <w:t xml:space="preserve"> </w:t>
      </w:r>
      <w:r>
        <w:rPr>
          <w:rFonts w:hint="eastAsia" w:ascii="仿宋" w:hAnsi="仿宋" w:eastAsia="仿宋" w:cs="仿宋"/>
          <w:spacing w:val="-1"/>
          <w:lang w:eastAsia="zh-CN"/>
          <w14:textOutline w14:w="5791" w14:cap="flat" w14:cmpd="sng" w14:algn="ctr">
            <w14:solidFill>
              <w14:srgbClr w14:val="000000"/>
            </w14:solidFill>
            <w14:prstDash w14:val="solid"/>
            <w14:miter w14:val="0"/>
          </w14:textOutline>
        </w:rPr>
        <w:t>8</w:t>
      </w:r>
      <w:r>
        <w:rPr>
          <w:rFonts w:hint="eastAsia" w:ascii="仿宋" w:hAnsi="仿宋" w:eastAsia="仿宋" w:cs="仿宋"/>
          <w:spacing w:val="-52"/>
          <w:lang w:eastAsia="zh-CN"/>
        </w:rPr>
        <w:t xml:space="preserve"> </w:t>
      </w:r>
      <w:r>
        <w:rPr>
          <w:rFonts w:hint="eastAsia" w:ascii="仿宋" w:hAnsi="仿宋" w:eastAsia="仿宋" w:cs="仿宋"/>
          <w:spacing w:val="-1"/>
          <w:lang w:eastAsia="zh-CN"/>
          <w14:textOutline w14:w="5791" w14:cap="flat" w14:cmpd="sng" w14:algn="ctr">
            <w14:solidFill>
              <w14:srgbClr w14:val="000000"/>
            </w14:solidFill>
            <w14:prstDash w14:val="solid"/>
            <w14:miter w14:val="0"/>
          </w14:textOutline>
        </w:rPr>
        <w:t>月</w:t>
      </w:r>
    </w:p>
    <w:p>
      <w:pPr>
        <w:kinsoku/>
        <w:wordWrap w:val="0"/>
        <w:topLinePunct/>
        <w:autoSpaceDE/>
        <w:autoSpaceDN/>
        <w:spacing w:line="225" w:lineRule="auto"/>
        <w:rPr>
          <w:rFonts w:ascii="仿宋" w:hAnsi="仿宋" w:eastAsia="仿宋" w:cs="仿宋"/>
          <w:lang w:eastAsia="zh-CN"/>
        </w:rPr>
        <w:sectPr>
          <w:footerReference r:id="rId3" w:type="default"/>
          <w:pgSz w:w="11907" w:h="16841"/>
          <w:pgMar w:top="1118" w:right="1214" w:bottom="1174" w:left="1219" w:header="877" w:footer="960" w:gutter="0"/>
          <w:cols w:space="720" w:num="1"/>
        </w:sectPr>
      </w:pPr>
    </w:p>
    <w:p>
      <w:pPr>
        <w:tabs>
          <w:tab w:val="left" w:pos="5460"/>
        </w:tabs>
        <w:kinsoku/>
        <w:wordWrap w:val="0"/>
        <w:topLinePunct/>
        <w:autoSpaceDE/>
        <w:autoSpaceDN/>
        <w:spacing w:line="360" w:lineRule="auto"/>
        <w:jc w:val="center"/>
        <w:rPr>
          <w:rFonts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 xml:space="preserve">特别提示 </w:t>
      </w:r>
    </w:p>
    <w:p>
      <w:pPr>
        <w:tabs>
          <w:tab w:val="left" w:pos="5460"/>
        </w:tabs>
        <w:kinsoku/>
        <w:wordWrap w:val="0"/>
        <w:topLinePunct/>
        <w:autoSpaceDE/>
        <w:autoSpaceDN/>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各投标人，在此我们特别提醒您注意以下事项：</w:t>
      </w:r>
    </w:p>
    <w:p>
      <w:pPr>
        <w:numPr>
          <w:ilvl w:val="0"/>
          <w:numId w:val="1"/>
        </w:numPr>
        <w:tabs>
          <w:tab w:val="left" w:pos="5460"/>
        </w:tabs>
        <w:kinsoku/>
        <w:wordWrap w:val="0"/>
        <w:topLinePunct/>
        <w:autoSpaceDE/>
        <w:autoSpaceDN/>
        <w:spacing w:line="360" w:lineRule="auto"/>
        <w:rPr>
          <w:rFonts w:ascii="仿宋" w:hAnsi="仿宋" w:eastAsia="仿宋" w:cs="仿宋"/>
          <w:color w:val="auto"/>
          <w:sz w:val="24"/>
          <w:szCs w:val="24"/>
        </w:rPr>
      </w:pPr>
      <w:r>
        <w:rPr>
          <w:rFonts w:hint="eastAsia" w:ascii="仿宋" w:hAnsi="仿宋" w:eastAsia="仿宋" w:cs="仿宋"/>
          <w:color w:val="auto"/>
          <w:sz w:val="24"/>
          <w:szCs w:val="24"/>
        </w:rPr>
        <w:t>有关</w:t>
      </w:r>
      <w:r>
        <w:rPr>
          <w:rFonts w:hint="eastAsia" w:ascii="仿宋" w:hAnsi="仿宋" w:eastAsia="仿宋" w:cs="仿宋"/>
          <w:color w:val="auto"/>
          <w:sz w:val="24"/>
          <w:szCs w:val="24"/>
          <w:lang w:eastAsia="zh-CN"/>
        </w:rPr>
        <w:t>投标文件</w:t>
      </w:r>
    </w:p>
    <w:p>
      <w:pPr>
        <w:numPr>
          <w:ilvl w:val="0"/>
          <w:numId w:val="2"/>
        </w:numPr>
        <w:tabs>
          <w:tab w:val="left" w:pos="5460"/>
        </w:tabs>
        <w:kinsoku/>
        <w:wordWrap w:val="0"/>
        <w:topLinePunct/>
        <w:autoSpaceDE/>
        <w:autoSpaceDN/>
        <w:spacing w:line="360" w:lineRule="auto"/>
        <w:jc w:val="both"/>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请仔细阅读招标文件并正确理解招标文件中各项具体要求。如您对招标文件有疑问，请在招标文件规定的时间内以书面形式提出，逾期将被拒绝受理。 </w:t>
      </w:r>
    </w:p>
    <w:p>
      <w:pPr>
        <w:numPr>
          <w:ilvl w:val="0"/>
          <w:numId w:val="2"/>
        </w:numPr>
        <w:tabs>
          <w:tab w:val="left" w:pos="5460"/>
        </w:tabs>
        <w:kinsoku/>
        <w:wordWrap w:val="0"/>
        <w:topLinePunct/>
        <w:autoSpaceDE/>
        <w:autoSpaceDN/>
        <w:spacing w:line="360" w:lineRule="auto"/>
        <w:jc w:val="both"/>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请严格按照招标文件载明的投标文件的格式要求编制投标文件。</w:t>
      </w:r>
    </w:p>
    <w:p>
      <w:pPr>
        <w:numPr>
          <w:ilvl w:val="0"/>
          <w:numId w:val="2"/>
        </w:numPr>
        <w:tabs>
          <w:tab w:val="left" w:pos="5460"/>
        </w:tabs>
        <w:kinsoku/>
        <w:wordWrap w:val="0"/>
        <w:topLinePunct/>
        <w:autoSpaceDE/>
        <w:autoSpaceDN/>
        <w:spacing w:line="360" w:lineRule="auto"/>
        <w:jc w:val="both"/>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请仔细核对投标文件是否已按照招标文件的要求签字、签章和加盖单位公章，实质性条款是否满足招标文件要求，投标文件中所附资格证明等资料是否齐全、有效且是否满足招标文件要求。 </w:t>
      </w:r>
    </w:p>
    <w:p>
      <w:pPr>
        <w:tabs>
          <w:tab w:val="left" w:pos="5460"/>
        </w:tabs>
        <w:kinsoku/>
        <w:wordWrap w:val="0"/>
        <w:topLinePunct/>
        <w:autoSpaceDE/>
        <w:autoSpaceDN/>
        <w:spacing w:line="360" w:lineRule="auto"/>
        <w:ind w:left="275"/>
        <w:jc w:val="both"/>
        <w:rPr>
          <w:rFonts w:ascii="仿宋" w:hAnsi="仿宋" w:eastAsia="仿宋" w:cs="仿宋"/>
          <w:b/>
          <w:bCs/>
          <w:color w:val="auto"/>
          <w:sz w:val="24"/>
          <w:szCs w:val="24"/>
          <w:lang w:eastAsia="zh-CN"/>
        </w:rPr>
      </w:pPr>
      <w:r>
        <w:rPr>
          <w:rFonts w:hint="eastAsia" w:ascii="仿宋" w:hAnsi="仿宋" w:eastAsia="仿宋" w:cs="仿宋"/>
          <w:color w:val="FF0000"/>
          <w:sz w:val="24"/>
          <w:szCs w:val="24"/>
          <w:lang w:eastAsia="zh-CN"/>
        </w:rPr>
        <w:t xml:space="preserve"> </w:t>
      </w:r>
      <w:r>
        <w:rPr>
          <w:rFonts w:hint="eastAsia" w:ascii="仿宋" w:hAnsi="仿宋" w:eastAsia="仿宋" w:cs="仿宋"/>
          <w:b/>
          <w:bCs/>
          <w:color w:val="auto"/>
          <w:sz w:val="24"/>
          <w:szCs w:val="24"/>
          <w:lang w:eastAsia="zh-CN"/>
        </w:rPr>
        <w:t>提示：投标文件若不满足以上条件将有被否决的风险。</w:t>
      </w:r>
    </w:p>
    <w:p>
      <w:pPr>
        <w:numPr>
          <w:ilvl w:val="0"/>
          <w:numId w:val="1"/>
        </w:numPr>
        <w:tabs>
          <w:tab w:val="left" w:pos="5460"/>
        </w:tabs>
        <w:kinsoku/>
        <w:wordWrap w:val="0"/>
        <w:topLinePunct/>
        <w:autoSpaceDE/>
        <w:autoSpaceDN/>
        <w:spacing w:line="360" w:lineRule="auto"/>
        <w:jc w:val="both"/>
        <w:rPr>
          <w:rFonts w:ascii="仿宋" w:hAnsi="仿宋" w:eastAsia="仿宋" w:cs="仿宋"/>
          <w:b/>
          <w:bCs/>
          <w:color w:val="auto"/>
          <w:sz w:val="24"/>
          <w:szCs w:val="24"/>
        </w:rPr>
      </w:pPr>
      <w:r>
        <w:rPr>
          <w:rFonts w:hint="eastAsia" w:ascii="仿宋" w:hAnsi="仿宋" w:eastAsia="仿宋" w:cs="仿宋"/>
          <w:b/>
          <w:bCs/>
          <w:color w:val="auto"/>
          <w:sz w:val="24"/>
          <w:szCs w:val="24"/>
        </w:rPr>
        <w:t xml:space="preserve">关于弃标的说明 </w:t>
      </w:r>
    </w:p>
    <w:p>
      <w:pPr>
        <w:tabs>
          <w:tab w:val="left" w:pos="5460"/>
        </w:tabs>
        <w:kinsoku/>
        <w:wordWrap w:val="0"/>
        <w:topLinePunct/>
        <w:autoSpaceDE/>
        <w:autoSpaceDN/>
        <w:spacing w:line="360" w:lineRule="auto"/>
        <w:ind w:firstLine="482" w:firstLineChars="200"/>
        <w:jc w:val="both"/>
        <w:rPr>
          <w:rFonts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按照《西安市财政局关于促进政府采购公平竞争优化营商环境的通知》（市财函 〔2021) 431 号）规定：投标人登记免费领取招标文件的，如不参与项目投标，应在递交投标文件截止时间前一日以书面形式告知釆购代理机构。否则，采购代理机构可以向财政部门反映情况并提供相应的佐证。投标人一年内累计出现三次该情形，将被监管部门记录为失信行为。</w:t>
      </w:r>
    </w:p>
    <w:p>
      <w:pPr>
        <w:numPr>
          <w:ilvl w:val="0"/>
          <w:numId w:val="1"/>
        </w:numPr>
        <w:tabs>
          <w:tab w:val="left" w:pos="5460"/>
        </w:tabs>
        <w:kinsoku/>
        <w:wordWrap w:val="0"/>
        <w:topLinePunct/>
        <w:autoSpaceDE/>
        <w:autoSpaceDN/>
        <w:spacing w:line="360" w:lineRule="auto"/>
        <w:rPr>
          <w:rFonts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 xml:space="preserve">关于投标人注册登记提醒 </w:t>
      </w:r>
    </w:p>
    <w:p>
      <w:pPr>
        <w:tabs>
          <w:tab w:val="left" w:pos="5460"/>
        </w:tabs>
        <w:kinsoku/>
        <w:wordWrap w:val="0"/>
        <w:topLinePunct/>
        <w:autoSpaceDE/>
        <w:autoSpaceDN/>
        <w:spacing w:line="360" w:lineRule="auto"/>
        <w:ind w:left="155" w:firstLine="482" w:firstLineChars="200"/>
        <w:rPr>
          <w:rFonts w:ascii="仿宋" w:hAnsi="仿宋" w:eastAsia="仿宋" w:cs="仿宋"/>
          <w:b/>
          <w:bCs/>
          <w:color w:val="auto"/>
          <w:sz w:val="24"/>
          <w:szCs w:val="24"/>
          <w:lang w:eastAsia="zh-CN"/>
        </w:rPr>
      </w:pPr>
      <w:r>
        <w:rPr>
          <w:rFonts w:hint="eastAsia" w:ascii="仿宋" w:hAnsi="仿宋" w:eastAsia="仿宋" w:cs="仿宋"/>
          <w:b/>
          <w:bCs/>
          <w:color w:val="auto"/>
          <w:sz w:val="24"/>
          <w:szCs w:val="24"/>
        </w:rPr>
        <w:t>根据陕西省财政厅关于政府采购</w:t>
      </w:r>
      <w:r>
        <w:rPr>
          <w:rFonts w:hint="eastAsia" w:ascii="仿宋" w:hAnsi="仿宋" w:eastAsia="仿宋" w:cs="仿宋"/>
          <w:b/>
          <w:bCs/>
          <w:color w:val="auto"/>
          <w:sz w:val="24"/>
          <w:szCs w:val="24"/>
          <w:lang w:eastAsia="zh-CN"/>
        </w:rPr>
        <w:t>投标人</w:t>
      </w:r>
      <w:r>
        <w:rPr>
          <w:rFonts w:hint="eastAsia" w:ascii="仿宋" w:hAnsi="仿宋" w:eastAsia="仿宋" w:cs="仿宋"/>
          <w:b/>
          <w:bCs/>
          <w:color w:val="auto"/>
          <w:sz w:val="24"/>
          <w:szCs w:val="24"/>
        </w:rPr>
        <w:t>注册登记有关事项的通知，如所投本项目的</w:t>
      </w:r>
      <w:r>
        <w:rPr>
          <w:rFonts w:hint="eastAsia" w:ascii="仿宋" w:hAnsi="仿宋" w:eastAsia="仿宋" w:cs="仿宋"/>
          <w:b/>
          <w:bCs/>
          <w:color w:val="auto"/>
          <w:sz w:val="24"/>
          <w:szCs w:val="24"/>
          <w:lang w:eastAsia="zh-CN"/>
        </w:rPr>
        <w:t>投标人</w:t>
      </w:r>
      <w:r>
        <w:rPr>
          <w:rFonts w:hint="eastAsia" w:ascii="仿宋" w:hAnsi="仿宋" w:eastAsia="仿宋" w:cs="仿宋"/>
          <w:b/>
          <w:bCs/>
          <w:color w:val="auto"/>
          <w:sz w:val="24"/>
          <w:szCs w:val="24"/>
        </w:rPr>
        <w:t>未在陕西省政府采购网（http://www.ccgp-shaanxi.gov.cn/）注册登记加入陕西省政府采购</w:t>
      </w:r>
      <w:r>
        <w:rPr>
          <w:rFonts w:hint="eastAsia" w:ascii="仿宋" w:hAnsi="仿宋" w:eastAsia="仿宋" w:cs="仿宋"/>
          <w:b/>
          <w:bCs/>
          <w:color w:val="auto"/>
          <w:sz w:val="24"/>
          <w:szCs w:val="24"/>
          <w:lang w:eastAsia="zh-CN"/>
        </w:rPr>
        <w:t>投标人</w:t>
      </w:r>
      <w:r>
        <w:rPr>
          <w:rFonts w:hint="eastAsia" w:ascii="仿宋" w:hAnsi="仿宋" w:eastAsia="仿宋" w:cs="仿宋"/>
          <w:b/>
          <w:bCs/>
          <w:color w:val="auto"/>
          <w:sz w:val="24"/>
          <w:szCs w:val="24"/>
        </w:rPr>
        <w:t>库的，应按要求及时办理注册登记，并接受财政部门监督管理。</w:t>
      </w:r>
      <w:r>
        <w:rPr>
          <w:rFonts w:hint="eastAsia" w:ascii="仿宋" w:hAnsi="仿宋" w:eastAsia="仿宋" w:cs="仿宋"/>
          <w:b/>
          <w:bCs/>
          <w:color w:val="auto"/>
          <w:sz w:val="24"/>
          <w:szCs w:val="24"/>
          <w:lang w:eastAsia="zh-CN"/>
        </w:rPr>
        <w:t>请各投标单位仔细阅读上述提示。如需帮助，请您与我们的工作人员联系，我们将非常高兴地为您服务。</w:t>
      </w:r>
    </w:p>
    <w:p>
      <w:pPr>
        <w:kinsoku/>
        <w:wordWrap w:val="0"/>
        <w:topLinePunct/>
        <w:autoSpaceDE/>
        <w:autoSpaceDN/>
        <w:spacing w:line="220" w:lineRule="auto"/>
        <w:jc w:val="center"/>
        <w:rPr>
          <w:rFonts w:ascii="仿宋" w:hAnsi="仿宋" w:eastAsia="仿宋" w:cs="仿宋"/>
          <w:lang w:eastAsia="zh-CN"/>
        </w:rPr>
      </w:pPr>
    </w:p>
    <w:p>
      <w:pPr>
        <w:tabs>
          <w:tab w:val="left" w:pos="5460"/>
        </w:tabs>
        <w:kinsoku/>
        <w:wordWrap w:val="0"/>
        <w:topLinePunct/>
        <w:autoSpaceDE/>
        <w:autoSpaceDN/>
        <w:spacing w:line="360" w:lineRule="auto"/>
        <w:ind w:left="155"/>
        <w:jc w:val="center"/>
        <w:rPr>
          <w:rFonts w:ascii="仿宋" w:hAnsi="仿宋" w:eastAsia="仿宋" w:cs="仿宋"/>
          <w:b/>
          <w:color w:val="auto"/>
          <w:sz w:val="44"/>
          <w:szCs w:val="44"/>
          <w:lang w:eastAsia="zh-CN"/>
        </w:rPr>
      </w:pPr>
    </w:p>
    <w:p>
      <w:pPr>
        <w:tabs>
          <w:tab w:val="left" w:pos="5460"/>
        </w:tabs>
        <w:kinsoku/>
        <w:wordWrap w:val="0"/>
        <w:topLinePunct/>
        <w:autoSpaceDE/>
        <w:autoSpaceDN/>
        <w:spacing w:line="360" w:lineRule="auto"/>
        <w:ind w:left="155"/>
        <w:jc w:val="center"/>
        <w:rPr>
          <w:rFonts w:ascii="仿宋" w:hAnsi="仿宋" w:eastAsia="仿宋" w:cs="仿宋"/>
          <w:b/>
          <w:color w:val="auto"/>
          <w:sz w:val="44"/>
          <w:szCs w:val="44"/>
          <w:lang w:eastAsia="zh-CN"/>
        </w:rPr>
      </w:pPr>
    </w:p>
    <w:p>
      <w:pPr>
        <w:tabs>
          <w:tab w:val="left" w:pos="5460"/>
        </w:tabs>
        <w:kinsoku/>
        <w:wordWrap w:val="0"/>
        <w:topLinePunct/>
        <w:autoSpaceDE/>
        <w:autoSpaceDN/>
        <w:spacing w:line="360" w:lineRule="auto"/>
        <w:ind w:left="155"/>
        <w:jc w:val="center"/>
        <w:rPr>
          <w:rFonts w:ascii="仿宋" w:hAnsi="仿宋" w:eastAsia="仿宋" w:cs="仿宋"/>
          <w:b/>
          <w:color w:val="auto"/>
          <w:sz w:val="44"/>
          <w:szCs w:val="44"/>
          <w:lang w:eastAsia="zh-CN"/>
        </w:rPr>
      </w:pPr>
    </w:p>
    <w:p>
      <w:pPr>
        <w:tabs>
          <w:tab w:val="left" w:pos="5460"/>
        </w:tabs>
        <w:kinsoku/>
        <w:wordWrap w:val="0"/>
        <w:topLinePunct/>
        <w:autoSpaceDE/>
        <w:autoSpaceDN/>
        <w:spacing w:line="360" w:lineRule="auto"/>
        <w:ind w:left="155"/>
        <w:jc w:val="center"/>
        <w:rPr>
          <w:rFonts w:ascii="仿宋" w:hAnsi="仿宋" w:eastAsia="仿宋" w:cs="仿宋"/>
          <w:b/>
          <w:color w:val="auto"/>
          <w:sz w:val="44"/>
          <w:szCs w:val="44"/>
          <w:lang w:eastAsia="zh-CN"/>
        </w:rPr>
      </w:pPr>
    </w:p>
    <w:p>
      <w:pPr>
        <w:tabs>
          <w:tab w:val="left" w:pos="5460"/>
        </w:tabs>
        <w:kinsoku/>
        <w:wordWrap w:val="0"/>
        <w:topLinePunct/>
        <w:autoSpaceDE/>
        <w:autoSpaceDN/>
        <w:spacing w:line="360" w:lineRule="auto"/>
        <w:ind w:left="155"/>
        <w:jc w:val="center"/>
        <w:rPr>
          <w:rFonts w:ascii="仿宋" w:hAnsi="仿宋" w:eastAsia="仿宋" w:cs="仿宋"/>
          <w:b/>
          <w:color w:val="auto"/>
          <w:sz w:val="44"/>
          <w:szCs w:val="44"/>
          <w:lang w:eastAsia="zh-CN"/>
        </w:rPr>
      </w:pPr>
      <w:r>
        <w:rPr>
          <w:rFonts w:hint="eastAsia" w:ascii="仿宋" w:hAnsi="仿宋" w:eastAsia="仿宋" w:cs="仿宋"/>
          <w:b/>
          <w:color w:val="auto"/>
          <w:sz w:val="44"/>
          <w:szCs w:val="44"/>
          <w:lang w:eastAsia="zh-CN"/>
        </w:rPr>
        <w:t>目  录</w:t>
      </w:r>
    </w:p>
    <w:p>
      <w:pPr>
        <w:kinsoku/>
        <w:wordWrap w:val="0"/>
        <w:topLinePunct/>
        <w:autoSpaceDE/>
        <w:autoSpaceDN/>
        <w:spacing w:line="328" w:lineRule="auto"/>
        <w:rPr>
          <w:rFonts w:ascii="仿宋" w:hAnsi="仿宋" w:eastAsia="仿宋" w:cs="仿宋"/>
          <w:lang w:eastAsia="zh-CN"/>
        </w:rPr>
      </w:pPr>
    </w:p>
    <w:sdt>
      <w:sdtPr>
        <w:rPr>
          <w:rFonts w:ascii="宋体" w:hAnsi="宋体" w:eastAsia="宋体" w:cs="宋体"/>
          <w:sz w:val="31"/>
          <w:szCs w:val="31"/>
        </w:rPr>
        <w:id w:val="147454401"/>
        <w15:color w:val="DBDBDB"/>
        <w:docPartObj>
          <w:docPartGallery w:val="Table of Contents"/>
          <w:docPartUnique/>
        </w:docPartObj>
      </w:sdtPr>
      <w:sdtEndPr>
        <w:rPr>
          <w:rFonts w:ascii="仿宋" w:hAnsi="仿宋" w:eastAsia="仿宋" w:cs="仿宋"/>
          <w:spacing w:val="8"/>
          <w:sz w:val="31"/>
          <w:szCs w:val="43"/>
          <w:lang w:eastAsia="zh-CN"/>
          <w14:textOutline w14:w="7962" w14:cap="flat" w14:cmpd="sng" w14:algn="ctr">
            <w14:solidFill>
              <w14:srgbClr w14:val="000000"/>
            </w14:solidFill>
            <w14:prstDash w14:val="solid"/>
            <w14:miter w14:val="0"/>
          </w14:textOutline>
        </w:rPr>
      </w:sdtEndPr>
      <w:sdtContent>
        <w:p>
          <w:pPr>
            <w:kinsoku/>
            <w:wordWrap w:val="0"/>
            <w:topLinePunct/>
            <w:autoSpaceDE/>
            <w:autoSpaceDN/>
            <w:spacing w:line="360" w:lineRule="auto"/>
            <w:jc w:val="center"/>
            <w:rPr>
              <w:b/>
            </w:rPr>
          </w:pPr>
          <w:bookmarkStart w:id="0" w:name="_Toc28268"/>
          <w:r>
            <w:rPr>
              <w:rFonts w:ascii="仿宋" w:hAnsi="仿宋" w:eastAsia="仿宋" w:cs="仿宋"/>
              <w:spacing w:val="8"/>
              <w:sz w:val="43"/>
              <w:szCs w:val="43"/>
              <w:lang w:eastAsia="zh-CN"/>
              <w14:textOutline w14:w="7962" w14:cap="flat" w14:cmpd="sng" w14:algn="ctr">
                <w14:solidFill>
                  <w14:srgbClr w14:val="000000"/>
                </w14:solidFill>
                <w14:prstDash w14:val="solid"/>
                <w14:miter w14:val="0"/>
              </w14:textOutline>
            </w:rPr>
            <w:fldChar w:fldCharType="begin"/>
          </w:r>
          <w:r>
            <w:rPr>
              <w:rFonts w:ascii="仿宋" w:hAnsi="仿宋" w:eastAsia="仿宋" w:cs="仿宋"/>
              <w:spacing w:val="8"/>
              <w:sz w:val="43"/>
              <w:szCs w:val="43"/>
              <w:lang w:eastAsia="zh-CN"/>
              <w14:textOutline w14:w="7962" w14:cap="flat" w14:cmpd="sng" w14:algn="ctr">
                <w14:solidFill>
                  <w14:srgbClr w14:val="000000"/>
                </w14:solidFill>
                <w14:prstDash w14:val="solid"/>
                <w14:miter w14:val="0"/>
              </w14:textOutline>
            </w:rPr>
            <w:instrText xml:space="preserve">TOC \o "1-1" \h \u </w:instrText>
          </w:r>
          <w:r>
            <w:rPr>
              <w:rFonts w:ascii="仿宋" w:hAnsi="仿宋" w:eastAsia="仿宋" w:cs="仿宋"/>
              <w:spacing w:val="8"/>
              <w:sz w:val="43"/>
              <w:szCs w:val="43"/>
              <w:lang w:eastAsia="zh-CN"/>
              <w14:textOutline w14:w="7962" w14:cap="flat" w14:cmpd="sng" w14:algn="ctr">
                <w14:solidFill>
                  <w14:srgbClr w14:val="000000"/>
                </w14:solidFill>
                <w14:prstDash w14:val="solid"/>
                <w14:miter w14:val="0"/>
              </w14:textOutline>
            </w:rPr>
            <w:fldChar w:fldCharType="separate"/>
          </w:r>
        </w:p>
        <w:p>
          <w:pPr>
            <w:pStyle w:val="29"/>
            <w:tabs>
              <w:tab w:val="right" w:leader="dot" w:pos="9474"/>
            </w:tabs>
            <w:wordWrap w:val="0"/>
            <w:topLinePunct/>
            <w:spacing w:line="360" w:lineRule="auto"/>
            <w:rPr>
              <w:rFonts w:ascii="仿宋" w:hAnsi="仿宋" w:eastAsia="仿宋" w:cs="仿宋"/>
              <w:b/>
              <w:bCs/>
              <w:sz w:val="30"/>
              <w:szCs w:val="30"/>
            </w:rPr>
          </w:pPr>
          <w:r>
            <w:fldChar w:fldCharType="begin"/>
          </w:r>
          <w:r>
            <w:instrText xml:space="preserve"> HYPERLINK \l "_Toc19192" </w:instrText>
          </w:r>
          <w:r>
            <w:fldChar w:fldCharType="separate"/>
          </w:r>
          <w:r>
            <w:rPr>
              <w:rFonts w:hint="eastAsia" w:ascii="仿宋" w:hAnsi="仿宋" w:eastAsia="仿宋" w:cs="仿宋"/>
              <w:b/>
              <w:bCs/>
              <w:kern w:val="2"/>
              <w:sz w:val="30"/>
              <w:szCs w:val="30"/>
            </w:rPr>
            <w:t>第一章  招标公告</w:t>
          </w:r>
          <w:r>
            <w:rPr>
              <w:rFonts w:hint="eastAsia" w:ascii="仿宋" w:hAnsi="仿宋" w:eastAsia="仿宋" w:cs="仿宋"/>
              <w:b/>
              <w:bCs/>
              <w:sz w:val="30"/>
              <w:szCs w:val="30"/>
            </w:rPr>
            <w:tab/>
          </w: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PAGEREF _Toc19192 \h </w:instrText>
          </w:r>
          <w:r>
            <w:rPr>
              <w:rFonts w:hint="eastAsia" w:ascii="仿宋" w:hAnsi="仿宋" w:eastAsia="仿宋" w:cs="仿宋"/>
              <w:b/>
              <w:bCs/>
              <w:sz w:val="30"/>
              <w:szCs w:val="30"/>
            </w:rPr>
            <w:fldChar w:fldCharType="separate"/>
          </w:r>
          <w:r>
            <w:rPr>
              <w:rFonts w:hint="eastAsia" w:ascii="仿宋" w:hAnsi="仿宋" w:eastAsia="仿宋" w:cs="仿宋"/>
              <w:b/>
              <w:bCs/>
              <w:sz w:val="30"/>
              <w:szCs w:val="30"/>
            </w:rPr>
            <w:t>1</w:t>
          </w:r>
          <w:r>
            <w:rPr>
              <w:rFonts w:hint="eastAsia" w:ascii="仿宋" w:hAnsi="仿宋" w:eastAsia="仿宋" w:cs="仿宋"/>
              <w:b/>
              <w:bCs/>
              <w:sz w:val="30"/>
              <w:szCs w:val="30"/>
            </w:rPr>
            <w:fldChar w:fldCharType="end"/>
          </w:r>
          <w:r>
            <w:rPr>
              <w:rFonts w:hint="eastAsia" w:ascii="仿宋" w:hAnsi="仿宋" w:eastAsia="仿宋" w:cs="仿宋"/>
              <w:b/>
              <w:bCs/>
              <w:sz w:val="30"/>
              <w:szCs w:val="30"/>
            </w:rPr>
            <w:fldChar w:fldCharType="end"/>
          </w:r>
        </w:p>
        <w:p>
          <w:pPr>
            <w:pStyle w:val="29"/>
            <w:tabs>
              <w:tab w:val="right" w:leader="dot" w:pos="9474"/>
            </w:tabs>
            <w:wordWrap w:val="0"/>
            <w:topLinePunct/>
            <w:spacing w:line="360" w:lineRule="auto"/>
            <w:rPr>
              <w:rFonts w:ascii="仿宋" w:hAnsi="仿宋" w:eastAsia="仿宋" w:cs="仿宋"/>
              <w:b/>
              <w:bCs/>
              <w:sz w:val="30"/>
              <w:szCs w:val="30"/>
            </w:rPr>
          </w:pPr>
          <w:r>
            <w:fldChar w:fldCharType="begin"/>
          </w:r>
          <w:r>
            <w:instrText xml:space="preserve"> HYPERLINK \l "_Toc5063" </w:instrText>
          </w:r>
          <w:r>
            <w:fldChar w:fldCharType="separate"/>
          </w:r>
          <w:r>
            <w:rPr>
              <w:rFonts w:hint="eastAsia" w:ascii="仿宋" w:hAnsi="仿宋" w:eastAsia="仿宋" w:cs="仿宋"/>
              <w:b/>
              <w:bCs/>
              <w:kern w:val="2"/>
              <w:sz w:val="30"/>
              <w:szCs w:val="30"/>
            </w:rPr>
            <w:t>第二章  投标人须知</w:t>
          </w:r>
          <w:r>
            <w:rPr>
              <w:rFonts w:hint="eastAsia" w:ascii="仿宋" w:hAnsi="仿宋" w:eastAsia="仿宋" w:cs="仿宋"/>
              <w:b/>
              <w:bCs/>
              <w:sz w:val="30"/>
              <w:szCs w:val="30"/>
            </w:rPr>
            <w:tab/>
          </w: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PAGEREF _Toc5063 \h </w:instrText>
          </w:r>
          <w:r>
            <w:rPr>
              <w:rFonts w:hint="eastAsia" w:ascii="仿宋" w:hAnsi="仿宋" w:eastAsia="仿宋" w:cs="仿宋"/>
              <w:b/>
              <w:bCs/>
              <w:sz w:val="30"/>
              <w:szCs w:val="30"/>
            </w:rPr>
            <w:fldChar w:fldCharType="separate"/>
          </w:r>
          <w:r>
            <w:rPr>
              <w:rFonts w:hint="eastAsia" w:ascii="仿宋" w:hAnsi="仿宋" w:eastAsia="仿宋" w:cs="仿宋"/>
              <w:b/>
              <w:bCs/>
              <w:sz w:val="30"/>
              <w:szCs w:val="30"/>
            </w:rPr>
            <w:t>5</w:t>
          </w:r>
          <w:r>
            <w:rPr>
              <w:rFonts w:hint="eastAsia" w:ascii="仿宋" w:hAnsi="仿宋" w:eastAsia="仿宋" w:cs="仿宋"/>
              <w:b/>
              <w:bCs/>
              <w:sz w:val="30"/>
              <w:szCs w:val="30"/>
            </w:rPr>
            <w:fldChar w:fldCharType="end"/>
          </w:r>
          <w:r>
            <w:rPr>
              <w:rFonts w:hint="eastAsia" w:ascii="仿宋" w:hAnsi="仿宋" w:eastAsia="仿宋" w:cs="仿宋"/>
              <w:b/>
              <w:bCs/>
              <w:sz w:val="30"/>
              <w:szCs w:val="30"/>
            </w:rPr>
            <w:fldChar w:fldCharType="end"/>
          </w:r>
        </w:p>
        <w:p>
          <w:pPr>
            <w:pStyle w:val="29"/>
            <w:tabs>
              <w:tab w:val="right" w:leader="dot" w:pos="9474"/>
            </w:tabs>
            <w:wordWrap w:val="0"/>
            <w:topLinePunct/>
            <w:spacing w:line="360" w:lineRule="auto"/>
            <w:rPr>
              <w:rFonts w:ascii="仿宋" w:hAnsi="仿宋" w:eastAsia="仿宋" w:cs="仿宋"/>
              <w:b/>
              <w:bCs/>
              <w:sz w:val="30"/>
              <w:szCs w:val="30"/>
            </w:rPr>
          </w:pPr>
          <w:r>
            <w:fldChar w:fldCharType="begin"/>
          </w:r>
          <w:r>
            <w:instrText xml:space="preserve"> HYPERLINK \l "_Toc13675" </w:instrText>
          </w:r>
          <w:r>
            <w:fldChar w:fldCharType="separate"/>
          </w:r>
          <w:r>
            <w:rPr>
              <w:rFonts w:hint="eastAsia" w:ascii="仿宋" w:hAnsi="仿宋" w:eastAsia="仿宋" w:cs="仿宋"/>
              <w:b/>
              <w:bCs/>
              <w:sz w:val="30"/>
              <w:szCs w:val="30"/>
            </w:rPr>
            <w:t>第三章  评标办法</w:t>
          </w:r>
          <w:r>
            <w:rPr>
              <w:rFonts w:hint="eastAsia" w:ascii="仿宋" w:hAnsi="仿宋" w:eastAsia="仿宋" w:cs="仿宋"/>
              <w:b/>
              <w:bCs/>
              <w:sz w:val="30"/>
              <w:szCs w:val="30"/>
            </w:rPr>
            <w:tab/>
          </w: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PAGEREF _Toc13675 \h </w:instrText>
          </w:r>
          <w:r>
            <w:rPr>
              <w:rFonts w:hint="eastAsia" w:ascii="仿宋" w:hAnsi="仿宋" w:eastAsia="仿宋" w:cs="仿宋"/>
              <w:b/>
              <w:bCs/>
              <w:sz w:val="30"/>
              <w:szCs w:val="30"/>
            </w:rPr>
            <w:fldChar w:fldCharType="separate"/>
          </w:r>
          <w:r>
            <w:rPr>
              <w:rFonts w:hint="eastAsia" w:ascii="仿宋" w:hAnsi="仿宋" w:eastAsia="仿宋" w:cs="仿宋"/>
              <w:b/>
              <w:bCs/>
              <w:sz w:val="30"/>
              <w:szCs w:val="30"/>
            </w:rPr>
            <w:t>27</w:t>
          </w:r>
          <w:r>
            <w:rPr>
              <w:rFonts w:hint="eastAsia" w:ascii="仿宋" w:hAnsi="仿宋" w:eastAsia="仿宋" w:cs="仿宋"/>
              <w:b/>
              <w:bCs/>
              <w:sz w:val="30"/>
              <w:szCs w:val="30"/>
            </w:rPr>
            <w:fldChar w:fldCharType="end"/>
          </w:r>
          <w:r>
            <w:rPr>
              <w:rFonts w:hint="eastAsia" w:ascii="仿宋" w:hAnsi="仿宋" w:eastAsia="仿宋" w:cs="仿宋"/>
              <w:b/>
              <w:bCs/>
              <w:sz w:val="30"/>
              <w:szCs w:val="30"/>
            </w:rPr>
            <w:fldChar w:fldCharType="end"/>
          </w:r>
        </w:p>
        <w:p>
          <w:pPr>
            <w:pStyle w:val="29"/>
            <w:tabs>
              <w:tab w:val="right" w:leader="dot" w:pos="9474"/>
            </w:tabs>
            <w:wordWrap w:val="0"/>
            <w:topLinePunct/>
            <w:spacing w:line="360" w:lineRule="auto"/>
            <w:rPr>
              <w:rFonts w:ascii="仿宋" w:hAnsi="仿宋" w:eastAsia="仿宋" w:cs="仿宋"/>
              <w:b/>
              <w:bCs/>
              <w:sz w:val="30"/>
              <w:szCs w:val="30"/>
            </w:rPr>
          </w:pPr>
          <w:r>
            <w:fldChar w:fldCharType="begin"/>
          </w:r>
          <w:r>
            <w:instrText xml:space="preserve"> HYPERLINK \l "_Toc1914" </w:instrText>
          </w:r>
          <w:r>
            <w:fldChar w:fldCharType="separate"/>
          </w:r>
          <w:r>
            <w:rPr>
              <w:rFonts w:hint="eastAsia" w:ascii="仿宋" w:hAnsi="仿宋" w:eastAsia="仿宋" w:cs="仿宋"/>
              <w:b/>
              <w:bCs/>
              <w:sz w:val="30"/>
              <w:szCs w:val="30"/>
            </w:rPr>
            <w:t>第四章  合同文本</w:t>
          </w:r>
          <w:r>
            <w:rPr>
              <w:rFonts w:hint="eastAsia" w:ascii="仿宋" w:hAnsi="仿宋" w:eastAsia="仿宋" w:cs="仿宋"/>
              <w:b/>
              <w:bCs/>
              <w:sz w:val="30"/>
              <w:szCs w:val="30"/>
            </w:rPr>
            <w:tab/>
          </w: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PAGEREF _Toc1914 \h </w:instrText>
          </w:r>
          <w:r>
            <w:rPr>
              <w:rFonts w:hint="eastAsia" w:ascii="仿宋" w:hAnsi="仿宋" w:eastAsia="仿宋" w:cs="仿宋"/>
              <w:b/>
              <w:bCs/>
              <w:sz w:val="30"/>
              <w:szCs w:val="30"/>
            </w:rPr>
            <w:fldChar w:fldCharType="separate"/>
          </w:r>
          <w:r>
            <w:rPr>
              <w:rFonts w:hint="eastAsia" w:ascii="仿宋" w:hAnsi="仿宋" w:eastAsia="仿宋" w:cs="仿宋"/>
              <w:b/>
              <w:bCs/>
              <w:sz w:val="30"/>
              <w:szCs w:val="30"/>
            </w:rPr>
            <w:t>35</w:t>
          </w:r>
          <w:r>
            <w:rPr>
              <w:rFonts w:hint="eastAsia" w:ascii="仿宋" w:hAnsi="仿宋" w:eastAsia="仿宋" w:cs="仿宋"/>
              <w:b/>
              <w:bCs/>
              <w:sz w:val="30"/>
              <w:szCs w:val="30"/>
            </w:rPr>
            <w:fldChar w:fldCharType="end"/>
          </w:r>
          <w:r>
            <w:rPr>
              <w:rFonts w:hint="eastAsia" w:ascii="仿宋" w:hAnsi="仿宋" w:eastAsia="仿宋" w:cs="仿宋"/>
              <w:b/>
              <w:bCs/>
              <w:sz w:val="30"/>
              <w:szCs w:val="30"/>
            </w:rPr>
            <w:fldChar w:fldCharType="end"/>
          </w:r>
        </w:p>
        <w:p>
          <w:pPr>
            <w:pStyle w:val="29"/>
            <w:tabs>
              <w:tab w:val="right" w:leader="dot" w:pos="9474"/>
            </w:tabs>
            <w:wordWrap w:val="0"/>
            <w:topLinePunct/>
            <w:spacing w:line="360" w:lineRule="auto"/>
            <w:rPr>
              <w:rFonts w:ascii="仿宋" w:hAnsi="仿宋" w:eastAsia="仿宋" w:cs="仿宋"/>
              <w:b/>
              <w:bCs/>
              <w:kern w:val="2"/>
              <w:sz w:val="30"/>
              <w:szCs w:val="30"/>
            </w:rPr>
          </w:pPr>
          <w:r>
            <w:fldChar w:fldCharType="begin"/>
          </w:r>
          <w:r>
            <w:instrText xml:space="preserve"> HYPERLINK \l "_Toc31015" </w:instrText>
          </w:r>
          <w:r>
            <w:fldChar w:fldCharType="separate"/>
          </w:r>
          <w:r>
            <w:rPr>
              <w:rFonts w:hint="eastAsia" w:ascii="仿宋" w:hAnsi="仿宋" w:eastAsia="仿宋" w:cs="仿宋"/>
              <w:b/>
              <w:bCs/>
              <w:kern w:val="2"/>
              <w:sz w:val="30"/>
              <w:szCs w:val="30"/>
            </w:rPr>
            <w:t>第五章  采购内容及要求</w:t>
          </w:r>
          <w:r>
            <w:rPr>
              <w:rFonts w:hint="eastAsia" w:ascii="仿宋" w:hAnsi="仿宋" w:eastAsia="仿宋" w:cs="仿宋"/>
              <w:b/>
              <w:bCs/>
              <w:kern w:val="2"/>
              <w:sz w:val="30"/>
              <w:szCs w:val="30"/>
            </w:rPr>
            <w:tab/>
          </w:r>
          <w:r>
            <w:rPr>
              <w:rFonts w:hint="eastAsia" w:ascii="仿宋" w:hAnsi="仿宋" w:eastAsia="仿宋" w:cs="仿宋"/>
              <w:b/>
              <w:bCs/>
              <w:kern w:val="2"/>
              <w:sz w:val="30"/>
              <w:szCs w:val="30"/>
            </w:rPr>
            <w:fldChar w:fldCharType="begin"/>
          </w:r>
          <w:r>
            <w:rPr>
              <w:rFonts w:hint="eastAsia" w:ascii="仿宋" w:hAnsi="仿宋" w:eastAsia="仿宋" w:cs="仿宋"/>
              <w:b/>
              <w:bCs/>
              <w:kern w:val="2"/>
              <w:sz w:val="30"/>
              <w:szCs w:val="30"/>
            </w:rPr>
            <w:instrText xml:space="preserve"> PAGEREF _Toc31015 \h </w:instrText>
          </w:r>
          <w:r>
            <w:rPr>
              <w:rFonts w:hint="eastAsia" w:ascii="仿宋" w:hAnsi="仿宋" w:eastAsia="仿宋" w:cs="仿宋"/>
              <w:b/>
              <w:bCs/>
              <w:kern w:val="2"/>
              <w:sz w:val="30"/>
              <w:szCs w:val="30"/>
            </w:rPr>
            <w:fldChar w:fldCharType="separate"/>
          </w:r>
          <w:r>
            <w:rPr>
              <w:rFonts w:hint="eastAsia" w:ascii="仿宋" w:hAnsi="仿宋" w:eastAsia="仿宋" w:cs="仿宋"/>
              <w:b/>
              <w:bCs/>
              <w:kern w:val="2"/>
              <w:sz w:val="30"/>
              <w:szCs w:val="30"/>
            </w:rPr>
            <w:t>58</w:t>
          </w:r>
          <w:r>
            <w:rPr>
              <w:rFonts w:hint="eastAsia" w:ascii="仿宋" w:hAnsi="仿宋" w:eastAsia="仿宋" w:cs="仿宋"/>
              <w:b/>
              <w:bCs/>
              <w:kern w:val="2"/>
              <w:sz w:val="30"/>
              <w:szCs w:val="30"/>
            </w:rPr>
            <w:fldChar w:fldCharType="end"/>
          </w:r>
          <w:r>
            <w:rPr>
              <w:rFonts w:hint="eastAsia" w:ascii="仿宋" w:hAnsi="仿宋" w:eastAsia="仿宋" w:cs="仿宋"/>
              <w:b/>
              <w:bCs/>
              <w:kern w:val="2"/>
              <w:sz w:val="30"/>
              <w:szCs w:val="30"/>
            </w:rPr>
            <w:fldChar w:fldCharType="end"/>
          </w:r>
        </w:p>
        <w:p>
          <w:pPr>
            <w:pStyle w:val="29"/>
            <w:tabs>
              <w:tab w:val="right" w:leader="dot" w:pos="9474"/>
            </w:tabs>
            <w:wordWrap w:val="0"/>
            <w:topLinePunct/>
            <w:spacing w:line="360" w:lineRule="auto"/>
            <w:rPr>
              <w:rFonts w:ascii="仿宋" w:hAnsi="仿宋" w:eastAsia="仿宋" w:cs="仿宋"/>
              <w:b/>
              <w:bCs/>
              <w:sz w:val="30"/>
              <w:szCs w:val="30"/>
            </w:rPr>
          </w:pPr>
          <w:r>
            <w:fldChar w:fldCharType="begin"/>
          </w:r>
          <w:r>
            <w:instrText xml:space="preserve"> HYPERLINK \l "_Toc5927" </w:instrText>
          </w:r>
          <w:r>
            <w:fldChar w:fldCharType="separate"/>
          </w:r>
          <w:r>
            <w:rPr>
              <w:rFonts w:hint="eastAsia" w:ascii="仿宋" w:hAnsi="仿宋" w:eastAsia="仿宋" w:cs="仿宋"/>
              <w:b/>
              <w:bCs/>
              <w:kern w:val="2"/>
              <w:sz w:val="30"/>
              <w:szCs w:val="30"/>
            </w:rPr>
            <w:t>第六章  投标文件格式</w:t>
          </w:r>
          <w:r>
            <w:rPr>
              <w:rFonts w:hint="eastAsia" w:ascii="仿宋" w:hAnsi="仿宋" w:eastAsia="仿宋" w:cs="仿宋"/>
              <w:b/>
              <w:bCs/>
              <w:kern w:val="2"/>
              <w:sz w:val="30"/>
              <w:szCs w:val="30"/>
            </w:rPr>
            <w:tab/>
          </w:r>
          <w:r>
            <w:rPr>
              <w:rFonts w:hint="eastAsia" w:ascii="仿宋" w:hAnsi="仿宋" w:eastAsia="仿宋" w:cs="仿宋"/>
              <w:b/>
              <w:bCs/>
              <w:kern w:val="2"/>
              <w:sz w:val="30"/>
              <w:szCs w:val="30"/>
            </w:rPr>
            <w:fldChar w:fldCharType="begin"/>
          </w:r>
          <w:r>
            <w:rPr>
              <w:rFonts w:hint="eastAsia" w:ascii="仿宋" w:hAnsi="仿宋" w:eastAsia="仿宋" w:cs="仿宋"/>
              <w:b/>
              <w:bCs/>
              <w:kern w:val="2"/>
              <w:sz w:val="30"/>
              <w:szCs w:val="30"/>
            </w:rPr>
            <w:instrText xml:space="preserve"> PAGEREF _Toc5927 \h </w:instrText>
          </w:r>
          <w:r>
            <w:rPr>
              <w:rFonts w:hint="eastAsia" w:ascii="仿宋" w:hAnsi="仿宋" w:eastAsia="仿宋" w:cs="仿宋"/>
              <w:b/>
              <w:bCs/>
              <w:kern w:val="2"/>
              <w:sz w:val="30"/>
              <w:szCs w:val="30"/>
            </w:rPr>
            <w:fldChar w:fldCharType="separate"/>
          </w:r>
          <w:r>
            <w:rPr>
              <w:rFonts w:hint="eastAsia" w:ascii="仿宋" w:hAnsi="仿宋" w:eastAsia="仿宋" w:cs="仿宋"/>
              <w:b/>
              <w:bCs/>
              <w:kern w:val="2"/>
              <w:sz w:val="30"/>
              <w:szCs w:val="30"/>
            </w:rPr>
            <w:t>60</w:t>
          </w:r>
          <w:r>
            <w:rPr>
              <w:rFonts w:hint="eastAsia" w:ascii="仿宋" w:hAnsi="仿宋" w:eastAsia="仿宋" w:cs="仿宋"/>
              <w:b/>
              <w:bCs/>
              <w:kern w:val="2"/>
              <w:sz w:val="30"/>
              <w:szCs w:val="30"/>
            </w:rPr>
            <w:fldChar w:fldCharType="end"/>
          </w:r>
          <w:r>
            <w:rPr>
              <w:rFonts w:hint="eastAsia" w:ascii="仿宋" w:hAnsi="仿宋" w:eastAsia="仿宋" w:cs="仿宋"/>
              <w:b/>
              <w:bCs/>
              <w:kern w:val="2"/>
              <w:sz w:val="30"/>
              <w:szCs w:val="30"/>
            </w:rPr>
            <w:fldChar w:fldCharType="end"/>
          </w:r>
        </w:p>
        <w:p>
          <w:pPr>
            <w:pStyle w:val="6"/>
            <w:kinsoku/>
            <w:wordWrap w:val="0"/>
            <w:topLinePunct/>
            <w:autoSpaceDE/>
            <w:autoSpaceDN/>
            <w:spacing w:before="140" w:line="360" w:lineRule="auto"/>
            <w:ind w:left="3084"/>
            <w:rPr>
              <w:rFonts w:ascii="仿宋" w:hAnsi="仿宋" w:eastAsia="仿宋" w:cs="仿宋"/>
              <w:spacing w:val="8"/>
              <w:sz w:val="43"/>
              <w:szCs w:val="43"/>
              <w:lang w:eastAsia="zh-CN"/>
              <w14:textOutline w14:w="7962" w14:cap="flat" w14:cmpd="sng" w14:algn="ctr">
                <w14:solidFill>
                  <w14:srgbClr w14:val="000000"/>
                </w14:solidFill>
                <w14:prstDash w14:val="solid"/>
                <w14:miter w14:val="0"/>
              </w14:textOutline>
            </w:rPr>
          </w:pPr>
          <w:r>
            <w:rPr>
              <w:rFonts w:ascii="仿宋" w:hAnsi="仿宋" w:eastAsia="仿宋" w:cs="仿宋"/>
              <w:spacing w:val="8"/>
              <w:szCs w:val="43"/>
              <w:lang w:eastAsia="zh-CN"/>
              <w14:textOutline w14:w="7962" w14:cap="flat" w14:cmpd="sng" w14:algn="ctr">
                <w14:solidFill>
                  <w14:srgbClr w14:val="000000"/>
                </w14:solidFill>
                <w14:prstDash w14:val="solid"/>
                <w14:miter w14:val="0"/>
              </w14:textOutline>
            </w:rPr>
            <w:fldChar w:fldCharType="end"/>
          </w:r>
        </w:p>
      </w:sdtContent>
    </w:sdt>
    <w:p>
      <w:pPr>
        <w:pStyle w:val="6"/>
        <w:kinsoku/>
        <w:wordWrap w:val="0"/>
        <w:topLinePunct/>
        <w:autoSpaceDE/>
        <w:autoSpaceDN/>
        <w:spacing w:before="140" w:line="222" w:lineRule="auto"/>
        <w:ind w:left="3084"/>
        <w:rPr>
          <w:rFonts w:ascii="仿宋" w:hAnsi="仿宋" w:eastAsia="仿宋" w:cs="仿宋"/>
          <w:spacing w:val="8"/>
          <w:sz w:val="43"/>
          <w:szCs w:val="43"/>
          <w:lang w:eastAsia="zh-CN"/>
          <w14:textOutline w14:w="7962" w14:cap="flat" w14:cmpd="sng" w14:algn="ctr">
            <w14:solidFill>
              <w14:srgbClr w14:val="000000"/>
            </w14:solidFill>
            <w14:prstDash w14:val="solid"/>
            <w14:miter w14:val="0"/>
          </w14:textOutline>
        </w:rPr>
      </w:pPr>
    </w:p>
    <w:p>
      <w:pPr>
        <w:pStyle w:val="6"/>
        <w:kinsoku/>
        <w:wordWrap w:val="0"/>
        <w:topLinePunct/>
        <w:autoSpaceDE/>
        <w:autoSpaceDN/>
        <w:spacing w:before="140" w:line="222" w:lineRule="auto"/>
        <w:ind w:left="3084"/>
        <w:rPr>
          <w:rFonts w:ascii="仿宋" w:hAnsi="仿宋" w:eastAsia="仿宋" w:cs="仿宋"/>
          <w:spacing w:val="8"/>
          <w:sz w:val="43"/>
          <w:szCs w:val="43"/>
          <w:lang w:eastAsia="zh-CN"/>
          <w14:textOutline w14:w="7962" w14:cap="flat" w14:cmpd="sng" w14:algn="ctr">
            <w14:solidFill>
              <w14:srgbClr w14:val="000000"/>
            </w14:solidFill>
            <w14:prstDash w14:val="solid"/>
            <w14:miter w14:val="0"/>
          </w14:textOutline>
        </w:rPr>
      </w:pPr>
    </w:p>
    <w:p>
      <w:pPr>
        <w:pStyle w:val="6"/>
        <w:kinsoku/>
        <w:wordWrap w:val="0"/>
        <w:topLinePunct/>
        <w:autoSpaceDE/>
        <w:autoSpaceDN/>
        <w:spacing w:before="140" w:line="222" w:lineRule="auto"/>
        <w:ind w:left="3084"/>
        <w:rPr>
          <w:rFonts w:ascii="仿宋" w:hAnsi="仿宋" w:eastAsia="仿宋" w:cs="仿宋"/>
          <w:spacing w:val="8"/>
          <w:sz w:val="43"/>
          <w:szCs w:val="43"/>
          <w:lang w:eastAsia="zh-CN"/>
          <w14:textOutline w14:w="7962" w14:cap="flat" w14:cmpd="sng" w14:algn="ctr">
            <w14:solidFill>
              <w14:srgbClr w14:val="000000"/>
            </w14:solidFill>
            <w14:prstDash w14:val="solid"/>
            <w14:miter w14:val="0"/>
          </w14:textOutline>
        </w:rPr>
      </w:pPr>
    </w:p>
    <w:p>
      <w:pPr>
        <w:pStyle w:val="6"/>
        <w:kinsoku/>
        <w:wordWrap w:val="0"/>
        <w:topLinePunct/>
        <w:autoSpaceDE/>
        <w:autoSpaceDN/>
        <w:spacing w:before="140" w:line="222" w:lineRule="auto"/>
        <w:ind w:left="3084"/>
        <w:rPr>
          <w:rFonts w:ascii="仿宋" w:hAnsi="仿宋" w:eastAsia="仿宋" w:cs="仿宋"/>
          <w:spacing w:val="8"/>
          <w:sz w:val="43"/>
          <w:szCs w:val="43"/>
          <w:lang w:eastAsia="zh-CN"/>
          <w14:textOutline w14:w="7962" w14:cap="flat" w14:cmpd="sng" w14:algn="ctr">
            <w14:solidFill>
              <w14:srgbClr w14:val="000000"/>
            </w14:solidFill>
            <w14:prstDash w14:val="solid"/>
            <w14:miter w14:val="0"/>
          </w14:textOutline>
        </w:rPr>
      </w:pPr>
    </w:p>
    <w:p>
      <w:pPr>
        <w:pStyle w:val="6"/>
        <w:kinsoku/>
        <w:wordWrap w:val="0"/>
        <w:topLinePunct/>
        <w:autoSpaceDE/>
        <w:autoSpaceDN/>
        <w:spacing w:before="140" w:line="222" w:lineRule="auto"/>
        <w:ind w:left="3084"/>
        <w:rPr>
          <w:rFonts w:ascii="仿宋" w:hAnsi="仿宋" w:eastAsia="仿宋" w:cs="仿宋"/>
          <w:spacing w:val="8"/>
          <w:sz w:val="43"/>
          <w:szCs w:val="43"/>
          <w:lang w:eastAsia="zh-CN"/>
          <w14:textOutline w14:w="7962" w14:cap="flat" w14:cmpd="sng" w14:algn="ctr">
            <w14:solidFill>
              <w14:srgbClr w14:val="000000"/>
            </w14:solidFill>
            <w14:prstDash w14:val="solid"/>
            <w14:miter w14:val="0"/>
          </w14:textOutline>
        </w:rPr>
      </w:pPr>
    </w:p>
    <w:p>
      <w:pPr>
        <w:pStyle w:val="6"/>
        <w:kinsoku/>
        <w:wordWrap w:val="0"/>
        <w:topLinePunct/>
        <w:autoSpaceDE/>
        <w:autoSpaceDN/>
        <w:spacing w:before="140" w:line="222" w:lineRule="auto"/>
        <w:ind w:left="3084"/>
        <w:rPr>
          <w:rFonts w:ascii="仿宋" w:hAnsi="仿宋" w:eastAsia="仿宋" w:cs="仿宋"/>
          <w:spacing w:val="8"/>
          <w:sz w:val="43"/>
          <w:szCs w:val="43"/>
          <w:lang w:eastAsia="zh-CN"/>
          <w14:textOutline w14:w="7962" w14:cap="flat" w14:cmpd="sng" w14:algn="ctr">
            <w14:solidFill>
              <w14:srgbClr w14:val="000000"/>
            </w14:solidFill>
            <w14:prstDash w14:val="solid"/>
            <w14:miter w14:val="0"/>
          </w14:textOutline>
        </w:rPr>
      </w:pPr>
    </w:p>
    <w:p>
      <w:pPr>
        <w:pStyle w:val="6"/>
        <w:kinsoku/>
        <w:wordWrap w:val="0"/>
        <w:topLinePunct/>
        <w:autoSpaceDE/>
        <w:autoSpaceDN/>
        <w:spacing w:before="140" w:line="222" w:lineRule="auto"/>
        <w:ind w:left="3084"/>
        <w:rPr>
          <w:rFonts w:ascii="仿宋" w:hAnsi="仿宋" w:eastAsia="仿宋" w:cs="仿宋"/>
          <w:spacing w:val="8"/>
          <w:sz w:val="43"/>
          <w:szCs w:val="43"/>
          <w:lang w:eastAsia="zh-CN"/>
          <w14:textOutline w14:w="7962" w14:cap="flat" w14:cmpd="sng" w14:algn="ctr">
            <w14:solidFill>
              <w14:srgbClr w14:val="000000"/>
            </w14:solidFill>
            <w14:prstDash w14:val="solid"/>
            <w14:miter w14:val="0"/>
          </w14:textOutline>
        </w:rPr>
      </w:pPr>
    </w:p>
    <w:p>
      <w:pPr>
        <w:pStyle w:val="6"/>
        <w:kinsoku/>
        <w:wordWrap w:val="0"/>
        <w:topLinePunct/>
        <w:autoSpaceDE/>
        <w:autoSpaceDN/>
        <w:spacing w:before="140" w:line="222" w:lineRule="auto"/>
        <w:ind w:left="3084"/>
        <w:rPr>
          <w:rFonts w:ascii="仿宋" w:hAnsi="仿宋" w:eastAsia="仿宋" w:cs="仿宋"/>
          <w:spacing w:val="8"/>
          <w:sz w:val="43"/>
          <w:szCs w:val="43"/>
          <w:lang w:eastAsia="zh-CN"/>
          <w14:textOutline w14:w="7962" w14:cap="flat" w14:cmpd="sng" w14:algn="ctr">
            <w14:solidFill>
              <w14:srgbClr w14:val="000000"/>
            </w14:solidFill>
            <w14:prstDash w14:val="solid"/>
            <w14:miter w14:val="0"/>
          </w14:textOutline>
        </w:rPr>
      </w:pPr>
    </w:p>
    <w:p>
      <w:pPr>
        <w:pStyle w:val="6"/>
        <w:kinsoku/>
        <w:wordWrap w:val="0"/>
        <w:topLinePunct/>
        <w:autoSpaceDE/>
        <w:autoSpaceDN/>
        <w:spacing w:before="140" w:line="222" w:lineRule="auto"/>
        <w:ind w:left="3084"/>
        <w:rPr>
          <w:rFonts w:ascii="仿宋" w:hAnsi="仿宋" w:eastAsia="仿宋" w:cs="仿宋"/>
          <w:spacing w:val="8"/>
          <w:sz w:val="43"/>
          <w:szCs w:val="43"/>
          <w:lang w:eastAsia="zh-CN"/>
          <w14:textOutline w14:w="7962" w14:cap="flat" w14:cmpd="sng" w14:algn="ctr">
            <w14:solidFill>
              <w14:srgbClr w14:val="000000"/>
            </w14:solidFill>
            <w14:prstDash w14:val="solid"/>
            <w14:miter w14:val="0"/>
          </w14:textOutline>
        </w:rPr>
      </w:pPr>
    </w:p>
    <w:p>
      <w:pPr>
        <w:pStyle w:val="6"/>
        <w:kinsoku/>
        <w:wordWrap w:val="0"/>
        <w:topLinePunct/>
        <w:autoSpaceDE/>
        <w:autoSpaceDN/>
        <w:spacing w:before="140" w:line="222" w:lineRule="auto"/>
        <w:ind w:left="3084"/>
        <w:rPr>
          <w:rFonts w:ascii="仿宋" w:hAnsi="仿宋" w:eastAsia="仿宋" w:cs="仿宋"/>
          <w:spacing w:val="8"/>
          <w:sz w:val="43"/>
          <w:szCs w:val="43"/>
          <w:lang w:eastAsia="zh-CN"/>
          <w14:textOutline w14:w="7962" w14:cap="flat" w14:cmpd="sng" w14:algn="ctr">
            <w14:solidFill>
              <w14:srgbClr w14:val="000000"/>
            </w14:solidFill>
            <w14:prstDash w14:val="solid"/>
            <w14:miter w14:val="0"/>
          </w14:textOutline>
        </w:rPr>
        <w:sectPr>
          <w:headerReference r:id="rId4" w:type="default"/>
          <w:footerReference r:id="rId5" w:type="default"/>
          <w:pgSz w:w="11907" w:h="16841"/>
          <w:pgMar w:top="1418" w:right="1214" w:bottom="1371" w:left="1219" w:header="877" w:footer="1157" w:gutter="0"/>
          <w:pgNumType w:start="1"/>
          <w:cols w:space="720" w:num="1"/>
        </w:sectPr>
      </w:pPr>
    </w:p>
    <w:p>
      <w:pPr>
        <w:pStyle w:val="6"/>
        <w:kinsoku/>
        <w:wordWrap w:val="0"/>
        <w:topLinePunct/>
        <w:autoSpaceDE/>
        <w:autoSpaceDN/>
        <w:spacing w:before="140" w:line="224" w:lineRule="auto"/>
        <w:jc w:val="center"/>
        <w:outlineLvl w:val="0"/>
        <w:rPr>
          <w:rFonts w:ascii="仿宋" w:hAnsi="仿宋" w:eastAsia="仿宋" w:cs="仿宋"/>
          <w:lang w:eastAsia="zh-CN"/>
        </w:rPr>
      </w:pPr>
      <w:bookmarkStart w:id="1" w:name="_Toc19192"/>
      <w:r>
        <w:rPr>
          <w:rFonts w:hint="eastAsia" w:ascii="仿宋_GB2312" w:hAnsi="仿宋_GB2312" w:eastAsia="仿宋_GB2312" w:cs="仿宋_GB2312"/>
          <w:b/>
          <w:bCs/>
          <w:snapToGrid/>
          <w:color w:val="auto"/>
          <w:kern w:val="2"/>
          <w:sz w:val="32"/>
          <w:szCs w:val="32"/>
          <w:lang w:eastAsia="zh-CN"/>
        </w:rPr>
        <w:t>第一章  招标公告</w:t>
      </w:r>
      <w:bookmarkEnd w:id="0"/>
      <w:bookmarkEnd w:id="1"/>
    </w:p>
    <w:p>
      <w:pPr>
        <w:kinsoku/>
        <w:wordWrap w:val="0"/>
        <w:topLinePunct/>
        <w:autoSpaceDE/>
        <w:autoSpaceDN/>
        <w:spacing w:before="53"/>
        <w:rPr>
          <w:rFonts w:ascii="仿宋" w:hAnsi="仿宋" w:eastAsia="仿宋" w:cs="仿宋"/>
          <w:lang w:eastAsia="zh-CN"/>
        </w:rPr>
      </w:pPr>
    </w:p>
    <w:tbl>
      <w:tblPr>
        <w:tblStyle w:val="27"/>
        <w:tblW w:w="9585" w:type="dxa"/>
        <w:tblInd w:w="3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85"/>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69" w:hRule="atLeast"/>
        </w:trPr>
        <w:tc>
          <w:tcPr>
            <w:tcW w:w="9585" w:type="dxa"/>
          </w:tcPr>
          <w:p>
            <w:pPr>
              <w:pStyle w:val="28"/>
              <w:kinsoku/>
              <w:wordWrap w:val="0"/>
              <w:topLinePunct/>
              <w:autoSpaceDE/>
              <w:autoSpaceDN/>
              <w:spacing w:line="360" w:lineRule="auto"/>
              <w:ind w:left="581"/>
              <w:rPr>
                <w:rFonts w:ascii="仿宋" w:hAnsi="仿宋" w:eastAsia="仿宋" w:cs="仿宋"/>
                <w:b/>
                <w:bCs/>
                <w:lang w:eastAsia="zh-CN"/>
              </w:rPr>
            </w:pPr>
            <w:r>
              <w:rPr>
                <w:rFonts w:hint="eastAsia" w:ascii="仿宋" w:hAnsi="仿宋" w:eastAsia="仿宋" w:cs="仿宋"/>
                <w:b/>
                <w:bCs/>
                <w:spacing w:val="-3"/>
                <w:lang w:eastAsia="zh-CN"/>
              </w:rPr>
              <w:t>项目概况</w:t>
            </w:r>
          </w:p>
          <w:p>
            <w:pPr>
              <w:pStyle w:val="28"/>
              <w:kinsoku/>
              <w:wordWrap w:val="0"/>
              <w:topLinePunct/>
              <w:autoSpaceDE/>
              <w:autoSpaceDN/>
              <w:spacing w:line="360" w:lineRule="auto"/>
              <w:ind w:left="96" w:right="79" w:firstLine="486"/>
              <w:jc w:val="both"/>
              <w:rPr>
                <w:rFonts w:ascii="仿宋" w:hAnsi="仿宋" w:eastAsia="仿宋" w:cs="仿宋"/>
                <w:lang w:eastAsia="zh-CN"/>
              </w:rPr>
            </w:pPr>
            <w:r>
              <w:rPr>
                <w:rFonts w:hint="eastAsia" w:ascii="仿宋" w:hAnsi="仿宋" w:eastAsia="仿宋" w:cs="仿宋"/>
                <w:spacing w:val="3"/>
                <w:lang w:eastAsia="zh-CN"/>
              </w:rPr>
              <w:t>西安市城市管理和综合执法局</w:t>
            </w:r>
            <w:r>
              <w:rPr>
                <w:rFonts w:hint="eastAsia" w:ascii="仿宋" w:hAnsi="仿宋" w:eastAsia="仿宋" w:cs="仿宋"/>
                <w:spacing w:val="-60"/>
                <w:lang w:eastAsia="zh-CN"/>
              </w:rPr>
              <w:t xml:space="preserve"> </w:t>
            </w:r>
            <w:r>
              <w:rPr>
                <w:rFonts w:hint="eastAsia" w:ascii="仿宋" w:hAnsi="仿宋" w:eastAsia="仿宋" w:cs="仿宋"/>
                <w:spacing w:val="3"/>
                <w:u w:val="single"/>
                <w:lang w:eastAsia="zh-CN"/>
              </w:rPr>
              <w:t>2023年街景布置常规性摆花</w:t>
            </w:r>
            <w:r>
              <w:rPr>
                <w:rFonts w:hint="eastAsia" w:ascii="仿宋" w:hAnsi="仿宋" w:eastAsia="仿宋" w:cs="仿宋"/>
                <w:spacing w:val="3"/>
                <w:lang w:eastAsia="zh-CN"/>
              </w:rPr>
              <w:t>的潜在投标人应在</w:t>
            </w:r>
            <w:r>
              <w:rPr>
                <w:rFonts w:hint="eastAsia" w:ascii="仿宋" w:hAnsi="仿宋" w:eastAsia="仿宋" w:cs="仿宋"/>
                <w:spacing w:val="-105"/>
                <w:lang w:eastAsia="zh-CN"/>
              </w:rPr>
              <w:t xml:space="preserve"> </w:t>
            </w:r>
            <w:r>
              <w:rPr>
                <w:rFonts w:hint="eastAsia" w:ascii="仿宋" w:hAnsi="仿宋" w:eastAsia="仿宋" w:cs="仿宋"/>
                <w:spacing w:val="-109"/>
                <w:u w:val="single"/>
                <w:lang w:eastAsia="zh-CN"/>
              </w:rPr>
              <w:t xml:space="preserve"> </w:t>
            </w:r>
            <w:r>
              <w:rPr>
                <w:rFonts w:hint="eastAsia" w:ascii="仿宋" w:hAnsi="仿宋" w:eastAsia="仿宋" w:cs="仿宋"/>
                <w:spacing w:val="3"/>
                <w:u w:val="single"/>
                <w:lang w:eastAsia="zh-CN"/>
              </w:rPr>
              <w:t>全国公共资源</w:t>
            </w:r>
            <w:r>
              <w:rPr>
                <w:rFonts w:hint="eastAsia" w:ascii="仿宋" w:hAnsi="仿宋" w:eastAsia="仿宋" w:cs="仿宋"/>
                <w:spacing w:val="4"/>
                <w:u w:val="single"/>
                <w:lang w:eastAsia="zh-CN"/>
              </w:rPr>
              <w:t>交易平台（陕西省·西安市）网站【首页）电子交易平台）陕西政府采购交易系统）企</w:t>
            </w:r>
            <w:r>
              <w:rPr>
                <w:rFonts w:hint="eastAsia" w:ascii="仿宋" w:hAnsi="仿宋" w:eastAsia="仿宋" w:cs="仿宋"/>
                <w:spacing w:val="-1"/>
                <w:u w:val="single"/>
                <w:lang w:eastAsia="zh-CN"/>
              </w:rPr>
              <w:t>业端】</w:t>
            </w:r>
            <w:r>
              <w:rPr>
                <w:rFonts w:hint="eastAsia" w:ascii="仿宋" w:hAnsi="仿宋" w:eastAsia="仿宋" w:cs="仿宋"/>
                <w:spacing w:val="-1"/>
                <w:lang w:eastAsia="zh-CN"/>
              </w:rPr>
              <w:t>获取招标</w:t>
            </w:r>
            <w:r>
              <w:rPr>
                <w:rFonts w:hint="eastAsia" w:ascii="仿宋" w:hAnsi="仿宋" w:eastAsia="仿宋" w:cs="仿宋"/>
                <w:color w:val="auto"/>
                <w:spacing w:val="-1"/>
                <w:lang w:eastAsia="zh-CN"/>
              </w:rPr>
              <w:t>文件，并于</w:t>
            </w:r>
            <w:r>
              <w:rPr>
                <w:rFonts w:hint="eastAsia" w:ascii="仿宋" w:hAnsi="仿宋" w:eastAsia="仿宋" w:cs="仿宋"/>
                <w:snapToGrid/>
                <w:color w:val="auto"/>
                <w:shd w:val="clear" w:color="auto" w:fill="FFFFFF"/>
                <w:lang w:eastAsia="zh-CN"/>
              </w:rPr>
              <w:t>2023年09月20日09时30分（ 北京时间）</w:t>
            </w:r>
            <w:r>
              <w:rPr>
                <w:rFonts w:hint="eastAsia" w:ascii="仿宋" w:hAnsi="仿宋" w:eastAsia="仿宋" w:cs="仿宋"/>
                <w:color w:val="auto"/>
                <w:spacing w:val="-2"/>
                <w:lang w:eastAsia="zh-CN"/>
              </w:rPr>
              <w:t>前递</w:t>
            </w:r>
            <w:r>
              <w:rPr>
                <w:rFonts w:hint="eastAsia" w:ascii="仿宋" w:hAnsi="仿宋" w:eastAsia="仿宋" w:cs="仿宋"/>
                <w:spacing w:val="-2"/>
                <w:lang w:eastAsia="zh-CN"/>
              </w:rPr>
              <w:t>交投</w:t>
            </w:r>
            <w:r>
              <w:rPr>
                <w:rFonts w:hint="eastAsia" w:ascii="仿宋" w:hAnsi="仿宋" w:eastAsia="仿宋" w:cs="仿宋"/>
                <w:spacing w:val="1"/>
                <w:lang w:eastAsia="zh-CN"/>
              </w:rPr>
              <w:t>标文件。</w:t>
            </w:r>
          </w:p>
        </w:tc>
      </w:tr>
    </w:tbl>
    <w:p>
      <w:pPr>
        <w:pStyle w:val="6"/>
        <w:kinsoku/>
        <w:wordWrap w:val="0"/>
        <w:topLinePunct/>
        <w:autoSpaceDE/>
        <w:autoSpaceDN/>
        <w:spacing w:line="360" w:lineRule="auto"/>
        <w:ind w:left="143"/>
        <w:outlineLvl w:val="1"/>
        <w:rPr>
          <w:rStyle w:val="15"/>
          <w:rFonts w:ascii="仿宋" w:hAnsi="仿宋" w:eastAsia="仿宋" w:cs="仿宋"/>
          <w:snapToGrid/>
          <w:color w:val="000000" w:themeColor="text1"/>
          <w:sz w:val="24"/>
          <w:szCs w:val="24"/>
          <w:shd w:val="clear" w:color="auto" w:fill="FFFFFF"/>
          <w:lang w:eastAsia="zh-CN"/>
          <w14:textFill>
            <w14:solidFill>
              <w14:schemeClr w14:val="tx1"/>
            </w14:solidFill>
          </w14:textFill>
        </w:rPr>
      </w:pPr>
      <w:bookmarkStart w:id="2" w:name="_Toc15042"/>
      <w:r>
        <w:rPr>
          <w:rStyle w:val="15"/>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一、项目基本情况：</w:t>
      </w:r>
      <w:bookmarkEnd w:id="2"/>
    </w:p>
    <w:p>
      <w:pPr>
        <w:pStyle w:val="10"/>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000000" w:themeColor="text1"/>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采购项目编号：ZXDZB-2023-042</w:t>
      </w:r>
    </w:p>
    <w:p>
      <w:pPr>
        <w:pStyle w:val="10"/>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000000" w:themeColor="text1"/>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项目名称：2023年街景布置常规性摆花</w:t>
      </w:r>
    </w:p>
    <w:p>
      <w:pPr>
        <w:pStyle w:val="10"/>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000000" w:themeColor="text1"/>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采购方式：公开招标</w:t>
      </w:r>
    </w:p>
    <w:p>
      <w:pPr>
        <w:pStyle w:val="10"/>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000000" w:themeColor="text1"/>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预算金额：18610000.00元</w:t>
      </w:r>
    </w:p>
    <w:p>
      <w:pPr>
        <w:pStyle w:val="10"/>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auto"/>
          <w:szCs w:val="24"/>
          <w:shd w:val="clear" w:color="auto" w:fill="FFFFFF"/>
          <w:lang w:eastAsia="zh-CN"/>
        </w:rPr>
      </w:pPr>
      <w:r>
        <w:rPr>
          <w:rFonts w:hint="eastAsia" w:ascii="仿宋" w:hAnsi="仿宋" w:eastAsia="仿宋" w:cs="仿宋"/>
          <w:snapToGrid/>
          <w:color w:val="auto"/>
          <w:szCs w:val="24"/>
          <w:shd w:val="clear" w:color="auto" w:fill="FFFFFF"/>
          <w:lang w:eastAsia="zh-CN"/>
        </w:rPr>
        <w:t>最高限价：18594121.23元</w:t>
      </w:r>
    </w:p>
    <w:p>
      <w:pPr>
        <w:pStyle w:val="10"/>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auto"/>
          <w:szCs w:val="24"/>
          <w:shd w:val="clear" w:color="auto" w:fill="FFFFFF"/>
          <w:lang w:eastAsia="zh-CN"/>
        </w:rPr>
      </w:pP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采购需求：详见图纸及清单</w:t>
      </w:r>
    </w:p>
    <w:tbl>
      <w:tblPr>
        <w:tblStyle w:val="27"/>
        <w:tblW w:w="9659" w:type="dxa"/>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932"/>
        <w:gridCol w:w="1295"/>
        <w:gridCol w:w="1991"/>
        <w:gridCol w:w="996"/>
        <w:gridCol w:w="1227"/>
        <w:gridCol w:w="1664"/>
        <w:gridCol w:w="1554"/>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22" w:hRule="atLeast"/>
        </w:trPr>
        <w:tc>
          <w:tcPr>
            <w:tcW w:w="932" w:type="dxa"/>
            <w:vAlign w:val="center"/>
          </w:tcPr>
          <w:p>
            <w:pPr>
              <w:kinsoku/>
              <w:wordWrap w:val="0"/>
              <w:topLinePunct/>
              <w:autoSpaceDE/>
              <w:autoSpaceDN/>
              <w:spacing w:line="360" w:lineRule="auto"/>
              <w:jc w:val="center"/>
              <w:rPr>
                <w:rFonts w:hint="default" w:ascii="仿宋" w:hAnsi="仿宋" w:eastAsia="仿宋" w:cs="仿宋"/>
                <w:b/>
                <w:bCs/>
                <w:snapToGrid/>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s="仿宋"/>
                <w:b/>
                <w:bCs/>
                <w:snapToGrid/>
                <w:color w:val="000000" w:themeColor="text1"/>
                <w:sz w:val="24"/>
                <w:szCs w:val="24"/>
                <w:shd w:val="clear" w:color="auto" w:fill="FFFFFF"/>
                <w:lang w:eastAsia="zh-CN"/>
                <w14:textFill>
                  <w14:solidFill>
                    <w14:schemeClr w14:val="tx1"/>
                  </w14:solidFill>
                </w14:textFill>
              </w:rPr>
              <w:t>品</w:t>
            </w:r>
            <w:r>
              <w:rPr>
                <w:rFonts w:hint="eastAsia" w:ascii="仿宋" w:hAnsi="仿宋" w:eastAsia="仿宋" w:cs="仿宋"/>
                <w:b/>
                <w:bCs/>
                <w:snapToGrid/>
                <w:color w:val="000000" w:themeColor="text1"/>
                <w:sz w:val="24"/>
                <w:szCs w:val="24"/>
                <w:shd w:val="clear" w:color="auto" w:fill="FFFFFF"/>
                <w:lang w:val="en-US" w:eastAsia="zh-CN"/>
                <w14:textFill>
                  <w14:solidFill>
                    <w14:schemeClr w14:val="tx1"/>
                  </w14:solidFill>
                </w14:textFill>
              </w:rPr>
              <w:t>目号</w:t>
            </w:r>
          </w:p>
        </w:tc>
        <w:tc>
          <w:tcPr>
            <w:tcW w:w="1295" w:type="dxa"/>
            <w:vAlign w:val="center"/>
          </w:tcPr>
          <w:p>
            <w:pPr>
              <w:kinsoku/>
              <w:wordWrap w:val="0"/>
              <w:topLinePunct/>
              <w:autoSpaceDE/>
              <w:autoSpaceDN/>
              <w:spacing w:line="360" w:lineRule="auto"/>
              <w:jc w:val="center"/>
              <w:rPr>
                <w:rFonts w:hint="eastAsia" w:ascii="仿宋" w:hAnsi="仿宋" w:eastAsia="仿宋" w:cs="仿宋"/>
                <w:b/>
                <w:bCs/>
                <w:snapToGrid/>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b/>
                <w:bCs/>
                <w:snapToGrid/>
                <w:color w:val="000000" w:themeColor="text1"/>
                <w:sz w:val="24"/>
                <w:szCs w:val="24"/>
                <w:shd w:val="clear" w:color="auto" w:fill="FFFFFF"/>
                <w:lang w:eastAsia="zh-CN"/>
                <w14:textFill>
                  <w14:solidFill>
                    <w14:schemeClr w14:val="tx1"/>
                  </w14:solidFill>
                </w14:textFill>
              </w:rPr>
              <w:t>品目名称</w:t>
            </w:r>
          </w:p>
        </w:tc>
        <w:tc>
          <w:tcPr>
            <w:tcW w:w="1991" w:type="dxa"/>
            <w:vAlign w:val="center"/>
          </w:tcPr>
          <w:p>
            <w:pPr>
              <w:kinsoku/>
              <w:wordWrap w:val="0"/>
              <w:topLinePunct/>
              <w:autoSpaceDE/>
              <w:autoSpaceDN/>
              <w:spacing w:line="360" w:lineRule="auto"/>
              <w:jc w:val="center"/>
              <w:rPr>
                <w:rFonts w:ascii="仿宋" w:hAnsi="仿宋" w:eastAsia="仿宋" w:cs="仿宋"/>
                <w:b/>
                <w:bCs/>
                <w:snapToGrid/>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b/>
                <w:bCs/>
                <w:snapToGrid/>
                <w:color w:val="000000" w:themeColor="text1"/>
                <w:sz w:val="24"/>
                <w:szCs w:val="24"/>
                <w:shd w:val="clear" w:color="auto" w:fill="FFFFFF"/>
                <w:lang w:eastAsia="zh-CN"/>
                <w14:textFill>
                  <w14:solidFill>
                    <w14:schemeClr w14:val="tx1"/>
                  </w14:solidFill>
                </w14:textFill>
              </w:rPr>
              <w:t>采购标的</w:t>
            </w:r>
          </w:p>
        </w:tc>
        <w:tc>
          <w:tcPr>
            <w:tcW w:w="996" w:type="dxa"/>
            <w:vAlign w:val="center"/>
          </w:tcPr>
          <w:p>
            <w:pPr>
              <w:kinsoku/>
              <w:wordWrap w:val="0"/>
              <w:topLinePunct/>
              <w:autoSpaceDE/>
              <w:autoSpaceDN/>
              <w:spacing w:line="360" w:lineRule="auto"/>
              <w:jc w:val="center"/>
              <w:rPr>
                <w:rFonts w:ascii="仿宋" w:hAnsi="仿宋" w:eastAsia="仿宋" w:cs="仿宋"/>
                <w:b/>
                <w:bCs/>
                <w:snapToGrid/>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b/>
                <w:bCs/>
                <w:snapToGrid/>
                <w:color w:val="000000" w:themeColor="text1"/>
                <w:sz w:val="24"/>
                <w:szCs w:val="24"/>
                <w:shd w:val="clear" w:color="auto" w:fill="FFFFFF"/>
                <w:lang w:eastAsia="zh-CN"/>
                <w14:textFill>
                  <w14:solidFill>
                    <w14:schemeClr w14:val="tx1"/>
                  </w14:solidFill>
                </w14:textFill>
              </w:rPr>
              <w:t>数量</w:t>
            </w:r>
          </w:p>
          <w:p>
            <w:pPr>
              <w:kinsoku/>
              <w:wordWrap w:val="0"/>
              <w:topLinePunct/>
              <w:autoSpaceDE/>
              <w:autoSpaceDN/>
              <w:spacing w:line="360" w:lineRule="auto"/>
              <w:jc w:val="center"/>
              <w:rPr>
                <w:rFonts w:ascii="仿宋" w:hAnsi="仿宋" w:eastAsia="仿宋" w:cs="仿宋"/>
                <w:b/>
                <w:bCs/>
                <w:snapToGrid/>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b/>
                <w:bCs/>
                <w:snapToGrid/>
                <w:color w:val="000000" w:themeColor="text1"/>
                <w:sz w:val="24"/>
                <w:szCs w:val="24"/>
                <w:shd w:val="clear" w:color="auto" w:fill="FFFFFF"/>
                <w:lang w:eastAsia="zh-CN"/>
                <w14:textFill>
                  <w14:solidFill>
                    <w14:schemeClr w14:val="tx1"/>
                  </w14:solidFill>
                </w14:textFill>
              </w:rPr>
              <w:t>（单位）</w:t>
            </w:r>
          </w:p>
        </w:tc>
        <w:tc>
          <w:tcPr>
            <w:tcW w:w="1227" w:type="dxa"/>
            <w:vAlign w:val="center"/>
          </w:tcPr>
          <w:p>
            <w:pPr>
              <w:kinsoku/>
              <w:wordWrap w:val="0"/>
              <w:topLinePunct/>
              <w:autoSpaceDE/>
              <w:autoSpaceDN/>
              <w:spacing w:line="360" w:lineRule="auto"/>
              <w:jc w:val="center"/>
              <w:rPr>
                <w:rFonts w:ascii="仿宋" w:hAnsi="仿宋" w:eastAsia="仿宋" w:cs="仿宋"/>
                <w:b/>
                <w:bCs/>
                <w:snapToGrid/>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b/>
                <w:bCs/>
                <w:snapToGrid/>
                <w:color w:val="000000" w:themeColor="text1"/>
                <w:sz w:val="24"/>
                <w:szCs w:val="24"/>
                <w:shd w:val="clear" w:color="auto" w:fill="FFFFFF"/>
                <w:lang w:eastAsia="zh-CN"/>
                <w14:textFill>
                  <w14:solidFill>
                    <w14:schemeClr w14:val="tx1"/>
                  </w14:solidFill>
                </w14:textFill>
              </w:rPr>
              <w:t>技术规格、</w:t>
            </w:r>
          </w:p>
          <w:p>
            <w:pPr>
              <w:kinsoku/>
              <w:wordWrap w:val="0"/>
              <w:topLinePunct/>
              <w:autoSpaceDE/>
              <w:autoSpaceDN/>
              <w:spacing w:line="360" w:lineRule="auto"/>
              <w:jc w:val="center"/>
              <w:rPr>
                <w:rFonts w:ascii="仿宋" w:hAnsi="仿宋" w:eastAsia="仿宋" w:cs="仿宋"/>
                <w:b/>
                <w:bCs/>
                <w:snapToGrid/>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b/>
                <w:bCs/>
                <w:snapToGrid/>
                <w:color w:val="000000" w:themeColor="text1"/>
                <w:sz w:val="24"/>
                <w:szCs w:val="24"/>
                <w:shd w:val="clear" w:color="auto" w:fill="FFFFFF"/>
                <w:lang w:eastAsia="zh-CN"/>
                <w14:textFill>
                  <w14:solidFill>
                    <w14:schemeClr w14:val="tx1"/>
                  </w14:solidFill>
                </w14:textFill>
              </w:rPr>
              <w:t>参数及要求</w:t>
            </w:r>
          </w:p>
        </w:tc>
        <w:tc>
          <w:tcPr>
            <w:tcW w:w="1664" w:type="dxa"/>
            <w:vAlign w:val="center"/>
          </w:tcPr>
          <w:p>
            <w:pPr>
              <w:kinsoku/>
              <w:wordWrap w:val="0"/>
              <w:topLinePunct/>
              <w:autoSpaceDE/>
              <w:autoSpaceDN/>
              <w:spacing w:line="360" w:lineRule="auto"/>
              <w:jc w:val="center"/>
              <w:rPr>
                <w:rFonts w:ascii="仿宋" w:hAnsi="仿宋" w:eastAsia="仿宋" w:cs="仿宋"/>
                <w:b/>
                <w:bCs/>
                <w:snapToGrid/>
                <w:color w:val="auto"/>
                <w:sz w:val="24"/>
                <w:szCs w:val="24"/>
                <w:shd w:val="clear" w:color="auto" w:fill="FFFFFF"/>
                <w:lang w:eastAsia="zh-CN"/>
              </w:rPr>
            </w:pPr>
            <w:r>
              <w:rPr>
                <w:rFonts w:hint="eastAsia" w:ascii="仿宋" w:hAnsi="仿宋" w:eastAsia="仿宋" w:cs="仿宋"/>
                <w:b/>
                <w:bCs/>
                <w:snapToGrid/>
                <w:color w:val="auto"/>
                <w:sz w:val="24"/>
                <w:szCs w:val="24"/>
                <w:shd w:val="clear" w:color="auto" w:fill="FFFFFF"/>
                <w:lang w:eastAsia="zh-CN"/>
              </w:rPr>
              <w:t>品目预算(元)</w:t>
            </w:r>
          </w:p>
        </w:tc>
        <w:tc>
          <w:tcPr>
            <w:tcW w:w="1554" w:type="dxa"/>
            <w:vAlign w:val="center"/>
          </w:tcPr>
          <w:p>
            <w:pPr>
              <w:kinsoku/>
              <w:wordWrap w:val="0"/>
              <w:topLinePunct/>
              <w:autoSpaceDE/>
              <w:autoSpaceDN/>
              <w:spacing w:line="360" w:lineRule="auto"/>
              <w:jc w:val="center"/>
              <w:rPr>
                <w:rFonts w:ascii="仿宋" w:hAnsi="仿宋" w:eastAsia="仿宋" w:cs="仿宋"/>
                <w:b/>
                <w:bCs/>
                <w:snapToGrid/>
                <w:color w:val="auto"/>
                <w:sz w:val="24"/>
                <w:szCs w:val="24"/>
                <w:shd w:val="clear" w:color="auto" w:fill="FFFFFF"/>
                <w:lang w:eastAsia="zh-CN"/>
              </w:rPr>
            </w:pPr>
            <w:r>
              <w:rPr>
                <w:rFonts w:hint="eastAsia" w:ascii="仿宋" w:hAnsi="仿宋" w:eastAsia="仿宋" w:cs="仿宋"/>
                <w:snapToGrid/>
                <w:color w:val="auto"/>
                <w:sz w:val="24"/>
                <w:szCs w:val="24"/>
                <w:shd w:val="clear" w:color="auto" w:fill="FFFFFF"/>
                <w:lang w:eastAsia="zh-CN"/>
              </w:rPr>
              <w:t>最高限价(元)</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872" w:hRule="atLeast"/>
        </w:trPr>
        <w:tc>
          <w:tcPr>
            <w:tcW w:w="932" w:type="dxa"/>
            <w:vAlign w:val="center"/>
          </w:tcPr>
          <w:p>
            <w:pPr>
              <w:kinsoku/>
              <w:wordWrap w:val="0"/>
              <w:topLinePunct/>
              <w:autoSpaceDE/>
              <w:autoSpaceDN/>
              <w:spacing w:line="360" w:lineRule="auto"/>
              <w:jc w:val="center"/>
              <w:rPr>
                <w:rFonts w:ascii="仿宋" w:hAnsi="仿宋" w:eastAsia="仿宋" w:cs="仿宋"/>
                <w:snapToGrid/>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1-1</w:t>
            </w:r>
          </w:p>
        </w:tc>
        <w:tc>
          <w:tcPr>
            <w:tcW w:w="1295" w:type="dxa"/>
            <w:vAlign w:val="center"/>
          </w:tcPr>
          <w:p>
            <w:pPr>
              <w:kinsoku/>
              <w:wordWrap w:val="0"/>
              <w:topLinePunct/>
              <w:autoSpaceDE/>
              <w:autoSpaceDN/>
              <w:spacing w:line="360" w:lineRule="auto"/>
              <w:jc w:val="center"/>
              <w:rPr>
                <w:rFonts w:ascii="仿宋" w:hAnsi="仿宋" w:eastAsia="仿宋" w:cs="仿宋"/>
                <w:snapToGrid/>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园林绿化</w:t>
            </w:r>
          </w:p>
          <w:p>
            <w:pPr>
              <w:kinsoku/>
              <w:wordWrap w:val="0"/>
              <w:topLinePunct/>
              <w:autoSpaceDE/>
              <w:autoSpaceDN/>
              <w:spacing w:line="360" w:lineRule="auto"/>
              <w:jc w:val="center"/>
              <w:rPr>
                <w:rFonts w:ascii="仿宋" w:hAnsi="仿宋" w:eastAsia="仿宋" w:cs="仿宋"/>
                <w:snapToGrid/>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工程施工</w:t>
            </w:r>
          </w:p>
        </w:tc>
        <w:tc>
          <w:tcPr>
            <w:tcW w:w="1991" w:type="dxa"/>
            <w:vAlign w:val="center"/>
          </w:tcPr>
          <w:p>
            <w:pPr>
              <w:kinsoku/>
              <w:wordWrap w:val="0"/>
              <w:topLinePunct/>
              <w:autoSpaceDE/>
              <w:autoSpaceDN/>
              <w:spacing w:line="360" w:lineRule="auto"/>
              <w:jc w:val="center"/>
              <w:rPr>
                <w:rFonts w:ascii="仿宋" w:hAnsi="仿宋" w:eastAsia="仿宋" w:cs="仿宋"/>
                <w:snapToGrid/>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2023年街景布置常规性摆花一标段</w:t>
            </w:r>
          </w:p>
        </w:tc>
        <w:tc>
          <w:tcPr>
            <w:tcW w:w="996" w:type="dxa"/>
            <w:vAlign w:val="center"/>
          </w:tcPr>
          <w:p>
            <w:pPr>
              <w:kinsoku/>
              <w:wordWrap w:val="0"/>
              <w:topLinePunct/>
              <w:autoSpaceDE/>
              <w:autoSpaceDN/>
              <w:spacing w:line="360" w:lineRule="auto"/>
              <w:jc w:val="center"/>
              <w:rPr>
                <w:rFonts w:ascii="仿宋" w:hAnsi="仿宋" w:eastAsia="仿宋" w:cs="仿宋"/>
                <w:snapToGrid/>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1(项)</w:t>
            </w:r>
          </w:p>
        </w:tc>
        <w:tc>
          <w:tcPr>
            <w:tcW w:w="1227" w:type="dxa"/>
            <w:vAlign w:val="center"/>
          </w:tcPr>
          <w:p>
            <w:pPr>
              <w:kinsoku/>
              <w:wordWrap w:val="0"/>
              <w:topLinePunct/>
              <w:autoSpaceDE/>
              <w:autoSpaceDN/>
              <w:spacing w:line="360" w:lineRule="auto"/>
              <w:jc w:val="center"/>
              <w:rPr>
                <w:rFonts w:ascii="仿宋" w:hAnsi="仿宋" w:eastAsia="仿宋" w:cs="仿宋"/>
                <w:snapToGrid/>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详见</w:t>
            </w:r>
          </w:p>
          <w:p>
            <w:pPr>
              <w:kinsoku/>
              <w:wordWrap w:val="0"/>
              <w:topLinePunct/>
              <w:autoSpaceDE/>
              <w:autoSpaceDN/>
              <w:spacing w:line="360" w:lineRule="auto"/>
              <w:jc w:val="center"/>
              <w:rPr>
                <w:rFonts w:ascii="仿宋" w:hAnsi="仿宋" w:eastAsia="仿宋" w:cs="仿宋"/>
                <w:snapToGrid/>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采购文件</w:t>
            </w:r>
          </w:p>
        </w:tc>
        <w:tc>
          <w:tcPr>
            <w:tcW w:w="1664" w:type="dxa"/>
            <w:vAlign w:val="center"/>
          </w:tcPr>
          <w:p>
            <w:pPr>
              <w:kinsoku/>
              <w:wordWrap w:val="0"/>
              <w:topLinePunct/>
              <w:autoSpaceDE/>
              <w:autoSpaceDN/>
              <w:spacing w:line="360" w:lineRule="auto"/>
              <w:jc w:val="center"/>
              <w:rPr>
                <w:rFonts w:ascii="仿宋" w:hAnsi="仿宋" w:eastAsia="仿宋" w:cs="仿宋"/>
                <w:snapToGrid/>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1170</w:t>
            </w:r>
            <w:r>
              <w:rPr>
                <w:rFonts w:hint="eastAsia" w:ascii="仿宋" w:hAnsi="仿宋" w:eastAsia="仿宋" w:cs="仿宋"/>
                <w:snapToGrid/>
                <w:color w:val="000000" w:themeColor="text1"/>
                <w:sz w:val="24"/>
                <w:szCs w:val="24"/>
                <w:shd w:val="clear" w:color="auto" w:fill="FFFFFF"/>
                <w:lang w:val="en-US" w:eastAsia="zh-CN"/>
                <w14:textFill>
                  <w14:solidFill>
                    <w14:schemeClr w14:val="tx1"/>
                  </w14:solidFill>
                </w14:textFill>
              </w:rPr>
              <w:t>0</w:t>
            </w:r>
            <w: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000.00</w:t>
            </w:r>
          </w:p>
        </w:tc>
        <w:tc>
          <w:tcPr>
            <w:tcW w:w="1554" w:type="dxa"/>
            <w:vAlign w:val="center"/>
          </w:tcPr>
          <w:p>
            <w:pPr>
              <w:kinsoku/>
              <w:wordWrap w:val="0"/>
              <w:topLinePunct/>
              <w:autoSpaceDE/>
              <w:autoSpaceDN/>
              <w:spacing w:line="360" w:lineRule="auto"/>
              <w:jc w:val="center"/>
              <w:rPr>
                <w:rFonts w:ascii="仿宋" w:hAnsi="仿宋" w:eastAsia="仿宋" w:cs="仿宋"/>
                <w:snapToGrid/>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11694161.70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880" w:hRule="atLeast"/>
        </w:trPr>
        <w:tc>
          <w:tcPr>
            <w:tcW w:w="932" w:type="dxa"/>
            <w:vAlign w:val="center"/>
          </w:tcPr>
          <w:p>
            <w:pPr>
              <w:kinsoku/>
              <w:wordWrap w:val="0"/>
              <w:topLinePunct/>
              <w:autoSpaceDE/>
              <w:autoSpaceDN/>
              <w:spacing w:line="360" w:lineRule="auto"/>
              <w:jc w:val="center"/>
              <w:rPr>
                <w:rFonts w:ascii="仿宋" w:hAnsi="仿宋" w:eastAsia="仿宋" w:cs="仿宋"/>
                <w:snapToGrid/>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1-2</w:t>
            </w:r>
          </w:p>
        </w:tc>
        <w:tc>
          <w:tcPr>
            <w:tcW w:w="1295" w:type="dxa"/>
            <w:vAlign w:val="center"/>
          </w:tcPr>
          <w:p>
            <w:pPr>
              <w:kinsoku/>
              <w:wordWrap w:val="0"/>
              <w:topLinePunct/>
              <w:autoSpaceDE/>
              <w:autoSpaceDN/>
              <w:spacing w:line="360" w:lineRule="auto"/>
              <w:jc w:val="center"/>
              <w:rPr>
                <w:rFonts w:ascii="仿宋" w:hAnsi="仿宋" w:eastAsia="仿宋" w:cs="仿宋"/>
                <w:snapToGrid/>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园林绿化</w:t>
            </w:r>
          </w:p>
          <w:p>
            <w:pPr>
              <w:kinsoku/>
              <w:wordWrap w:val="0"/>
              <w:topLinePunct/>
              <w:autoSpaceDE/>
              <w:autoSpaceDN/>
              <w:spacing w:line="360" w:lineRule="auto"/>
              <w:jc w:val="center"/>
              <w:rPr>
                <w:rFonts w:ascii="仿宋" w:hAnsi="仿宋" w:eastAsia="仿宋" w:cs="仿宋"/>
                <w:snapToGrid/>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工程施工</w:t>
            </w:r>
          </w:p>
        </w:tc>
        <w:tc>
          <w:tcPr>
            <w:tcW w:w="1991" w:type="dxa"/>
            <w:vAlign w:val="center"/>
          </w:tcPr>
          <w:p>
            <w:pPr>
              <w:kinsoku/>
              <w:wordWrap w:val="0"/>
              <w:topLinePunct/>
              <w:autoSpaceDE/>
              <w:autoSpaceDN/>
              <w:spacing w:line="360" w:lineRule="auto"/>
              <w:jc w:val="center"/>
              <w:rPr>
                <w:rFonts w:ascii="仿宋" w:hAnsi="仿宋" w:eastAsia="仿宋" w:cs="仿宋"/>
                <w:snapToGrid/>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2023年街景布置常规性摆花二标段</w:t>
            </w:r>
          </w:p>
        </w:tc>
        <w:tc>
          <w:tcPr>
            <w:tcW w:w="996" w:type="dxa"/>
            <w:vAlign w:val="center"/>
          </w:tcPr>
          <w:p>
            <w:pPr>
              <w:kinsoku/>
              <w:wordWrap w:val="0"/>
              <w:topLinePunct/>
              <w:autoSpaceDE/>
              <w:autoSpaceDN/>
              <w:spacing w:line="360" w:lineRule="auto"/>
              <w:jc w:val="center"/>
              <w:rPr>
                <w:rFonts w:ascii="仿宋" w:hAnsi="仿宋" w:eastAsia="仿宋" w:cs="仿宋"/>
                <w:snapToGrid/>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1(项)</w:t>
            </w:r>
          </w:p>
        </w:tc>
        <w:tc>
          <w:tcPr>
            <w:tcW w:w="1227" w:type="dxa"/>
            <w:vAlign w:val="center"/>
          </w:tcPr>
          <w:p>
            <w:pPr>
              <w:kinsoku/>
              <w:wordWrap w:val="0"/>
              <w:topLinePunct/>
              <w:autoSpaceDE/>
              <w:autoSpaceDN/>
              <w:spacing w:line="360" w:lineRule="auto"/>
              <w:jc w:val="center"/>
              <w:rPr>
                <w:rFonts w:ascii="仿宋" w:hAnsi="仿宋" w:eastAsia="仿宋" w:cs="仿宋"/>
                <w:snapToGrid/>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详见</w:t>
            </w:r>
          </w:p>
          <w:p>
            <w:pPr>
              <w:kinsoku/>
              <w:wordWrap w:val="0"/>
              <w:topLinePunct/>
              <w:autoSpaceDE/>
              <w:autoSpaceDN/>
              <w:spacing w:line="360" w:lineRule="auto"/>
              <w:jc w:val="center"/>
              <w:rPr>
                <w:rFonts w:ascii="仿宋" w:hAnsi="仿宋" w:eastAsia="仿宋" w:cs="仿宋"/>
                <w:snapToGrid/>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采购文件</w:t>
            </w:r>
          </w:p>
        </w:tc>
        <w:tc>
          <w:tcPr>
            <w:tcW w:w="1664" w:type="dxa"/>
            <w:vAlign w:val="center"/>
          </w:tcPr>
          <w:p>
            <w:pPr>
              <w:kinsoku/>
              <w:wordWrap w:val="0"/>
              <w:topLinePunct/>
              <w:autoSpaceDE/>
              <w:autoSpaceDN/>
              <w:spacing w:line="360" w:lineRule="auto"/>
              <w:jc w:val="center"/>
              <w:rPr>
                <w:rFonts w:ascii="仿宋" w:hAnsi="仿宋" w:eastAsia="仿宋" w:cs="仿宋"/>
                <w:snapToGrid/>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6910000.00</w:t>
            </w:r>
          </w:p>
        </w:tc>
        <w:tc>
          <w:tcPr>
            <w:tcW w:w="1554" w:type="dxa"/>
            <w:vAlign w:val="center"/>
          </w:tcPr>
          <w:p>
            <w:pPr>
              <w:kinsoku/>
              <w:wordWrap w:val="0"/>
              <w:topLinePunct/>
              <w:autoSpaceDE/>
              <w:autoSpaceDN/>
              <w:spacing w:line="360" w:lineRule="auto"/>
              <w:jc w:val="center"/>
              <w:rPr>
                <w:rFonts w:ascii="仿宋" w:hAnsi="仿宋" w:eastAsia="仿宋" w:cs="仿宋"/>
                <w:snapToGrid/>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6899959.53</w:t>
            </w:r>
          </w:p>
        </w:tc>
      </w:tr>
    </w:tbl>
    <w:p>
      <w:pPr>
        <w:pStyle w:val="10"/>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000000" w:themeColor="text1"/>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本合同包不接受联合体投标</w:t>
      </w:r>
    </w:p>
    <w:p>
      <w:pPr>
        <w:pStyle w:val="10"/>
        <w:kinsoku/>
        <w:wordWrap w:val="0"/>
        <w:topLinePunct/>
        <w:autoSpaceDE/>
        <w:autoSpaceDN/>
        <w:adjustRightInd/>
        <w:snapToGrid/>
        <w:spacing w:before="0" w:beforeAutospacing="0" w:after="0" w:afterAutospacing="0" w:line="360" w:lineRule="auto"/>
        <w:ind w:firstLine="480" w:firstLineChars="200"/>
        <w:rPr>
          <w:color w:val="auto"/>
          <w:lang w:eastAsia="zh-CN"/>
        </w:rPr>
      </w:pPr>
      <w:r>
        <w:rPr>
          <w:rFonts w:hint="eastAsia" w:ascii="仿宋" w:hAnsi="仿宋" w:eastAsia="仿宋" w:cs="仿宋"/>
          <w:snapToGrid/>
          <w:color w:val="auto"/>
          <w:szCs w:val="24"/>
          <w:shd w:val="clear" w:color="auto" w:fill="FFFFFF"/>
          <w:lang w:eastAsia="zh-CN"/>
        </w:rPr>
        <w:t>合同履行期限：365天</w:t>
      </w:r>
    </w:p>
    <w:p>
      <w:pPr>
        <w:pStyle w:val="6"/>
        <w:kinsoku/>
        <w:wordWrap w:val="0"/>
        <w:topLinePunct/>
        <w:autoSpaceDE/>
        <w:autoSpaceDN/>
        <w:spacing w:line="360" w:lineRule="auto"/>
        <w:ind w:left="143"/>
        <w:outlineLvl w:val="1"/>
        <w:rPr>
          <w:rStyle w:val="15"/>
          <w:rFonts w:ascii="仿宋" w:hAnsi="仿宋" w:eastAsia="仿宋" w:cs="仿宋"/>
          <w:snapToGrid/>
          <w:color w:val="000000" w:themeColor="text1"/>
          <w:sz w:val="24"/>
          <w:szCs w:val="24"/>
          <w:shd w:val="clear" w:color="auto" w:fill="FFFFFF"/>
          <w:lang w:eastAsia="zh-CN"/>
          <w14:textFill>
            <w14:solidFill>
              <w14:schemeClr w14:val="tx1"/>
            </w14:solidFill>
          </w14:textFill>
        </w:rPr>
      </w:pPr>
      <w:bookmarkStart w:id="3" w:name="_Toc31091"/>
      <w:r>
        <w:rPr>
          <w:rStyle w:val="15"/>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二、申请人的资格要求</w:t>
      </w:r>
      <w:bookmarkEnd w:id="3"/>
    </w:p>
    <w:p>
      <w:pPr>
        <w:pStyle w:val="10"/>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000000" w:themeColor="text1"/>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1、满足《中华人民共和国政府采购法》第二十二条规定</w:t>
      </w:r>
    </w:p>
    <w:p>
      <w:pPr>
        <w:pStyle w:val="10"/>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000000" w:themeColor="text1"/>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2、落实的政府采购政策需满足的资格要求：</w:t>
      </w:r>
    </w:p>
    <w:p>
      <w:pPr>
        <w:pStyle w:val="10"/>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auto"/>
          <w:szCs w:val="24"/>
          <w:shd w:val="clear" w:color="auto" w:fill="FFFFFF"/>
          <w:lang w:eastAsia="zh-CN"/>
        </w:rPr>
      </w:pP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合同包 1(2023年街景布置常规性摆花) 落实政府采购</w:t>
      </w:r>
      <w:r>
        <w:rPr>
          <w:rFonts w:hint="eastAsia" w:ascii="仿宋" w:hAnsi="仿宋" w:eastAsia="仿宋" w:cs="仿宋"/>
          <w:snapToGrid/>
          <w:color w:val="auto"/>
          <w:szCs w:val="24"/>
          <w:shd w:val="clear" w:color="auto" w:fill="FFFFFF"/>
          <w:lang w:eastAsia="zh-CN"/>
        </w:rPr>
        <w:t>政策需满足的资格要求如下：</w:t>
      </w:r>
    </w:p>
    <w:p>
      <w:pPr>
        <w:pStyle w:val="10"/>
        <w:numPr>
          <w:ilvl w:val="0"/>
          <w:numId w:val="3"/>
        </w:numPr>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auto"/>
          <w:szCs w:val="24"/>
          <w:shd w:val="clear" w:color="auto" w:fill="FFFFFF"/>
          <w:lang w:eastAsia="zh-CN"/>
        </w:rPr>
      </w:pPr>
      <w:r>
        <w:rPr>
          <w:rFonts w:hint="eastAsia" w:ascii="仿宋" w:hAnsi="仿宋" w:eastAsia="仿宋" w:cs="仿宋"/>
          <w:snapToGrid/>
          <w:color w:val="auto"/>
          <w:szCs w:val="24"/>
          <w:shd w:val="clear" w:color="auto" w:fill="FFFFFF"/>
          <w:lang w:eastAsia="zh-CN"/>
        </w:rPr>
        <w:t>《政府采购促进中小企业发展管理办法》（财库〔2020〕46 号）；《关于进一步加大政府采购支持中小企业力度的通知》（财库〔2022〕19号）；</w:t>
      </w:r>
    </w:p>
    <w:p>
      <w:pPr>
        <w:pStyle w:val="10"/>
        <w:numPr>
          <w:ilvl w:val="0"/>
          <w:numId w:val="3"/>
        </w:numPr>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auto"/>
          <w:szCs w:val="24"/>
          <w:shd w:val="clear" w:color="auto" w:fill="FFFFFF"/>
          <w:lang w:eastAsia="zh-CN"/>
        </w:rPr>
      </w:pPr>
      <w:r>
        <w:rPr>
          <w:rFonts w:hint="eastAsia" w:ascii="仿宋" w:hAnsi="仿宋" w:eastAsia="仿宋" w:cs="仿宋"/>
          <w:snapToGrid/>
          <w:color w:val="auto"/>
          <w:szCs w:val="24"/>
          <w:shd w:val="clear" w:color="auto" w:fill="FFFFFF"/>
          <w:lang w:eastAsia="zh-CN"/>
        </w:rPr>
        <w:t>《财政部司法部关于政府采购支持监狱企业发展有关问题的通知》（财库〔2014〕68 号）；</w:t>
      </w:r>
    </w:p>
    <w:p>
      <w:pPr>
        <w:pStyle w:val="10"/>
        <w:numPr>
          <w:ilvl w:val="0"/>
          <w:numId w:val="3"/>
        </w:numPr>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auto"/>
          <w:szCs w:val="24"/>
          <w:shd w:val="clear" w:color="auto" w:fill="FFFFFF"/>
          <w:lang w:eastAsia="zh-CN"/>
        </w:rPr>
      </w:pPr>
      <w:r>
        <w:rPr>
          <w:rFonts w:hint="eastAsia" w:ascii="仿宋" w:hAnsi="仿宋" w:eastAsia="仿宋" w:cs="仿宋"/>
          <w:snapToGrid/>
          <w:color w:val="auto"/>
          <w:szCs w:val="24"/>
          <w:shd w:val="clear" w:color="auto" w:fill="FFFFFF"/>
          <w:lang w:eastAsia="zh-CN"/>
        </w:rPr>
        <w:t>《国务院办公厅关于建立政府强制采购节能产品制度的通知》（国办发〔2007〕51 号）</w:t>
      </w:r>
    </w:p>
    <w:p>
      <w:pPr>
        <w:pStyle w:val="10"/>
        <w:numPr>
          <w:ilvl w:val="0"/>
          <w:numId w:val="3"/>
        </w:numPr>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auto"/>
          <w:szCs w:val="24"/>
          <w:shd w:val="clear" w:color="auto" w:fill="FFFFFF"/>
          <w:lang w:eastAsia="zh-CN"/>
        </w:rPr>
      </w:pPr>
      <w:r>
        <w:rPr>
          <w:rFonts w:hint="eastAsia" w:ascii="仿宋" w:hAnsi="仿宋" w:eastAsia="仿宋" w:cs="仿宋"/>
          <w:snapToGrid/>
          <w:color w:val="auto"/>
          <w:szCs w:val="24"/>
          <w:shd w:val="clear" w:color="auto" w:fill="FFFFFF"/>
          <w:lang w:eastAsia="zh-CN"/>
        </w:rPr>
        <w:t>《环境标志产品政府采购实施的意见》（财库[2006]90 号）；</w:t>
      </w:r>
    </w:p>
    <w:p>
      <w:pPr>
        <w:pStyle w:val="10"/>
        <w:numPr>
          <w:ilvl w:val="0"/>
          <w:numId w:val="3"/>
        </w:numPr>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auto"/>
          <w:szCs w:val="24"/>
          <w:shd w:val="clear" w:color="auto" w:fill="FFFFFF"/>
          <w:lang w:eastAsia="zh-CN"/>
        </w:rPr>
      </w:pPr>
      <w:r>
        <w:rPr>
          <w:rFonts w:hint="eastAsia" w:ascii="仿宋" w:hAnsi="仿宋" w:eastAsia="仿宋" w:cs="仿宋"/>
          <w:snapToGrid/>
          <w:color w:val="auto"/>
          <w:szCs w:val="24"/>
          <w:shd w:val="clear" w:color="auto" w:fill="FFFFFF"/>
          <w:lang w:eastAsia="zh-CN"/>
        </w:rPr>
        <w:t>《节能产品政府采购实施意见》（财库[2004] 185 号）；</w:t>
      </w:r>
    </w:p>
    <w:p>
      <w:pPr>
        <w:pStyle w:val="10"/>
        <w:numPr>
          <w:ilvl w:val="0"/>
          <w:numId w:val="3"/>
        </w:numPr>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auto"/>
          <w:szCs w:val="24"/>
          <w:shd w:val="clear" w:color="auto" w:fill="FFFFFF"/>
          <w:lang w:eastAsia="zh-CN"/>
        </w:rPr>
      </w:pPr>
      <w:r>
        <w:rPr>
          <w:rFonts w:hint="eastAsia" w:ascii="仿宋" w:hAnsi="仿宋" w:eastAsia="仿宋" w:cs="仿宋"/>
          <w:snapToGrid/>
          <w:color w:val="auto"/>
          <w:szCs w:val="24"/>
          <w:shd w:val="clear" w:color="auto" w:fill="FFFFFF"/>
          <w:lang w:eastAsia="zh-CN"/>
        </w:rPr>
        <w:t>《财政部民政部中国残疾人联合会关于残疾人就业政府采购政策的通知》（财库[2017] 141 号）；</w:t>
      </w:r>
    </w:p>
    <w:p>
      <w:pPr>
        <w:pStyle w:val="10"/>
        <w:numPr>
          <w:ilvl w:val="0"/>
          <w:numId w:val="3"/>
        </w:numPr>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auto"/>
          <w:szCs w:val="24"/>
          <w:shd w:val="clear" w:color="auto" w:fill="FFFFFF"/>
          <w:lang w:eastAsia="zh-CN"/>
        </w:rPr>
      </w:pPr>
      <w:r>
        <w:rPr>
          <w:rFonts w:hint="eastAsia" w:ascii="仿宋" w:hAnsi="仿宋" w:eastAsia="仿宋" w:cs="仿宋"/>
          <w:snapToGrid/>
          <w:color w:val="auto"/>
          <w:szCs w:val="24"/>
          <w:shd w:val="clear" w:color="auto" w:fill="FFFFFF"/>
          <w:lang w:eastAsia="zh-CN"/>
        </w:rPr>
        <w:t>《关于在政府采购活动中查询及使用信用记录有关问题的通知》（财库〔2016〕125 号）；</w:t>
      </w:r>
    </w:p>
    <w:p>
      <w:pPr>
        <w:pStyle w:val="10"/>
        <w:numPr>
          <w:ilvl w:val="0"/>
          <w:numId w:val="3"/>
        </w:numPr>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auto"/>
          <w:szCs w:val="24"/>
          <w:shd w:val="clear" w:color="auto" w:fill="FFFFFF"/>
          <w:lang w:eastAsia="zh-CN"/>
        </w:rPr>
      </w:pPr>
      <w:r>
        <w:rPr>
          <w:rFonts w:hint="eastAsia" w:ascii="仿宋" w:hAnsi="仿宋" w:eastAsia="仿宋" w:cs="仿宋"/>
          <w:snapToGrid/>
          <w:color w:val="auto"/>
          <w:szCs w:val="24"/>
          <w:shd w:val="clear" w:color="auto" w:fill="FFFFFF"/>
          <w:lang w:eastAsia="zh-CN"/>
        </w:rPr>
        <w:t>《财政部发展改革委生态环境部市场监管总局关于调整优化节能产品、环境标志产品政府采购执行机制的通知》（财库〔2019〕9 号）；</w:t>
      </w:r>
    </w:p>
    <w:p>
      <w:pPr>
        <w:pStyle w:val="10"/>
        <w:numPr>
          <w:ilvl w:val="0"/>
          <w:numId w:val="3"/>
        </w:numPr>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auto"/>
          <w:szCs w:val="24"/>
          <w:shd w:val="clear" w:color="auto" w:fill="FFFFFF"/>
          <w:lang w:eastAsia="zh-CN"/>
        </w:rPr>
      </w:pPr>
      <w:r>
        <w:rPr>
          <w:rFonts w:hint="eastAsia" w:ascii="仿宋" w:hAnsi="仿宋" w:eastAsia="仿宋" w:cs="仿宋"/>
          <w:snapToGrid/>
          <w:color w:val="auto"/>
          <w:szCs w:val="24"/>
          <w:shd w:val="clear" w:color="auto" w:fill="FFFFFF"/>
          <w:lang w:eastAsia="zh-CN"/>
        </w:rPr>
        <w:t>《财政部国务院扶贫办关于运用政府采购政策支持脱贫攻坚的通知》（财库〔2019〕27 号）；</w:t>
      </w:r>
    </w:p>
    <w:p>
      <w:pPr>
        <w:pStyle w:val="10"/>
        <w:numPr>
          <w:ilvl w:val="0"/>
          <w:numId w:val="3"/>
        </w:numPr>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auto"/>
          <w:szCs w:val="24"/>
          <w:shd w:val="clear" w:color="auto" w:fill="FFFFFF"/>
          <w:lang w:eastAsia="zh-CN"/>
        </w:rPr>
      </w:pPr>
      <w:r>
        <w:rPr>
          <w:rFonts w:hint="eastAsia" w:ascii="仿宋" w:hAnsi="仿宋" w:eastAsia="仿宋" w:cs="仿宋"/>
          <w:snapToGrid/>
          <w:color w:val="auto"/>
          <w:szCs w:val="24"/>
          <w:shd w:val="clear" w:color="auto" w:fill="FFFFFF"/>
          <w:lang w:eastAsia="zh-CN"/>
        </w:rPr>
        <w:t>《关于运用政府采购政策支持乡村产业振兴的通知》财库〔2021〕19 号；</w:t>
      </w:r>
    </w:p>
    <w:p>
      <w:pPr>
        <w:pStyle w:val="10"/>
        <w:numPr>
          <w:ilvl w:val="0"/>
          <w:numId w:val="3"/>
        </w:numPr>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auto"/>
          <w:szCs w:val="24"/>
          <w:shd w:val="clear" w:color="auto" w:fill="FFFFFF"/>
          <w:lang w:eastAsia="zh-CN"/>
        </w:rPr>
      </w:pPr>
      <w:r>
        <w:rPr>
          <w:rFonts w:hint="eastAsia" w:ascii="仿宋" w:hAnsi="仿宋" w:eastAsia="仿宋" w:cs="仿宋"/>
          <w:snapToGrid/>
          <w:color w:val="auto"/>
          <w:szCs w:val="24"/>
          <w:shd w:val="clear" w:color="auto" w:fill="FFFFFF"/>
          <w:lang w:eastAsia="zh-CN"/>
        </w:rPr>
        <w:t>《陕西省中小企业政府采购信用融资办法》（陕财办采〔2018〕23 号））；</w:t>
      </w:r>
    </w:p>
    <w:p>
      <w:pPr>
        <w:pStyle w:val="10"/>
        <w:numPr>
          <w:ilvl w:val="0"/>
          <w:numId w:val="3"/>
        </w:numPr>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auto"/>
          <w:szCs w:val="24"/>
          <w:shd w:val="clear" w:color="auto" w:fill="FFFFFF"/>
          <w:lang w:eastAsia="zh-CN"/>
        </w:rPr>
      </w:pPr>
      <w:r>
        <w:rPr>
          <w:rFonts w:hint="eastAsia" w:ascii="仿宋" w:hAnsi="仿宋" w:eastAsia="仿宋" w:cs="仿宋"/>
          <w:snapToGrid/>
          <w:color w:val="auto"/>
          <w:szCs w:val="24"/>
          <w:shd w:val="clear" w:color="auto" w:fill="FFFFFF"/>
          <w:lang w:eastAsia="zh-CN"/>
        </w:rPr>
        <w:t>《陕西省财政厅关于加快推进我省中小企业政府采购信用融资工作的通知》（陕财办采〔2020〕15 号） ；</w:t>
      </w:r>
    </w:p>
    <w:p>
      <w:pPr>
        <w:pStyle w:val="10"/>
        <w:numPr>
          <w:ilvl w:val="0"/>
          <w:numId w:val="3"/>
        </w:numPr>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auto"/>
          <w:szCs w:val="24"/>
          <w:shd w:val="clear" w:color="auto" w:fill="FFFFFF"/>
          <w:lang w:eastAsia="zh-CN"/>
        </w:rPr>
      </w:pPr>
      <w:r>
        <w:rPr>
          <w:rFonts w:hint="eastAsia" w:ascii="仿宋" w:hAnsi="仿宋" w:eastAsia="仿宋" w:cs="仿宋"/>
          <w:snapToGrid/>
          <w:color w:val="auto"/>
          <w:szCs w:val="24"/>
          <w:shd w:val="clear" w:color="auto" w:fill="FFFFFF"/>
          <w:lang w:eastAsia="zh-CN"/>
        </w:rPr>
        <w:t>《关于进一步加大政府采购 支持中小企业力度的通知》（财库〔2022〕19 号）；</w:t>
      </w:r>
    </w:p>
    <w:p>
      <w:pPr>
        <w:pStyle w:val="10"/>
        <w:numPr>
          <w:ilvl w:val="0"/>
          <w:numId w:val="3"/>
        </w:numPr>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000000" w:themeColor="text1"/>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如有最新颁布的政府采购政策，按最新的文件执行。</w:t>
      </w:r>
    </w:p>
    <w:p>
      <w:pPr>
        <w:pStyle w:val="10"/>
        <w:numPr>
          <w:ilvl w:val="0"/>
          <w:numId w:val="3"/>
        </w:numPr>
        <w:kinsoku/>
        <w:wordWrap w:val="0"/>
        <w:topLinePunct/>
        <w:autoSpaceDE/>
        <w:autoSpaceDN/>
        <w:adjustRightInd/>
        <w:snapToGrid/>
        <w:spacing w:before="0" w:beforeAutospacing="0" w:after="0" w:afterAutospacing="0" w:line="360" w:lineRule="auto"/>
        <w:ind w:firstLine="482" w:firstLineChars="200"/>
        <w:rPr>
          <w:rFonts w:ascii="仿宋" w:hAnsi="仿宋" w:eastAsia="仿宋" w:cs="仿宋"/>
          <w:snapToGrid/>
          <w:color w:val="000000" w:themeColor="text1"/>
          <w:szCs w:val="24"/>
          <w:shd w:val="clear" w:color="auto" w:fill="FFFFFF"/>
          <w:lang w:eastAsia="zh-CN"/>
          <w14:textFill>
            <w14:solidFill>
              <w14:schemeClr w14:val="tx1"/>
            </w14:solidFill>
          </w14:textFill>
        </w:rPr>
      </w:pPr>
      <w:r>
        <w:rPr>
          <w:rFonts w:hint="eastAsia" w:ascii="仿宋" w:hAnsi="仿宋" w:eastAsia="仿宋" w:cs="仿宋"/>
          <w:b/>
          <w:bCs/>
          <w:snapToGrid/>
          <w:color w:val="auto"/>
          <w:szCs w:val="24"/>
          <w:shd w:val="clear" w:color="auto" w:fill="FFFFFF"/>
          <w:lang w:eastAsia="zh-CN"/>
        </w:rPr>
        <w:t>本项目专门面向中小企业。</w:t>
      </w:r>
    </w:p>
    <w:p>
      <w:pPr>
        <w:pStyle w:val="6"/>
        <w:kinsoku/>
        <w:wordWrap w:val="0"/>
        <w:topLinePunct/>
        <w:autoSpaceDE/>
        <w:autoSpaceDN/>
        <w:spacing w:line="360" w:lineRule="auto"/>
        <w:ind w:firstLine="480" w:firstLineChars="200"/>
        <w:rPr>
          <w:rFonts w:ascii="仿宋" w:hAnsi="仿宋" w:eastAsia="仿宋" w:cs="仿宋"/>
          <w:snapToGrid/>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3、本项目的特定资格要求：</w:t>
      </w:r>
    </w:p>
    <w:p>
      <w:pPr>
        <w:pStyle w:val="10"/>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000000" w:themeColor="text1"/>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合同包 1 (2023年街景布置常规性摆花) 特定资格要求如下：</w:t>
      </w:r>
    </w:p>
    <w:p>
      <w:pPr>
        <w:pStyle w:val="10"/>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000000" w:themeColor="text1"/>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（1）投标人具有独立承担民事责任能力的法人或其他组织或自然人，提供统一社会信用代码的营业执照（或事业单位提供事业单位法人证书等国家规定的相关证明，自然人提供本人身份证）；</w:t>
      </w:r>
    </w:p>
    <w:p>
      <w:pPr>
        <w:pStyle w:val="10"/>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000000" w:themeColor="text1"/>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（2）法定代表人授权委托书（附法定代表人身份证及被授权委托人身份证复印件）。 （法定代表人参加投标只须提供法定代表人身份证复印件）。</w:t>
      </w:r>
    </w:p>
    <w:p>
      <w:pPr>
        <w:pStyle w:val="10"/>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000000" w:themeColor="text1"/>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（3）满足《中华人民共和国政府采购法实施条例》第十八条规定。单位负责人为同一人或者存在直接控股、管理关系的不同供应商，不得参加同一合同项下的政府采购活动。</w:t>
      </w:r>
    </w:p>
    <w:p>
      <w:pPr>
        <w:pStyle w:val="10"/>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000000" w:themeColor="text1"/>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（4）</w:t>
      </w:r>
      <w:r>
        <w:rPr>
          <w:rFonts w:hint="eastAsia" w:ascii="仿宋" w:hAnsi="仿宋" w:eastAsia="仿宋" w:cs="仿宋"/>
          <w:color w:val="auto"/>
          <w:szCs w:val="24"/>
          <w:shd w:val="clear" w:color="auto" w:fill="FFFFFF"/>
        </w:rPr>
        <w:t>投标人未被“中国执行信息公开网”（zxgk.court.gov.cn/shixin/）列入失信被执行人</w:t>
      </w:r>
      <w:r>
        <w:rPr>
          <w:rFonts w:hint="eastAsia" w:ascii="仿宋" w:hAnsi="仿宋" w:eastAsia="仿宋" w:cs="仿宋"/>
          <w:color w:val="auto"/>
          <w:szCs w:val="24"/>
          <w:shd w:val="clear" w:color="auto" w:fill="FFFFFF"/>
          <w:lang w:eastAsia="zh-CN"/>
        </w:rPr>
        <w:t>；</w:t>
      </w:r>
      <w:r>
        <w:rPr>
          <w:rFonts w:hint="eastAsia" w:ascii="仿宋" w:hAnsi="仿宋" w:eastAsia="仿宋" w:cs="仿宋"/>
          <w:color w:val="auto"/>
          <w:szCs w:val="24"/>
          <w:shd w:val="clear" w:color="auto" w:fill="FFFFFF"/>
        </w:rPr>
        <w:t>未被“信用中国”（www.creditchina.gov.cn/）列入重大税收违法失信主体和政府采购严重违法失信行为记录名单</w:t>
      </w: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w:t>
      </w:r>
      <w:r>
        <w:rPr>
          <w:rFonts w:hint="eastAsia" w:ascii="仿宋" w:hAnsi="仿宋" w:eastAsia="仿宋" w:cs="仿宋"/>
          <w:color w:val="auto"/>
          <w:szCs w:val="24"/>
          <w:shd w:val="clear" w:color="auto" w:fill="FFFFFF"/>
        </w:rPr>
        <w:t>未被列入中国政府采购网(http://www.ccgp.gov.cn)“政府采购严重违法失信行为记录名单”</w:t>
      </w: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（处罚期内）；无不良记录（处罚期内）；</w:t>
      </w:r>
    </w:p>
    <w:p>
      <w:pPr>
        <w:pStyle w:val="10"/>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000000" w:themeColor="text1"/>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（5）拟派项目经理具备园林绿化相关专业中级及以上职称。</w:t>
      </w:r>
    </w:p>
    <w:p>
      <w:pPr>
        <w:pStyle w:val="10"/>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z w:val="21"/>
          <w:lang w:eastAsia="zh-CN"/>
        </w:rPr>
      </w:pPr>
      <w:r>
        <w:rPr>
          <w:rFonts w:ascii="仿宋" w:hAnsi="仿宋" w:eastAsia="仿宋" w:cs="仿宋"/>
          <w:snapToGrid/>
          <w:color w:val="000000" w:themeColor="text1"/>
          <w:szCs w:val="24"/>
          <w:shd w:val="clear" w:color="auto" w:fill="FFFFFF"/>
          <w:lang w:eastAsia="zh-CN"/>
          <w14:textFill>
            <w14:solidFill>
              <w14:schemeClr w14:val="tx1"/>
            </w14:solidFill>
          </w14:textFill>
        </w:rPr>
        <w:t>（6）</w:t>
      </w: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提供中小企业声明函（本项目为专门面向中小微企业采购项目）</w:t>
      </w:r>
    </w:p>
    <w:p>
      <w:pPr>
        <w:pStyle w:val="6"/>
        <w:kinsoku/>
        <w:wordWrap w:val="0"/>
        <w:topLinePunct/>
        <w:autoSpaceDE/>
        <w:autoSpaceDN/>
        <w:spacing w:line="360" w:lineRule="auto"/>
        <w:ind w:left="143"/>
        <w:rPr>
          <w:rStyle w:val="15"/>
          <w:rFonts w:ascii="仿宋" w:hAnsi="仿宋" w:eastAsia="仿宋" w:cs="仿宋"/>
          <w:snapToGrid/>
          <w:color w:val="000000" w:themeColor="text1"/>
          <w:sz w:val="24"/>
          <w:szCs w:val="24"/>
          <w:shd w:val="clear" w:color="auto" w:fill="FFFFFF"/>
          <w:lang w:eastAsia="zh-CN"/>
          <w14:textFill>
            <w14:solidFill>
              <w14:schemeClr w14:val="tx1"/>
            </w14:solidFill>
          </w14:textFill>
        </w:rPr>
      </w:pPr>
      <w:bookmarkStart w:id="4" w:name="_Toc18804"/>
      <w:r>
        <w:rPr>
          <w:rStyle w:val="15"/>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三、招标文件的获取方式</w:t>
      </w:r>
    </w:p>
    <w:p>
      <w:pPr>
        <w:pStyle w:val="10"/>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color w:val="auto"/>
          <w:szCs w:val="24"/>
          <w:shd w:val="clear" w:color="auto" w:fill="FFFFFF"/>
          <w:lang w:eastAsia="zh-CN"/>
        </w:rPr>
      </w:pPr>
      <w:r>
        <w:rPr>
          <w:rFonts w:hint="eastAsia" w:ascii="仿宋" w:hAnsi="仿宋" w:eastAsia="仿宋" w:cs="仿宋"/>
          <w:color w:val="auto"/>
          <w:szCs w:val="24"/>
          <w:shd w:val="clear" w:color="auto" w:fill="FFFFFF"/>
          <w:lang w:eastAsia="zh-CN"/>
        </w:rPr>
        <w:t>时间：2023年8月30日至 2023年9月6日，每天上午 00:00:00 至 12:00:00 ，</w:t>
      </w:r>
    </w:p>
    <w:p>
      <w:pPr>
        <w:pStyle w:val="10"/>
        <w:kinsoku/>
        <w:wordWrap w:val="0"/>
        <w:topLinePunct/>
        <w:autoSpaceDE/>
        <w:autoSpaceDN/>
        <w:adjustRightInd/>
        <w:snapToGrid/>
        <w:spacing w:before="0" w:beforeAutospacing="0" w:after="0" w:afterAutospacing="0" w:line="360" w:lineRule="auto"/>
        <w:rPr>
          <w:rFonts w:ascii="仿宋" w:hAnsi="仿宋" w:eastAsia="仿宋" w:cs="仿宋"/>
          <w:color w:val="auto"/>
          <w:szCs w:val="24"/>
          <w:shd w:val="clear" w:color="auto" w:fill="FFFFFF"/>
          <w:lang w:eastAsia="zh-CN"/>
        </w:rPr>
      </w:pPr>
      <w:r>
        <w:rPr>
          <w:rFonts w:hint="eastAsia" w:ascii="仿宋" w:hAnsi="仿宋" w:eastAsia="仿宋" w:cs="仿宋"/>
          <w:color w:val="auto"/>
          <w:szCs w:val="24"/>
          <w:shd w:val="clear" w:color="auto" w:fill="FFFFFF"/>
          <w:lang w:eastAsia="zh-CN"/>
        </w:rPr>
        <w:t>下午 12:00:00 至 23:59:59（北京时间，法定节假日除外）</w:t>
      </w:r>
    </w:p>
    <w:p>
      <w:pPr>
        <w:pStyle w:val="10"/>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000000" w:themeColor="text1"/>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地点：全国公共资源交易平台（陕西省·西安市）网站【首页〉电子交易平台〉陕西</w:t>
      </w:r>
    </w:p>
    <w:p>
      <w:pPr>
        <w:pStyle w:val="10"/>
        <w:kinsoku/>
        <w:wordWrap w:val="0"/>
        <w:topLinePunct/>
        <w:autoSpaceDE/>
        <w:autoSpaceDN/>
        <w:adjustRightInd/>
        <w:snapToGrid/>
        <w:spacing w:before="0" w:beforeAutospacing="0" w:after="0" w:afterAutospacing="0" w:line="360" w:lineRule="auto"/>
        <w:rPr>
          <w:rFonts w:ascii="仿宋" w:hAnsi="仿宋" w:eastAsia="仿宋" w:cs="仿宋"/>
          <w:snapToGrid/>
          <w:color w:val="000000" w:themeColor="text1"/>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政府采购交易系统〉企业端】</w:t>
      </w:r>
    </w:p>
    <w:p>
      <w:pPr>
        <w:pStyle w:val="10"/>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000000" w:themeColor="text1"/>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方式：在线获取</w:t>
      </w:r>
    </w:p>
    <w:p>
      <w:pPr>
        <w:pStyle w:val="10"/>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000000" w:themeColor="text1"/>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售价：免费获取</w:t>
      </w:r>
    </w:p>
    <w:p>
      <w:pPr>
        <w:pStyle w:val="6"/>
        <w:kinsoku/>
        <w:wordWrap w:val="0"/>
        <w:topLinePunct/>
        <w:autoSpaceDE/>
        <w:autoSpaceDN/>
        <w:spacing w:line="360" w:lineRule="auto"/>
        <w:ind w:left="143"/>
        <w:outlineLvl w:val="0"/>
        <w:rPr>
          <w:rStyle w:val="15"/>
          <w:rFonts w:ascii="仿宋" w:hAnsi="仿宋" w:eastAsia="仿宋" w:cs="仿宋"/>
          <w:snapToGrid/>
          <w:color w:val="000000" w:themeColor="text1"/>
          <w:sz w:val="24"/>
          <w:szCs w:val="24"/>
          <w:shd w:val="clear" w:color="auto" w:fill="FFFFFF"/>
          <w:lang w:eastAsia="zh-CN"/>
          <w14:textFill>
            <w14:solidFill>
              <w14:schemeClr w14:val="tx1"/>
            </w14:solidFill>
          </w14:textFill>
        </w:rPr>
      </w:pPr>
      <w:r>
        <w:rPr>
          <w:rStyle w:val="15"/>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四、 提交投标文件截止时间、开标时间和地点</w:t>
      </w:r>
    </w:p>
    <w:p>
      <w:pPr>
        <w:pStyle w:val="6"/>
        <w:kinsoku/>
        <w:wordWrap w:val="0"/>
        <w:topLinePunct/>
        <w:autoSpaceDE/>
        <w:autoSpaceDN/>
        <w:spacing w:line="360" w:lineRule="auto"/>
        <w:ind w:left="529"/>
        <w:rPr>
          <w:rFonts w:ascii="仿宋" w:hAnsi="仿宋" w:eastAsia="仿宋" w:cs="仿宋"/>
          <w:color w:val="auto"/>
          <w:sz w:val="24"/>
          <w:szCs w:val="24"/>
          <w:lang w:eastAsia="zh-CN"/>
        </w:rPr>
      </w:pPr>
      <w:r>
        <w:rPr>
          <w:rFonts w:hint="eastAsia" w:ascii="仿宋" w:hAnsi="仿宋" w:eastAsia="仿宋" w:cs="仿宋"/>
          <w:color w:val="auto"/>
          <w:spacing w:val="-11"/>
          <w:sz w:val="24"/>
          <w:szCs w:val="24"/>
          <w:lang w:eastAsia="zh-CN"/>
        </w:rPr>
        <w:t>时间： 2023 年09月20日 09时 30 分 00 秒（北京时间）</w:t>
      </w:r>
    </w:p>
    <w:p>
      <w:pPr>
        <w:pStyle w:val="10"/>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000000" w:themeColor="text1"/>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提交投标文件地点：从西安市公共资源交易平台〖首页·〉电子交易平台·〉陕西政府采购交易系统·〉企业端〗登录，登录后切换到〖我的项目〗模块，依次点选〖项目流程·〉项目管理·〉上传响 应文件〗上传加密后的电子投标文件（*.SXSTF）。</w:t>
      </w:r>
    </w:p>
    <w:p>
      <w:pPr>
        <w:pStyle w:val="10"/>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000000" w:themeColor="text1"/>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开标地点：全国公共资源交易平台（陕西省·西安市）网站〖首页〉电子交易平台〉 陕西政府采购交易系统〉企业端〗，不见面开标。</w:t>
      </w:r>
    </w:p>
    <w:p>
      <w:pPr>
        <w:pStyle w:val="6"/>
        <w:kinsoku/>
        <w:wordWrap w:val="0"/>
        <w:topLinePunct/>
        <w:autoSpaceDE/>
        <w:autoSpaceDN/>
        <w:spacing w:line="360" w:lineRule="auto"/>
        <w:ind w:left="142"/>
        <w:outlineLvl w:val="0"/>
        <w:rPr>
          <w:rStyle w:val="15"/>
          <w:rFonts w:ascii="仿宋" w:hAnsi="仿宋" w:eastAsia="仿宋" w:cs="仿宋"/>
          <w:snapToGrid/>
          <w:color w:val="000000" w:themeColor="text1"/>
          <w:sz w:val="24"/>
          <w:szCs w:val="24"/>
          <w:shd w:val="clear" w:color="auto" w:fill="FFFFFF"/>
          <w:lang w:eastAsia="zh-CN"/>
          <w14:textFill>
            <w14:solidFill>
              <w14:schemeClr w14:val="tx1"/>
            </w14:solidFill>
          </w14:textFill>
        </w:rPr>
      </w:pPr>
      <w:r>
        <w:rPr>
          <w:rStyle w:val="15"/>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五、公告期限</w:t>
      </w:r>
    </w:p>
    <w:p>
      <w:pPr>
        <w:pStyle w:val="6"/>
        <w:kinsoku/>
        <w:wordWrap w:val="0"/>
        <w:topLinePunct/>
        <w:autoSpaceDE/>
        <w:autoSpaceDN/>
        <w:spacing w:line="360" w:lineRule="auto"/>
        <w:ind w:left="557"/>
        <w:rPr>
          <w:rFonts w:ascii="仿宋" w:hAnsi="仿宋" w:eastAsia="仿宋" w:cs="仿宋"/>
          <w:sz w:val="21"/>
          <w:lang w:eastAsia="zh-CN"/>
        </w:rPr>
      </w:pPr>
      <w:r>
        <w:rPr>
          <w:rFonts w:hint="eastAsia" w:ascii="仿宋" w:hAnsi="仿宋" w:eastAsia="仿宋" w:cs="仿宋"/>
          <w:spacing w:val="-7"/>
          <w:sz w:val="24"/>
          <w:szCs w:val="24"/>
          <w:lang w:eastAsia="zh-CN"/>
        </w:rPr>
        <w:t>自本公告发布之日起</w:t>
      </w:r>
      <w:r>
        <w:rPr>
          <w:rFonts w:hint="eastAsia" w:ascii="仿宋" w:hAnsi="仿宋" w:eastAsia="仿宋" w:cs="仿宋"/>
          <w:spacing w:val="-40"/>
          <w:sz w:val="24"/>
          <w:szCs w:val="24"/>
          <w:lang w:eastAsia="zh-CN"/>
        </w:rPr>
        <w:t xml:space="preserve"> </w:t>
      </w:r>
      <w:r>
        <w:rPr>
          <w:rFonts w:hint="eastAsia" w:ascii="仿宋" w:hAnsi="仿宋" w:eastAsia="仿宋" w:cs="仿宋"/>
          <w:spacing w:val="-7"/>
          <w:sz w:val="24"/>
          <w:szCs w:val="24"/>
          <w:lang w:eastAsia="zh-CN"/>
        </w:rPr>
        <w:t>5</w:t>
      </w:r>
      <w:r>
        <w:rPr>
          <w:rFonts w:hint="eastAsia" w:ascii="仿宋" w:hAnsi="仿宋" w:eastAsia="仿宋" w:cs="仿宋"/>
          <w:spacing w:val="-51"/>
          <w:sz w:val="24"/>
          <w:szCs w:val="24"/>
          <w:lang w:eastAsia="zh-CN"/>
        </w:rPr>
        <w:t xml:space="preserve"> </w:t>
      </w:r>
      <w:r>
        <w:rPr>
          <w:rFonts w:hint="eastAsia" w:ascii="仿宋" w:hAnsi="仿宋" w:eastAsia="仿宋" w:cs="仿宋"/>
          <w:spacing w:val="-7"/>
          <w:sz w:val="24"/>
          <w:szCs w:val="24"/>
          <w:lang w:eastAsia="zh-CN"/>
        </w:rPr>
        <w:t>个工作日。</w:t>
      </w:r>
    </w:p>
    <w:p>
      <w:pPr>
        <w:kinsoku/>
        <w:wordWrap w:val="0"/>
        <w:topLinePunct/>
        <w:autoSpaceDE/>
        <w:autoSpaceDN/>
        <w:adjustRightInd/>
        <w:snapToGrid/>
        <w:ind w:firstLine="241" w:firstLineChars="100"/>
        <w:textAlignment w:val="auto"/>
        <w:rPr>
          <w:rStyle w:val="15"/>
          <w:rFonts w:ascii="仿宋" w:hAnsi="仿宋" w:eastAsia="仿宋" w:cs="仿宋"/>
          <w:snapToGrid/>
          <w:color w:val="000000" w:themeColor="text1"/>
          <w:sz w:val="24"/>
          <w:szCs w:val="24"/>
          <w:shd w:val="clear" w:color="auto" w:fill="FFFFFF"/>
          <w:lang w:eastAsia="zh-CN"/>
          <w14:textFill>
            <w14:solidFill>
              <w14:schemeClr w14:val="tx1"/>
            </w14:solidFill>
          </w14:textFill>
        </w:rPr>
      </w:pPr>
      <w:r>
        <w:rPr>
          <w:rStyle w:val="15"/>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六、</w:t>
      </w:r>
      <w:bookmarkEnd w:id="4"/>
      <w:r>
        <w:rPr>
          <w:rStyle w:val="15"/>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其他补充事宜</w:t>
      </w:r>
    </w:p>
    <w:p>
      <w:pPr>
        <w:pStyle w:val="10"/>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000000" w:themeColor="text1"/>
          <w:szCs w:val="24"/>
          <w:shd w:val="clear" w:color="auto" w:fill="FFFFFF"/>
          <w:lang w:eastAsia="zh-CN"/>
          <w14:textFill>
            <w14:solidFill>
              <w14:schemeClr w14:val="tx1"/>
            </w14:solidFill>
          </w14:textFill>
        </w:rPr>
      </w:pPr>
      <w:bookmarkStart w:id="5" w:name="_Toc4005"/>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1．获取方式：打开【全国公共资源交易平台（陕西省·西安市）】网站（简称西安市公共资源交易平台，官网地址：</w:t>
      </w:r>
      <w:r>
        <w:fldChar w:fldCharType="begin"/>
      </w:r>
      <w:r>
        <w:instrText xml:space="preserve"> HYPERLINK "http://sxggzyjy.xa.gov.cn/" </w:instrText>
      </w:r>
      <w:r>
        <w:fldChar w:fldCharType="separate"/>
      </w: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http://sxggzyjy.xa.gov.cn/</w:t>
      </w: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fldChar w:fldCharType="end"/>
      </w: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），从〖首页·〉电子交易平台·〉陕西政府采购交易系统·〉企业端〗登录后，首先在〖招 标公告/出让公告〗模块中预览全部可供参与的项目，然后选择有意向的项目点击〖我要投标〗，成功后切换到〖我的项目〗模块，依次点选〖项目流程·〉项目管理·〉交易文件下载〗免费获取本项目电子招标文件（*.SXSZF）。</w:t>
      </w:r>
    </w:p>
    <w:p>
      <w:pPr>
        <w:pStyle w:val="10"/>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000000" w:themeColor="text1"/>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2．招标文件公告期：自招标公告发布之日起5个工作日</w:t>
      </w:r>
    </w:p>
    <w:p>
      <w:pPr>
        <w:pStyle w:val="10"/>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000000" w:themeColor="text1"/>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3．友情提示：</w:t>
      </w:r>
    </w:p>
    <w:p>
      <w:pPr>
        <w:pStyle w:val="10"/>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000000" w:themeColor="text1"/>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1）本项目为电子化政府采购项目，供应商初次登录西安市公共资源交易平台前应先完成诚信入库登记、CA认证和企业信息绑定。详见西安市公共资源交易平台〖首页·〉服务指南·〉下载专区〗中的《西安市市级单位电子化政府采购项目投标指南》。</w:t>
      </w:r>
    </w:p>
    <w:p>
      <w:pPr>
        <w:pStyle w:val="10"/>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000000" w:themeColor="text1"/>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（2）制作电子投标文件（*.SXSTF）需要使用专用制作工具。软件下载及操作说明详见西安市公共资源交易平台〖首页·〉服务指南·〉下载专区〗中的《政府采购项目投 标文件制作软件及操作手册》。</w:t>
      </w:r>
    </w:p>
    <w:p>
      <w:pPr>
        <w:pStyle w:val="10"/>
        <w:kinsoku/>
        <w:wordWrap w:val="0"/>
        <w:topLinePunct/>
        <w:autoSpaceDE/>
        <w:autoSpaceDN/>
        <w:adjustRightInd/>
        <w:snapToGrid/>
        <w:spacing w:before="0" w:beforeAutospacing="0" w:after="0" w:afterAutospacing="0" w:line="360" w:lineRule="auto"/>
        <w:ind w:firstLine="480" w:firstLineChars="200"/>
        <w:rPr>
          <w:rFonts w:hint="eastAsia" w:ascii="仿宋" w:hAnsi="仿宋" w:eastAsia="仿宋" w:cs="仿宋"/>
          <w:snapToGrid/>
          <w:color w:val="000000" w:themeColor="text1"/>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3）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pPr>
        <w:pStyle w:val="10"/>
        <w:kinsoku/>
        <w:wordWrap w:val="0"/>
        <w:topLinePunct/>
        <w:autoSpaceDE/>
        <w:autoSpaceDN/>
        <w:adjustRightInd/>
        <w:snapToGrid/>
        <w:spacing w:before="0" w:beforeAutospacing="0" w:after="0" w:afterAutospacing="0" w:line="360" w:lineRule="auto"/>
        <w:ind w:firstLine="480" w:firstLineChars="200"/>
        <w:rPr>
          <w:rFonts w:hint="eastAsia" w:ascii="仿宋" w:hAnsi="仿宋" w:eastAsia="仿宋" w:cs="仿宋"/>
          <w:snapToGrid/>
          <w:color w:val="000000" w:themeColor="text1"/>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w:t>
      </w:r>
      <w:r>
        <w:rPr>
          <w:rFonts w:hint="eastAsia" w:ascii="仿宋" w:hAnsi="仿宋" w:eastAsia="仿宋" w:cs="仿宋"/>
          <w:snapToGrid/>
          <w:color w:val="000000" w:themeColor="text1"/>
          <w:szCs w:val="24"/>
          <w:shd w:val="clear" w:color="auto" w:fill="FFFFFF"/>
          <w:lang w:val="en-US" w:eastAsia="zh-CN"/>
          <w14:textFill>
            <w14:solidFill>
              <w14:schemeClr w14:val="tx1"/>
            </w14:solidFill>
          </w14:textFill>
        </w:rPr>
        <w:t>4</w:t>
      </w: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）办理CA认证:电子交易平台现已接入陕西 CA、深圳 CA、西部 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pPr>
        <w:pStyle w:val="10"/>
        <w:kinsoku/>
        <w:wordWrap w:val="0"/>
        <w:topLinePunct/>
        <w:autoSpaceDE/>
        <w:autoSpaceDN/>
        <w:adjustRightInd/>
        <w:snapToGrid/>
        <w:spacing w:before="0" w:beforeAutospacing="0" w:after="0" w:afterAutospacing="0" w:line="360" w:lineRule="auto"/>
        <w:ind w:firstLine="480" w:firstLineChars="200"/>
        <w:rPr>
          <w:rFonts w:ascii="仿宋" w:hAnsi="仿宋" w:eastAsia="仿宋" w:cs="仿宋"/>
          <w:snapToGrid/>
          <w:color w:val="000000" w:themeColor="text1"/>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4</w:t>
      </w:r>
      <w:r>
        <w:rPr>
          <w:rFonts w:ascii="仿宋" w:hAnsi="仿宋" w:eastAsia="仿宋" w:cs="仿宋"/>
          <w:snapToGrid/>
          <w:color w:val="000000" w:themeColor="text1"/>
          <w:szCs w:val="24"/>
          <w:shd w:val="clear" w:color="auto" w:fill="FFFFFF"/>
          <w:lang w:eastAsia="zh-CN"/>
          <w14:textFill>
            <w14:solidFill>
              <w14:schemeClr w14:val="tx1"/>
            </w14:solidFill>
          </w14:textFill>
        </w:rPr>
        <w:t>.</w:t>
      </w: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本工程共分</w:t>
      </w:r>
      <w:r>
        <w:rPr>
          <w:rFonts w:ascii="仿宋" w:hAnsi="仿宋" w:eastAsia="仿宋" w:cs="仿宋"/>
          <w:snapToGrid/>
          <w:color w:val="000000" w:themeColor="text1"/>
          <w:szCs w:val="24"/>
          <w:shd w:val="clear" w:color="auto" w:fill="FFFFFF"/>
          <w:lang w:eastAsia="zh-CN"/>
          <w14:textFill>
            <w14:solidFill>
              <w14:schemeClr w14:val="tx1"/>
            </w14:solidFill>
          </w14:textFill>
        </w:rPr>
        <w:t>2</w:t>
      </w: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个标段，点位及内容详见各标段清单。潜在投标人可以参加任意一个标段或</w:t>
      </w:r>
      <w:r>
        <w:rPr>
          <w:rFonts w:ascii="仿宋" w:hAnsi="仿宋" w:eastAsia="仿宋" w:cs="仿宋"/>
          <w:snapToGrid/>
          <w:color w:val="000000" w:themeColor="text1"/>
          <w:szCs w:val="24"/>
          <w:shd w:val="clear" w:color="auto" w:fill="FFFFFF"/>
          <w:lang w:eastAsia="zh-CN"/>
          <w14:textFill>
            <w14:solidFill>
              <w14:schemeClr w14:val="tx1"/>
            </w14:solidFill>
          </w14:textFill>
        </w:rPr>
        <w:t>2</w:t>
      </w: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个标段的投标，但最多允许中标</w:t>
      </w:r>
      <w:r>
        <w:rPr>
          <w:rFonts w:ascii="仿宋" w:hAnsi="仿宋" w:eastAsia="仿宋" w:cs="仿宋"/>
          <w:snapToGrid/>
          <w:color w:val="000000" w:themeColor="text1"/>
          <w:szCs w:val="24"/>
          <w:shd w:val="clear" w:color="auto" w:fill="FFFFFF"/>
          <w:lang w:eastAsia="zh-CN"/>
          <w14:textFill>
            <w14:solidFill>
              <w14:schemeClr w14:val="tx1"/>
            </w14:solidFill>
          </w14:textFill>
        </w:rPr>
        <w:t xml:space="preserve"> 1 </w:t>
      </w: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个标段。</w:t>
      </w:r>
    </w:p>
    <w:p>
      <w:pPr>
        <w:pStyle w:val="6"/>
        <w:kinsoku/>
        <w:wordWrap w:val="0"/>
        <w:topLinePunct/>
        <w:autoSpaceDE/>
        <w:autoSpaceDN/>
        <w:spacing w:line="360" w:lineRule="auto"/>
        <w:ind w:left="143"/>
        <w:outlineLvl w:val="1"/>
        <w:rPr>
          <w:rStyle w:val="15"/>
          <w:rFonts w:ascii="仿宋" w:hAnsi="仿宋" w:eastAsia="仿宋" w:cs="仿宋"/>
          <w:snapToGrid/>
          <w:color w:val="000000" w:themeColor="text1"/>
          <w:sz w:val="24"/>
          <w:szCs w:val="24"/>
          <w:shd w:val="clear" w:color="auto" w:fill="FFFFFF"/>
          <w:lang w:eastAsia="zh-CN"/>
          <w14:textFill>
            <w14:solidFill>
              <w14:schemeClr w14:val="tx1"/>
            </w14:solidFill>
          </w14:textFill>
        </w:rPr>
      </w:pPr>
      <w:r>
        <w:rPr>
          <w:rStyle w:val="15"/>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七、</w:t>
      </w:r>
      <w:bookmarkEnd w:id="5"/>
      <w:bookmarkStart w:id="6" w:name="_Toc21445"/>
      <w:r>
        <w:rPr>
          <w:rStyle w:val="15"/>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对本次招标提出询问，请按以下方式联系。</w:t>
      </w:r>
      <w:bookmarkEnd w:id="6"/>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6"/>
          <w:sz w:val="24"/>
          <w:szCs w:val="24"/>
          <w:lang w:eastAsia="zh-CN"/>
        </w:rPr>
        <w:t>1、采购人信息</w:t>
      </w:r>
    </w:p>
    <w:p>
      <w:pPr>
        <w:pStyle w:val="10"/>
        <w:kinsoku/>
        <w:wordWrap w:val="0"/>
        <w:topLinePunct/>
        <w:autoSpaceDE/>
        <w:autoSpaceDN/>
        <w:adjustRightInd/>
        <w:snapToGrid/>
        <w:spacing w:before="0" w:beforeAutospacing="0" w:after="0" w:afterAutospacing="0" w:line="360" w:lineRule="auto"/>
        <w:ind w:firstLine="960" w:firstLineChars="400"/>
        <w:rPr>
          <w:rFonts w:ascii="仿宋" w:hAnsi="仿宋" w:eastAsia="仿宋" w:cs="仿宋"/>
          <w:snapToGrid/>
          <w:color w:val="000000" w:themeColor="text1"/>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名称：西安市城市管理和综合执法局</w:t>
      </w:r>
    </w:p>
    <w:p>
      <w:pPr>
        <w:pStyle w:val="10"/>
        <w:kinsoku/>
        <w:wordWrap w:val="0"/>
        <w:topLinePunct/>
        <w:autoSpaceDE/>
        <w:autoSpaceDN/>
        <w:adjustRightInd/>
        <w:snapToGrid/>
        <w:spacing w:before="0" w:beforeAutospacing="0" w:after="0" w:afterAutospacing="0" w:line="360" w:lineRule="auto"/>
        <w:ind w:firstLine="960" w:firstLineChars="400"/>
        <w:rPr>
          <w:rFonts w:ascii="仿宋" w:hAnsi="仿宋" w:eastAsia="仿宋" w:cs="仿宋"/>
          <w:snapToGrid/>
          <w:color w:val="000000" w:themeColor="text1"/>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地址：西安市凤城八路 109 号</w:t>
      </w:r>
    </w:p>
    <w:p>
      <w:pPr>
        <w:pStyle w:val="10"/>
        <w:kinsoku/>
        <w:wordWrap w:val="0"/>
        <w:topLinePunct/>
        <w:autoSpaceDE/>
        <w:autoSpaceDN/>
        <w:adjustRightInd/>
        <w:snapToGrid/>
        <w:spacing w:before="0" w:beforeAutospacing="0" w:after="0" w:afterAutospacing="0" w:line="360" w:lineRule="auto"/>
        <w:ind w:firstLine="960" w:firstLineChars="400"/>
        <w:rPr>
          <w:rFonts w:ascii="仿宋" w:hAnsi="仿宋" w:eastAsia="仿宋" w:cs="仿宋"/>
          <w:snapToGrid/>
          <w:color w:val="auto"/>
          <w:szCs w:val="24"/>
          <w:shd w:val="clear" w:color="auto" w:fill="FFFFFF"/>
          <w:lang w:eastAsia="zh-CN"/>
        </w:rPr>
      </w:pPr>
      <w:r>
        <w:rPr>
          <w:rFonts w:hint="eastAsia" w:ascii="仿宋" w:hAnsi="仿宋" w:eastAsia="仿宋" w:cs="仿宋"/>
          <w:snapToGrid/>
          <w:color w:val="auto"/>
          <w:szCs w:val="24"/>
          <w:shd w:val="clear" w:color="auto" w:fill="FFFFFF"/>
          <w:lang w:eastAsia="zh-CN"/>
        </w:rPr>
        <w:t>联系人：杨老师</w:t>
      </w:r>
    </w:p>
    <w:p>
      <w:pPr>
        <w:pStyle w:val="10"/>
        <w:kinsoku/>
        <w:wordWrap w:val="0"/>
        <w:topLinePunct/>
        <w:autoSpaceDE/>
        <w:autoSpaceDN/>
        <w:adjustRightInd/>
        <w:snapToGrid/>
        <w:spacing w:before="0" w:beforeAutospacing="0" w:after="0" w:afterAutospacing="0" w:line="360" w:lineRule="auto"/>
        <w:ind w:firstLine="960" w:firstLineChars="400"/>
        <w:rPr>
          <w:rFonts w:ascii="仿宋" w:hAnsi="仿宋" w:eastAsia="仿宋" w:cs="仿宋"/>
          <w:snapToGrid/>
          <w:color w:val="auto"/>
          <w:szCs w:val="24"/>
          <w:shd w:val="clear" w:color="auto" w:fill="FFFFFF"/>
          <w:lang w:eastAsia="zh-CN"/>
        </w:rPr>
      </w:pPr>
      <w:r>
        <w:rPr>
          <w:rFonts w:hint="eastAsia" w:ascii="仿宋" w:hAnsi="仿宋" w:eastAsia="仿宋" w:cs="仿宋"/>
          <w:snapToGrid/>
          <w:color w:val="auto"/>
          <w:szCs w:val="24"/>
          <w:shd w:val="clear" w:color="auto" w:fill="FFFFFF"/>
          <w:lang w:eastAsia="zh-CN"/>
        </w:rPr>
        <w:t>电话： 029-</w:t>
      </w:r>
      <w:r>
        <w:rPr>
          <w:rFonts w:ascii="仿宋" w:hAnsi="仿宋" w:eastAsia="仿宋" w:cs="仿宋"/>
          <w:snapToGrid/>
          <w:color w:val="auto"/>
          <w:szCs w:val="24"/>
          <w:shd w:val="clear" w:color="auto" w:fill="FFFFFF"/>
          <w:lang w:eastAsia="zh-CN"/>
        </w:rPr>
        <w:t>86787280</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3"/>
          <w:sz w:val="24"/>
          <w:szCs w:val="24"/>
          <w:lang w:eastAsia="zh-CN"/>
        </w:rPr>
        <w:t>2、采购代理机构信息</w:t>
      </w:r>
    </w:p>
    <w:p>
      <w:pPr>
        <w:pStyle w:val="10"/>
        <w:kinsoku/>
        <w:wordWrap w:val="0"/>
        <w:topLinePunct/>
        <w:autoSpaceDE/>
        <w:autoSpaceDN/>
        <w:adjustRightInd/>
        <w:snapToGrid/>
        <w:spacing w:before="0" w:beforeAutospacing="0" w:after="0" w:afterAutospacing="0" w:line="360" w:lineRule="auto"/>
        <w:ind w:firstLine="960" w:firstLineChars="400"/>
        <w:rPr>
          <w:rFonts w:ascii="仿宋" w:hAnsi="仿宋" w:eastAsia="仿宋" w:cs="仿宋"/>
          <w:snapToGrid/>
          <w:color w:val="000000" w:themeColor="text1"/>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名称：正信达项目管理有限公司</w:t>
      </w:r>
    </w:p>
    <w:p>
      <w:pPr>
        <w:pStyle w:val="10"/>
        <w:kinsoku/>
        <w:wordWrap w:val="0"/>
        <w:topLinePunct/>
        <w:autoSpaceDE/>
        <w:autoSpaceDN/>
        <w:adjustRightInd/>
        <w:snapToGrid/>
        <w:spacing w:before="0" w:beforeAutospacing="0" w:after="0" w:afterAutospacing="0" w:line="360" w:lineRule="auto"/>
        <w:ind w:firstLine="960" w:firstLineChars="400"/>
        <w:rPr>
          <w:rFonts w:ascii="仿宋" w:hAnsi="仿宋" w:eastAsia="仿宋" w:cs="仿宋"/>
          <w:snapToGrid/>
          <w:color w:val="000000" w:themeColor="text1"/>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地址：咸阳市渭城区乐育南路东侧世纪华城二期2号商住楼3层03号</w:t>
      </w:r>
    </w:p>
    <w:p>
      <w:pPr>
        <w:pStyle w:val="10"/>
        <w:kinsoku/>
        <w:wordWrap w:val="0"/>
        <w:topLinePunct/>
        <w:autoSpaceDE/>
        <w:autoSpaceDN/>
        <w:adjustRightInd/>
        <w:snapToGrid/>
        <w:spacing w:before="0" w:beforeAutospacing="0" w:after="0" w:afterAutospacing="0" w:line="360" w:lineRule="auto"/>
        <w:ind w:firstLine="960" w:firstLineChars="400"/>
        <w:rPr>
          <w:rFonts w:ascii="仿宋" w:hAnsi="仿宋" w:eastAsia="仿宋" w:cs="仿宋"/>
          <w:snapToGrid/>
          <w:color w:val="000000" w:themeColor="text1"/>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联系方式：</w:t>
      </w:r>
      <w:r>
        <w:rPr>
          <w:rFonts w:hint="eastAsia" w:ascii="仿宋" w:hAnsi="仿宋" w:eastAsia="仿宋" w:cs="仿宋"/>
          <w:color w:val="auto"/>
          <w:szCs w:val="24"/>
          <w:shd w:val="clear" w:color="auto" w:fill="FFFFFF"/>
          <w:lang w:eastAsia="zh-CN"/>
        </w:rPr>
        <w:t>029-33290888</w:t>
      </w:r>
    </w:p>
    <w:p>
      <w:pPr>
        <w:pStyle w:val="6"/>
        <w:kinsoku/>
        <w:wordWrap w:val="0"/>
        <w:topLinePunct/>
        <w:autoSpaceDE/>
        <w:autoSpaceDN/>
        <w:spacing w:line="360" w:lineRule="auto"/>
        <w:ind w:left="522"/>
        <w:rPr>
          <w:rFonts w:ascii="仿宋" w:hAnsi="仿宋" w:eastAsia="仿宋" w:cs="仿宋"/>
          <w:sz w:val="24"/>
          <w:szCs w:val="24"/>
          <w:lang w:eastAsia="zh-CN"/>
        </w:rPr>
      </w:pPr>
      <w:r>
        <w:rPr>
          <w:rFonts w:hint="eastAsia" w:ascii="仿宋" w:hAnsi="仿宋" w:eastAsia="仿宋" w:cs="仿宋"/>
          <w:spacing w:val="-3"/>
          <w:sz w:val="24"/>
          <w:szCs w:val="24"/>
          <w:lang w:eastAsia="zh-CN"/>
        </w:rPr>
        <w:t>3、项目联系方式</w:t>
      </w:r>
    </w:p>
    <w:p>
      <w:pPr>
        <w:pStyle w:val="10"/>
        <w:kinsoku/>
        <w:wordWrap w:val="0"/>
        <w:topLinePunct/>
        <w:autoSpaceDE/>
        <w:autoSpaceDN/>
        <w:adjustRightInd/>
        <w:snapToGrid/>
        <w:spacing w:before="0" w:beforeAutospacing="0" w:after="0" w:afterAutospacing="0" w:line="360" w:lineRule="auto"/>
        <w:ind w:firstLine="960" w:firstLineChars="400"/>
        <w:rPr>
          <w:rFonts w:ascii="仿宋" w:hAnsi="仿宋" w:eastAsia="仿宋" w:cs="仿宋"/>
          <w:snapToGrid/>
          <w:color w:val="FF0000"/>
          <w:szCs w:val="24"/>
          <w:shd w:val="clear" w:color="auto" w:fill="FFFFFF"/>
          <w:lang w:eastAsia="zh-CN"/>
        </w:rPr>
      </w:pPr>
      <w:bookmarkStart w:id="7" w:name="_Toc18907"/>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项目联</w:t>
      </w:r>
      <w:r>
        <w:rPr>
          <w:rFonts w:hint="eastAsia" w:ascii="仿宋" w:hAnsi="仿宋" w:eastAsia="仿宋" w:cs="仿宋"/>
          <w:snapToGrid/>
          <w:color w:val="auto"/>
          <w:szCs w:val="24"/>
          <w:shd w:val="clear" w:color="auto" w:fill="FFFFFF"/>
          <w:lang w:eastAsia="zh-CN"/>
        </w:rPr>
        <w:t>系人：王爱飞</w:t>
      </w:r>
      <w:bookmarkEnd w:id="7"/>
    </w:p>
    <w:p>
      <w:pPr>
        <w:pStyle w:val="10"/>
        <w:kinsoku/>
        <w:wordWrap w:val="0"/>
        <w:topLinePunct/>
        <w:autoSpaceDE/>
        <w:autoSpaceDN/>
        <w:adjustRightInd/>
        <w:snapToGrid/>
        <w:spacing w:before="0" w:beforeAutospacing="0" w:after="0" w:afterAutospacing="0" w:line="360" w:lineRule="auto"/>
        <w:ind w:firstLine="960" w:firstLineChars="400"/>
        <w:rPr>
          <w:rFonts w:ascii="仿宋" w:hAnsi="仿宋" w:eastAsia="仿宋" w:cs="仿宋"/>
          <w:snapToGrid/>
          <w:color w:val="000000" w:themeColor="text1"/>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电话：029-33290888</w:t>
      </w:r>
    </w:p>
    <w:p>
      <w:pPr>
        <w:pStyle w:val="10"/>
        <w:kinsoku/>
        <w:wordWrap w:val="0"/>
        <w:topLinePunct/>
        <w:autoSpaceDE/>
        <w:autoSpaceDN/>
        <w:adjustRightInd/>
        <w:snapToGrid/>
        <w:spacing w:beforeAutospacing="0" w:afterAutospacing="0" w:line="400" w:lineRule="exact"/>
        <w:rPr>
          <w:rFonts w:ascii="仿宋" w:hAnsi="仿宋" w:eastAsia="仿宋" w:cs="仿宋"/>
          <w:snapToGrid/>
          <w:color w:val="000000" w:themeColor="text1"/>
          <w:szCs w:val="24"/>
          <w:shd w:val="clear" w:color="auto" w:fill="FFFFFF"/>
          <w:lang w:eastAsia="zh-CN"/>
          <w14:textFill>
            <w14:solidFill>
              <w14:schemeClr w14:val="tx1"/>
            </w14:solidFill>
          </w14:textFill>
        </w:rPr>
        <w:sectPr>
          <w:headerReference r:id="rId6" w:type="default"/>
          <w:footerReference r:id="rId7" w:type="default"/>
          <w:pgSz w:w="11907" w:h="16841"/>
          <w:pgMar w:top="1560" w:right="1214" w:bottom="1371" w:left="1219" w:header="877" w:footer="1157" w:gutter="0"/>
          <w:pgNumType w:start="1"/>
          <w:cols w:space="720" w:num="1"/>
        </w:sectPr>
      </w:pPr>
    </w:p>
    <w:p>
      <w:pPr>
        <w:kinsoku/>
        <w:wordWrap w:val="0"/>
        <w:topLinePunct/>
        <w:autoSpaceDE/>
        <w:autoSpaceDN/>
        <w:spacing w:line="247" w:lineRule="auto"/>
        <w:ind w:right="-6" w:rightChars="-3"/>
        <w:rPr>
          <w:rFonts w:ascii="仿宋" w:hAnsi="仿宋" w:eastAsia="仿宋" w:cs="仿宋"/>
          <w:b/>
          <w:bCs/>
          <w:lang w:eastAsia="zh-CN"/>
        </w:rPr>
      </w:pPr>
    </w:p>
    <w:p>
      <w:pPr>
        <w:kinsoku/>
        <w:wordWrap w:val="0"/>
        <w:topLinePunct/>
        <w:autoSpaceDE/>
        <w:autoSpaceDN/>
        <w:spacing w:before="140" w:line="222" w:lineRule="auto"/>
        <w:ind w:left="3126"/>
        <w:outlineLvl w:val="0"/>
        <w:rPr>
          <w:rFonts w:ascii="仿宋" w:hAnsi="仿宋" w:eastAsia="仿宋" w:cs="仿宋"/>
          <w:b/>
          <w:bCs/>
          <w:lang w:eastAsia="zh-CN"/>
        </w:rPr>
      </w:pPr>
      <w:bookmarkStart w:id="8" w:name="_Toc31304"/>
      <w:bookmarkStart w:id="9" w:name="_Toc5063"/>
      <w:r>
        <w:rPr>
          <w:rFonts w:hint="eastAsia" w:ascii="仿宋_GB2312" w:hAnsi="仿宋_GB2312" w:eastAsia="仿宋_GB2312" w:cs="仿宋_GB2312"/>
          <w:b/>
          <w:bCs/>
          <w:snapToGrid/>
          <w:color w:val="auto"/>
          <w:kern w:val="2"/>
          <w:sz w:val="32"/>
          <w:szCs w:val="32"/>
          <w:lang w:eastAsia="zh-CN"/>
        </w:rPr>
        <w:t>第二章  投标人须知</w:t>
      </w:r>
      <w:bookmarkEnd w:id="8"/>
      <w:bookmarkEnd w:id="9"/>
    </w:p>
    <w:p>
      <w:pPr>
        <w:widowControl w:val="0"/>
        <w:kinsoku/>
        <w:wordWrap w:val="0"/>
        <w:topLinePunct/>
        <w:autoSpaceDE/>
        <w:autoSpaceDN/>
        <w:snapToGrid/>
        <w:jc w:val="center"/>
        <w:textAlignment w:val="auto"/>
        <w:rPr>
          <w:rFonts w:ascii="仿宋_GB2312" w:hAnsi="仿宋_GB2312" w:eastAsia="仿宋_GB2312" w:cs="仿宋_GB2312"/>
          <w:snapToGrid/>
          <w:color w:val="auto"/>
          <w:sz w:val="28"/>
          <w:szCs w:val="28"/>
          <w:lang w:eastAsia="zh-CN"/>
        </w:rPr>
      </w:pPr>
      <w:r>
        <w:rPr>
          <w:rFonts w:hint="eastAsia" w:ascii="仿宋_GB2312" w:hAnsi="仿宋_GB2312" w:eastAsia="仿宋_GB2312" w:cs="仿宋_GB2312"/>
          <w:snapToGrid/>
          <w:color w:val="auto"/>
          <w:sz w:val="28"/>
          <w:szCs w:val="28"/>
          <w:lang w:eastAsia="zh-CN"/>
        </w:rPr>
        <w:t>投标人须知前附表 （适用于第一、二标段）</w:t>
      </w:r>
    </w:p>
    <w:p>
      <w:pPr>
        <w:kinsoku/>
        <w:wordWrap w:val="0"/>
        <w:topLinePunct/>
        <w:autoSpaceDE/>
        <w:autoSpaceDN/>
        <w:spacing w:line="54" w:lineRule="exact"/>
        <w:rPr>
          <w:rFonts w:ascii="仿宋" w:hAnsi="仿宋" w:eastAsia="仿宋" w:cs="仿宋"/>
          <w:lang w:eastAsia="zh-CN"/>
        </w:rPr>
      </w:pPr>
    </w:p>
    <w:tbl>
      <w:tblPr>
        <w:tblStyle w:val="27"/>
        <w:tblW w:w="961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07"/>
        <w:gridCol w:w="1985"/>
        <w:gridCol w:w="70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607" w:type="dxa"/>
            <w:tcBorders>
              <w:top w:val="single" w:color="000000" w:sz="16" w:space="0"/>
              <w:left w:val="single" w:color="000000" w:sz="16" w:space="0"/>
            </w:tcBorders>
            <w:vAlign w:val="center"/>
          </w:tcPr>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序号</w:t>
            </w:r>
          </w:p>
        </w:tc>
        <w:tc>
          <w:tcPr>
            <w:tcW w:w="1985" w:type="dxa"/>
            <w:tcBorders>
              <w:top w:val="single" w:color="000000" w:sz="16" w:space="0"/>
            </w:tcBorders>
            <w:vAlign w:val="center"/>
          </w:tcPr>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内容</w:t>
            </w:r>
          </w:p>
        </w:tc>
        <w:tc>
          <w:tcPr>
            <w:tcW w:w="7027" w:type="dxa"/>
            <w:tcBorders>
              <w:top w:val="single" w:color="000000" w:sz="16" w:space="0"/>
              <w:right w:val="single" w:color="000000" w:sz="16" w:space="0"/>
            </w:tcBorders>
            <w:vAlign w:val="center"/>
          </w:tcPr>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说明和要求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06" w:hRule="atLeast"/>
        </w:trPr>
        <w:tc>
          <w:tcPr>
            <w:tcW w:w="607" w:type="dxa"/>
            <w:tcBorders>
              <w:left w:val="single" w:color="000000" w:sz="16" w:space="0"/>
            </w:tcBorders>
            <w:vAlign w:val="center"/>
          </w:tcPr>
          <w:p>
            <w:pPr>
              <w:numPr>
                <w:ilvl w:val="0"/>
                <w:numId w:val="4"/>
              </w:numPr>
              <w:kinsoku/>
              <w:wordWrap w:val="0"/>
              <w:topLinePunct/>
              <w:autoSpaceDE/>
              <w:autoSpaceDN/>
              <w:spacing w:line="460" w:lineRule="exact"/>
              <w:jc w:val="center"/>
            </w:pPr>
          </w:p>
        </w:tc>
        <w:tc>
          <w:tcPr>
            <w:tcW w:w="1985" w:type="dxa"/>
            <w:vAlign w:val="center"/>
          </w:tcPr>
          <w:p>
            <w:pPr>
              <w:kinsoku/>
              <w:wordWrap w:val="0"/>
              <w:topLinePunct/>
              <w:autoSpaceDE/>
              <w:autoSpaceDN/>
              <w:spacing w:line="460" w:lineRule="exact"/>
              <w:jc w:val="center"/>
            </w:pPr>
            <w:r>
              <w:rPr>
                <w:rFonts w:hint="eastAsia" w:ascii="仿宋_GB2312" w:hAnsi="Times New Roman" w:eastAsia="仿宋_GB2312" w:cs="Times New Roman"/>
                <w:snapToGrid/>
                <w:color w:val="auto"/>
                <w:kern w:val="2"/>
                <w:sz w:val="24"/>
                <w:szCs w:val="24"/>
                <w:lang w:eastAsia="zh-CN"/>
              </w:rPr>
              <w:t>采购人</w:t>
            </w:r>
          </w:p>
        </w:tc>
        <w:tc>
          <w:tcPr>
            <w:tcW w:w="7027" w:type="dxa"/>
            <w:tcBorders>
              <w:right w:val="single" w:color="000000" w:sz="16" w:space="0"/>
            </w:tcBorders>
            <w:vAlign w:val="center"/>
          </w:tcPr>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名称: 西安市城市管理和综合执法局</w:t>
            </w:r>
          </w:p>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地址：西安市凤城八路 109 号</w:t>
            </w:r>
          </w:p>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联系人：杨老师</w:t>
            </w:r>
          </w:p>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电话：029-86787280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1" w:hRule="atLeast"/>
        </w:trPr>
        <w:tc>
          <w:tcPr>
            <w:tcW w:w="607" w:type="dxa"/>
            <w:tcBorders>
              <w:left w:val="single" w:color="000000" w:sz="16" w:space="0"/>
            </w:tcBorders>
            <w:vAlign w:val="center"/>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vAlign w:val="center"/>
          </w:tcPr>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采购代理机构</w:t>
            </w:r>
          </w:p>
        </w:tc>
        <w:tc>
          <w:tcPr>
            <w:tcW w:w="7027" w:type="dxa"/>
            <w:tcBorders>
              <w:right w:val="single" w:color="000000" w:sz="16" w:space="0"/>
            </w:tcBorders>
            <w:vAlign w:val="center"/>
          </w:tcPr>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名称:正信达项目管理有限公司</w:t>
            </w:r>
          </w:p>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地址：</w:t>
            </w:r>
            <w: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咸阳市渭城区乐育南路东侧世纪华城二期2号商住楼3层03号</w:t>
            </w:r>
          </w:p>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联系人:</w:t>
            </w:r>
            <w:r>
              <w:rPr>
                <w:rFonts w:hint="eastAsia" w:ascii="仿宋" w:hAnsi="仿宋" w:eastAsia="仿宋" w:cs="仿宋"/>
                <w:snapToGrid/>
                <w:color w:val="auto"/>
                <w:sz w:val="24"/>
                <w:szCs w:val="24"/>
                <w:shd w:val="clear" w:color="auto" w:fill="FFFFFF"/>
                <w:lang w:eastAsia="zh-CN"/>
              </w:rPr>
              <w:t>王爱飞</w:t>
            </w:r>
          </w:p>
          <w:p>
            <w:pPr>
              <w:pStyle w:val="10"/>
              <w:kinsoku/>
              <w:wordWrap w:val="0"/>
              <w:topLinePunct/>
              <w:autoSpaceDE/>
              <w:autoSpaceDN/>
              <w:adjustRightInd/>
              <w:snapToGrid/>
              <w:spacing w:before="0" w:beforeAutospacing="0" w:after="0" w:afterAutospacing="0" w:line="460" w:lineRule="exact"/>
              <w:ind w:left="53" w:leftChars="25"/>
              <w:textAlignment w:val="auto"/>
              <w:rPr>
                <w:rFonts w:ascii="仿宋_GB2312" w:hAnsi="Times New Roman" w:eastAsia="仿宋_GB2312" w:cs="Times New Roman"/>
                <w:snapToGrid/>
                <w:color w:val="auto"/>
                <w:kern w:val="2"/>
                <w:szCs w:val="24"/>
                <w:lang w:eastAsia="zh-CN"/>
              </w:rPr>
            </w:pPr>
            <w:r>
              <w:rPr>
                <w:rFonts w:hint="eastAsia" w:ascii="仿宋_GB2312" w:hAnsi="Times New Roman" w:eastAsia="仿宋_GB2312" w:cs="Times New Roman"/>
                <w:snapToGrid/>
                <w:color w:val="auto"/>
                <w:kern w:val="2"/>
                <w:szCs w:val="24"/>
                <w:lang w:eastAsia="zh-CN"/>
              </w:rPr>
              <w:t>电话:</w:t>
            </w: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029-33290888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9" w:hRule="atLeast"/>
        </w:trPr>
        <w:tc>
          <w:tcPr>
            <w:tcW w:w="607" w:type="dxa"/>
            <w:tcBorders>
              <w:left w:val="single" w:color="000000" w:sz="16" w:space="0"/>
            </w:tcBorders>
            <w:vAlign w:val="center"/>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vAlign w:val="center"/>
          </w:tcPr>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采购项目名称</w:t>
            </w:r>
          </w:p>
        </w:tc>
        <w:tc>
          <w:tcPr>
            <w:tcW w:w="7027" w:type="dxa"/>
            <w:tcBorders>
              <w:right w:val="single" w:color="000000" w:sz="16" w:space="0"/>
            </w:tcBorders>
            <w:vAlign w:val="center"/>
          </w:tcPr>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2023年街景布置常规性摆花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7" w:hRule="atLeast"/>
        </w:trPr>
        <w:tc>
          <w:tcPr>
            <w:tcW w:w="607" w:type="dxa"/>
            <w:tcBorders>
              <w:left w:val="single" w:color="000000" w:sz="16" w:space="0"/>
            </w:tcBorders>
            <w:vAlign w:val="center"/>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vAlign w:val="center"/>
          </w:tcPr>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标段名称及标段编号</w:t>
            </w:r>
          </w:p>
        </w:tc>
        <w:tc>
          <w:tcPr>
            <w:tcW w:w="7027" w:type="dxa"/>
            <w:tcBorders>
              <w:right w:val="single" w:color="000000" w:sz="16" w:space="0"/>
            </w:tcBorders>
            <w:vAlign w:val="center"/>
          </w:tcPr>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标段名称：2023年街景布置常规性摆花一标段；</w:t>
            </w:r>
          </w:p>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标段编号：ZXDZB-2023-042(001)</w:t>
            </w:r>
          </w:p>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标段名称：2023年街景布置常规性摆花二标段；</w:t>
            </w:r>
          </w:p>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标段编号：ZXDZB-2023-042(002)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7" w:hRule="atLeast"/>
        </w:trPr>
        <w:tc>
          <w:tcPr>
            <w:tcW w:w="607" w:type="dxa"/>
            <w:tcBorders>
              <w:left w:val="single" w:color="000000" w:sz="16" w:space="0"/>
            </w:tcBorders>
            <w:vAlign w:val="center"/>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vAlign w:val="center"/>
          </w:tcPr>
          <w:p>
            <w:pPr>
              <w:widowControl w:val="0"/>
              <w:kinsoku/>
              <w:wordWrap w:val="0"/>
              <w:topLinePunct/>
              <w:autoSpaceDE/>
              <w:autoSpaceDN/>
              <w:adjustRightInd/>
              <w:snapToGrid/>
              <w:spacing w:line="460" w:lineRule="exact"/>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预算执行书编号</w:t>
            </w:r>
          </w:p>
        </w:tc>
        <w:tc>
          <w:tcPr>
            <w:tcW w:w="7027" w:type="dxa"/>
            <w:tcBorders>
              <w:right w:val="single" w:color="000000" w:sz="16" w:space="0"/>
            </w:tcBorders>
            <w:vAlign w:val="center"/>
          </w:tcPr>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ZCBN-西安市-2023-03524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2" w:hRule="atLeast"/>
        </w:trPr>
        <w:tc>
          <w:tcPr>
            <w:tcW w:w="607" w:type="dxa"/>
            <w:tcBorders>
              <w:left w:val="single" w:color="000000" w:sz="16" w:space="0"/>
            </w:tcBorders>
            <w:vAlign w:val="center"/>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vAlign w:val="center"/>
          </w:tcPr>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是否预留份额专门 面向中小企业采购</w:t>
            </w:r>
          </w:p>
        </w:tc>
        <w:tc>
          <w:tcPr>
            <w:tcW w:w="7027" w:type="dxa"/>
            <w:tcBorders>
              <w:right w:val="single" w:color="000000" w:sz="16" w:space="0"/>
            </w:tcBorders>
            <w:vAlign w:val="center"/>
          </w:tcPr>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drawing>
                <wp:inline distT="0" distB="0" distL="0" distR="0">
                  <wp:extent cx="118110" cy="11811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5"/>
                          <a:stretch>
                            <a:fillRect/>
                          </a:stretch>
                        </pic:blipFill>
                        <pic:spPr>
                          <a:xfrm>
                            <a:off x="0" y="0"/>
                            <a:ext cx="118719" cy="118414"/>
                          </a:xfrm>
                          <a:prstGeom prst="rect">
                            <a:avLst/>
                          </a:prstGeom>
                        </pic:spPr>
                      </pic:pic>
                    </a:graphicData>
                  </a:graphic>
                </wp:inline>
              </w:drawing>
            </w:r>
            <w:r>
              <w:rPr>
                <w:rFonts w:hint="eastAsia" w:ascii="仿宋_GB2312" w:hAnsi="Times New Roman" w:eastAsia="仿宋_GB2312" w:cs="Times New Roman"/>
                <w:snapToGrid/>
                <w:color w:val="auto"/>
                <w:kern w:val="2"/>
                <w:sz w:val="24"/>
                <w:szCs w:val="24"/>
                <w:lang w:eastAsia="zh-CN"/>
              </w:rPr>
              <w:t xml:space="preserve"> 是     □否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2" w:hRule="atLeast"/>
        </w:trPr>
        <w:tc>
          <w:tcPr>
            <w:tcW w:w="607" w:type="dxa"/>
            <w:tcBorders>
              <w:left w:val="single" w:color="000000" w:sz="16" w:space="0"/>
            </w:tcBorders>
            <w:vAlign w:val="center"/>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vAlign w:val="center"/>
          </w:tcPr>
          <w:p>
            <w:pPr>
              <w:pStyle w:val="10"/>
              <w:kinsoku/>
              <w:wordWrap w:val="0"/>
              <w:topLinePunct/>
              <w:autoSpaceDE/>
              <w:autoSpaceDN/>
              <w:adjustRightInd/>
              <w:snapToGrid/>
              <w:spacing w:before="0" w:beforeAutospacing="0" w:after="0" w:afterAutospacing="0" w:line="460" w:lineRule="exact"/>
              <w:rPr>
                <w:rFonts w:ascii="仿宋" w:hAnsi="仿宋" w:eastAsia="仿宋" w:cs="仿宋"/>
                <w:snapToGrid/>
                <w:color w:val="000000" w:themeColor="text1"/>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是否接受联合体</w:t>
            </w:r>
          </w:p>
        </w:tc>
        <w:tc>
          <w:tcPr>
            <w:tcW w:w="7027" w:type="dxa"/>
            <w:tcBorders>
              <w:right w:val="single" w:color="000000" w:sz="16" w:space="0"/>
            </w:tcBorders>
            <w:vAlign w:val="center"/>
          </w:tcPr>
          <w:p>
            <w:pPr>
              <w:pStyle w:val="10"/>
              <w:kinsoku/>
              <w:wordWrap w:val="0"/>
              <w:topLinePunct/>
              <w:autoSpaceDE/>
              <w:autoSpaceDN/>
              <w:adjustRightInd/>
              <w:snapToGrid/>
              <w:spacing w:before="0" w:beforeAutospacing="0" w:after="0" w:afterAutospacing="0" w:line="460" w:lineRule="exact"/>
              <w:rPr>
                <w:rFonts w:ascii="仿宋" w:hAnsi="仿宋" w:eastAsia="仿宋" w:cs="仿宋"/>
                <w:snapToGrid/>
                <w:color w:val="000000" w:themeColor="text1"/>
                <w:szCs w:val="24"/>
                <w:shd w:val="clear" w:color="auto" w:fill="FFFFFF"/>
                <w:lang w:eastAsia="zh-CN"/>
                <w14:textFill>
                  <w14:solidFill>
                    <w14:schemeClr w14:val="tx1"/>
                  </w14:solidFill>
                </w14:textFill>
              </w:rPr>
            </w:pPr>
            <w:sdt>
              <w:sdtPr>
                <w:rPr>
                  <w:rFonts w:hint="eastAsia" w:ascii="仿宋" w:hAnsi="仿宋" w:eastAsia="仿宋" w:cs="仿宋"/>
                  <w:snapToGrid/>
                  <w:color w:val="000000" w:themeColor="text1"/>
                  <w:szCs w:val="24"/>
                  <w:shd w:val="clear" w:color="auto" w:fill="FFFFFF"/>
                  <w:lang w:eastAsia="zh-CN"/>
                  <w14:textFill>
                    <w14:solidFill>
                      <w14:schemeClr w14:val="tx1"/>
                    </w14:solidFill>
                  </w14:textFill>
                </w:rPr>
                <w:id w:val="608160193"/>
                <w14:checkbox>
                  <w14:checked w14:val="0"/>
                  <w14:checkedState w14:val="2611" w14:font="MS Gothic"/>
                  <w14:uncheckedState w14:val="2610" w14:font="MS Gothic"/>
                </w14:checkbox>
              </w:sdtPr>
              <w:sdtEndPr>
                <w:rPr>
                  <w:rFonts w:hint="eastAsia" w:ascii="仿宋" w:hAnsi="仿宋" w:eastAsia="仿宋" w:cs="仿宋"/>
                  <w:snapToGrid/>
                  <w:color w:val="000000" w:themeColor="text1"/>
                  <w:szCs w:val="24"/>
                  <w:shd w:val="clear" w:color="auto" w:fill="FFFFFF"/>
                  <w:lang w:eastAsia="zh-CN"/>
                  <w14:textFill>
                    <w14:solidFill>
                      <w14:schemeClr w14:val="tx1"/>
                    </w14:solidFill>
                  </w14:textFill>
                </w:rPr>
              </w:sdtEndPr>
              <w:sdtContent>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w:t>
                </w:r>
              </w:sdtContent>
            </w:sdt>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 xml:space="preserve">是  </w:t>
            </w:r>
            <w:sdt>
              <w:sdtPr>
                <w:rPr>
                  <w:rFonts w:hint="eastAsia" w:ascii="仿宋" w:hAnsi="仿宋" w:eastAsia="仿宋" w:cs="仿宋"/>
                  <w:snapToGrid/>
                  <w:color w:val="000000" w:themeColor="text1"/>
                  <w:szCs w:val="24"/>
                  <w:shd w:val="clear" w:color="auto" w:fill="FFFFFF"/>
                  <w:lang w:eastAsia="zh-CN"/>
                  <w14:textFill>
                    <w14:solidFill>
                      <w14:schemeClr w14:val="tx1"/>
                    </w14:solidFill>
                  </w14:textFill>
                </w:rPr>
                <w:id w:val="1317929335"/>
                <w14:checkbox>
                  <w14:checked w14:val="1"/>
                  <w14:checkedState w14:val="2611" w14:font="MS Gothic"/>
                  <w14:uncheckedState w14:val="2610" w14:font="MS Gothic"/>
                </w14:checkbox>
              </w:sdtPr>
              <w:sdtEndPr>
                <w:rPr>
                  <w:rFonts w:hint="eastAsia" w:ascii="仿宋" w:hAnsi="仿宋" w:eastAsia="仿宋" w:cs="仿宋"/>
                  <w:snapToGrid/>
                  <w:color w:val="000000" w:themeColor="text1"/>
                  <w:szCs w:val="24"/>
                  <w:shd w:val="clear" w:color="auto" w:fill="FFFFFF"/>
                  <w:lang w:eastAsia="zh-CN"/>
                  <w14:textFill>
                    <w14:solidFill>
                      <w14:schemeClr w14:val="tx1"/>
                    </w14:solidFill>
                  </w14:textFill>
                </w:rPr>
              </w:sdtEndPr>
              <w:sdtContent>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w:t>
                </w:r>
              </w:sdtContent>
            </w:sdt>
            <w:r>
              <w:rPr>
                <w:rFonts w:hint="eastAsia" w:ascii="仿宋" w:hAnsi="仿宋" w:eastAsia="仿宋" w:cs="仿宋"/>
                <w:snapToGrid/>
                <w:color w:val="000000" w:themeColor="text1"/>
                <w:szCs w:val="24"/>
                <w:shd w:val="clear" w:color="auto" w:fill="FFFFFF"/>
                <w:lang w:eastAsia="zh-CN"/>
                <w14:textFill>
                  <w14:solidFill>
                    <w14:schemeClr w14:val="tx1"/>
                  </w14:solidFill>
                </w14:textFill>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2" w:hRule="atLeast"/>
        </w:trPr>
        <w:tc>
          <w:tcPr>
            <w:tcW w:w="607" w:type="dxa"/>
            <w:tcBorders>
              <w:left w:val="single" w:color="000000" w:sz="16" w:space="0"/>
            </w:tcBorders>
            <w:vAlign w:val="center"/>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vAlign w:val="center"/>
          </w:tcPr>
          <w:p>
            <w:pPr>
              <w:kinsoku/>
              <w:wordWrap w:val="0"/>
              <w:topLinePunct/>
              <w:autoSpaceDE/>
              <w:autoSpaceDN/>
              <w:spacing w:line="460" w:lineRule="exact"/>
              <w:rPr>
                <w:rFonts w:ascii="仿宋" w:hAnsi="仿宋" w:eastAsia="仿宋" w:cs="仿宋"/>
                <w:snapToGrid/>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是否允许进口产品</w:t>
            </w:r>
          </w:p>
        </w:tc>
        <w:tc>
          <w:tcPr>
            <w:tcW w:w="7027" w:type="dxa"/>
            <w:tcBorders>
              <w:right w:val="single" w:color="000000" w:sz="16" w:space="0"/>
            </w:tcBorders>
            <w:vAlign w:val="center"/>
          </w:tcPr>
          <w:p>
            <w:pPr>
              <w:kinsoku/>
              <w:wordWrap w:val="0"/>
              <w:topLinePunct/>
              <w:autoSpaceDE/>
              <w:autoSpaceDN/>
              <w:spacing w:line="460" w:lineRule="exact"/>
              <w:rPr>
                <w:rFonts w:ascii="仿宋" w:hAnsi="仿宋" w:eastAsia="仿宋" w:cs="仿宋"/>
                <w:snapToGrid/>
                <w:color w:val="000000" w:themeColor="text1"/>
                <w:sz w:val="24"/>
                <w:szCs w:val="24"/>
                <w:shd w:val="clear" w:color="auto" w:fill="FFFFFF"/>
                <w:lang w:eastAsia="zh-CN"/>
                <w14:textFill>
                  <w14:solidFill>
                    <w14:schemeClr w14:val="tx1"/>
                  </w14:solidFill>
                </w14:textFill>
              </w:rPr>
            </w:pPr>
            <w:sdt>
              <w:sdtP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id w:val="148570254"/>
                <w14:checkbox>
                  <w14:checked w14:val="0"/>
                  <w14:checkedState w14:val="2611" w14:font="MS Gothic"/>
                  <w14:uncheckedState w14:val="2610" w14:font="MS Gothic"/>
                </w14:checkbox>
              </w:sdtPr>
              <w:sdtEndP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sdtEndPr>
              <w:sdtContent>
                <w: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w:t>
                </w:r>
              </w:sdtContent>
            </w:sdt>
            <w: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 xml:space="preserve">是  </w:t>
            </w:r>
            <w:sdt>
              <w:sdtP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id w:val="-1689594843"/>
                <w14:checkbox>
                  <w14:checked w14:val="1"/>
                  <w14:checkedState w14:val="2611" w14:font="MS Gothic"/>
                  <w14:uncheckedState w14:val="2610" w14:font="MS Gothic"/>
                </w14:checkbox>
              </w:sdtPr>
              <w:sdtEndP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sdtEndPr>
              <w:sdtContent>
                <w:r>
                  <w:rPr>
                    <w:rFonts w:hint="eastAsia" w:ascii="仿宋" w:hAnsi="仿宋" w:eastAsia="仿宋" w:cs="仿宋"/>
                    <w:snapToGrid/>
                    <w:color w:val="000000" w:themeColor="text1"/>
                    <w:sz w:val="24"/>
                    <w:szCs w:val="24"/>
                    <w:shd w:val="clear" w:color="auto" w:fill="FFFFFF"/>
                    <w14:textFill>
                      <w14:solidFill>
                        <w14:schemeClr w14:val="tx1"/>
                      </w14:solidFill>
                    </w14:textFill>
                  </w:rPr>
                  <w:t>☑</w:t>
                </w:r>
              </w:sdtContent>
            </w:sdt>
            <w: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2" w:hRule="atLeast"/>
        </w:trPr>
        <w:tc>
          <w:tcPr>
            <w:tcW w:w="607" w:type="dxa"/>
            <w:tcBorders>
              <w:left w:val="single" w:color="000000" w:sz="16" w:space="0"/>
            </w:tcBorders>
            <w:vAlign w:val="center"/>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vAlign w:val="center"/>
          </w:tcPr>
          <w:p>
            <w:pPr>
              <w:kinsoku/>
              <w:wordWrap w:val="0"/>
              <w:topLinePunct/>
              <w:autoSpaceDE/>
              <w:autoSpaceDN/>
              <w:spacing w:line="460" w:lineRule="exact"/>
              <w:rPr>
                <w:rFonts w:ascii="仿宋" w:hAnsi="仿宋" w:eastAsia="仿宋" w:cs="仿宋"/>
                <w:snapToGrid/>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是否允许大中企业</w:t>
            </w:r>
            <w: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br w:type="textWrapping"/>
            </w:r>
            <w: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向小微企业分包</w:t>
            </w:r>
          </w:p>
        </w:tc>
        <w:tc>
          <w:tcPr>
            <w:tcW w:w="7027" w:type="dxa"/>
            <w:tcBorders>
              <w:right w:val="single" w:color="000000" w:sz="16" w:space="0"/>
            </w:tcBorders>
            <w:vAlign w:val="center"/>
          </w:tcPr>
          <w:p>
            <w:pPr>
              <w:kinsoku/>
              <w:wordWrap w:val="0"/>
              <w:topLinePunct/>
              <w:autoSpaceDE/>
              <w:autoSpaceDN/>
              <w:spacing w:line="460" w:lineRule="exact"/>
              <w:rPr>
                <w:rFonts w:ascii="仿宋" w:hAnsi="仿宋" w:eastAsia="仿宋" w:cs="仿宋"/>
                <w:snapToGrid/>
                <w:color w:val="000000" w:themeColor="text1"/>
                <w:sz w:val="24"/>
                <w:szCs w:val="24"/>
                <w:shd w:val="clear" w:color="auto" w:fill="FFFFFF"/>
                <w:lang w:eastAsia="zh-CN"/>
                <w14:textFill>
                  <w14:solidFill>
                    <w14:schemeClr w14:val="tx1"/>
                  </w14:solidFill>
                </w14:textFill>
              </w:rPr>
            </w:pPr>
            <w:sdt>
              <w:sdtP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id w:val="365725084"/>
                <w14:checkbox>
                  <w14:checked w14:val="0"/>
                  <w14:checkedState w14:val="2611" w14:font="MS Gothic"/>
                  <w14:uncheckedState w14:val="2610" w14:font="MS Gothic"/>
                </w14:checkbox>
              </w:sdtPr>
              <w:sdtEndP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sdtEndPr>
              <w:sdtContent>
                <w: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w:t>
                </w:r>
              </w:sdtContent>
            </w:sdt>
            <w: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 xml:space="preserve">是  </w:t>
            </w:r>
            <w:sdt>
              <w:sdtP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id w:val="-54473539"/>
                <w14:checkbox>
                  <w14:checked w14:val="1"/>
                  <w14:checkedState w14:val="2611" w14:font="MS Gothic"/>
                  <w14:uncheckedState w14:val="2610" w14:font="MS Gothic"/>
                </w14:checkbox>
              </w:sdtPr>
              <w:sdtEndP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sdtEndPr>
              <w:sdtContent>
                <w:r>
                  <w:rPr>
                    <w:rFonts w:hint="eastAsia" w:ascii="仿宋" w:hAnsi="仿宋" w:eastAsia="仿宋" w:cs="仿宋"/>
                    <w:snapToGrid/>
                    <w:color w:val="000000" w:themeColor="text1"/>
                    <w:sz w:val="24"/>
                    <w:szCs w:val="24"/>
                    <w:shd w:val="clear" w:color="auto" w:fill="FFFFFF"/>
                    <w14:textFill>
                      <w14:solidFill>
                        <w14:schemeClr w14:val="tx1"/>
                      </w14:solidFill>
                    </w14:textFill>
                  </w:rPr>
                  <w:t>☑</w:t>
                </w:r>
              </w:sdtContent>
            </w:sdt>
            <w: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2" w:hRule="atLeast"/>
        </w:trPr>
        <w:tc>
          <w:tcPr>
            <w:tcW w:w="607" w:type="dxa"/>
            <w:tcBorders>
              <w:left w:val="single" w:color="000000" w:sz="16" w:space="0"/>
            </w:tcBorders>
            <w:vAlign w:val="center"/>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vAlign w:val="center"/>
          </w:tcPr>
          <w:p>
            <w:pPr>
              <w:kinsoku/>
              <w:wordWrap w:val="0"/>
              <w:topLinePunct/>
              <w:autoSpaceDE/>
              <w:autoSpaceDN/>
              <w:spacing w:line="460" w:lineRule="exact"/>
              <w:rPr>
                <w:rFonts w:ascii="仿宋" w:hAnsi="仿宋" w:eastAsia="仿宋" w:cs="仿宋"/>
                <w:snapToGrid/>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投标保证金</w:t>
            </w:r>
          </w:p>
        </w:tc>
        <w:tc>
          <w:tcPr>
            <w:tcW w:w="7027" w:type="dxa"/>
            <w:tcBorders>
              <w:right w:val="single" w:color="000000" w:sz="16" w:space="0"/>
            </w:tcBorders>
            <w:vAlign w:val="center"/>
          </w:tcPr>
          <w:p>
            <w:pPr>
              <w:kinsoku/>
              <w:wordWrap w:val="0"/>
              <w:topLinePunct/>
              <w:autoSpaceDE/>
              <w:autoSpaceDN/>
              <w:spacing w:line="460" w:lineRule="exact"/>
              <w:rPr>
                <w:rFonts w:ascii="仿宋" w:hAnsi="仿宋" w:eastAsia="仿宋" w:cs="仿宋"/>
                <w:snapToGrid/>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snapToGrid/>
                <w:color w:val="000000" w:themeColor="text1"/>
                <w:sz w:val="24"/>
                <w:szCs w:val="24"/>
                <w:shd w:val="clear" w:color="auto" w:fill="FFFFFF"/>
                <w:lang w:eastAsia="zh-CN"/>
                <w14:textFill>
                  <w14:solidFill>
                    <w14:schemeClr w14:val="tx1"/>
                  </w14:solidFill>
                </w14:textFill>
              </w:rPr>
              <w:t>免交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3" w:hRule="atLeast"/>
        </w:trPr>
        <w:tc>
          <w:tcPr>
            <w:tcW w:w="607" w:type="dxa"/>
            <w:vMerge w:val="restart"/>
            <w:tcBorders>
              <w:left w:val="single" w:color="000000" w:sz="16" w:space="0"/>
              <w:bottom w:val="nil"/>
            </w:tcBorders>
            <w:vAlign w:val="center"/>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vAlign w:val="center"/>
          </w:tcPr>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采购预算金额</w:t>
            </w:r>
          </w:p>
        </w:tc>
        <w:tc>
          <w:tcPr>
            <w:tcW w:w="7027" w:type="dxa"/>
            <w:tcBorders>
              <w:right w:val="single" w:color="000000" w:sz="16" w:space="0"/>
            </w:tcBorders>
            <w:vAlign w:val="center"/>
          </w:tcPr>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18610000.00元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5" w:hRule="atLeast"/>
        </w:trPr>
        <w:tc>
          <w:tcPr>
            <w:tcW w:w="607" w:type="dxa"/>
            <w:vMerge w:val="continue"/>
            <w:tcBorders>
              <w:top w:val="nil"/>
              <w:left w:val="single" w:color="000000" w:sz="16" w:space="0"/>
            </w:tcBorders>
            <w:vAlign w:val="center"/>
          </w:tcPr>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vAlign w:val="center"/>
          </w:tcPr>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最高限价</w:t>
            </w:r>
          </w:p>
        </w:tc>
        <w:tc>
          <w:tcPr>
            <w:tcW w:w="7027" w:type="dxa"/>
            <w:tcBorders>
              <w:right w:val="single" w:color="000000" w:sz="16" w:space="0"/>
            </w:tcBorders>
            <w:vAlign w:val="center"/>
          </w:tcPr>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一标段 11694161.70元</w:t>
            </w:r>
          </w:p>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二标段 6899959.53元</w:t>
            </w:r>
          </w:p>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注：投标报价超过最高限价的，视为无效报价按无效标处理。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607" w:type="dxa"/>
            <w:tcBorders>
              <w:left w:val="single" w:color="000000" w:sz="16" w:space="0"/>
            </w:tcBorders>
            <w:vAlign w:val="center"/>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vAlign w:val="center"/>
          </w:tcPr>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招标范围</w:t>
            </w:r>
          </w:p>
        </w:tc>
        <w:tc>
          <w:tcPr>
            <w:tcW w:w="7027" w:type="dxa"/>
            <w:tcBorders>
              <w:right w:val="single" w:color="000000" w:sz="16" w:space="0"/>
            </w:tcBorders>
            <w:vAlign w:val="center"/>
          </w:tcPr>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2023年街景布置常规性摆花分为两个标段：</w:t>
            </w:r>
          </w:p>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一标段包括南大街、北大街、市委、市政府、人大、政协、钟楼内盘、烈士陵园；</w:t>
            </w:r>
          </w:p>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二标段包括钟鼓楼广场、新城广场、省图书馆、未央路、东二环（互助路桥-金花隧道）、环城南路。</w:t>
            </w:r>
          </w:p>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按花卉应用形式分为：花钵摆放、绿地摆放、绿地栽植、盆花及绿植摆放等；花卉品种包括：羽衣甘蓝、角堇、四季海棠、万寿菊、大花海棠、孔雀草、矮牵牛、蓝花鼠尾草、夏堇等多个品种多种颜色。</w:t>
            </w:r>
          </w:p>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具体内容详见施工图、招标文件及各标段工程量清单。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07" w:type="dxa"/>
            <w:tcBorders>
              <w:left w:val="single" w:color="000000" w:sz="16" w:space="0"/>
            </w:tcBorders>
            <w:vAlign w:val="center"/>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vAlign w:val="center"/>
          </w:tcPr>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采购方式</w:t>
            </w:r>
          </w:p>
        </w:tc>
        <w:tc>
          <w:tcPr>
            <w:tcW w:w="7027" w:type="dxa"/>
            <w:tcBorders>
              <w:right w:val="single" w:color="000000" w:sz="16" w:space="0"/>
            </w:tcBorders>
            <w:vAlign w:val="center"/>
          </w:tcPr>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公开招标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2" w:hRule="atLeast"/>
        </w:trPr>
        <w:tc>
          <w:tcPr>
            <w:tcW w:w="607" w:type="dxa"/>
            <w:tcBorders>
              <w:left w:val="single" w:color="000000" w:sz="16" w:space="0"/>
            </w:tcBorders>
            <w:vAlign w:val="center"/>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vAlign w:val="center"/>
          </w:tcPr>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采购内容</w:t>
            </w:r>
          </w:p>
        </w:tc>
        <w:tc>
          <w:tcPr>
            <w:tcW w:w="7027" w:type="dxa"/>
            <w:tcBorders>
              <w:right w:val="single" w:color="000000" w:sz="16" w:space="0"/>
            </w:tcBorders>
            <w:vAlign w:val="center"/>
          </w:tcPr>
          <w:p>
            <w:pPr>
              <w:widowControl w:val="0"/>
              <w:kinsoku/>
              <w:wordWrap w:val="0"/>
              <w:topLinePunct/>
              <w:autoSpaceDE/>
              <w:autoSpaceDN/>
              <w:adjustRightInd/>
              <w:snapToGrid/>
              <w:spacing w:line="460" w:lineRule="exact"/>
              <w:ind w:left="53" w:leftChars="25"/>
              <w:jc w:val="both"/>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2023年街景布置常规性摆花，具体内容详见第五章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607" w:type="dxa"/>
            <w:tcBorders>
              <w:left w:val="single" w:color="000000" w:sz="16" w:space="0"/>
            </w:tcBorders>
            <w:vAlign w:val="center"/>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vAlign w:val="center"/>
          </w:tcPr>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服务期</w:t>
            </w:r>
          </w:p>
        </w:tc>
        <w:tc>
          <w:tcPr>
            <w:tcW w:w="7027" w:type="dxa"/>
            <w:tcBorders>
              <w:right w:val="single" w:color="000000" w:sz="16" w:space="0"/>
            </w:tcBorders>
            <w:vAlign w:val="center"/>
          </w:tcPr>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365天，花卉栽植通知下发后7日内完成花卉栽植，摆花养护期一年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2" w:hRule="atLeast"/>
        </w:trPr>
        <w:tc>
          <w:tcPr>
            <w:tcW w:w="607" w:type="dxa"/>
            <w:tcBorders>
              <w:left w:val="single" w:color="000000" w:sz="16" w:space="0"/>
            </w:tcBorders>
            <w:vAlign w:val="center"/>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vAlign w:val="center"/>
          </w:tcPr>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项目地点</w:t>
            </w:r>
          </w:p>
        </w:tc>
        <w:tc>
          <w:tcPr>
            <w:tcW w:w="7027" w:type="dxa"/>
            <w:tcBorders>
              <w:right w:val="single" w:color="000000" w:sz="16" w:space="0"/>
            </w:tcBorders>
            <w:vAlign w:val="center"/>
          </w:tcPr>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西安市甲方预定地点，可根据市委、市政府及主管业务部门需求进行调整。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607" w:type="dxa"/>
            <w:tcBorders>
              <w:left w:val="single" w:color="000000" w:sz="16" w:space="0"/>
            </w:tcBorders>
            <w:vAlign w:val="center"/>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vAlign w:val="center"/>
          </w:tcPr>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 xml:space="preserve">  质量要求、</w:t>
            </w:r>
          </w:p>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验收标准</w:t>
            </w:r>
          </w:p>
        </w:tc>
        <w:tc>
          <w:tcPr>
            <w:tcW w:w="7027" w:type="dxa"/>
            <w:tcBorders>
              <w:right w:val="single" w:color="000000" w:sz="16" w:space="0"/>
            </w:tcBorders>
          </w:tcPr>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质量标准：合格</w:t>
            </w:r>
          </w:p>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验收标准：花卉成活率 100%，符合</w:t>
            </w:r>
            <w:r>
              <w:rPr>
                <w:rFonts w:hint="eastAsia" w:ascii="仿宋_GB2312" w:hAnsi="Times New Roman" w:eastAsia="仿宋_GB2312" w:cs="Times New Roman"/>
                <w:bCs/>
                <w:snapToGrid/>
                <w:color w:val="auto"/>
                <w:kern w:val="2"/>
                <w:sz w:val="24"/>
                <w:szCs w:val="24"/>
                <w:lang w:eastAsia="zh-CN"/>
              </w:rPr>
              <w:t>《园林绿化工程施工及验收规范》CJJ 82-2012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607" w:type="dxa"/>
            <w:tcBorders>
              <w:left w:val="single" w:color="000000" w:sz="16" w:space="0"/>
            </w:tcBorders>
            <w:vAlign w:val="center"/>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vAlign w:val="center"/>
          </w:tcPr>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投标人资格要求</w:t>
            </w:r>
          </w:p>
        </w:tc>
        <w:tc>
          <w:tcPr>
            <w:tcW w:w="7027" w:type="dxa"/>
            <w:tcBorders>
              <w:right w:val="single" w:color="000000" w:sz="16" w:space="0"/>
            </w:tcBorders>
          </w:tcPr>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资质要求同招标公告。</w:t>
            </w:r>
          </w:p>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以上资质均为必备资质，必备资质中缺一项或某项达不到要求，按无 效文件处理。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607" w:type="dxa"/>
            <w:tcBorders>
              <w:left w:val="single" w:color="000000" w:sz="16" w:space="0"/>
            </w:tcBorders>
            <w:vAlign w:val="center"/>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vAlign w:val="center"/>
          </w:tcPr>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考察现场、</w:t>
            </w:r>
          </w:p>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标前答疑会</w:t>
            </w:r>
          </w:p>
        </w:tc>
        <w:tc>
          <w:tcPr>
            <w:tcW w:w="7027" w:type="dxa"/>
            <w:tcBorders>
              <w:right w:val="single" w:color="000000" w:sz="16" w:space="0"/>
            </w:tcBorders>
          </w:tcPr>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drawing>
                <wp:inline distT="0" distB="0" distL="0" distR="0">
                  <wp:extent cx="118110" cy="118110"/>
                  <wp:effectExtent l="0" t="0" r="15240" b="15240"/>
                  <wp:docPr id="11" name="IM 6"/>
                  <wp:cNvGraphicFramePr/>
                  <a:graphic xmlns:a="http://schemas.openxmlformats.org/drawingml/2006/main">
                    <a:graphicData uri="http://schemas.openxmlformats.org/drawingml/2006/picture">
                      <pic:pic xmlns:pic="http://schemas.openxmlformats.org/drawingml/2006/picture">
                        <pic:nvPicPr>
                          <pic:cNvPr id="11" name="IM 6"/>
                          <pic:cNvPicPr/>
                        </pic:nvPicPr>
                        <pic:blipFill>
                          <a:blip r:embed="rId26"/>
                          <a:stretch>
                            <a:fillRect/>
                          </a:stretch>
                        </pic:blipFill>
                        <pic:spPr>
                          <a:xfrm>
                            <a:off x="0" y="0"/>
                            <a:ext cx="118719" cy="118414"/>
                          </a:xfrm>
                          <a:prstGeom prst="rect">
                            <a:avLst/>
                          </a:prstGeom>
                        </pic:spPr>
                      </pic:pic>
                    </a:graphicData>
                  </a:graphic>
                </wp:inline>
              </w:drawing>
            </w:r>
            <w:r>
              <w:rPr>
                <w:rFonts w:hint="eastAsia" w:ascii="仿宋_GB2312" w:hAnsi="Times New Roman" w:eastAsia="仿宋_GB2312" w:cs="Times New Roman"/>
                <w:snapToGrid/>
                <w:color w:val="auto"/>
                <w:kern w:val="2"/>
                <w:sz w:val="24"/>
                <w:szCs w:val="24"/>
                <w:lang w:eastAsia="zh-CN"/>
              </w:rPr>
              <w:t>不组织</w:t>
            </w:r>
          </w:p>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□组织，时间、地点另行书面通知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2" w:hRule="atLeast"/>
        </w:trPr>
        <w:tc>
          <w:tcPr>
            <w:tcW w:w="607" w:type="dxa"/>
            <w:tcBorders>
              <w:left w:val="single" w:color="000000" w:sz="16" w:space="0"/>
            </w:tcBorders>
            <w:vAlign w:val="center"/>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vAlign w:val="center"/>
          </w:tcPr>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询问和质疑</w:t>
            </w:r>
          </w:p>
        </w:tc>
        <w:tc>
          <w:tcPr>
            <w:tcW w:w="7027" w:type="dxa"/>
            <w:tcBorders>
              <w:right w:val="single" w:color="000000" w:sz="16" w:space="0"/>
            </w:tcBorders>
            <w:vAlign w:val="center"/>
          </w:tcPr>
          <w:p>
            <w:pPr>
              <w:widowControl w:val="0"/>
              <w:kinsoku/>
              <w:wordWrap w:val="0"/>
              <w:topLinePunct/>
              <w:autoSpaceDE/>
              <w:autoSpaceDN/>
              <w:adjustRightInd/>
              <w:snapToGrid/>
              <w:spacing w:line="460" w:lineRule="exact"/>
              <w:ind w:left="53" w:leftChars="25"/>
              <w:jc w:val="both"/>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见招标公告中的“联系方式”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607" w:type="dxa"/>
            <w:tcBorders>
              <w:left w:val="single" w:color="000000" w:sz="16" w:space="0"/>
            </w:tcBorders>
            <w:vAlign w:val="center"/>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vAlign w:val="center"/>
          </w:tcPr>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投标文件份数</w:t>
            </w:r>
          </w:p>
        </w:tc>
        <w:tc>
          <w:tcPr>
            <w:tcW w:w="7027" w:type="dxa"/>
            <w:tcBorders>
              <w:right w:val="single" w:color="000000" w:sz="16" w:space="0"/>
            </w:tcBorders>
          </w:tcPr>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投标供应商无需提供；</w:t>
            </w:r>
          </w:p>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中标供应商在领取中标通知书时提供正本壹份， 副本贰份（电子版 1 份、U盘或光盘），装订成册递交至采购代理机构。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4" w:hRule="atLeast"/>
        </w:trPr>
        <w:tc>
          <w:tcPr>
            <w:tcW w:w="607" w:type="dxa"/>
            <w:tcBorders>
              <w:left w:val="single" w:color="000000" w:sz="16" w:space="0"/>
            </w:tcBorders>
            <w:vAlign w:val="center"/>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vAlign w:val="center"/>
          </w:tcPr>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获取项目图纸</w:t>
            </w:r>
          </w:p>
        </w:tc>
        <w:tc>
          <w:tcPr>
            <w:tcW w:w="7027" w:type="dxa"/>
            <w:tcBorders>
              <w:right w:val="single" w:color="000000" w:sz="16" w:space="0"/>
            </w:tcBorders>
            <w:vAlign w:val="center"/>
          </w:tcPr>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1.获取时间：工作日9:00-17:00。</w:t>
            </w:r>
          </w:p>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2 获取方式：投标人向其指定的邮箱（zxd33290888@163.com）发送单位介绍信、报名确认单（加盖公章）扫描件，并预留联系人、联系方式、项目名称标段号等必要信息，免费索取。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607" w:type="dxa"/>
            <w:tcBorders>
              <w:left w:val="single" w:color="000000" w:sz="16" w:space="0"/>
            </w:tcBorders>
            <w:vAlign w:val="center"/>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vAlign w:val="center"/>
          </w:tcPr>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投标有效期</w:t>
            </w:r>
          </w:p>
        </w:tc>
        <w:tc>
          <w:tcPr>
            <w:tcW w:w="7027" w:type="dxa"/>
            <w:tcBorders>
              <w:right w:val="single" w:color="000000" w:sz="16" w:space="0"/>
            </w:tcBorders>
            <w:vAlign w:val="center"/>
          </w:tcPr>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从投标截止日起90日历天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607" w:type="dxa"/>
            <w:tcBorders>
              <w:left w:val="single" w:color="000000" w:sz="16" w:space="0"/>
            </w:tcBorders>
            <w:vAlign w:val="center"/>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vAlign w:val="center"/>
          </w:tcPr>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是否允许递交多个备选投标方案</w:t>
            </w:r>
          </w:p>
        </w:tc>
        <w:tc>
          <w:tcPr>
            <w:tcW w:w="7027" w:type="dxa"/>
            <w:tcBorders>
              <w:right w:val="single" w:color="000000" w:sz="16" w:space="0"/>
            </w:tcBorders>
            <w:vAlign w:val="center"/>
          </w:tcPr>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drawing>
                <wp:inline distT="0" distB="0" distL="0" distR="0">
                  <wp:extent cx="118110" cy="118110"/>
                  <wp:effectExtent l="0" t="0" r="15240" b="15240"/>
                  <wp:docPr id="12" name="IM 8"/>
                  <wp:cNvGraphicFramePr/>
                  <a:graphic xmlns:a="http://schemas.openxmlformats.org/drawingml/2006/main">
                    <a:graphicData uri="http://schemas.openxmlformats.org/drawingml/2006/picture">
                      <pic:pic xmlns:pic="http://schemas.openxmlformats.org/drawingml/2006/picture">
                        <pic:nvPicPr>
                          <pic:cNvPr id="12" name="IM 8"/>
                          <pic:cNvPicPr/>
                        </pic:nvPicPr>
                        <pic:blipFill>
                          <a:blip r:embed="rId27"/>
                          <a:stretch>
                            <a:fillRect/>
                          </a:stretch>
                        </pic:blipFill>
                        <pic:spPr>
                          <a:xfrm>
                            <a:off x="0" y="0"/>
                            <a:ext cx="118719" cy="118414"/>
                          </a:xfrm>
                          <a:prstGeom prst="rect">
                            <a:avLst/>
                          </a:prstGeom>
                        </pic:spPr>
                      </pic:pic>
                    </a:graphicData>
                  </a:graphic>
                </wp:inline>
              </w:drawing>
            </w:r>
            <w:r>
              <w:rPr>
                <w:rFonts w:hint="eastAsia" w:ascii="仿宋_GB2312" w:hAnsi="Times New Roman" w:eastAsia="仿宋_GB2312" w:cs="Times New Roman"/>
                <w:snapToGrid/>
                <w:color w:val="auto"/>
                <w:kern w:val="2"/>
                <w:sz w:val="24"/>
                <w:szCs w:val="24"/>
                <w:lang w:eastAsia="zh-CN"/>
              </w:rPr>
              <w:t>不允许     □允许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607" w:type="dxa"/>
            <w:tcBorders>
              <w:left w:val="single" w:color="000000" w:sz="16" w:space="0"/>
            </w:tcBorders>
            <w:vAlign w:val="center"/>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vAlign w:val="center"/>
          </w:tcPr>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投标人信用信息 查询截至时点</w:t>
            </w:r>
          </w:p>
        </w:tc>
        <w:tc>
          <w:tcPr>
            <w:tcW w:w="7027" w:type="dxa"/>
            <w:tcBorders>
              <w:right w:val="single" w:color="000000" w:sz="16" w:space="0"/>
            </w:tcBorders>
            <w:vAlign w:val="center"/>
          </w:tcPr>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投标文件递交截止时间。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607" w:type="dxa"/>
            <w:tcBorders>
              <w:left w:val="single" w:color="000000" w:sz="16" w:space="0"/>
            </w:tcBorders>
            <w:vAlign w:val="center"/>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vAlign w:val="center"/>
          </w:tcPr>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投标截止时间</w:t>
            </w:r>
          </w:p>
        </w:tc>
        <w:tc>
          <w:tcPr>
            <w:tcW w:w="7027" w:type="dxa"/>
            <w:tcBorders>
              <w:right w:val="single" w:color="000000" w:sz="16" w:space="0"/>
            </w:tcBorders>
            <w:vAlign w:val="center"/>
          </w:tcPr>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2023年09月20日09时30分前。逾期提交的，系统将拒绝接收。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607" w:type="dxa"/>
            <w:tcBorders>
              <w:left w:val="single" w:color="000000" w:sz="16" w:space="0"/>
            </w:tcBorders>
            <w:vAlign w:val="center"/>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vAlign w:val="center"/>
          </w:tcPr>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递交投标文件地点</w:t>
            </w:r>
          </w:p>
        </w:tc>
        <w:tc>
          <w:tcPr>
            <w:tcW w:w="7027" w:type="dxa"/>
            <w:tcBorders>
              <w:right w:val="single" w:color="000000" w:sz="16" w:space="0"/>
            </w:tcBorders>
            <w:vAlign w:val="center"/>
          </w:tcPr>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西安市公共资源交易平台〖首页</w:t>
            </w:r>
            <w:r>
              <w:rPr>
                <w:rFonts w:ascii="仿宋_GB2312" w:hAnsi="Times New Roman" w:eastAsia="仿宋_GB2312" w:cs="Times New Roman"/>
                <w:snapToGrid/>
                <w:color w:val="auto"/>
                <w:kern w:val="2"/>
                <w:sz w:val="24"/>
                <w:szCs w:val="24"/>
                <w:lang w:eastAsia="zh-CN"/>
              </w:rPr>
              <w:t>·</w:t>
            </w:r>
            <w:r>
              <w:rPr>
                <w:rFonts w:hint="eastAsia" w:ascii="仿宋_GB2312" w:hAnsi="Times New Roman" w:eastAsia="仿宋_GB2312" w:cs="Times New Roman"/>
                <w:snapToGrid/>
                <w:color w:val="auto"/>
                <w:kern w:val="2"/>
                <w:sz w:val="24"/>
                <w:szCs w:val="24"/>
                <w:lang w:eastAsia="zh-CN"/>
              </w:rPr>
              <w:t>〉电子交易平台</w:t>
            </w:r>
            <w:r>
              <w:rPr>
                <w:rFonts w:ascii="仿宋_GB2312" w:hAnsi="Times New Roman" w:eastAsia="仿宋_GB2312" w:cs="Times New Roman"/>
                <w:snapToGrid/>
                <w:color w:val="auto"/>
                <w:kern w:val="2"/>
                <w:sz w:val="24"/>
                <w:szCs w:val="24"/>
                <w:lang w:eastAsia="zh-CN"/>
              </w:rPr>
              <w:t>·</w:t>
            </w:r>
            <w:r>
              <w:rPr>
                <w:rFonts w:hint="eastAsia" w:ascii="仿宋_GB2312" w:hAnsi="Times New Roman" w:eastAsia="仿宋_GB2312" w:cs="Times New Roman"/>
                <w:snapToGrid/>
                <w:color w:val="auto"/>
                <w:kern w:val="2"/>
                <w:sz w:val="24"/>
                <w:szCs w:val="24"/>
                <w:lang w:eastAsia="zh-CN"/>
              </w:rPr>
              <w:t>〉陕西政府采购交易系统</w:t>
            </w:r>
            <w:r>
              <w:rPr>
                <w:rFonts w:ascii="仿宋_GB2312" w:hAnsi="Times New Roman" w:eastAsia="仿宋_GB2312" w:cs="Times New Roman"/>
                <w:snapToGrid/>
                <w:color w:val="auto"/>
                <w:kern w:val="2"/>
                <w:sz w:val="24"/>
                <w:szCs w:val="24"/>
                <w:lang w:eastAsia="zh-CN"/>
              </w:rPr>
              <w:t>·</w:t>
            </w:r>
            <w:r>
              <w:rPr>
                <w:rFonts w:hint="eastAsia" w:ascii="仿宋_GB2312" w:hAnsi="Times New Roman" w:eastAsia="仿宋_GB2312" w:cs="Times New Roman"/>
                <w:snapToGrid/>
                <w:color w:val="auto"/>
                <w:kern w:val="2"/>
                <w:sz w:val="24"/>
                <w:szCs w:val="24"/>
                <w:lang w:eastAsia="zh-CN"/>
              </w:rPr>
              <w:t>〉企业端〗登录，登录后切换到〖我的项目〗模块，依次点选〖项目流程</w:t>
            </w:r>
            <w:r>
              <w:rPr>
                <w:rFonts w:ascii="仿宋_GB2312" w:hAnsi="Times New Roman" w:eastAsia="仿宋_GB2312" w:cs="Times New Roman"/>
                <w:snapToGrid/>
                <w:color w:val="auto"/>
                <w:kern w:val="2"/>
                <w:sz w:val="24"/>
                <w:szCs w:val="24"/>
                <w:lang w:eastAsia="zh-CN"/>
              </w:rPr>
              <w:t>·</w:t>
            </w:r>
            <w:r>
              <w:rPr>
                <w:rFonts w:hint="eastAsia" w:ascii="仿宋_GB2312" w:hAnsi="Times New Roman" w:eastAsia="仿宋_GB2312" w:cs="Times New Roman"/>
                <w:snapToGrid/>
                <w:color w:val="auto"/>
                <w:kern w:val="2"/>
                <w:sz w:val="24"/>
                <w:szCs w:val="24"/>
                <w:lang w:eastAsia="zh-CN"/>
              </w:rPr>
              <w:t>〉项目管理</w:t>
            </w:r>
            <w:r>
              <w:rPr>
                <w:rFonts w:ascii="仿宋_GB2312" w:hAnsi="Times New Roman" w:eastAsia="仿宋_GB2312" w:cs="Times New Roman"/>
                <w:snapToGrid/>
                <w:color w:val="auto"/>
                <w:kern w:val="2"/>
                <w:sz w:val="24"/>
                <w:szCs w:val="24"/>
                <w:lang w:eastAsia="zh-CN"/>
              </w:rPr>
              <w:t>·</w:t>
            </w:r>
            <w:r>
              <w:rPr>
                <w:rFonts w:hint="eastAsia" w:ascii="仿宋_GB2312" w:hAnsi="Times New Roman" w:eastAsia="仿宋_GB2312" w:cs="Times New Roman"/>
                <w:snapToGrid/>
                <w:color w:val="auto"/>
                <w:kern w:val="2"/>
                <w:sz w:val="24"/>
                <w:szCs w:val="24"/>
                <w:lang w:eastAsia="zh-CN"/>
              </w:rPr>
              <w:t>〉上传响应文件〗上传加密后的电子投标文件（*.SXSTF）</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5" w:hRule="atLeast"/>
        </w:trPr>
        <w:tc>
          <w:tcPr>
            <w:tcW w:w="607" w:type="dxa"/>
            <w:tcBorders>
              <w:left w:val="single" w:color="000000" w:sz="16" w:space="0"/>
            </w:tcBorders>
            <w:vAlign w:val="center"/>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vAlign w:val="center"/>
          </w:tcPr>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开标形式</w:t>
            </w:r>
          </w:p>
        </w:tc>
        <w:tc>
          <w:tcPr>
            <w:tcW w:w="7027" w:type="dxa"/>
            <w:tcBorders>
              <w:right w:val="single" w:color="000000" w:sz="16" w:space="0"/>
            </w:tcBorders>
            <w:vAlign w:val="center"/>
          </w:tcPr>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本项目将采用“不见面开标”形式。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607" w:type="dxa"/>
            <w:tcBorders>
              <w:left w:val="single" w:color="000000" w:sz="16" w:space="0"/>
            </w:tcBorders>
            <w:vAlign w:val="center"/>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vAlign w:val="center"/>
          </w:tcPr>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开标时间和地点</w:t>
            </w:r>
          </w:p>
        </w:tc>
        <w:tc>
          <w:tcPr>
            <w:tcW w:w="7027" w:type="dxa"/>
            <w:tcBorders>
              <w:right w:val="single" w:color="000000" w:sz="16" w:space="0"/>
            </w:tcBorders>
            <w:vAlign w:val="center"/>
          </w:tcPr>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开标时间：2023年09月20日09时30分</w:t>
            </w:r>
          </w:p>
          <w:p>
            <w:pPr>
              <w:widowControl w:val="0"/>
              <w:kinsoku/>
              <w:wordWrap w:val="0"/>
              <w:topLinePunct/>
              <w:autoSpaceDE/>
              <w:autoSpaceDN/>
              <w:adjustRightInd/>
              <w:snapToGrid/>
              <w:spacing w:line="460" w:lineRule="exact"/>
              <w:ind w:left="53" w:leftChars="25"/>
              <w:textAlignment w:val="auto"/>
              <w:rPr>
                <w:rFonts w:hint="default" w:ascii="仿宋_GB2312" w:hAnsi="Times New Roman" w:eastAsia="仿宋_GB2312" w:cs="Times New Roman"/>
                <w:snapToGrid/>
                <w:color w:val="auto"/>
                <w:kern w:val="2"/>
                <w:sz w:val="24"/>
                <w:szCs w:val="24"/>
                <w:lang w:val="en-US" w:eastAsia="zh-CN"/>
              </w:rPr>
            </w:pPr>
            <w:r>
              <w:rPr>
                <w:rFonts w:hint="eastAsia" w:ascii="仿宋_GB2312" w:hAnsi="Times New Roman" w:eastAsia="仿宋_GB2312" w:cs="Times New Roman"/>
                <w:snapToGrid/>
                <w:color w:val="auto"/>
                <w:kern w:val="2"/>
                <w:sz w:val="24"/>
                <w:szCs w:val="24"/>
                <w:lang w:eastAsia="zh-CN"/>
              </w:rPr>
              <w:t>开标地点：西安市公共资源交易中心</w:t>
            </w:r>
            <w:r>
              <w:rPr>
                <w:rFonts w:hint="eastAsia" w:ascii="仿宋_GB2312" w:hAnsi="Times New Roman" w:eastAsia="仿宋_GB2312" w:cs="Times New Roman"/>
                <w:snapToGrid/>
                <w:color w:val="auto"/>
                <w:kern w:val="2"/>
                <w:sz w:val="24"/>
                <w:szCs w:val="24"/>
                <w:lang w:val="en-US" w:eastAsia="zh-CN"/>
              </w:rPr>
              <w:t>5</w:t>
            </w:r>
            <w:r>
              <w:rPr>
                <w:rFonts w:hint="eastAsia" w:ascii="仿宋_GB2312" w:hAnsi="Times New Roman" w:eastAsia="仿宋_GB2312" w:cs="Times New Roman"/>
                <w:snapToGrid/>
                <w:color w:val="auto"/>
                <w:kern w:val="2"/>
                <w:sz w:val="24"/>
                <w:szCs w:val="24"/>
                <w:lang w:eastAsia="zh-CN"/>
              </w:rPr>
              <w:t>楼开标室</w:t>
            </w:r>
            <w:r>
              <w:rPr>
                <w:rFonts w:hint="eastAsia" w:ascii="仿宋_GB2312" w:hAnsi="Times New Roman" w:eastAsia="仿宋_GB2312" w:cs="Times New Roman"/>
                <w:snapToGrid/>
                <w:color w:val="auto"/>
                <w:kern w:val="2"/>
                <w:sz w:val="24"/>
                <w:szCs w:val="24"/>
                <w:lang w:val="en-US" w:eastAsia="zh-CN"/>
              </w:rPr>
              <w:t>503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607" w:type="dxa"/>
            <w:tcBorders>
              <w:left w:val="single" w:color="000000" w:sz="16" w:space="0"/>
            </w:tcBorders>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tcPr>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评标委员会的组建</w:t>
            </w:r>
          </w:p>
        </w:tc>
        <w:tc>
          <w:tcPr>
            <w:tcW w:w="7027" w:type="dxa"/>
            <w:tcBorders>
              <w:right w:val="single" w:color="000000" w:sz="16" w:space="0"/>
            </w:tcBorders>
          </w:tcPr>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评标委员会构成：7人，其中采购人代表2人，专家5人。</w:t>
            </w:r>
          </w:p>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评标专家确定方式：开标前在省级财政部门设立的政府采购评审专家库中随机抽取。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607" w:type="dxa"/>
            <w:tcBorders>
              <w:left w:val="single" w:color="000000" w:sz="16" w:space="0"/>
            </w:tcBorders>
            <w:vAlign w:val="center"/>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vAlign w:val="center"/>
          </w:tcPr>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评标方法及标准</w:t>
            </w:r>
          </w:p>
        </w:tc>
        <w:tc>
          <w:tcPr>
            <w:tcW w:w="7027" w:type="dxa"/>
            <w:tcBorders>
              <w:right w:val="single" w:color="000000" w:sz="16" w:space="0"/>
            </w:tcBorders>
          </w:tcPr>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综合评估法</w:t>
            </w:r>
          </w:p>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详见第三章评标办法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607" w:type="dxa"/>
            <w:tcBorders>
              <w:left w:val="single" w:color="000000" w:sz="16" w:space="0"/>
            </w:tcBorders>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tcPr>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评标委员会推荐</w:t>
            </w:r>
          </w:p>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中标候选人的人</w:t>
            </w:r>
          </w:p>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数</w:t>
            </w:r>
          </w:p>
        </w:tc>
        <w:tc>
          <w:tcPr>
            <w:tcW w:w="7027" w:type="dxa"/>
            <w:tcBorders>
              <w:right w:val="single" w:color="000000" w:sz="16" w:space="0"/>
            </w:tcBorders>
          </w:tcPr>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p>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推荐3名中标候选人。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607" w:type="dxa"/>
            <w:tcBorders>
              <w:left w:val="single" w:color="000000" w:sz="16" w:space="0"/>
            </w:tcBorders>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tcPr>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是否授权评标委 员会确定中标人</w:t>
            </w:r>
          </w:p>
        </w:tc>
        <w:tc>
          <w:tcPr>
            <w:tcW w:w="7027" w:type="dxa"/>
            <w:tcBorders>
              <w:right w:val="single" w:color="000000" w:sz="16" w:space="0"/>
            </w:tcBorders>
          </w:tcPr>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 是</w:t>
            </w:r>
          </w:p>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607" w:type="dxa"/>
            <w:tcBorders>
              <w:left w:val="single" w:color="000000" w:sz="16" w:space="0"/>
            </w:tcBorders>
            <w:vAlign w:val="center"/>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vAlign w:val="center"/>
          </w:tcPr>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政府采购信息发布 媒体（采购公告、 采购结果公告、变</w:t>
            </w:r>
          </w:p>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更公告）</w:t>
            </w:r>
          </w:p>
        </w:tc>
        <w:tc>
          <w:tcPr>
            <w:tcW w:w="7027" w:type="dxa"/>
            <w:tcBorders>
              <w:right w:val="single" w:color="000000" w:sz="16" w:space="0"/>
            </w:tcBorders>
          </w:tcPr>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1．陕西省政府采购网：仅提供项目公告，官网地址：</w:t>
            </w:r>
          </w:p>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fldChar w:fldCharType="begin"/>
            </w:r>
            <w:r>
              <w:instrText xml:space="preserve"> HYPERLINK "http://ccgp-shaanxi.gov.cn/" </w:instrText>
            </w:r>
            <w:r>
              <w:fldChar w:fldCharType="separate"/>
            </w:r>
            <w:r>
              <w:rPr>
                <w:rFonts w:hint="eastAsia" w:ascii="仿宋_GB2312" w:hAnsi="Times New Roman" w:eastAsia="仿宋_GB2312" w:cs="Times New Roman"/>
                <w:snapToGrid/>
                <w:color w:val="auto"/>
                <w:kern w:val="2"/>
                <w:sz w:val="24"/>
                <w:szCs w:val="24"/>
                <w:lang w:eastAsia="zh-CN"/>
              </w:rPr>
              <w:t>http://ccgp-shaanxi.gov.cn/</w:t>
            </w:r>
            <w:r>
              <w:rPr>
                <w:rFonts w:hint="eastAsia" w:ascii="仿宋_GB2312" w:hAnsi="Times New Roman" w:eastAsia="仿宋_GB2312" w:cs="Times New Roman"/>
                <w:snapToGrid/>
                <w:color w:val="auto"/>
                <w:kern w:val="2"/>
                <w:sz w:val="24"/>
                <w:szCs w:val="24"/>
                <w:lang w:eastAsia="zh-CN"/>
              </w:rPr>
              <w:fldChar w:fldCharType="end"/>
            </w:r>
            <w:r>
              <w:rPr>
                <w:rFonts w:hint="eastAsia" w:ascii="仿宋_GB2312" w:hAnsi="Times New Roman" w:eastAsia="仿宋_GB2312" w:cs="Times New Roman"/>
                <w:snapToGrid/>
                <w:color w:val="auto"/>
                <w:kern w:val="2"/>
                <w:sz w:val="24"/>
                <w:szCs w:val="24"/>
                <w:lang w:eastAsia="zh-CN"/>
              </w:rPr>
              <w:t>。</w:t>
            </w:r>
          </w:p>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2．全国公共资源交易平台（陕西省·西安市）：即西安市公共资源交易 平台，提供项目公告和采购文件下载。 官网地址：</w:t>
            </w:r>
          </w:p>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fldChar w:fldCharType="begin"/>
            </w:r>
            <w:r>
              <w:instrText xml:space="preserve"> HYPERLINK "http://sxggzyjy.xa.gov.cn/" </w:instrText>
            </w:r>
            <w:r>
              <w:fldChar w:fldCharType="separate"/>
            </w:r>
            <w:r>
              <w:rPr>
                <w:rFonts w:hint="eastAsia" w:ascii="仿宋_GB2312" w:hAnsi="Times New Roman" w:eastAsia="仿宋_GB2312" w:cs="Times New Roman"/>
                <w:snapToGrid/>
                <w:color w:val="auto"/>
                <w:kern w:val="2"/>
                <w:sz w:val="24"/>
                <w:szCs w:val="24"/>
                <w:lang w:eastAsia="zh-CN"/>
              </w:rPr>
              <w:t>http://sxggzyjy.xa.gov.cn/</w:t>
            </w:r>
            <w:r>
              <w:rPr>
                <w:rFonts w:hint="eastAsia" w:ascii="仿宋_GB2312" w:hAnsi="Times New Roman" w:eastAsia="仿宋_GB2312" w:cs="Times New Roman"/>
                <w:snapToGrid/>
                <w:color w:val="auto"/>
                <w:kern w:val="2"/>
                <w:sz w:val="24"/>
                <w:szCs w:val="24"/>
                <w:lang w:eastAsia="zh-CN"/>
              </w:rPr>
              <w:fldChar w:fldCharType="end"/>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90" w:hRule="atLeast"/>
        </w:trPr>
        <w:tc>
          <w:tcPr>
            <w:tcW w:w="607" w:type="dxa"/>
            <w:tcBorders>
              <w:left w:val="single" w:color="000000" w:sz="16" w:space="0"/>
            </w:tcBorders>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vAlign w:val="center"/>
          </w:tcPr>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采购标的对应的中</w:t>
            </w:r>
          </w:p>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小企业划分标准所</w:t>
            </w:r>
          </w:p>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属行业</w:t>
            </w:r>
          </w:p>
        </w:tc>
        <w:tc>
          <w:tcPr>
            <w:tcW w:w="7027" w:type="dxa"/>
            <w:tcBorders>
              <w:right w:val="single" w:color="000000" w:sz="16" w:space="0"/>
            </w:tcBorders>
            <w:vAlign w:val="center"/>
          </w:tcPr>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建筑业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607" w:type="dxa"/>
            <w:tcBorders>
              <w:left w:val="single" w:color="000000" w:sz="16" w:space="0"/>
            </w:tcBorders>
            <w:vAlign w:val="center"/>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vAlign w:val="center"/>
          </w:tcPr>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项目属性</w:t>
            </w:r>
          </w:p>
        </w:tc>
        <w:tc>
          <w:tcPr>
            <w:tcW w:w="7027" w:type="dxa"/>
            <w:tcBorders>
              <w:right w:val="single" w:color="000000" w:sz="16" w:space="0"/>
            </w:tcBorders>
            <w:vAlign w:val="center"/>
          </w:tcPr>
          <w:p>
            <w:pPr>
              <w:widowControl w:val="0"/>
              <w:kinsoku/>
              <w:wordWrap w:val="0"/>
              <w:topLinePunct/>
              <w:autoSpaceDE/>
              <w:autoSpaceDN/>
              <w:adjustRightInd/>
              <w:snapToGrid/>
              <w:spacing w:line="460" w:lineRule="exact"/>
              <w:ind w:left="53" w:leftChars="25"/>
              <w:jc w:val="both"/>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工程。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607" w:type="dxa"/>
            <w:tcBorders>
              <w:left w:val="single" w:color="000000" w:sz="16" w:space="0"/>
            </w:tcBorders>
            <w:vAlign w:val="center"/>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vAlign w:val="center"/>
          </w:tcPr>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招标代理服务费</w:t>
            </w:r>
          </w:p>
        </w:tc>
        <w:tc>
          <w:tcPr>
            <w:tcW w:w="7027" w:type="dxa"/>
            <w:tcBorders>
              <w:right w:val="single" w:color="000000" w:sz="16" w:space="0"/>
            </w:tcBorders>
          </w:tcPr>
          <w:p>
            <w:pPr>
              <w:widowControl w:val="0"/>
              <w:kinsoku/>
              <w:wordWrap w:val="0"/>
              <w:topLinePunct/>
              <w:autoSpaceDE/>
              <w:autoSpaceDN/>
              <w:adjustRightInd/>
              <w:snapToGrid/>
              <w:spacing w:line="460" w:lineRule="exact"/>
              <w:ind w:left="53" w:leftChars="25"/>
              <w:jc w:val="both"/>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1.招标代理费及造价费由中标人支付，在领取中标通知书时一次性缴纳；</w:t>
            </w:r>
          </w:p>
          <w:p>
            <w:pPr>
              <w:widowControl w:val="0"/>
              <w:kinsoku/>
              <w:wordWrap w:val="0"/>
              <w:topLinePunct/>
              <w:autoSpaceDE/>
              <w:autoSpaceDN/>
              <w:adjustRightInd/>
              <w:snapToGrid/>
              <w:spacing w:line="460" w:lineRule="exact"/>
              <w:ind w:left="53" w:leftChars="25"/>
              <w:jc w:val="both"/>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2.招标代理费及造价费含在投标报价中，但不在投标报价中单独开列；</w:t>
            </w:r>
          </w:p>
          <w:p>
            <w:pPr>
              <w:widowControl w:val="0"/>
              <w:kinsoku/>
              <w:wordWrap w:val="0"/>
              <w:topLinePunct/>
              <w:autoSpaceDE/>
              <w:autoSpaceDN/>
              <w:adjustRightInd/>
              <w:snapToGrid/>
              <w:spacing w:line="460" w:lineRule="exact"/>
              <w:ind w:left="53" w:leftChars="25"/>
              <w:jc w:val="both"/>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3.招标代理费按国家发展与改革委员会《招标代理服务收费暂行办法》（计价格[2002]1980 号）及发改办价格[2003]857号的收费标准下浮 21%计取招标代理服务费。</w:t>
            </w:r>
          </w:p>
          <w:p>
            <w:pPr>
              <w:widowControl w:val="0"/>
              <w:kinsoku/>
              <w:wordWrap w:val="0"/>
              <w:topLinePunct/>
              <w:autoSpaceDE/>
              <w:autoSpaceDN/>
              <w:adjustRightInd/>
              <w:snapToGrid/>
              <w:spacing w:line="460" w:lineRule="exact"/>
              <w:ind w:left="53" w:leftChars="25"/>
              <w:jc w:val="both"/>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4.造价费按陕价行发2014年88号文标准下浮 21%计取；</w:t>
            </w:r>
          </w:p>
          <w:p>
            <w:pPr>
              <w:widowControl w:val="0"/>
              <w:kinsoku/>
              <w:wordWrap w:val="0"/>
              <w:topLinePunct/>
              <w:autoSpaceDE/>
              <w:autoSpaceDN/>
              <w:adjustRightInd/>
              <w:snapToGrid/>
              <w:spacing w:line="460" w:lineRule="exact"/>
              <w:ind w:left="53" w:leftChars="25"/>
              <w:jc w:val="both"/>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5.招标代理服务费可以采取现金、支票、银行汇票、电汇、网银等方 式交纳。</w:t>
            </w:r>
          </w:p>
          <w:p>
            <w:pPr>
              <w:widowControl w:val="0"/>
              <w:kinsoku/>
              <w:wordWrap w:val="0"/>
              <w:topLinePunct/>
              <w:autoSpaceDE/>
              <w:autoSpaceDN/>
              <w:adjustRightInd/>
              <w:snapToGrid/>
              <w:spacing w:line="460" w:lineRule="exact"/>
              <w:ind w:left="53" w:leftChars="25"/>
              <w:jc w:val="both"/>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招标代理服务费交纳信息：</w:t>
            </w:r>
          </w:p>
          <w:p>
            <w:pPr>
              <w:widowControl w:val="0"/>
              <w:kinsoku/>
              <w:wordWrap w:val="0"/>
              <w:topLinePunct/>
              <w:autoSpaceDE/>
              <w:autoSpaceDN/>
              <w:adjustRightInd/>
              <w:snapToGrid/>
              <w:spacing w:line="460" w:lineRule="exact"/>
              <w:ind w:left="53" w:leftChars="25"/>
              <w:jc w:val="both"/>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开户名称：正信达项目管理有限公司</w:t>
            </w:r>
          </w:p>
          <w:p>
            <w:pPr>
              <w:widowControl w:val="0"/>
              <w:kinsoku/>
              <w:wordWrap w:val="0"/>
              <w:topLinePunct/>
              <w:autoSpaceDE/>
              <w:autoSpaceDN/>
              <w:adjustRightInd/>
              <w:snapToGrid/>
              <w:spacing w:line="460" w:lineRule="exact"/>
              <w:ind w:left="53" w:leftChars="25"/>
              <w:jc w:val="both"/>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开户银行：中国农业银行股份有限公司咸阳乐育路支行</w:t>
            </w:r>
          </w:p>
          <w:p>
            <w:pPr>
              <w:widowControl w:val="0"/>
              <w:kinsoku/>
              <w:wordWrap w:val="0"/>
              <w:topLinePunct/>
              <w:autoSpaceDE/>
              <w:autoSpaceDN/>
              <w:adjustRightInd/>
              <w:snapToGrid/>
              <w:spacing w:line="460" w:lineRule="exact"/>
              <w:ind w:left="53" w:leftChars="25"/>
              <w:jc w:val="both"/>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账    号：26491501040012414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607" w:type="dxa"/>
            <w:tcBorders>
              <w:left w:val="single" w:color="000000" w:sz="16" w:space="0"/>
            </w:tcBorders>
            <w:vAlign w:val="center"/>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vAlign w:val="center"/>
          </w:tcPr>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成交通知书</w:t>
            </w:r>
          </w:p>
        </w:tc>
        <w:tc>
          <w:tcPr>
            <w:tcW w:w="7027" w:type="dxa"/>
            <w:tcBorders>
              <w:right w:val="single" w:color="000000" w:sz="16" w:space="0"/>
            </w:tcBorders>
          </w:tcPr>
          <w:p>
            <w:pPr>
              <w:widowControl w:val="0"/>
              <w:kinsoku/>
              <w:wordWrap w:val="0"/>
              <w:topLinePunct/>
              <w:autoSpaceDE/>
              <w:autoSpaceDN/>
              <w:adjustRightInd/>
              <w:snapToGrid/>
              <w:spacing w:line="460" w:lineRule="exact"/>
              <w:ind w:left="53" w:leftChars="25"/>
              <w:jc w:val="both"/>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领取地址：咸阳市渭城区乐育南路东侧世纪华城二期2号商住楼3层03号</w:t>
            </w:r>
          </w:p>
          <w:p>
            <w:pPr>
              <w:widowControl w:val="0"/>
              <w:kinsoku/>
              <w:wordWrap w:val="0"/>
              <w:topLinePunct/>
              <w:autoSpaceDE/>
              <w:autoSpaceDN/>
              <w:adjustRightInd/>
              <w:snapToGrid/>
              <w:spacing w:line="460" w:lineRule="exact"/>
              <w:ind w:left="53" w:leftChars="25"/>
              <w:jc w:val="both"/>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联系人：王爱飞</w:t>
            </w:r>
          </w:p>
          <w:p>
            <w:pPr>
              <w:widowControl w:val="0"/>
              <w:kinsoku/>
              <w:wordWrap w:val="0"/>
              <w:topLinePunct/>
              <w:autoSpaceDE/>
              <w:autoSpaceDN/>
              <w:adjustRightInd/>
              <w:snapToGrid/>
              <w:spacing w:line="460" w:lineRule="exact"/>
              <w:ind w:left="53" w:leftChars="25"/>
              <w:jc w:val="both"/>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电话：029-33290888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607" w:type="dxa"/>
            <w:tcBorders>
              <w:left w:val="single" w:color="000000" w:sz="16" w:space="0"/>
            </w:tcBorders>
            <w:vAlign w:val="center"/>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vAlign w:val="center"/>
          </w:tcPr>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西安市公共资源  交易中心电子化  政府采购系统技  术支持（软件开发</w:t>
            </w:r>
          </w:p>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商）</w:t>
            </w:r>
          </w:p>
        </w:tc>
        <w:tc>
          <w:tcPr>
            <w:tcW w:w="7027" w:type="dxa"/>
            <w:tcBorders>
              <w:right w:val="single" w:color="000000" w:sz="16" w:space="0"/>
            </w:tcBorders>
          </w:tcPr>
          <w:p>
            <w:pPr>
              <w:widowControl w:val="0"/>
              <w:kinsoku/>
              <w:wordWrap w:val="0"/>
              <w:topLinePunct/>
              <w:autoSpaceDE/>
              <w:autoSpaceDN/>
              <w:adjustRightInd/>
              <w:snapToGrid/>
              <w:spacing w:line="460" w:lineRule="exact"/>
              <w:ind w:left="53" w:leftChars="25"/>
              <w:jc w:val="both"/>
              <w:textAlignment w:val="auto"/>
              <w:rPr>
                <w:rFonts w:ascii="仿宋_GB2312" w:hAnsi="Times New Roman" w:eastAsia="仿宋_GB2312" w:cs="Times New Roman"/>
                <w:snapToGrid/>
                <w:color w:val="auto"/>
                <w:kern w:val="2"/>
                <w:sz w:val="24"/>
                <w:szCs w:val="24"/>
                <w:lang w:eastAsia="zh-CN"/>
              </w:rPr>
            </w:pPr>
          </w:p>
          <w:p>
            <w:pPr>
              <w:widowControl w:val="0"/>
              <w:kinsoku/>
              <w:wordWrap w:val="0"/>
              <w:topLinePunct/>
              <w:autoSpaceDE/>
              <w:autoSpaceDN/>
              <w:adjustRightInd/>
              <w:snapToGrid/>
              <w:spacing w:line="460" w:lineRule="exact"/>
              <w:ind w:left="53" w:leftChars="25"/>
              <w:jc w:val="both"/>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国泰新点软件股份有限公司</w:t>
            </w:r>
          </w:p>
          <w:p>
            <w:pPr>
              <w:widowControl w:val="0"/>
              <w:kinsoku/>
              <w:wordWrap w:val="0"/>
              <w:topLinePunct/>
              <w:autoSpaceDE/>
              <w:autoSpaceDN/>
              <w:adjustRightInd/>
              <w:snapToGrid/>
              <w:spacing w:line="460" w:lineRule="exact"/>
              <w:ind w:left="53" w:leftChars="25"/>
              <w:jc w:val="both"/>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1．技术支持热线： 400-998-0000/400-928-0095</w:t>
            </w:r>
          </w:p>
          <w:p>
            <w:pPr>
              <w:widowControl w:val="0"/>
              <w:kinsoku/>
              <w:wordWrap w:val="0"/>
              <w:topLinePunct/>
              <w:autoSpaceDE/>
              <w:autoSpaceDN/>
              <w:adjustRightInd/>
              <w:snapToGrid/>
              <w:spacing w:line="460" w:lineRule="exact"/>
              <w:ind w:left="53" w:leftChars="25"/>
              <w:jc w:val="both"/>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2．驻场技术人员： 029-86510166/86510167 转 80310、80333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607" w:type="dxa"/>
            <w:tcBorders>
              <w:left w:val="single" w:color="000000" w:sz="16" w:space="0"/>
            </w:tcBorders>
            <w:vAlign w:val="center"/>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vAlign w:val="center"/>
          </w:tcPr>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CA 业务网点</w:t>
            </w:r>
          </w:p>
        </w:tc>
        <w:tc>
          <w:tcPr>
            <w:tcW w:w="7027" w:type="dxa"/>
            <w:tcBorders>
              <w:right w:val="single" w:color="000000" w:sz="16" w:space="0"/>
            </w:tcBorders>
          </w:tcPr>
          <w:p>
            <w:pPr>
              <w:widowControl w:val="0"/>
              <w:kinsoku/>
              <w:wordWrap w:val="0"/>
              <w:topLinePunct/>
              <w:autoSpaceDE/>
              <w:autoSpaceDN/>
              <w:adjustRightInd/>
              <w:snapToGrid/>
              <w:spacing w:line="460" w:lineRule="exact"/>
              <w:ind w:left="53" w:leftChars="25"/>
              <w:jc w:val="both"/>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陕西省数字证书认证中心股份有限公司</w:t>
            </w:r>
          </w:p>
          <w:p>
            <w:pPr>
              <w:widowControl w:val="0"/>
              <w:kinsoku/>
              <w:wordWrap w:val="0"/>
              <w:topLinePunct/>
              <w:autoSpaceDE/>
              <w:autoSpaceDN/>
              <w:adjustRightInd/>
              <w:snapToGrid/>
              <w:spacing w:line="460" w:lineRule="exact"/>
              <w:ind w:left="53" w:leftChars="25"/>
              <w:jc w:val="both"/>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网点 1：西安市高新三路信息港大厦1楼客服中心</w:t>
            </w:r>
          </w:p>
          <w:p>
            <w:pPr>
              <w:widowControl w:val="0"/>
              <w:kinsoku/>
              <w:wordWrap w:val="0"/>
              <w:topLinePunct/>
              <w:autoSpaceDE/>
              <w:autoSpaceDN/>
              <w:adjustRightInd/>
              <w:snapToGrid/>
              <w:spacing w:line="460" w:lineRule="exact"/>
              <w:ind w:left="53" w:leftChars="25"/>
              <w:jc w:val="both"/>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客服电话：4006-369-888</w:t>
            </w:r>
          </w:p>
          <w:p>
            <w:pPr>
              <w:widowControl w:val="0"/>
              <w:kinsoku/>
              <w:wordWrap w:val="0"/>
              <w:topLinePunct/>
              <w:autoSpaceDE/>
              <w:autoSpaceDN/>
              <w:adjustRightInd/>
              <w:snapToGrid/>
              <w:spacing w:line="460" w:lineRule="exact"/>
              <w:ind w:left="53" w:leftChars="25"/>
              <w:jc w:val="both"/>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网点 2：西安市长安北路14号省体育公寓B座一楼</w:t>
            </w:r>
          </w:p>
          <w:p>
            <w:pPr>
              <w:widowControl w:val="0"/>
              <w:kinsoku/>
              <w:wordWrap w:val="0"/>
              <w:topLinePunct/>
              <w:autoSpaceDE/>
              <w:autoSpaceDN/>
              <w:adjustRightInd/>
              <w:snapToGrid/>
              <w:spacing w:line="460" w:lineRule="exact"/>
              <w:ind w:left="53" w:leftChars="25"/>
              <w:jc w:val="both"/>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咨询电话：029-88661241</w:t>
            </w:r>
          </w:p>
          <w:p>
            <w:pPr>
              <w:widowControl w:val="0"/>
              <w:kinsoku/>
              <w:wordWrap w:val="0"/>
              <w:topLinePunct/>
              <w:autoSpaceDE/>
              <w:autoSpaceDN/>
              <w:adjustRightInd/>
              <w:snapToGrid/>
              <w:spacing w:line="460" w:lineRule="exact"/>
              <w:ind w:left="53" w:leftChars="25"/>
              <w:jc w:val="both"/>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网点 3：西安市文景北路16 号白桦林国际B座2楼11#窗口咨询电话：029-86510073 转 80211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607" w:type="dxa"/>
            <w:tcBorders>
              <w:left w:val="single" w:color="000000" w:sz="16" w:space="0"/>
            </w:tcBorders>
            <w:vAlign w:val="center"/>
          </w:tcPr>
          <w:p>
            <w:pPr>
              <w:widowControl w:val="0"/>
              <w:numPr>
                <w:ilvl w:val="0"/>
                <w:numId w:val="4"/>
              </w:numPr>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p>
        </w:tc>
        <w:tc>
          <w:tcPr>
            <w:tcW w:w="1985" w:type="dxa"/>
            <w:vAlign w:val="center"/>
          </w:tcPr>
          <w:p>
            <w:pPr>
              <w:widowControl w:val="0"/>
              <w:kinsoku/>
              <w:wordWrap w:val="0"/>
              <w:topLinePunct/>
              <w:autoSpaceDE/>
              <w:autoSpaceDN/>
              <w:adjustRightInd/>
              <w:snapToGrid/>
              <w:spacing w:line="460" w:lineRule="exact"/>
              <w:jc w:val="center"/>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其他</w:t>
            </w:r>
          </w:p>
        </w:tc>
        <w:tc>
          <w:tcPr>
            <w:tcW w:w="7027" w:type="dxa"/>
            <w:tcBorders>
              <w:right w:val="single" w:color="000000" w:sz="16" w:space="0"/>
            </w:tcBorders>
            <w:vAlign w:val="center"/>
          </w:tcPr>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1.按&lt;西安市财政局关于促进政府采购公平竞争优化营商环境的通知知&gt;(市财函(2021)431 号)规定:供应商登记免费领取招标文件的，如不参与项目投标，应在递交投标文件截止时间前一日以书面形式告知采购代理机构。否则，采购代理机构可以向财政部门反映情况并提供相应的佐证。供应商一年内累计出现三次该情形，将被监管部门记录为失信行为。</w:t>
            </w:r>
          </w:p>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2.类似项目业绩是指城市街景平面或立体摆花等方面相同或相近的项目。</w:t>
            </w:r>
          </w:p>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3.本工程软件版本：新点 2013 清单造价陕西版 V10。</w:t>
            </w:r>
          </w:p>
          <w:p>
            <w:pPr>
              <w:widowControl w:val="0"/>
              <w:kinsoku/>
              <w:wordWrap w:val="0"/>
              <w:topLinePunct/>
              <w:autoSpaceDE/>
              <w:autoSpaceDN/>
              <w:adjustRightInd/>
              <w:snapToGrid/>
              <w:spacing w:line="460" w:lineRule="exact"/>
              <w:ind w:left="53" w:leftChars="25"/>
              <w:textAlignment w:val="auto"/>
              <w:rPr>
                <w:rFonts w:ascii="仿宋_GB2312" w:hAnsi="Times New Roman" w:eastAsia="仿宋_GB2312" w:cs="Times New Roman"/>
                <w:snapToGrid/>
                <w:color w:val="auto"/>
                <w:kern w:val="2"/>
                <w:sz w:val="24"/>
                <w:szCs w:val="24"/>
                <w:lang w:eastAsia="zh-CN"/>
              </w:rPr>
            </w:pPr>
            <w:r>
              <w:rPr>
                <w:rFonts w:hint="eastAsia" w:ascii="仿宋_GB2312" w:hAnsi="Times New Roman" w:eastAsia="仿宋_GB2312" w:cs="Times New Roman"/>
                <w:snapToGrid/>
                <w:color w:val="auto"/>
                <w:kern w:val="2"/>
                <w:sz w:val="24"/>
                <w:szCs w:val="24"/>
                <w:lang w:eastAsia="zh-CN"/>
              </w:rPr>
              <w:t>4.电子招标清单格式SXZB，投标电子清单格式 SXTB。SXTB 格式可通 过以下两种方式获取制作：①新点2013 清单造价陕西版 V10.3.5。②新点投标清单转换工具（陕西版）转换。技术支持 15162333961。</w:t>
            </w:r>
          </w:p>
        </w:tc>
      </w:tr>
    </w:tbl>
    <w:p>
      <w:pPr>
        <w:widowControl w:val="0"/>
        <w:kinsoku/>
        <w:wordWrap w:val="0"/>
        <w:topLinePunct/>
        <w:autoSpaceDE/>
        <w:autoSpaceDN/>
        <w:adjustRightInd/>
        <w:snapToGrid/>
        <w:spacing w:line="400" w:lineRule="exact"/>
        <w:jc w:val="both"/>
        <w:textAlignment w:val="auto"/>
        <w:rPr>
          <w:rFonts w:ascii="仿宋_GB2312" w:hAnsi="Times New Roman" w:eastAsia="仿宋_GB2312" w:cs="Times New Roman"/>
          <w:snapToGrid/>
          <w:color w:val="auto"/>
          <w:kern w:val="2"/>
          <w:sz w:val="24"/>
          <w:szCs w:val="24"/>
          <w:lang w:eastAsia="zh-CN"/>
        </w:rPr>
      </w:pPr>
    </w:p>
    <w:p>
      <w:pPr>
        <w:widowControl w:val="0"/>
        <w:kinsoku/>
        <w:wordWrap w:val="0"/>
        <w:topLinePunct/>
        <w:autoSpaceDE/>
        <w:autoSpaceDN/>
        <w:adjustRightInd/>
        <w:snapToGrid/>
        <w:spacing w:line="400" w:lineRule="exact"/>
        <w:jc w:val="both"/>
        <w:textAlignment w:val="auto"/>
        <w:rPr>
          <w:rFonts w:ascii="仿宋_GB2312" w:hAnsi="Times New Roman" w:eastAsia="仿宋_GB2312" w:cs="Times New Roman"/>
          <w:snapToGrid/>
          <w:color w:val="auto"/>
          <w:kern w:val="2"/>
          <w:sz w:val="24"/>
          <w:szCs w:val="24"/>
          <w:lang w:eastAsia="zh-CN"/>
        </w:rPr>
        <w:sectPr>
          <w:pgSz w:w="11907" w:h="16841"/>
          <w:pgMar w:top="1418" w:right="1417" w:bottom="1371" w:left="859" w:header="877" w:footer="1157" w:gutter="0"/>
          <w:cols w:space="720" w:num="1"/>
        </w:sectPr>
      </w:pPr>
    </w:p>
    <w:p>
      <w:pPr>
        <w:kinsoku/>
        <w:wordWrap w:val="0"/>
        <w:topLinePunct/>
        <w:autoSpaceDE/>
        <w:autoSpaceDN/>
        <w:spacing w:before="100" w:line="226" w:lineRule="auto"/>
        <w:ind w:left="4148"/>
        <w:outlineLvl w:val="1"/>
        <w:rPr>
          <w:rFonts w:ascii="仿宋_GB2312" w:hAnsi="仿宋_GB2312" w:eastAsia="仿宋_GB2312" w:cs="仿宋_GB2312"/>
          <w:b/>
          <w:snapToGrid/>
          <w:color w:val="auto"/>
          <w:kern w:val="44"/>
          <w:sz w:val="32"/>
          <w:szCs w:val="20"/>
          <w:lang w:eastAsia="zh-CN"/>
        </w:rPr>
      </w:pPr>
      <w:r>
        <w:rPr>
          <w:rFonts w:hint="eastAsia" w:ascii="仿宋_GB2312" w:hAnsi="仿宋_GB2312" w:eastAsia="仿宋_GB2312" w:cs="仿宋_GB2312"/>
          <w:b/>
          <w:snapToGrid/>
          <w:color w:val="auto"/>
          <w:kern w:val="44"/>
          <w:sz w:val="32"/>
          <w:szCs w:val="20"/>
          <w:lang w:eastAsia="zh-CN"/>
        </w:rPr>
        <w:t>一、有关定义</w:t>
      </w:r>
    </w:p>
    <w:p>
      <w:pPr>
        <w:pStyle w:val="6"/>
        <w:kinsoku/>
        <w:wordWrap w:val="0"/>
        <w:topLinePunct/>
        <w:autoSpaceDE/>
        <w:autoSpaceDN/>
        <w:spacing w:line="360" w:lineRule="auto"/>
        <w:ind w:firstLine="482"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b/>
          <w:bCs/>
          <w:snapToGrid/>
          <w:color w:val="auto"/>
          <w:kern w:val="2"/>
          <w:sz w:val="24"/>
          <w:szCs w:val="24"/>
          <w:lang w:eastAsia="zh-CN"/>
        </w:rPr>
        <w:t>1.采购人</w:t>
      </w:r>
      <w:r>
        <w:rPr>
          <w:rFonts w:hint="eastAsia" w:ascii="仿宋_GB2312" w:eastAsia="仿宋_GB2312" w:cs="Times New Roman"/>
          <w:snapToGrid/>
          <w:color w:val="auto"/>
          <w:kern w:val="2"/>
          <w:sz w:val="24"/>
          <w:szCs w:val="24"/>
          <w:lang w:eastAsia="zh-CN"/>
        </w:rPr>
        <w:t>：依法进行政府采购的西安市市级机关、事业单位或团体组织。本招标文件中提到的采购人、招标人、建设单位、甲方均指西安市城市管理和综合执法局。</w:t>
      </w:r>
    </w:p>
    <w:p>
      <w:pPr>
        <w:pStyle w:val="6"/>
        <w:kinsoku/>
        <w:wordWrap w:val="0"/>
        <w:topLinePunct/>
        <w:autoSpaceDE/>
        <w:autoSpaceDN/>
        <w:spacing w:line="360" w:lineRule="auto"/>
        <w:ind w:firstLine="482"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b/>
          <w:bCs/>
          <w:snapToGrid/>
          <w:color w:val="auto"/>
          <w:kern w:val="2"/>
          <w:sz w:val="24"/>
          <w:szCs w:val="24"/>
          <w:lang w:eastAsia="zh-CN"/>
        </w:rPr>
        <w:t>2.供应商：</w:t>
      </w:r>
      <w:r>
        <w:rPr>
          <w:rFonts w:hint="eastAsia" w:ascii="仿宋_GB2312" w:eastAsia="仿宋_GB2312" w:cs="Times New Roman"/>
          <w:snapToGrid/>
          <w:color w:val="auto"/>
          <w:kern w:val="2"/>
          <w:sz w:val="24"/>
          <w:szCs w:val="24"/>
          <w:lang w:eastAsia="zh-CN"/>
        </w:rPr>
        <w:t>指向采购人提供货物、工程或者服务的法人、其他组织或者自然人。本招标文件中也称投标人。</w:t>
      </w:r>
    </w:p>
    <w:p>
      <w:pPr>
        <w:pStyle w:val="6"/>
        <w:kinsoku/>
        <w:wordWrap w:val="0"/>
        <w:topLinePunct/>
        <w:autoSpaceDE/>
        <w:autoSpaceDN/>
        <w:spacing w:line="360" w:lineRule="auto"/>
        <w:ind w:firstLine="482"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b/>
          <w:bCs/>
          <w:snapToGrid/>
          <w:color w:val="auto"/>
          <w:kern w:val="2"/>
          <w:sz w:val="24"/>
          <w:szCs w:val="24"/>
          <w:lang w:eastAsia="zh-CN"/>
        </w:rPr>
        <w:t>3.同级政府采购监管部门</w:t>
      </w:r>
      <w:r>
        <w:rPr>
          <w:rFonts w:hint="eastAsia" w:ascii="仿宋_GB2312" w:eastAsia="仿宋_GB2312" w:cs="Times New Roman"/>
          <w:snapToGrid/>
          <w:color w:val="auto"/>
          <w:kern w:val="2"/>
          <w:sz w:val="24"/>
          <w:szCs w:val="24"/>
          <w:lang w:eastAsia="zh-CN"/>
        </w:rPr>
        <w:t>： 西安市财政局政府采购管理处。</w:t>
      </w:r>
    </w:p>
    <w:p>
      <w:pPr>
        <w:pStyle w:val="6"/>
        <w:kinsoku/>
        <w:wordWrap w:val="0"/>
        <w:topLinePunct/>
        <w:autoSpaceDE/>
        <w:autoSpaceDN/>
        <w:spacing w:line="360" w:lineRule="auto"/>
        <w:ind w:firstLine="482"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b/>
          <w:bCs/>
          <w:snapToGrid/>
          <w:color w:val="auto"/>
          <w:kern w:val="2"/>
          <w:sz w:val="24"/>
          <w:szCs w:val="24"/>
          <w:lang w:eastAsia="zh-CN"/>
        </w:rPr>
        <w:t>4.西安市公共资源交易平台：</w:t>
      </w:r>
      <w:r>
        <w:rPr>
          <w:rFonts w:hint="eastAsia" w:ascii="仿宋_GB2312" w:eastAsia="仿宋_GB2312" w:cs="Times New Roman"/>
          <w:snapToGrid/>
          <w:color w:val="auto"/>
          <w:kern w:val="2"/>
          <w:sz w:val="24"/>
          <w:szCs w:val="24"/>
          <w:lang w:eastAsia="zh-CN"/>
        </w:rPr>
        <w:t>即【全国公共资源交易平台（陕西省•西安市）】的简称，</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 xml:space="preserve">官网地址 </w:t>
      </w:r>
      <w:r>
        <w:fldChar w:fldCharType="begin"/>
      </w:r>
      <w:r>
        <w:instrText xml:space="preserve"> HYPERLINK "http://sxggzyjy.xa.gov.cn/" </w:instrText>
      </w:r>
      <w:r>
        <w:fldChar w:fldCharType="separate"/>
      </w:r>
      <w:r>
        <w:rPr>
          <w:rFonts w:hint="eastAsia" w:ascii="仿宋_GB2312" w:eastAsia="仿宋_GB2312" w:cs="Times New Roman"/>
          <w:snapToGrid/>
          <w:color w:val="auto"/>
          <w:kern w:val="2"/>
          <w:sz w:val="24"/>
          <w:szCs w:val="24"/>
          <w:lang w:eastAsia="zh-CN"/>
        </w:rPr>
        <w:t>http://sxggzyjy.xa.gov.cn/</w:t>
      </w:r>
      <w:r>
        <w:rPr>
          <w:rFonts w:hint="eastAsia" w:ascii="仿宋_GB2312" w:eastAsia="仿宋_GB2312" w:cs="Times New Roman"/>
          <w:snapToGrid/>
          <w:color w:val="auto"/>
          <w:kern w:val="2"/>
          <w:sz w:val="24"/>
          <w:szCs w:val="24"/>
          <w:lang w:eastAsia="zh-CN"/>
        </w:rPr>
        <w:fldChar w:fldCharType="end"/>
      </w:r>
      <w:r>
        <w:rPr>
          <w:rFonts w:hint="eastAsia" w:ascii="仿宋_GB2312" w:eastAsia="仿宋_GB2312" w:cs="Times New Roman"/>
          <w:snapToGrid/>
          <w:color w:val="auto"/>
          <w:kern w:val="2"/>
          <w:sz w:val="24"/>
          <w:szCs w:val="24"/>
          <w:lang w:eastAsia="zh-CN"/>
        </w:rPr>
        <w:t>。</w:t>
      </w:r>
    </w:p>
    <w:p>
      <w:pPr>
        <w:pStyle w:val="6"/>
        <w:numPr>
          <w:ilvl w:val="0"/>
          <w:numId w:val="5"/>
        </w:numPr>
        <w:kinsoku/>
        <w:wordWrap w:val="0"/>
        <w:topLinePunct/>
        <w:autoSpaceDE/>
        <w:autoSpaceDN/>
        <w:spacing w:line="360" w:lineRule="auto"/>
        <w:ind w:firstLine="482" w:firstLineChars="200"/>
        <w:rPr>
          <w:rFonts w:ascii="仿宋_GB2312" w:eastAsia="仿宋_GB2312" w:cs="Times New Roman"/>
          <w:b/>
          <w:bCs/>
          <w:snapToGrid/>
          <w:color w:val="auto"/>
          <w:kern w:val="2"/>
          <w:sz w:val="24"/>
          <w:szCs w:val="24"/>
          <w:lang w:eastAsia="zh-CN"/>
        </w:rPr>
      </w:pPr>
      <w:r>
        <w:rPr>
          <w:rFonts w:hint="eastAsia" w:ascii="仿宋_GB2312" w:eastAsia="仿宋_GB2312" w:cs="Times New Roman"/>
          <w:b/>
          <w:bCs/>
          <w:snapToGrid/>
          <w:color w:val="auto"/>
          <w:kern w:val="2"/>
          <w:sz w:val="24"/>
          <w:szCs w:val="24"/>
          <w:lang w:eastAsia="zh-CN"/>
        </w:rPr>
        <w:t>企业端：</w:t>
      </w:r>
      <w:r>
        <w:rPr>
          <w:rFonts w:hint="eastAsia" w:ascii="仿宋_GB2312" w:eastAsia="仿宋_GB2312" w:cs="Times New Roman"/>
          <w:snapToGrid/>
          <w:color w:val="auto"/>
          <w:kern w:val="2"/>
          <w:sz w:val="24"/>
          <w:szCs w:val="24"/>
          <w:lang w:eastAsia="zh-CN"/>
        </w:rPr>
        <w:t>指西安市公共资源交易平台〖首页·〉电子交易平台·〉陕西政府采购交易系统·〉企业端〗，快捷登录网址http://www.sxggzyjy.cn:9002/TPBidder/memberLogin。</w:t>
      </w:r>
    </w:p>
    <w:p>
      <w:pPr>
        <w:pStyle w:val="6"/>
        <w:numPr>
          <w:ilvl w:val="0"/>
          <w:numId w:val="5"/>
        </w:numPr>
        <w:kinsoku/>
        <w:wordWrap w:val="0"/>
        <w:topLinePunct/>
        <w:autoSpaceDE/>
        <w:autoSpaceDN/>
        <w:spacing w:line="360" w:lineRule="auto"/>
        <w:ind w:firstLine="482"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b/>
          <w:bCs/>
          <w:snapToGrid/>
          <w:color w:val="auto"/>
          <w:kern w:val="2"/>
          <w:sz w:val="24"/>
          <w:szCs w:val="24"/>
          <w:lang w:eastAsia="zh-CN"/>
        </w:rPr>
        <w:t>节能产品：</w:t>
      </w:r>
      <w:r>
        <w:rPr>
          <w:rFonts w:hint="eastAsia" w:ascii="仿宋_GB2312" w:eastAsia="仿宋_GB2312" w:cs="Times New Roman"/>
          <w:snapToGrid/>
          <w:color w:val="auto"/>
          <w:kern w:val="2"/>
          <w:sz w:val="24"/>
          <w:szCs w:val="24"/>
          <w:lang w:eastAsia="zh-CN"/>
        </w:rPr>
        <w:t>指财政部、发展改革委、生态环境部等部门发布的《节能产品品目清单》中的产品。</w:t>
      </w:r>
    </w:p>
    <w:p>
      <w:pPr>
        <w:pStyle w:val="6"/>
        <w:kinsoku/>
        <w:wordWrap w:val="0"/>
        <w:topLinePunct/>
        <w:autoSpaceDE/>
        <w:autoSpaceDN/>
        <w:spacing w:line="360" w:lineRule="auto"/>
        <w:ind w:firstLine="482" w:firstLineChars="200"/>
        <w:rPr>
          <w:rFonts w:ascii="仿宋_GB2312" w:eastAsia="仿宋_GB2312" w:cs="Times New Roman"/>
          <w:b/>
          <w:bCs/>
          <w:snapToGrid/>
          <w:color w:val="auto"/>
          <w:kern w:val="2"/>
          <w:sz w:val="24"/>
          <w:szCs w:val="24"/>
          <w:lang w:eastAsia="zh-CN"/>
        </w:rPr>
      </w:pPr>
      <w:r>
        <w:rPr>
          <w:rFonts w:hint="eastAsia" w:ascii="仿宋_GB2312" w:eastAsia="仿宋_GB2312" w:cs="Times New Roman"/>
          <w:b/>
          <w:bCs/>
          <w:snapToGrid/>
          <w:color w:val="auto"/>
          <w:kern w:val="2"/>
          <w:sz w:val="24"/>
          <w:szCs w:val="24"/>
          <w:lang w:eastAsia="zh-CN"/>
        </w:rPr>
        <w:t>7.环境标志产品：</w:t>
      </w:r>
      <w:r>
        <w:rPr>
          <w:rFonts w:hint="eastAsia" w:ascii="仿宋_GB2312" w:eastAsia="仿宋_GB2312" w:cs="Times New Roman"/>
          <w:snapToGrid/>
          <w:color w:val="auto"/>
          <w:kern w:val="2"/>
          <w:sz w:val="24"/>
          <w:szCs w:val="24"/>
          <w:lang w:eastAsia="zh-CN"/>
        </w:rPr>
        <w:t>是指财政部、发展改革委、生态环境部等部门发布的《环境标志产品品目清单》中的产品。</w:t>
      </w:r>
    </w:p>
    <w:p>
      <w:pPr>
        <w:pStyle w:val="6"/>
        <w:kinsoku/>
        <w:wordWrap w:val="0"/>
        <w:topLinePunct/>
        <w:autoSpaceDE/>
        <w:autoSpaceDN/>
        <w:spacing w:line="360" w:lineRule="auto"/>
        <w:ind w:firstLine="482"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b/>
          <w:bCs/>
          <w:snapToGrid/>
          <w:color w:val="auto"/>
          <w:kern w:val="2"/>
          <w:sz w:val="24"/>
          <w:szCs w:val="24"/>
          <w:lang w:eastAsia="zh-CN"/>
        </w:rPr>
        <w:t>8.进口产品：</w:t>
      </w:r>
      <w:r>
        <w:rPr>
          <w:rFonts w:hint="eastAsia" w:ascii="仿宋_GB2312" w:eastAsia="仿宋_GB2312" w:cs="Times New Roman"/>
          <w:snapToGrid/>
          <w:color w:val="auto"/>
          <w:kern w:val="2"/>
          <w:sz w:val="24"/>
          <w:szCs w:val="24"/>
          <w:lang w:eastAsia="zh-CN"/>
        </w:rPr>
        <w:t>是指通过中国海关报关验放进入中国境内且产自关境外的产品， 详见《关于政府采购进口产品管理有关问题的通知》 (财库[2007]119 号)。</w:t>
      </w:r>
    </w:p>
    <w:p>
      <w:pPr>
        <w:pStyle w:val="6"/>
        <w:kinsoku/>
        <w:wordWrap w:val="0"/>
        <w:topLinePunct/>
        <w:autoSpaceDE/>
        <w:autoSpaceDN/>
        <w:spacing w:line="360" w:lineRule="auto"/>
        <w:ind w:firstLine="482" w:firstLineChars="200"/>
        <w:rPr>
          <w:rFonts w:ascii="仿宋_GB2312" w:eastAsia="仿宋_GB2312" w:cs="Times New Roman"/>
          <w:b/>
          <w:bCs/>
          <w:snapToGrid/>
          <w:color w:val="auto"/>
          <w:kern w:val="2"/>
          <w:sz w:val="24"/>
          <w:szCs w:val="24"/>
          <w:lang w:eastAsia="zh-CN"/>
        </w:rPr>
      </w:pPr>
      <w:r>
        <w:rPr>
          <w:rFonts w:hint="eastAsia" w:ascii="仿宋_GB2312" w:eastAsia="仿宋_GB2312" w:cs="Times New Roman"/>
          <w:b/>
          <w:bCs/>
          <w:snapToGrid/>
          <w:color w:val="auto"/>
          <w:kern w:val="2"/>
          <w:sz w:val="24"/>
          <w:szCs w:val="24"/>
          <w:lang w:eastAsia="zh-CN"/>
        </w:rPr>
        <w:t>9.中小企业：</w:t>
      </w:r>
      <w:r>
        <w:rPr>
          <w:rFonts w:hint="eastAsia" w:ascii="仿宋_GB2312" w:eastAsia="仿宋_GB2312" w:cs="Times New Roman"/>
          <w:snapToGrid/>
          <w:color w:val="auto"/>
          <w:kern w:val="2"/>
          <w:sz w:val="24"/>
          <w:szCs w:val="24"/>
          <w:lang w:eastAsia="zh-CN"/>
        </w:rPr>
        <w:t>是指符合《工业和信息化部、国家统计局、国家发展和改革委员会、财 政部关于印发中小企业划型标准规定的通知》（工信部联企业[2011]300 号） 规定的对中小企业的划分标准的企业。</w:t>
      </w:r>
    </w:p>
    <w:p>
      <w:pPr>
        <w:pStyle w:val="6"/>
        <w:kinsoku/>
        <w:wordWrap w:val="0"/>
        <w:topLinePunct/>
        <w:autoSpaceDE/>
        <w:autoSpaceDN/>
        <w:spacing w:line="360" w:lineRule="auto"/>
        <w:ind w:firstLine="482"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b/>
          <w:bCs/>
          <w:snapToGrid/>
          <w:color w:val="auto"/>
          <w:kern w:val="2"/>
          <w:sz w:val="24"/>
          <w:szCs w:val="24"/>
          <w:lang w:eastAsia="zh-CN"/>
        </w:rPr>
        <w:t>10.监狱企业：</w:t>
      </w:r>
      <w:r>
        <w:rPr>
          <w:rFonts w:hint="eastAsia" w:ascii="仿宋_GB2312" w:eastAsia="仿宋_GB2312" w:cs="Times New Roman"/>
          <w:snapToGrid/>
          <w:color w:val="auto"/>
          <w:kern w:val="2"/>
          <w:sz w:val="24"/>
          <w:szCs w:val="24"/>
          <w:lang w:eastAsia="zh-CN"/>
        </w:rPr>
        <w:t>是指由司法部认定的为罪犯、戒毒人员提供生产项目和劳动对象， 且 全部产权属于司法部监狱管理局、戒毒管理局、直属煤矿管理局， 各省、自治区、直辖市 监狱管理局、戒毒管理局，各地（设区的市）监狱、强制隔离戒毒所、戒毒康复所， 以及新疆生产建设兵团监狱管理局、戒毒管理局的企业。</w:t>
      </w:r>
    </w:p>
    <w:p>
      <w:pPr>
        <w:pStyle w:val="6"/>
        <w:kinsoku/>
        <w:wordWrap w:val="0"/>
        <w:topLinePunct/>
        <w:autoSpaceDE/>
        <w:autoSpaceDN/>
        <w:spacing w:line="360" w:lineRule="auto"/>
        <w:ind w:firstLine="482"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b/>
          <w:bCs/>
          <w:snapToGrid/>
          <w:color w:val="auto"/>
          <w:kern w:val="2"/>
          <w:sz w:val="24"/>
          <w:szCs w:val="24"/>
          <w:lang w:eastAsia="zh-CN"/>
        </w:rPr>
        <w:t>11. 残疾人福利性单位：</w:t>
      </w:r>
      <w:r>
        <w:rPr>
          <w:rFonts w:hint="eastAsia" w:ascii="仿宋_GB2312" w:eastAsia="仿宋_GB2312" w:cs="Times New Roman"/>
          <w:snapToGrid/>
          <w:color w:val="auto"/>
          <w:kern w:val="2"/>
          <w:sz w:val="24"/>
          <w:szCs w:val="24"/>
          <w:lang w:eastAsia="zh-CN"/>
        </w:rPr>
        <w:t>是指符合《财政部、民政部、中国残疾人联合会关于促进</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残疾人就业政府采购政策的通知》（财库〔2017〕141 号）规定条件的单位。</w:t>
      </w:r>
    </w:p>
    <w:p>
      <w:pPr>
        <w:pStyle w:val="6"/>
        <w:kinsoku/>
        <w:wordWrap w:val="0"/>
        <w:topLinePunct/>
        <w:autoSpaceDE/>
        <w:autoSpaceDN/>
        <w:spacing w:line="360" w:lineRule="auto"/>
        <w:ind w:firstLine="482" w:firstLineChars="200"/>
        <w:rPr>
          <w:rFonts w:ascii="仿宋_GB2312" w:eastAsia="仿宋_GB2312" w:cs="Times New Roman"/>
          <w:b/>
          <w:bCs/>
          <w:snapToGrid/>
          <w:color w:val="auto"/>
          <w:kern w:val="2"/>
          <w:sz w:val="24"/>
          <w:szCs w:val="24"/>
          <w:lang w:eastAsia="zh-CN"/>
        </w:rPr>
      </w:pPr>
      <w:r>
        <w:rPr>
          <w:rFonts w:hint="eastAsia" w:ascii="仿宋_GB2312" w:eastAsia="仿宋_GB2312" w:cs="Times New Roman"/>
          <w:b/>
          <w:bCs/>
          <w:snapToGrid/>
          <w:color w:val="auto"/>
          <w:kern w:val="2"/>
          <w:sz w:val="24"/>
          <w:szCs w:val="24"/>
          <w:lang w:eastAsia="zh-CN"/>
        </w:rPr>
        <w:t>12. 不良记录：</w:t>
      </w:r>
      <w:r>
        <w:rPr>
          <w:rFonts w:hint="eastAsia" w:ascii="仿宋_GB2312" w:eastAsia="仿宋_GB2312" w:cs="Times New Roman"/>
          <w:snapToGrid/>
          <w:color w:val="auto"/>
          <w:kern w:val="2"/>
          <w:sz w:val="24"/>
          <w:szCs w:val="24"/>
          <w:lang w:eastAsia="zh-CN"/>
        </w:rPr>
        <w:t>是指因违反有关工程建设的法律、法规、规章或强制性标准和执业行 为规范， 受到县级以上建设行政主管部门的行政处罚， 且处罚中规定该投标人不得进入建设项目所在地建筑市场投标或施工，并且本项目开标时间仍在处罚执行期的情况。</w:t>
      </w:r>
    </w:p>
    <w:p>
      <w:pPr>
        <w:kinsoku/>
        <w:wordWrap w:val="0"/>
        <w:topLinePunct/>
        <w:autoSpaceDE/>
        <w:autoSpaceDN/>
        <w:spacing w:before="100" w:line="226" w:lineRule="auto"/>
        <w:jc w:val="center"/>
        <w:outlineLvl w:val="1"/>
        <w:rPr>
          <w:rFonts w:ascii="仿宋_GB2312" w:hAnsi="仿宋_GB2312" w:eastAsia="仿宋_GB2312" w:cs="仿宋_GB2312"/>
          <w:b/>
          <w:snapToGrid/>
          <w:color w:val="auto"/>
          <w:kern w:val="44"/>
          <w:sz w:val="32"/>
          <w:szCs w:val="20"/>
          <w:lang w:eastAsia="zh-CN"/>
        </w:rPr>
      </w:pPr>
      <w:bookmarkStart w:id="10" w:name="bookmark4"/>
      <w:bookmarkEnd w:id="10"/>
      <w:bookmarkStart w:id="11" w:name="bookmark5"/>
      <w:bookmarkEnd w:id="11"/>
      <w:r>
        <w:rPr>
          <w:rFonts w:hint="eastAsia" w:ascii="仿宋_GB2312" w:hAnsi="仿宋_GB2312" w:eastAsia="仿宋_GB2312" w:cs="仿宋_GB2312"/>
          <w:b/>
          <w:snapToGrid/>
          <w:color w:val="auto"/>
          <w:kern w:val="44"/>
          <w:sz w:val="32"/>
          <w:szCs w:val="20"/>
          <w:lang w:eastAsia="zh-CN"/>
        </w:rPr>
        <w:t>二、供应商注意事项</w:t>
      </w:r>
    </w:p>
    <w:p>
      <w:pPr>
        <w:pStyle w:val="6"/>
        <w:kinsoku/>
        <w:wordWrap w:val="0"/>
        <w:topLinePunct/>
        <w:autoSpaceDE/>
        <w:autoSpaceDN/>
        <w:spacing w:line="360" w:lineRule="auto"/>
        <w:rPr>
          <w:rFonts w:ascii="仿宋_GB2312" w:eastAsia="仿宋_GB2312" w:cs="Times New Roman"/>
          <w:b/>
          <w:bCs/>
          <w:snapToGrid/>
          <w:color w:val="auto"/>
          <w:kern w:val="2"/>
          <w:sz w:val="24"/>
          <w:szCs w:val="24"/>
          <w:lang w:eastAsia="zh-CN"/>
        </w:rPr>
      </w:pPr>
      <w:r>
        <w:rPr>
          <w:rFonts w:hint="eastAsia" w:ascii="仿宋_GB2312" w:eastAsia="仿宋_GB2312" w:cs="Times New Roman"/>
          <w:b/>
          <w:bCs/>
          <w:snapToGrid/>
          <w:color w:val="auto"/>
          <w:kern w:val="2"/>
          <w:sz w:val="24"/>
          <w:szCs w:val="24"/>
          <w:lang w:eastAsia="zh-CN"/>
        </w:rPr>
        <w:t>（一）供应商投标流程</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使用电子交易系统的采购项目（即线上项目），将同时提供 WORD/PDF 格式（仅用于预览）和 SXSZF 格式（用于制作电子投标文件）两个版本，文件内容一致。</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1．预览采购文件： 打开西安市公共资源交易平台〖首页·〉交易大厅·〉政府采购〗栏目，下载和阅读本项目采购文件的预览版本（WORD/PDF 格式）；</w:t>
      </w:r>
    </w:p>
    <w:p>
      <w:pPr>
        <w:kinsoku/>
        <w:wordWrap w:val="0"/>
        <w:topLinePunct/>
        <w:autoSpaceDE/>
        <w:autoSpaceDN/>
        <w:spacing w:line="440" w:lineRule="auto"/>
        <w:ind w:firstLine="480" w:firstLineChars="200"/>
        <w:rPr>
          <w:rFonts w:ascii="仿宋" w:hAnsi="仿宋" w:eastAsia="仿宋" w:cs="仿宋"/>
          <w:lang w:eastAsia="zh-CN"/>
        </w:rPr>
      </w:pPr>
      <w:r>
        <w:rPr>
          <w:rFonts w:hint="eastAsia" w:ascii="仿宋_GB2312" w:hAnsi="宋体" w:eastAsia="仿宋_GB2312" w:cs="Times New Roman"/>
          <w:snapToGrid/>
          <w:color w:val="auto"/>
          <w:kern w:val="2"/>
          <w:sz w:val="24"/>
          <w:szCs w:val="24"/>
          <w:lang w:eastAsia="zh-CN"/>
        </w:rPr>
        <w:t>2．办理注册登记（针对初次使用电子交易系统的用户）：</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（1）办理诚信入库注册： 在决定参加本项目采购活动后， 供应商应先在西安市公共资源交易平台上完成“诚信入库登记”；</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（2）办理数字认证（CA 锁）：一般分为法人锁（必选）、企业锁主锁（必选）及副锁</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（可选）。CA 锁将用于对电子投标文件进行签章、加密、递交及开标时解密等相关操作。CA 办理及售后服务统一由第三方机构（陕西省数字证书认证中心股份有限公司）负责。</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办理须知： http://</w:t>
      </w:r>
      <w:r>
        <w:fldChar w:fldCharType="begin"/>
      </w:r>
      <w:r>
        <w:instrText xml:space="preserve"> HYPERLINK "http://www.snca.com.cn/channel/show/27.html" </w:instrText>
      </w:r>
      <w:r>
        <w:fldChar w:fldCharType="separate"/>
      </w:r>
      <w:r>
        <w:rPr>
          <w:rFonts w:hint="eastAsia" w:ascii="仿宋_GB2312" w:eastAsia="仿宋_GB2312" w:cs="Times New Roman"/>
          <w:snapToGrid/>
          <w:color w:val="auto"/>
          <w:kern w:val="2"/>
          <w:sz w:val="24"/>
          <w:szCs w:val="24"/>
          <w:lang w:eastAsia="zh-CN"/>
        </w:rPr>
        <w:t>www.snca.com.cn/channel/show/27.html</w:t>
      </w:r>
      <w:r>
        <w:rPr>
          <w:rFonts w:hint="eastAsia" w:ascii="仿宋_GB2312" w:eastAsia="仿宋_GB2312" w:cs="Times New Roman"/>
          <w:snapToGrid/>
          <w:color w:val="auto"/>
          <w:kern w:val="2"/>
          <w:sz w:val="24"/>
          <w:szCs w:val="24"/>
          <w:lang w:eastAsia="zh-CN"/>
        </w:rPr>
        <w:fldChar w:fldCharType="end"/>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（3）绑定和激活 CA：将数字证书与诚信库中的供应商账户进行绑定。</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3.下载电子招标文件： 供应商应登录西安市公共资源交易平台〖首页·〉电子交易平 台·〉陕西政府采购交易系统·〉企业端〗，在〖招标公告/出让公告〗模块中预览全部可供 参与的项目， 然后选择有意向的项目点击〖我要投标〗，成功后切换到〖我的项目〗模块， 依次点选〖项目流程·〉项目管理·〉交易文件下载〗免费获取本项目电子招标文件（*.SXSZF）。请务必在采购文件获取期限内及时下载电子招标文件并做好备份，逾期无法再下载！</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4.制作电子投标文件： 需要使用专用制作软件“新点投标文件制作软件（陕西公共资 源）”进行编制，编制完成后使用 CA 锁对电子投标文件进行签章、加密。详见本章中的“投标文件”相关内容。</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5．提交电子投标文件：在提交投标文件截止时间前及时提交加密后电子投标文件，逾期提交的，系统将会拒收；</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6．在线参加开标大会：开标当日，供应商法定代表人或其授权代表需提前登录“不见 面开标”系统，收到主持人“开始解密”指令后，使用 CA 锁（必须与加密文件时的 CA 锁 为同一把锁）在线对电子投标文件进行解密。采用“不见面开标”系统后，供应商无需到达开标现场，即可在线参与整个开标过程。相关技术问题，请咨询软件开发商。</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7．等待专家评审：评审期间，可能需要对评审专家提出的问题进行澄清或答复。在主持人宣布评审结束前，供应商请勿擅自离席，否则由此造成的不利后果，由供应商自行承担。</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8．中标供应商注册：按照陕西省政府采购监管部门的要求，采购代理机构在发布中标公告前，应由中标供应商在陕西省政府采购网上完成注册。</w:t>
      </w:r>
    </w:p>
    <w:p>
      <w:pPr>
        <w:pStyle w:val="6"/>
        <w:kinsoku/>
        <w:wordWrap w:val="0"/>
        <w:topLinePunct/>
        <w:autoSpaceDE/>
        <w:autoSpaceDN/>
        <w:spacing w:line="360" w:lineRule="auto"/>
        <w:rPr>
          <w:rFonts w:ascii="仿宋_GB2312" w:eastAsia="仿宋_GB2312" w:cs="Times New Roman"/>
          <w:b/>
          <w:bCs/>
          <w:snapToGrid/>
          <w:color w:val="auto"/>
          <w:kern w:val="2"/>
          <w:sz w:val="24"/>
          <w:szCs w:val="24"/>
          <w:lang w:eastAsia="zh-CN"/>
        </w:rPr>
      </w:pPr>
      <w:bookmarkStart w:id="12" w:name="bookmark6"/>
      <w:bookmarkEnd w:id="12"/>
      <w:r>
        <w:rPr>
          <w:rFonts w:hint="eastAsia" w:ascii="仿宋_GB2312" w:eastAsia="仿宋_GB2312" w:cs="Times New Roman"/>
          <w:b/>
          <w:bCs/>
          <w:snapToGrid/>
          <w:color w:val="auto"/>
          <w:kern w:val="2"/>
          <w:sz w:val="24"/>
          <w:szCs w:val="24"/>
          <w:lang w:eastAsia="zh-CN"/>
        </w:rPr>
        <w:t>（二） 关于询问、质疑和投诉</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1.询问</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供应商对政府采购活动事项有疑问的，可以向采购人或采购代理机构提出询问。采购人或采购代理机构将在 3 个工作日内对供应商依法提出的询问作出答复。询问内容超出采购人对集中采购代理机构委托授权范围的，供应商应当向采购人提出。</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2．质疑</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（1）供应商认为采购文件、采购过程、中标或成交结果使自己的权益受到损害的，可以在知道或应知其权益受到损害之日起7个工作日内以书面形式向采购人、采购代理机构提出。</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（2）质疑方式：</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① 在线质疑：</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登录西安市公共资源交易平台【首页·〉电子交易平台·〉企业端】，在〖我的项目〗中点击“项目流程·〉提出质疑”，填写表单并提交质疑。</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② 书面质疑：</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书面质疑函应按照财政部国库司制定的《政府采购供应商质疑函范本》（见下方链接）</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进行填写，签字、盖章后提交至采购人、采购代理机构。</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 xml:space="preserve">质疑函范本地址： </w:t>
      </w:r>
      <w:r>
        <w:fldChar w:fldCharType="begin"/>
      </w:r>
      <w:r>
        <w:instrText xml:space="preserve"> HYPERLINK "http://download.ccgp.gov.cn/2018/zhiyihanfanben.zip" </w:instrText>
      </w:r>
      <w:r>
        <w:fldChar w:fldCharType="separate"/>
      </w:r>
      <w:r>
        <w:rPr>
          <w:rFonts w:hint="eastAsia" w:ascii="仿宋_GB2312" w:eastAsia="仿宋_GB2312" w:cs="Times New Roman"/>
          <w:snapToGrid/>
          <w:color w:val="auto"/>
          <w:kern w:val="2"/>
          <w:sz w:val="24"/>
          <w:szCs w:val="24"/>
          <w:lang w:eastAsia="zh-CN"/>
        </w:rPr>
        <w:t>http://download.ccgp.gov.cn/2018/zhiyihanfanben.zip</w:t>
      </w:r>
      <w:r>
        <w:rPr>
          <w:rFonts w:hint="eastAsia" w:ascii="仿宋_GB2312" w:eastAsia="仿宋_GB2312" w:cs="Times New Roman"/>
          <w:snapToGrid/>
          <w:color w:val="auto"/>
          <w:kern w:val="2"/>
          <w:sz w:val="24"/>
          <w:szCs w:val="24"/>
          <w:lang w:eastAsia="zh-CN"/>
        </w:rPr>
        <w:fldChar w:fldCharType="end"/>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（3）供应商为自然人的，应当由本人签字；供应商为法人或者其他组织的，应当由法 定代表人、主要负责人，或者其授权代表签字或者盖章，并加盖单位公章，公章不得以合 同章或其他印章代替。供应商委托代理人提出质疑的，应当同时提交供应商签署的授权委托书。</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（4）在法定质疑期内，针对同一采购程序环节的质疑应当一次性提出。采购人、采购 代理机构将在收到书面质疑后7个工作日内做出答复，并以书面形式通知质疑人和其他有关供应商。</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（5）有下列情形之一的，属于无效质疑：</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① 对采购文件提出质疑的质疑人不是依法获取采购文件的潜在供应商；对采购过程、</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中标结果提出质疑的质疑人不是参与本次政府采购项目的供应商；</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② 超过法定期限或未以书面形式提出的；</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③ 缺乏必要的证明材料，或捏造事实、提供虚假材料，或以非法手段取得证明材料的；</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④ 质疑函没有合法有效的签字、盖章或委托授权书的（代理人提出质疑和投诉，应当提交供应商签署的授权委托书）；</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⑤ 针对同一采购程序环节又提出其他质疑事项的，或质疑答复后就同一事项再次提出质疑的；</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⑥ 不符合法律、法规、规章和政府采购监管机构规定的其他条件的。</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3．投诉</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（1）质疑供应商对采购人、采购代理机构的答复不满意， 或者采购人、采购代理机构 未在规定的时间内做出答复的， 可以在答复期满后 15 个工作日内按照《政府采购质疑和投 诉办法》（财政部 94 号令）相关规定向西安市财政局政府采购管理处提出投诉。联系电话：029-89821846，地址：西安市未央区西北国金中心 A 座 18 层。</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（2）供应商投诉的事项不得超出已质疑事项的范围。供应商提出投诉时， 应当提交投诉书和必要的证明材料，并按财政部《投诉书范本》给定的格式进行填写。</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 xml:space="preserve">投诉书范本地址： </w:t>
      </w:r>
      <w:r>
        <w:fldChar w:fldCharType="begin"/>
      </w:r>
      <w:r>
        <w:instrText xml:space="preserve"> HYPERLINK "http://download.ccgp.gov.cn/2018/tousushufanben.zip" </w:instrText>
      </w:r>
      <w:r>
        <w:fldChar w:fldCharType="separate"/>
      </w:r>
      <w:r>
        <w:rPr>
          <w:rFonts w:hint="eastAsia" w:ascii="仿宋_GB2312" w:eastAsia="仿宋_GB2312" w:cs="Times New Roman"/>
          <w:snapToGrid/>
          <w:color w:val="auto"/>
          <w:kern w:val="2"/>
          <w:sz w:val="24"/>
          <w:szCs w:val="24"/>
          <w:lang w:eastAsia="zh-CN"/>
        </w:rPr>
        <w:t>http://download.ccgp.gov.cn/2018/tousushufanben.zip</w:t>
      </w:r>
      <w:r>
        <w:rPr>
          <w:rFonts w:hint="eastAsia" w:ascii="仿宋_GB2312" w:eastAsia="仿宋_GB2312" w:cs="Times New Roman"/>
          <w:snapToGrid/>
          <w:color w:val="auto"/>
          <w:kern w:val="2"/>
          <w:sz w:val="24"/>
          <w:szCs w:val="24"/>
          <w:lang w:eastAsia="zh-CN"/>
        </w:rPr>
        <w:fldChar w:fldCharType="end"/>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4．恶意质疑、投诉的法律后果</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（1）对捏造事实、提供虚假材料进行质疑、投诉的行为予以严肃处理：</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《政府采购质疑和投诉办法》（财政部 94 号令）规定，投诉人在全国范围内十二个月内三次以上投诉查无实据的，由财政部门列入不良行为记录名单。对于捏造事实、或提供 虚假材料、或以非法手段取得证明材料（证据来源的合法性存在明显疑问，投诉人无法证 明其取得方式合法的， 视为以非法手段取得证明材料） 进行投诉的， 属于虚假、恶意投诉，由财政部门列入不良行为记录名单，并禁止其一至三年内参加政府采购活动。</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（2）对捏造事实诬告陷害他人、诽谤他人的法律适用：</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《中华人民共和国刑法》第 243 条【诬告陷害罪】捏造事实诬告陷害他人，意图使他 人受刑事追究， 情节严重的，处三年以下有期徒刑、拘役或者管制；造成严重后果的，处三年以上十年以下有期徒刑。</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《中华人民共和国刑法》第 246 条【侮辱罪、诽谤罪】以暴力或者其他方法公然侮辱他人或者捏造事实诽谤他人，情节严重的，处三年以下有期徒刑、拘役、管制或者剥夺政治权利。</w:t>
      </w:r>
    </w:p>
    <w:p>
      <w:pPr>
        <w:pStyle w:val="6"/>
        <w:kinsoku/>
        <w:wordWrap w:val="0"/>
        <w:topLinePunct/>
        <w:autoSpaceDE/>
        <w:autoSpaceDN/>
        <w:spacing w:line="360" w:lineRule="auto"/>
        <w:rPr>
          <w:rFonts w:ascii="仿宋_GB2312" w:eastAsia="仿宋_GB2312" w:cs="Times New Roman"/>
          <w:b/>
          <w:bCs/>
          <w:snapToGrid/>
          <w:color w:val="auto"/>
          <w:kern w:val="2"/>
          <w:sz w:val="24"/>
          <w:szCs w:val="24"/>
          <w:lang w:eastAsia="zh-CN"/>
        </w:rPr>
      </w:pPr>
      <w:bookmarkStart w:id="13" w:name="bookmark7"/>
      <w:bookmarkEnd w:id="13"/>
      <w:r>
        <w:rPr>
          <w:rFonts w:hint="eastAsia" w:ascii="仿宋_GB2312" w:eastAsia="仿宋_GB2312" w:cs="Times New Roman"/>
          <w:b/>
          <w:bCs/>
          <w:snapToGrid/>
          <w:color w:val="auto"/>
          <w:kern w:val="2"/>
          <w:sz w:val="24"/>
          <w:szCs w:val="24"/>
          <w:lang w:eastAsia="zh-CN"/>
        </w:rPr>
        <w:t>（三） 关于保证金</w:t>
      </w:r>
    </w:p>
    <w:p>
      <w:pPr>
        <w:pStyle w:val="6"/>
        <w:kinsoku/>
        <w:wordWrap w:val="0"/>
        <w:topLinePunct/>
        <w:autoSpaceDE/>
        <w:autoSpaceDN/>
        <w:spacing w:line="360" w:lineRule="auto"/>
        <w:ind w:firstLine="241" w:firstLineChars="100"/>
        <w:rPr>
          <w:rFonts w:ascii="仿宋_GB2312" w:eastAsia="仿宋_GB2312" w:cs="Times New Roman"/>
          <w:b/>
          <w:bCs/>
          <w:snapToGrid/>
          <w:color w:val="auto"/>
          <w:kern w:val="2"/>
          <w:sz w:val="24"/>
          <w:szCs w:val="24"/>
          <w:lang w:eastAsia="zh-CN"/>
        </w:rPr>
      </w:pPr>
      <w:r>
        <w:rPr>
          <w:rFonts w:hint="eastAsia" w:ascii="仿宋_GB2312" w:eastAsia="仿宋_GB2312" w:cs="Times New Roman"/>
          <w:b/>
          <w:bCs/>
          <w:snapToGrid/>
          <w:color w:val="auto"/>
          <w:kern w:val="2"/>
          <w:sz w:val="24"/>
          <w:szCs w:val="24"/>
          <w:lang w:eastAsia="zh-CN"/>
        </w:rPr>
        <w:t>本项目免交投标保证金及履约保证金。</w:t>
      </w:r>
    </w:p>
    <w:p>
      <w:pPr>
        <w:pStyle w:val="6"/>
        <w:numPr>
          <w:ilvl w:val="0"/>
          <w:numId w:val="6"/>
        </w:numPr>
        <w:kinsoku/>
        <w:wordWrap w:val="0"/>
        <w:topLinePunct/>
        <w:autoSpaceDE/>
        <w:autoSpaceDN/>
        <w:spacing w:line="360" w:lineRule="auto"/>
        <w:rPr>
          <w:rFonts w:ascii="仿宋_GB2312" w:eastAsia="仿宋_GB2312" w:cs="Times New Roman"/>
          <w:b/>
          <w:bCs/>
          <w:snapToGrid/>
          <w:color w:val="auto"/>
          <w:kern w:val="2"/>
          <w:sz w:val="24"/>
          <w:szCs w:val="24"/>
          <w:lang w:eastAsia="zh-CN"/>
        </w:rPr>
      </w:pPr>
      <w:bookmarkStart w:id="14" w:name="bookmark8"/>
      <w:bookmarkEnd w:id="14"/>
      <w:r>
        <w:rPr>
          <w:rFonts w:hint="eastAsia" w:ascii="仿宋_GB2312" w:eastAsia="仿宋_GB2312" w:cs="Times New Roman"/>
          <w:b/>
          <w:bCs/>
          <w:snapToGrid/>
          <w:color w:val="auto"/>
          <w:kern w:val="2"/>
          <w:sz w:val="24"/>
          <w:szCs w:val="24"/>
          <w:lang w:eastAsia="zh-CN"/>
        </w:rPr>
        <w:t>关于政府采购政策</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1．对中小企业、监狱企业、残疾人福利性单位的优惠政策</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（1）根据《关于进一步加大政府采购支持中小企业力度的通知》（财库〔2022〕19 号） 的有关规定，提供小微企业制造的货物、承建的工程或者承接的服务（不包括使用大型、 中型企业商号或者注册商标的货物）参与政府采购活动时对小型和微型企业产品的报价给 予 10%-20%（工程项目 3%-5%）的扣除，用扣除后的价格参加评审。同时，依据〔2022〕46号文第四条第二款规定在货物采购项目中，服务商提供的货物既有中小企业制造货物，也有大型企业制造货物的，不享受中小企业扶持政策。</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（2）根据财政部、司法部联合下发的《关于政府采购支持监狱企业发展有关问题的通知》（财库〔2014〕68 号）的规定，监狱企业视同小型、微型企业。</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（3）根据财政部、民政部、中国残疾人联合会下发的《关于促进残疾人就业政府采购 政策的通知》（财库〔2017〕141号）的规定， 残疾人福利性单位提供本单位制造的货物、 承建的工程或者承接的服务（以下简称产品），或者提供其他残疾人福利性单位制造的货物 （不包括使用非残疾人福利性单位注册商标的货物）参与政府采购活动时，视同小型、微 型企业，享受预留份额、评审中价格扣除等促进中小企业发展的政府采购政策。残疾人福利性单位属于小型、微型企业的，不重复享受政策。</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（4）参加政府采购活动的中小企业、监狱企业、残疾人福利性单位应根据企业性质分 别提供《中小企业声明函》/《监狱企业证明函》/《残疾人福利性单位声明函》。其中，《监 狱企业证明函》应由省级以上监狱管理局、戒毒管理局（含新疆生产建设兵团）出具。未提供上述声明函/证明函的，不能享受招标文件规定的价格扣除，但不影响投标文件的有效性。</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2．节能、环保产品采购政策</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（1）根据财政部、发展改革委、生态环境部、市场监管总局《关于调整优化节能产品、 环境标志产品政府采购执行机制的通知》（财库〔2019〕9 号）规定“对政府采购节能产品、环境标志产品实施品目清单管理”。采购人拟采购的产品属于品目清单范围的， 依据国家确定的认证机构出具的、处于有效期之内的节能产品、环境标志产品认证证书， 对获得证书的产品实施政府优先采购或强制采购。</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（2）对于已列入品目清单的产品类别，采购人可在采购需求中提出更高的节约资源和 保护环境要求， 对符合条件的获证产品给予优先待遇。对于未列入品目清单的产品类别， 鼓励采购人综合考虑节能、节水、环保、循环、低碳、再生、有机等因素，参考相关国家 标准、行业标准或团体标准，在采购需求中提出相关绿色采购要求，促进绿色产品推广应用。</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（3）《节能产品政府采购品目清单》见财政部、发展改革委《关于印发节能产品政府</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采购品目清单的通知》（财库〔2019〕19 号）附件。</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（4）《环境标志产品政府采购品目清单》见财政部、生态环境部《关于印发环境标志</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产品政府采购品目清单的通知》（财库〔2019〕18 号）附件。</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（5）“国家确定的认证机构”名单见市场监管总局《关于发布参与实施政府采购节能</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产品、环境标志产品认证机构名录的公告》（2019 年第 16 号）。</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3．陕西省中小企业政府采购信用融资办法</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为进一步贯彻落实国务院和陕西省关于支持中小企业发展的政策措施，发挥政府采购 政策导向作用，充分利用信息化技术，通过搭建信息对称、相互对接的平台，有效缓解中 小企业融资难、融资贵问题。陕西省财政厅结合陕西省政府采购信息化建设实际，制定了《陕西省中小企业政府采购信用融资办法》（陕财办采〔2018〕23 号，简称融资办法）。</w:t>
      </w:r>
    </w:p>
    <w:p>
      <w:pPr>
        <w:pStyle w:val="6"/>
        <w:kinsoku/>
        <w:wordWrap w:val="0"/>
        <w:topLinePunct/>
        <w:autoSpaceDE/>
        <w:autoSpaceDN/>
        <w:spacing w:line="360" w:lineRule="auto"/>
        <w:rPr>
          <w:rFonts w:ascii="仿宋_GB2312" w:eastAsia="仿宋_GB2312" w:cs="Times New Roman"/>
          <w:snapToGrid/>
          <w:color w:val="auto"/>
          <w:w w:val="90"/>
          <w:kern w:val="2"/>
          <w:sz w:val="24"/>
          <w:szCs w:val="24"/>
          <w:lang w:eastAsia="zh-CN"/>
        </w:rPr>
      </w:pPr>
      <w:r>
        <w:rPr>
          <w:rFonts w:hint="eastAsia" w:ascii="仿宋_GB2312" w:eastAsia="仿宋_GB2312" w:cs="Times New Roman"/>
          <w:snapToGrid/>
          <w:color w:val="auto"/>
          <w:spacing w:val="-11"/>
          <w:w w:val="90"/>
          <w:kern w:val="2"/>
          <w:sz w:val="24"/>
          <w:szCs w:val="24"/>
          <w:lang w:eastAsia="zh-CN"/>
        </w:rPr>
        <w:t>链接地址：</w:t>
      </w:r>
      <w:r>
        <w:fldChar w:fldCharType="begin"/>
      </w:r>
      <w:r>
        <w:instrText xml:space="preserve"> HYPERLINK "http://www.ccgp-shaanxi.gov.cn/zcdservice/zcd/shanxi/article/zcdt/1390497710741917696" </w:instrText>
      </w:r>
      <w:r>
        <w:fldChar w:fldCharType="separate"/>
      </w:r>
      <w:r>
        <w:rPr>
          <w:rFonts w:hint="eastAsia" w:ascii="仿宋_GB2312" w:eastAsia="仿宋_GB2312" w:cs="Times New Roman"/>
          <w:snapToGrid/>
          <w:color w:val="auto"/>
          <w:spacing w:val="-11"/>
          <w:w w:val="90"/>
          <w:kern w:val="2"/>
          <w:sz w:val="24"/>
          <w:szCs w:val="24"/>
          <w:lang w:eastAsia="zh-CN"/>
        </w:rPr>
        <w:t>http://www.ccgp-shaanxi.gov.cn/zcdservice/zcd/shanxi/article/zcdt/139049771074</w:t>
      </w:r>
      <w:r>
        <w:rPr>
          <w:rFonts w:hint="eastAsia" w:ascii="仿宋_GB2312" w:eastAsia="仿宋_GB2312" w:cs="Times New Roman"/>
          <w:snapToGrid/>
          <w:color w:val="auto"/>
          <w:spacing w:val="-11"/>
          <w:w w:val="90"/>
          <w:kern w:val="2"/>
          <w:sz w:val="24"/>
          <w:szCs w:val="24"/>
          <w:lang w:eastAsia="zh-CN"/>
        </w:rPr>
        <w:fldChar w:fldCharType="end"/>
      </w:r>
      <w:r>
        <w:fldChar w:fldCharType="begin"/>
      </w:r>
      <w:r>
        <w:instrText xml:space="preserve"> HYPERLINK "http://www.ccgp-shaanxi.gov.cn/zcdservice/zcd/shanxi/article/zcdt/1390497710741917696" </w:instrText>
      </w:r>
      <w:r>
        <w:fldChar w:fldCharType="separate"/>
      </w:r>
      <w:r>
        <w:rPr>
          <w:rFonts w:hint="eastAsia" w:ascii="仿宋_GB2312" w:eastAsia="仿宋_GB2312" w:cs="Times New Roman"/>
          <w:snapToGrid/>
          <w:color w:val="auto"/>
          <w:spacing w:val="-11"/>
          <w:w w:val="90"/>
          <w:kern w:val="2"/>
          <w:sz w:val="24"/>
          <w:szCs w:val="24"/>
          <w:lang w:eastAsia="zh-CN"/>
        </w:rPr>
        <w:t>1917696</w:t>
      </w:r>
      <w:r>
        <w:rPr>
          <w:rFonts w:hint="eastAsia" w:ascii="仿宋_GB2312" w:eastAsia="仿宋_GB2312" w:cs="Times New Roman"/>
          <w:snapToGrid/>
          <w:color w:val="auto"/>
          <w:spacing w:val="-11"/>
          <w:w w:val="90"/>
          <w:kern w:val="2"/>
          <w:sz w:val="24"/>
          <w:szCs w:val="24"/>
          <w:lang w:eastAsia="zh-CN"/>
        </w:rPr>
        <w:fldChar w:fldCharType="end"/>
      </w:r>
    </w:p>
    <w:p>
      <w:pPr>
        <w:pStyle w:val="6"/>
        <w:kinsoku/>
        <w:wordWrap w:val="0"/>
        <w:topLinePunct/>
        <w:autoSpaceDE/>
        <w:autoSpaceDN/>
        <w:spacing w:line="360" w:lineRule="auto"/>
        <w:rPr>
          <w:rFonts w:ascii="仿宋_GB2312" w:eastAsia="仿宋_GB2312" w:cs="Times New Roman"/>
          <w:b/>
          <w:bCs/>
          <w:snapToGrid/>
          <w:color w:val="auto"/>
          <w:kern w:val="2"/>
          <w:sz w:val="24"/>
          <w:szCs w:val="24"/>
          <w:lang w:eastAsia="zh-CN"/>
        </w:rPr>
      </w:pPr>
      <w:bookmarkStart w:id="15" w:name="bookmark9"/>
      <w:bookmarkEnd w:id="15"/>
      <w:r>
        <w:rPr>
          <w:rFonts w:hint="eastAsia" w:ascii="仿宋_GB2312" w:eastAsia="仿宋_GB2312" w:cs="Times New Roman"/>
          <w:b/>
          <w:bCs/>
          <w:snapToGrid/>
          <w:color w:val="auto"/>
          <w:kern w:val="2"/>
          <w:sz w:val="24"/>
          <w:szCs w:val="24"/>
          <w:lang w:eastAsia="zh-CN"/>
        </w:rPr>
        <w:t>（五） 关于现场踏勘和集中答疑</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不组织。</w:t>
      </w:r>
    </w:p>
    <w:p>
      <w:pPr>
        <w:pStyle w:val="6"/>
        <w:kinsoku/>
        <w:wordWrap w:val="0"/>
        <w:topLinePunct/>
        <w:autoSpaceDE/>
        <w:autoSpaceDN/>
        <w:spacing w:line="360" w:lineRule="auto"/>
        <w:rPr>
          <w:rFonts w:ascii="仿宋_GB2312" w:eastAsia="仿宋_GB2312" w:cs="Times New Roman"/>
          <w:b/>
          <w:bCs/>
          <w:snapToGrid/>
          <w:color w:val="auto"/>
          <w:kern w:val="2"/>
          <w:sz w:val="24"/>
          <w:szCs w:val="24"/>
          <w:lang w:eastAsia="zh-CN"/>
        </w:rPr>
      </w:pPr>
      <w:bookmarkStart w:id="16" w:name="bookmark10"/>
      <w:bookmarkEnd w:id="16"/>
      <w:r>
        <w:rPr>
          <w:rFonts w:hint="eastAsia" w:ascii="仿宋_GB2312" w:eastAsia="仿宋_GB2312" w:cs="Times New Roman"/>
          <w:b/>
          <w:bCs/>
          <w:snapToGrid/>
          <w:color w:val="auto"/>
          <w:kern w:val="2"/>
          <w:sz w:val="24"/>
          <w:szCs w:val="24"/>
          <w:lang w:eastAsia="zh-CN"/>
        </w:rPr>
        <w:t>（六） 关于同一品牌产品的处理</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1．采用最低评标价法的采购项目，提供相同品牌产品的不同供应商参加同一合同项下投标的，以其中通过资格审查、符合性审查且报价最低的参加评标；报价相同的，由采购 人或者采购人委托评审委员会按照采购文件规定的方式确定一个参加评标的供应商， 采购文件未规定的采取随机抽取方式确定，其他投标无效。</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2．使用综合评分法的采购项目，提供相同品牌产品且通过资格审查、符合性审查的不 同供应商参加同一合同项下投标的，按一家供应商计算，评审后得分最高的同品牌供应商 获得中标供应商推荐资格；评审得分相同的，由采购人或者采购人委托评审委员会按照采 购文件规定的方式确定一个供应商获得中标供应商推荐资格，采购文件未规定的采取随机抽取方式确定，其他同品牌供应商不作为中标候选人。</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3．非单一产品采购项目，采购人将根据采购项目技术构成、产品价格比重等因素确定 核心产品（可能不止一种），并在采购文件中载明。多家供应商提供的核心产品有部分采用或全部采用相同品牌的，按一家供应商计算。</w:t>
      </w:r>
    </w:p>
    <w:p>
      <w:pPr>
        <w:pStyle w:val="6"/>
        <w:kinsoku/>
        <w:wordWrap w:val="0"/>
        <w:topLinePunct/>
        <w:autoSpaceDE/>
        <w:autoSpaceDN/>
        <w:spacing w:line="360" w:lineRule="auto"/>
        <w:rPr>
          <w:rFonts w:ascii="仿宋" w:hAnsi="仿宋" w:eastAsia="仿宋" w:cs="仿宋"/>
          <w:sz w:val="21"/>
          <w:lang w:eastAsia="zh-CN"/>
        </w:rPr>
      </w:pPr>
      <w:bookmarkStart w:id="17" w:name="bookmark11"/>
      <w:bookmarkEnd w:id="17"/>
      <w:r>
        <w:rPr>
          <w:rFonts w:hint="eastAsia" w:ascii="仿宋_GB2312" w:eastAsia="仿宋_GB2312" w:cs="Times New Roman"/>
          <w:b/>
          <w:bCs/>
          <w:snapToGrid/>
          <w:color w:val="auto"/>
          <w:kern w:val="2"/>
          <w:sz w:val="24"/>
          <w:szCs w:val="24"/>
          <w:lang w:eastAsia="zh-CN"/>
        </w:rPr>
        <w:t>（七）关于知识产权和保密事项</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1．所有涉及知识产权的产品及设计，供应商必须确保委托人、采购人拥有其合法的、不受限制的无偿使用权，并免受任何侵权诉讼或索偿；否则，由此产生的一切经济损失和法律责任由供应商承担。</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2．由采购人向供应商提供的用户需求书、图纸、样品、模型、模件和所有资料，供应 商获得后，应对其保密。除非采购人同意，供应商不得向第三方透露或将其用于本次投标 以外的任何用途。开标后，若采购人有要求，供应商人须归还采购人认为需保密的文件和资料，并销毁所有相应的备份文件及资料。</w:t>
      </w:r>
    </w:p>
    <w:p>
      <w:pPr>
        <w:pStyle w:val="6"/>
        <w:kinsoku/>
        <w:wordWrap w:val="0"/>
        <w:topLinePunct/>
        <w:autoSpaceDE/>
        <w:autoSpaceDN/>
        <w:spacing w:line="360" w:lineRule="auto"/>
        <w:rPr>
          <w:rFonts w:ascii="仿宋" w:hAnsi="仿宋" w:eastAsia="仿宋" w:cs="仿宋"/>
          <w:sz w:val="21"/>
          <w:lang w:eastAsia="zh-CN"/>
        </w:rPr>
      </w:pPr>
      <w:bookmarkStart w:id="18" w:name="bookmark12"/>
      <w:bookmarkEnd w:id="18"/>
      <w:r>
        <w:rPr>
          <w:rFonts w:hint="eastAsia" w:ascii="仿宋_GB2312" w:eastAsia="仿宋_GB2312" w:cs="Times New Roman"/>
          <w:b/>
          <w:bCs/>
          <w:snapToGrid/>
          <w:color w:val="auto"/>
          <w:kern w:val="2"/>
          <w:sz w:val="24"/>
          <w:szCs w:val="24"/>
          <w:lang w:eastAsia="zh-CN"/>
        </w:rPr>
        <w:t>（八） 关于信用记录的查询和使用</w:t>
      </w:r>
    </w:p>
    <w:p>
      <w:pPr>
        <w:pStyle w:val="6"/>
        <w:kinsoku/>
        <w:wordWrap w:val="0"/>
        <w:topLinePunct/>
        <w:autoSpaceDE/>
        <w:autoSpaceDN/>
        <w:spacing w:line="360" w:lineRule="auto"/>
        <w:ind w:firstLine="218" w:firstLineChars="91"/>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1．根据财政部《关于在政府采购活动中查询及使用信用记录有关问题的通知》（财库</w:t>
      </w:r>
    </w:p>
    <w:p>
      <w:pPr>
        <w:pStyle w:val="6"/>
        <w:kinsoku/>
        <w:wordWrap w:val="0"/>
        <w:topLinePunct/>
        <w:autoSpaceDE/>
        <w:autoSpaceDN/>
        <w:spacing w:line="360" w:lineRule="auto"/>
        <w:ind w:firstLine="218" w:firstLineChars="91"/>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 2016〕 125 号 ）第二条有关要求 ，采购人将在资格审查阶段通过【信用中国】</w:t>
      </w:r>
    </w:p>
    <w:p>
      <w:pPr>
        <w:pStyle w:val="6"/>
        <w:kinsoku/>
        <w:wordWrap w:val="0"/>
        <w:topLinePunct/>
        <w:autoSpaceDE/>
        <w:autoSpaceDN/>
        <w:spacing w:line="360" w:lineRule="auto"/>
        <w:ind w:firstLine="218" w:firstLineChars="91"/>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w:t>
      </w:r>
      <w:r>
        <w:fldChar w:fldCharType="begin"/>
      </w:r>
      <w:r>
        <w:instrText xml:space="preserve"> HYPERLINK "https://www.creditchina.gov.cn/" </w:instrText>
      </w:r>
      <w:r>
        <w:fldChar w:fldCharType="separate"/>
      </w:r>
      <w:r>
        <w:rPr>
          <w:rFonts w:hint="eastAsia" w:ascii="仿宋_GB2312" w:eastAsia="仿宋_GB2312" w:cs="Times New Roman"/>
          <w:snapToGrid/>
          <w:color w:val="auto"/>
          <w:kern w:val="2"/>
          <w:sz w:val="24"/>
          <w:szCs w:val="24"/>
          <w:lang w:eastAsia="zh-CN"/>
        </w:rPr>
        <w:t>https://www.creditchina.gov.cn</w:t>
      </w:r>
      <w:r>
        <w:rPr>
          <w:rFonts w:hint="eastAsia" w:ascii="仿宋_GB2312" w:eastAsia="仿宋_GB2312" w:cs="Times New Roman"/>
          <w:snapToGrid/>
          <w:color w:val="auto"/>
          <w:kern w:val="2"/>
          <w:sz w:val="24"/>
          <w:szCs w:val="24"/>
          <w:lang w:eastAsia="zh-CN"/>
        </w:rPr>
        <w:fldChar w:fldCharType="end"/>
      </w:r>
      <w:r>
        <w:rPr>
          <w:rFonts w:hint="eastAsia" w:ascii="仿宋_GB2312" w:eastAsia="仿宋_GB2312" w:cs="Times New Roman"/>
          <w:snapToGrid/>
          <w:color w:val="auto"/>
          <w:kern w:val="2"/>
          <w:sz w:val="24"/>
          <w:szCs w:val="24"/>
          <w:lang w:eastAsia="zh-CN"/>
        </w:rPr>
        <w:t>/）和【中国政府采购网】</w:t>
      </w:r>
    </w:p>
    <w:p>
      <w:pPr>
        <w:pStyle w:val="6"/>
        <w:kinsoku/>
        <w:wordWrap w:val="0"/>
        <w:topLinePunct/>
        <w:autoSpaceDE/>
        <w:autoSpaceDN/>
        <w:spacing w:line="360" w:lineRule="auto"/>
        <w:ind w:firstLine="218" w:firstLineChars="91"/>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w:t>
      </w:r>
      <w:r>
        <w:fldChar w:fldCharType="begin"/>
      </w:r>
      <w:r>
        <w:instrText xml:space="preserve"> HYPERLINK "http://www.ccgp.gov.cn/" </w:instrText>
      </w:r>
      <w:r>
        <w:fldChar w:fldCharType="separate"/>
      </w:r>
      <w:r>
        <w:rPr>
          <w:rFonts w:hint="eastAsia" w:ascii="仿宋_GB2312" w:eastAsia="仿宋_GB2312" w:cs="Times New Roman"/>
          <w:snapToGrid/>
          <w:color w:val="auto"/>
          <w:kern w:val="2"/>
          <w:sz w:val="24"/>
          <w:szCs w:val="24"/>
          <w:lang w:eastAsia="zh-CN"/>
        </w:rPr>
        <w:t>http://www.ccgp.gov.cn/）</w:t>
      </w:r>
      <w:r>
        <w:rPr>
          <w:rFonts w:hint="eastAsia" w:ascii="仿宋_GB2312" w:eastAsia="仿宋_GB2312" w:cs="Times New Roman"/>
          <w:snapToGrid/>
          <w:color w:val="auto"/>
          <w:kern w:val="2"/>
          <w:sz w:val="24"/>
          <w:szCs w:val="24"/>
          <w:lang w:eastAsia="zh-CN"/>
        </w:rPr>
        <w:fldChar w:fldCharType="end"/>
      </w:r>
      <w:r>
        <w:rPr>
          <w:rFonts w:hint="eastAsia" w:ascii="仿宋_GB2312" w:eastAsia="仿宋_GB2312" w:cs="Times New Roman"/>
          <w:snapToGrid/>
          <w:color w:val="auto"/>
          <w:kern w:val="2"/>
          <w:sz w:val="24"/>
          <w:szCs w:val="24"/>
          <w:lang w:eastAsia="zh-CN"/>
        </w:rPr>
        <w:t>对供应商的信用情况进行甄别。</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2．对列入失信被执行人、重大税收违法案件当事人名单、政府采购严重违法失信行为记录名单及其他不符合《中华人民共和国政府采购法》第二十二条规定条件的供应商，将拒绝其参与政府采购活动。</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3．供应商在参加政府采购活动前 3 年内因违法经营被禁止在一定期限内参加政府采购活动，期限届满的，可以参加政府采购活动的，但供应商应提供相关证明材料。</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4．信用记录核查的截止时点为“资格审查当日”，查询结果将与其他采购文件一并保</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存。信用记录查询方法及查询结果如下：</w:t>
      </w:r>
    </w:p>
    <w:p>
      <w:pPr>
        <w:pStyle w:val="6"/>
        <w:kinsoku/>
        <w:wordWrap w:val="0"/>
        <w:topLinePunct/>
        <w:autoSpaceDE/>
        <w:autoSpaceDN/>
        <w:spacing w:line="360" w:lineRule="auto"/>
        <w:ind w:firstLine="480" w:firstLineChars="200"/>
        <w:rPr>
          <w:rFonts w:ascii="仿宋_GB2312" w:eastAsia="仿宋_GB2312" w:cs="Times New Roman"/>
          <w:snapToGrid/>
          <w:color w:val="000000" w:themeColor="text1"/>
          <w:kern w:val="2"/>
          <w:sz w:val="24"/>
          <w:szCs w:val="24"/>
          <w:lang w:eastAsia="zh-CN"/>
          <w14:textFill>
            <w14:solidFill>
              <w14:schemeClr w14:val="tx1"/>
            </w14:solidFill>
          </w14:textFill>
        </w:rPr>
      </w:pPr>
      <w:r>
        <w:rPr>
          <w:rFonts w:hint="eastAsia" w:ascii="仿宋_GB2312" w:eastAsia="仿宋_GB2312" w:cs="Times New Roman"/>
          <w:snapToGrid/>
          <w:color w:val="000000" w:themeColor="text1"/>
          <w:kern w:val="2"/>
          <w:sz w:val="24"/>
          <w:szCs w:val="24"/>
          <w:lang w:eastAsia="zh-CN"/>
          <w14:textFill>
            <w14:solidFill>
              <w14:schemeClr w14:val="tx1"/>
            </w14:solidFill>
          </w14:textFill>
        </w:rPr>
        <w:t>（1）信用中国上的信用报告： 信用中国首页·〉“信用信息”查询框·〉下载信用信息（PDF 格式），并打印。</w:t>
      </w:r>
    </w:p>
    <w:p>
      <w:pPr>
        <w:pStyle w:val="6"/>
        <w:kinsoku/>
        <w:wordWrap w:val="0"/>
        <w:topLinePunct/>
        <w:autoSpaceDE/>
        <w:autoSpaceDN/>
        <w:spacing w:line="360" w:lineRule="auto"/>
        <w:ind w:firstLine="480" w:firstLineChars="200"/>
        <w:rPr>
          <w:rFonts w:ascii="仿宋_GB2312" w:eastAsia="仿宋_GB2312" w:cs="Times New Roman"/>
          <w:snapToGrid/>
          <w:color w:val="000000" w:themeColor="text1"/>
          <w:kern w:val="2"/>
          <w:sz w:val="24"/>
          <w:szCs w:val="24"/>
          <w:lang w:eastAsia="zh-CN"/>
          <w14:textFill>
            <w14:solidFill>
              <w14:schemeClr w14:val="tx1"/>
            </w14:solidFill>
          </w14:textFill>
        </w:rPr>
      </w:pPr>
      <w:r>
        <w:rPr>
          <w:rFonts w:hint="eastAsia" w:ascii="仿宋_GB2312" w:eastAsia="仿宋_GB2312" w:cs="Times New Roman"/>
          <w:snapToGrid/>
          <w:color w:val="000000" w:themeColor="text1"/>
          <w:kern w:val="2"/>
          <w:sz w:val="24"/>
          <w:szCs w:val="24"/>
          <w:lang w:eastAsia="zh-CN"/>
          <w14:textFill>
            <w14:solidFill>
              <w14:schemeClr w14:val="tx1"/>
            </w14:solidFill>
          </w14:textFill>
        </w:rPr>
        <w:t>（2）政府采购严重违法失信行为记录：中国政府采购网首页·〉政府采购严重违法失</w:t>
      </w:r>
    </w:p>
    <w:p>
      <w:pPr>
        <w:pStyle w:val="6"/>
        <w:kinsoku/>
        <w:wordWrap w:val="0"/>
        <w:topLinePunct/>
        <w:autoSpaceDE/>
        <w:autoSpaceDN/>
        <w:spacing w:line="360" w:lineRule="auto"/>
        <w:rPr>
          <w:rFonts w:ascii="仿宋_GB2312" w:eastAsia="仿宋_GB2312" w:cs="Times New Roman"/>
          <w:snapToGrid/>
          <w:color w:val="000000" w:themeColor="text1"/>
          <w:kern w:val="2"/>
          <w:sz w:val="24"/>
          <w:szCs w:val="24"/>
          <w:lang w:eastAsia="zh-CN"/>
          <w14:textFill>
            <w14:solidFill>
              <w14:schemeClr w14:val="tx1"/>
            </w14:solidFill>
          </w14:textFill>
        </w:rPr>
      </w:pPr>
      <w:r>
        <w:rPr>
          <w:rFonts w:hint="eastAsia" w:ascii="仿宋_GB2312" w:eastAsia="仿宋_GB2312" w:cs="Times New Roman"/>
          <w:snapToGrid/>
          <w:color w:val="000000" w:themeColor="text1"/>
          <w:kern w:val="2"/>
          <w:sz w:val="24"/>
          <w:szCs w:val="24"/>
          <w:lang w:eastAsia="zh-CN"/>
          <w14:textFill>
            <w14:solidFill>
              <w14:schemeClr w14:val="tx1"/>
            </w14:solidFill>
          </w14:textFill>
        </w:rPr>
        <w:t>信行为记录名单，将查询结果截图并打印。</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bookmarkStart w:id="19" w:name="bookmark13"/>
      <w:bookmarkEnd w:id="19"/>
      <w:r>
        <w:rPr>
          <w:rFonts w:hint="eastAsia" w:ascii="仿宋_GB2312" w:eastAsia="仿宋_GB2312" w:cs="Times New Roman"/>
          <w:b/>
          <w:bCs/>
          <w:snapToGrid/>
          <w:color w:val="auto"/>
          <w:kern w:val="2"/>
          <w:sz w:val="24"/>
          <w:szCs w:val="24"/>
          <w:lang w:eastAsia="zh-CN"/>
        </w:rPr>
        <w:t>（九）其他重要事项</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1．招标文件内所附网络链接仅供参考，不保证其长期有效性。</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2．供应商的投标费用自理。</w:t>
      </w:r>
    </w:p>
    <w:p>
      <w:pPr>
        <w:kinsoku/>
        <w:wordWrap w:val="0"/>
        <w:topLinePunct/>
        <w:autoSpaceDE/>
        <w:autoSpaceDN/>
        <w:spacing w:before="100" w:line="226" w:lineRule="auto"/>
        <w:jc w:val="center"/>
        <w:outlineLvl w:val="1"/>
        <w:rPr>
          <w:rFonts w:ascii="仿宋_GB2312" w:hAnsi="仿宋_GB2312" w:eastAsia="仿宋_GB2312" w:cs="仿宋_GB2312"/>
          <w:b/>
          <w:snapToGrid/>
          <w:color w:val="auto"/>
          <w:kern w:val="44"/>
          <w:sz w:val="32"/>
          <w:szCs w:val="20"/>
          <w:lang w:eastAsia="zh-CN"/>
        </w:rPr>
      </w:pPr>
      <w:r>
        <w:rPr>
          <w:rFonts w:hint="eastAsia" w:ascii="仿宋_GB2312" w:hAnsi="仿宋_GB2312" w:eastAsia="仿宋_GB2312" w:cs="仿宋_GB2312"/>
          <w:b/>
          <w:snapToGrid/>
          <w:color w:val="auto"/>
          <w:kern w:val="44"/>
          <w:sz w:val="32"/>
          <w:szCs w:val="20"/>
          <w:lang w:eastAsia="zh-CN"/>
        </w:rPr>
        <w:t>三、招标文件</w:t>
      </w:r>
    </w:p>
    <w:p>
      <w:pPr>
        <w:pStyle w:val="6"/>
        <w:kinsoku/>
        <w:wordWrap w:val="0"/>
        <w:topLinePunct/>
        <w:autoSpaceDE/>
        <w:autoSpaceDN/>
        <w:spacing w:line="360" w:lineRule="auto"/>
        <w:ind w:firstLine="241" w:firstLineChars="100"/>
        <w:rPr>
          <w:rFonts w:ascii="仿宋_GB2312" w:eastAsia="仿宋_GB2312" w:cs="Times New Roman"/>
          <w:b/>
          <w:bCs/>
          <w:snapToGrid/>
          <w:color w:val="auto"/>
          <w:kern w:val="2"/>
          <w:sz w:val="24"/>
          <w:szCs w:val="24"/>
          <w:lang w:eastAsia="zh-CN"/>
        </w:rPr>
      </w:pPr>
      <w:r>
        <w:rPr>
          <w:rFonts w:hint="eastAsia" w:ascii="仿宋_GB2312" w:eastAsia="仿宋_GB2312" w:cs="Times New Roman"/>
          <w:b/>
          <w:bCs/>
          <w:snapToGrid/>
          <w:color w:val="auto"/>
          <w:kern w:val="2"/>
          <w:sz w:val="24"/>
          <w:szCs w:val="24"/>
          <w:lang w:eastAsia="zh-CN"/>
        </w:rPr>
        <w:t>（一）招标文件的解释权</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本项目招标文件的解释权归采购代理机构，评标委员会成员应根据政府采购法律法规</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和招标文件所载明的评审方法、标准进行评审。</w:t>
      </w:r>
    </w:p>
    <w:p>
      <w:pPr>
        <w:pStyle w:val="6"/>
        <w:kinsoku/>
        <w:wordWrap w:val="0"/>
        <w:topLinePunct/>
        <w:autoSpaceDE/>
        <w:autoSpaceDN/>
        <w:spacing w:line="360" w:lineRule="auto"/>
        <w:ind w:firstLine="241" w:firstLineChars="100"/>
        <w:rPr>
          <w:rFonts w:ascii="仿宋_GB2312" w:eastAsia="仿宋_GB2312" w:cs="Times New Roman"/>
          <w:b/>
          <w:bCs/>
          <w:snapToGrid/>
          <w:color w:val="auto"/>
          <w:kern w:val="2"/>
          <w:sz w:val="24"/>
          <w:szCs w:val="24"/>
          <w:lang w:eastAsia="zh-CN"/>
        </w:rPr>
      </w:pPr>
      <w:r>
        <w:rPr>
          <w:rFonts w:hint="eastAsia" w:ascii="仿宋_GB2312" w:eastAsia="仿宋_GB2312" w:cs="Times New Roman"/>
          <w:b/>
          <w:bCs/>
          <w:snapToGrid/>
          <w:color w:val="auto"/>
          <w:kern w:val="2"/>
          <w:sz w:val="24"/>
          <w:szCs w:val="24"/>
          <w:lang w:eastAsia="zh-CN"/>
        </w:rPr>
        <w:t>（二） 招标文件主要内容</w:t>
      </w:r>
    </w:p>
    <w:tbl>
      <w:tblPr>
        <w:tblStyle w:val="27"/>
        <w:tblW w:w="4850" w:type="dxa"/>
        <w:tblInd w:w="51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768"/>
        <w:gridCol w:w="308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0" w:hRule="atLeast"/>
        </w:trPr>
        <w:tc>
          <w:tcPr>
            <w:tcW w:w="1768" w:type="dxa"/>
          </w:tcPr>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第一章</w:t>
            </w:r>
          </w:p>
        </w:tc>
        <w:tc>
          <w:tcPr>
            <w:tcW w:w="3082" w:type="dxa"/>
          </w:tcPr>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招标公告</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0" w:hRule="atLeast"/>
        </w:trPr>
        <w:tc>
          <w:tcPr>
            <w:tcW w:w="1768" w:type="dxa"/>
          </w:tcPr>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第二章</w:t>
            </w:r>
          </w:p>
        </w:tc>
        <w:tc>
          <w:tcPr>
            <w:tcW w:w="3082" w:type="dxa"/>
          </w:tcPr>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投标人须知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1" w:hRule="atLeast"/>
        </w:trPr>
        <w:tc>
          <w:tcPr>
            <w:tcW w:w="1768" w:type="dxa"/>
          </w:tcPr>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第三章</w:t>
            </w:r>
          </w:p>
        </w:tc>
        <w:tc>
          <w:tcPr>
            <w:tcW w:w="3082" w:type="dxa"/>
          </w:tcPr>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评标办法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99" w:hRule="atLeast"/>
        </w:trPr>
        <w:tc>
          <w:tcPr>
            <w:tcW w:w="1768" w:type="dxa"/>
          </w:tcPr>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第四章</w:t>
            </w:r>
          </w:p>
        </w:tc>
        <w:tc>
          <w:tcPr>
            <w:tcW w:w="3082" w:type="dxa"/>
          </w:tcPr>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招标内容及要求</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0" w:hRule="atLeast"/>
        </w:trPr>
        <w:tc>
          <w:tcPr>
            <w:tcW w:w="1768" w:type="dxa"/>
          </w:tcPr>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第五章</w:t>
            </w:r>
          </w:p>
        </w:tc>
        <w:tc>
          <w:tcPr>
            <w:tcW w:w="3082" w:type="dxa"/>
          </w:tcPr>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合同文本</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1" w:hRule="atLeast"/>
        </w:trPr>
        <w:tc>
          <w:tcPr>
            <w:tcW w:w="1768" w:type="dxa"/>
          </w:tcPr>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第六章</w:t>
            </w:r>
          </w:p>
        </w:tc>
        <w:tc>
          <w:tcPr>
            <w:tcW w:w="3082" w:type="dxa"/>
          </w:tcPr>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投标文件构成及格式</w:t>
            </w:r>
          </w:p>
        </w:tc>
      </w:tr>
    </w:tbl>
    <w:p>
      <w:pPr>
        <w:pStyle w:val="6"/>
        <w:kinsoku/>
        <w:wordWrap w:val="0"/>
        <w:topLinePunct/>
        <w:autoSpaceDE/>
        <w:autoSpaceDN/>
        <w:spacing w:line="360" w:lineRule="auto"/>
        <w:ind w:firstLine="241" w:firstLineChars="100"/>
        <w:rPr>
          <w:rFonts w:ascii="仿宋_GB2312" w:eastAsia="仿宋_GB2312" w:cs="Times New Roman"/>
          <w:snapToGrid/>
          <w:color w:val="auto"/>
          <w:kern w:val="2"/>
          <w:sz w:val="24"/>
          <w:szCs w:val="24"/>
          <w:lang w:eastAsia="zh-CN"/>
        </w:rPr>
      </w:pPr>
      <w:r>
        <w:rPr>
          <w:rFonts w:hint="eastAsia" w:ascii="仿宋_GB2312" w:eastAsia="仿宋_GB2312" w:cs="Times New Roman"/>
          <w:b/>
          <w:bCs/>
          <w:snapToGrid/>
          <w:color w:val="auto"/>
          <w:kern w:val="2"/>
          <w:sz w:val="24"/>
          <w:szCs w:val="24"/>
          <w:lang w:eastAsia="zh-CN"/>
        </w:rPr>
        <w:t>（三） 招标文件的检查及阅读</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供应商应认真阅读和充分理解招标文件中所有的事项、格式条款和规范要求，在投标</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文件中对招标文件做出全面响应，并按招标文件的要求提交全部资料。</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项目废标后重新组织招标的，采购代理机构将重新编制、发布新版招标文件，供应商应按新版招标文件重新编制投标文件。原招标文件及投标文件失效。</w:t>
      </w:r>
    </w:p>
    <w:p>
      <w:pPr>
        <w:pStyle w:val="6"/>
        <w:kinsoku/>
        <w:wordWrap w:val="0"/>
        <w:topLinePunct/>
        <w:autoSpaceDE/>
        <w:autoSpaceDN/>
        <w:spacing w:line="360" w:lineRule="auto"/>
        <w:ind w:firstLine="241" w:firstLineChars="100"/>
        <w:rPr>
          <w:rFonts w:ascii="仿宋_GB2312" w:eastAsia="仿宋_GB2312" w:cs="Times New Roman"/>
          <w:b/>
          <w:bCs/>
          <w:snapToGrid/>
          <w:color w:val="auto"/>
          <w:kern w:val="2"/>
          <w:sz w:val="24"/>
          <w:szCs w:val="24"/>
          <w:lang w:eastAsia="zh-CN"/>
        </w:rPr>
      </w:pPr>
      <w:r>
        <w:rPr>
          <w:rFonts w:hint="eastAsia" w:ascii="仿宋_GB2312" w:eastAsia="仿宋_GB2312" w:cs="Times New Roman"/>
          <w:b/>
          <w:bCs/>
          <w:snapToGrid/>
          <w:color w:val="auto"/>
          <w:kern w:val="2"/>
          <w:sz w:val="24"/>
          <w:szCs w:val="24"/>
          <w:lang w:eastAsia="zh-CN"/>
        </w:rPr>
        <w:t>（四） 招标文件的修改、澄清</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1．提交投标文件截止之日前，采购人或采购代理机构可能对已发出的招标文件进行澄清或者修改，澄清或者修改的内容为招标文件的组成部分。</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2．当需要澄清或修改时，采购代理机构将在提交投标文件截止之日15日前，在财政 部门指定的“政府采购信息发布媒体”上发布变更公告；不足15 日的，将顺延提交投标文件截止时间。</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3．澄清或修改的内容可能影响投标文件编制时，采购代理机构将在发布变更公告的同时，提醒供应商下载答疑文件（*.SXSCF，即更新后的电子招标文件）。供应商应及时从西 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4.供应商对招标文件提出质疑的，应在采购文件公告期限届满之日起 7 个工作日内 以书面形式提出，采购人或采购代理机构将以书面形式予以答复；在此之后提出的针对招 标文件的质疑为无效质疑。答复的内容可能影响投标文件编制的，采购代理机构将在财政部门指定的政府采购信息发布媒体上发布变更公告。</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5.采购代理机构可以视采购具体情况，暂停项目的执行或延长投标截止时间和开标时 间，但至少会在招标文件要求的提交投标文件的截止时间3日前，在财政部门指定的政府采购信息发布媒体上发布变更公告。不足3日的，将另行通知。</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6.请各供应商在提交投标文件截止时间之前，务必自行关注下列地址发布的变更公告，采购代理机构不再另行通知， 因供应商未及时关注所造成的一切后果由供应商自行承担：</w:t>
      </w:r>
    </w:p>
    <w:p>
      <w:pPr>
        <w:pStyle w:val="6"/>
        <w:kinsoku/>
        <w:wordWrap w:val="0"/>
        <w:topLinePunct/>
        <w:autoSpaceDE/>
        <w:autoSpaceDN/>
        <w:spacing w:line="360" w:lineRule="auto"/>
        <w:ind w:firstLine="240" w:firstLineChars="1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（1）【</w:t>
      </w:r>
      <w:r>
        <w:fldChar w:fldCharType="begin"/>
      </w:r>
      <w:r>
        <w:instrText xml:space="preserve"> HYPERLINK "http://www.ccgp-shaanxi.gov.cn/" </w:instrText>
      </w:r>
      <w:r>
        <w:fldChar w:fldCharType="separate"/>
      </w:r>
      <w:r>
        <w:rPr>
          <w:rFonts w:hint="eastAsia" w:ascii="仿宋_GB2312" w:eastAsia="仿宋_GB2312" w:cs="Times New Roman"/>
          <w:snapToGrid/>
          <w:color w:val="auto"/>
          <w:kern w:val="2"/>
          <w:sz w:val="24"/>
          <w:szCs w:val="24"/>
          <w:lang w:eastAsia="zh-CN"/>
        </w:rPr>
        <w:t>陕西省政府采购网</w:t>
      </w:r>
      <w:r>
        <w:rPr>
          <w:rFonts w:hint="eastAsia" w:ascii="仿宋_GB2312" w:eastAsia="仿宋_GB2312" w:cs="Times New Roman"/>
          <w:snapToGrid/>
          <w:color w:val="auto"/>
          <w:kern w:val="2"/>
          <w:sz w:val="24"/>
          <w:szCs w:val="24"/>
          <w:lang w:eastAsia="zh-CN"/>
        </w:rPr>
        <w:fldChar w:fldCharType="end"/>
      </w:r>
      <w:r>
        <w:rPr>
          <w:rFonts w:hint="eastAsia" w:ascii="仿宋_GB2312" w:eastAsia="仿宋_GB2312" w:cs="Times New Roman"/>
          <w:snapToGrid/>
          <w:color w:val="auto"/>
          <w:kern w:val="2"/>
          <w:sz w:val="24"/>
          <w:szCs w:val="24"/>
          <w:lang w:eastAsia="zh-CN"/>
        </w:rPr>
        <w:t>】（</w:t>
      </w:r>
      <w:r>
        <w:fldChar w:fldCharType="begin"/>
      </w:r>
      <w:r>
        <w:instrText xml:space="preserve"> HYPERLINK "http://www.ccgp-shaanxi.gov.cn/" </w:instrText>
      </w:r>
      <w:r>
        <w:fldChar w:fldCharType="separate"/>
      </w:r>
      <w:r>
        <w:rPr>
          <w:rFonts w:hint="eastAsia" w:ascii="仿宋_GB2312" w:eastAsia="仿宋_GB2312" w:cs="Times New Roman"/>
          <w:snapToGrid/>
          <w:color w:val="auto"/>
          <w:kern w:val="2"/>
          <w:sz w:val="24"/>
          <w:szCs w:val="24"/>
          <w:lang w:eastAsia="zh-CN"/>
        </w:rPr>
        <w:t>http://www.ccgp-shaanxi.gov.cn/</w:t>
      </w:r>
      <w:r>
        <w:rPr>
          <w:rFonts w:hint="eastAsia" w:ascii="仿宋_GB2312" w:eastAsia="仿宋_GB2312" w:cs="Times New Roman"/>
          <w:snapToGrid/>
          <w:color w:val="auto"/>
          <w:kern w:val="2"/>
          <w:sz w:val="24"/>
          <w:szCs w:val="24"/>
          <w:lang w:eastAsia="zh-CN"/>
        </w:rPr>
        <w:fldChar w:fldCharType="end"/>
      </w:r>
      <w:r>
        <w:rPr>
          <w:rFonts w:hint="eastAsia" w:ascii="仿宋_GB2312" w:eastAsia="仿宋_GB2312" w:cs="Times New Roman"/>
          <w:snapToGrid/>
          <w:color w:val="auto"/>
          <w:kern w:val="2"/>
          <w:sz w:val="24"/>
          <w:szCs w:val="24"/>
          <w:lang w:eastAsia="zh-CN"/>
        </w:rPr>
        <w:t>）中的〖首页·〉信息公告·〉市级·〉西安市〗；</w:t>
      </w:r>
    </w:p>
    <w:p>
      <w:pPr>
        <w:pStyle w:val="6"/>
        <w:kinsoku/>
        <w:wordWrap w:val="0"/>
        <w:topLinePunct/>
        <w:autoSpaceDE/>
        <w:autoSpaceDN/>
        <w:spacing w:line="360" w:lineRule="auto"/>
        <w:ind w:firstLine="240" w:firstLineChars="1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（2）【</w:t>
      </w:r>
      <w:r>
        <w:fldChar w:fldCharType="begin"/>
      </w:r>
      <w:r>
        <w:instrText xml:space="preserve"> HYPERLINK "http://xa.sxggzyjy.cn/" </w:instrText>
      </w:r>
      <w:r>
        <w:fldChar w:fldCharType="separate"/>
      </w:r>
      <w:r>
        <w:rPr>
          <w:rFonts w:hint="eastAsia" w:ascii="仿宋_GB2312" w:eastAsia="仿宋_GB2312" w:cs="Times New Roman"/>
          <w:snapToGrid/>
          <w:color w:val="auto"/>
          <w:kern w:val="2"/>
          <w:sz w:val="24"/>
          <w:szCs w:val="24"/>
          <w:lang w:eastAsia="zh-CN"/>
        </w:rPr>
        <w:t>全国公共资源交易网（陕西省·西安市）</w:t>
      </w:r>
      <w:r>
        <w:rPr>
          <w:rFonts w:hint="eastAsia" w:ascii="仿宋_GB2312" w:eastAsia="仿宋_GB2312" w:cs="Times New Roman"/>
          <w:snapToGrid/>
          <w:color w:val="auto"/>
          <w:kern w:val="2"/>
          <w:sz w:val="24"/>
          <w:szCs w:val="24"/>
          <w:lang w:eastAsia="zh-CN"/>
        </w:rPr>
        <w:fldChar w:fldCharType="end"/>
      </w:r>
      <w:r>
        <w:rPr>
          <w:rFonts w:hint="eastAsia" w:ascii="仿宋_GB2312" w:eastAsia="仿宋_GB2312" w:cs="Times New Roman"/>
          <w:snapToGrid/>
          <w:color w:val="auto"/>
          <w:kern w:val="2"/>
          <w:sz w:val="24"/>
          <w:szCs w:val="24"/>
          <w:lang w:eastAsia="zh-CN"/>
        </w:rPr>
        <w:t>】（</w:t>
      </w:r>
      <w:r>
        <w:fldChar w:fldCharType="begin"/>
      </w:r>
      <w:r>
        <w:instrText xml:space="preserve"> HYPERLINK "http://sxggzyjy.xa.gov.cn/" </w:instrText>
      </w:r>
      <w:r>
        <w:fldChar w:fldCharType="separate"/>
      </w:r>
      <w:r>
        <w:rPr>
          <w:rFonts w:hint="eastAsia" w:ascii="仿宋_GB2312" w:eastAsia="仿宋_GB2312" w:cs="Times New Roman"/>
          <w:snapToGrid/>
          <w:color w:val="auto"/>
          <w:kern w:val="2"/>
          <w:sz w:val="24"/>
          <w:szCs w:val="24"/>
          <w:lang w:eastAsia="zh-CN"/>
        </w:rPr>
        <w:t>http://sxggzyjy.xa.gov.cn/</w:t>
      </w:r>
      <w:r>
        <w:rPr>
          <w:rFonts w:hint="eastAsia" w:ascii="仿宋_GB2312" w:eastAsia="仿宋_GB2312" w:cs="Times New Roman"/>
          <w:snapToGrid/>
          <w:color w:val="auto"/>
          <w:kern w:val="2"/>
          <w:sz w:val="24"/>
          <w:szCs w:val="24"/>
          <w:lang w:eastAsia="zh-CN"/>
        </w:rPr>
        <w:fldChar w:fldCharType="end"/>
      </w:r>
      <w:r>
        <w:rPr>
          <w:rFonts w:hint="eastAsia" w:ascii="仿宋_GB2312" w:eastAsia="仿宋_GB2312" w:cs="Times New Roman"/>
          <w:snapToGrid/>
          <w:color w:val="auto"/>
          <w:kern w:val="2"/>
          <w:sz w:val="24"/>
          <w:szCs w:val="24"/>
          <w:lang w:eastAsia="zh-CN"/>
        </w:rPr>
        <w:t>）中</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的〖首页·〉交易大厅·〉政府采购〗。</w:t>
      </w:r>
    </w:p>
    <w:p>
      <w:pPr>
        <w:kinsoku/>
        <w:wordWrap w:val="0"/>
        <w:topLinePunct/>
        <w:autoSpaceDE/>
        <w:autoSpaceDN/>
        <w:spacing w:before="100" w:line="226" w:lineRule="auto"/>
        <w:jc w:val="center"/>
        <w:outlineLvl w:val="1"/>
        <w:rPr>
          <w:rFonts w:ascii="仿宋_GB2312" w:hAnsi="仿宋_GB2312" w:eastAsia="仿宋_GB2312" w:cs="仿宋_GB2312"/>
          <w:b/>
          <w:snapToGrid/>
          <w:color w:val="auto"/>
          <w:kern w:val="44"/>
          <w:sz w:val="32"/>
          <w:szCs w:val="20"/>
          <w:lang w:eastAsia="zh-CN"/>
        </w:rPr>
      </w:pPr>
      <w:r>
        <w:rPr>
          <w:rFonts w:hint="eastAsia" w:ascii="仿宋_GB2312" w:hAnsi="仿宋_GB2312" w:eastAsia="仿宋_GB2312" w:cs="仿宋_GB2312"/>
          <w:b/>
          <w:snapToGrid/>
          <w:color w:val="auto"/>
          <w:kern w:val="44"/>
          <w:sz w:val="32"/>
          <w:szCs w:val="20"/>
          <w:lang w:eastAsia="zh-CN"/>
        </w:rPr>
        <w:t>四、投标文件</w:t>
      </w:r>
    </w:p>
    <w:p>
      <w:pPr>
        <w:pStyle w:val="6"/>
        <w:kinsoku/>
        <w:wordWrap w:val="0"/>
        <w:topLinePunct/>
        <w:autoSpaceDE/>
        <w:autoSpaceDN/>
        <w:spacing w:line="360" w:lineRule="auto"/>
        <w:ind w:firstLine="241" w:firstLineChars="100"/>
        <w:rPr>
          <w:rFonts w:ascii="仿宋_GB2312" w:eastAsia="仿宋_GB2312" w:cs="Times New Roman"/>
          <w:b/>
          <w:bCs/>
          <w:snapToGrid/>
          <w:color w:val="auto"/>
          <w:kern w:val="2"/>
          <w:sz w:val="24"/>
          <w:szCs w:val="24"/>
          <w:lang w:eastAsia="zh-CN"/>
        </w:rPr>
      </w:pPr>
      <w:r>
        <w:rPr>
          <w:rFonts w:hint="eastAsia" w:ascii="仿宋_GB2312" w:eastAsia="仿宋_GB2312" w:cs="Times New Roman"/>
          <w:b/>
          <w:bCs/>
          <w:snapToGrid/>
          <w:color w:val="auto"/>
          <w:kern w:val="2"/>
          <w:sz w:val="24"/>
          <w:szCs w:val="24"/>
          <w:lang w:eastAsia="zh-CN"/>
        </w:rPr>
        <w:t>（一）投标文件的式样</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1.组成及格式</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供应商依照招标文件第六章《投标文件构成及格式》给定形式进行编制投标文件。项</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目分标段的，应按所投标段分别准备投标文件。</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2.语言</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招标活动的所有文件、资料、函电文字均使用简体中文，确需提交用其他语言形成的</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资料，必须翻译成简体中文，如有差异，以简体中文为准。</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3.计量单位</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投标文件的计量单位应使用中华人民共和国法定计量单位，但招标文件另有规定的除</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外。</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rPr>
          <w:rFonts w:hint="eastAsia" w:ascii="仿宋_GB2312" w:eastAsia="仿宋_GB2312" w:cs="Times New Roman"/>
          <w:b/>
          <w:bCs/>
          <w:snapToGrid/>
          <w:color w:val="auto"/>
          <w:kern w:val="2"/>
          <w:sz w:val="24"/>
          <w:szCs w:val="24"/>
          <w:lang w:eastAsia="zh-CN"/>
        </w:rPr>
        <w:t>（二） 投标文件的有效期</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投标文件有效期为自开标之日起不少于90个日历日。如中标，延长至合同执行完毕时止。</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rPr>
          <w:rFonts w:hint="eastAsia" w:ascii="仿宋_GB2312" w:eastAsia="仿宋_GB2312" w:cs="Times New Roman"/>
          <w:b/>
          <w:bCs/>
          <w:snapToGrid/>
          <w:color w:val="auto"/>
          <w:kern w:val="2"/>
          <w:sz w:val="24"/>
          <w:szCs w:val="24"/>
          <w:lang w:eastAsia="zh-CN"/>
        </w:rPr>
        <w:t>（三） 投标报价</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投标报价是供应商响应采购项目要求的全部工作内容的价格体现，本项目采用固定综 合单价，包括项目实施过程中人工费、材料费、机械设备使用费、管理费、规费、税金、 利润、 招标代理费、造价费、保险等一切费用。不受国家政策性调价或原材料价格变化及 外汇汇率变化的影响，不受市场价格变化的影响。中标的投标综合单价（除招标文件规定 可以调整的外） 在合同实施期间固定不变，任何可能影响合同价格的风险和因素应由投标人承担，投标人应在投标价格中予以充分考虑并报价。</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1.供应商在报价时应充分考虑所有可能发生的费用，招标文件未列明，而供应商认为应当计取的费用均应列入报价中。报价时不论是否计取，采购人均按已计取对待。</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2.供应商应严格按照《投标文件构成及格式》第二部分《开标一览表》中的相关要求 填写分类报价及其他需要响应的内容。投标报价只能提交唯一报价，任何有选择的报价将</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不予接受，按无效投标处理。</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3.投标报价货币：人民币；单位：元。</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4.投标文件报价出现前后不一致的，除招标文件另有规定外，按照下列规则修正：</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（1）投标文件中开标一览表内容与投标文件中其他位置相应内容表述不一致的，以开标一览表为准；</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（2）大写金额和小写金额不一致的，以大写金额为准；</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（3）单价金额小数点或者百分比有明显错位的， 以开标一览表的总价为准，并修改单价；</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（4）总价金额与按单价汇总金额不一致的，以单价金额计算结果为准。</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同时出现两种以上不一致的，按照前款规定的顺序修正。修正后的报价经供应商确认</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后产生约束力，供应商不确认的，其投标无效。</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5.因供应商对招标文件理解不透、误解、疏漏或对市场行情了解不清造成的后果和风</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险，均由供应商自己负责。</w:t>
      </w:r>
    </w:p>
    <w:p>
      <w:pPr>
        <w:pStyle w:val="6"/>
        <w:kinsoku/>
        <w:wordWrap w:val="0"/>
        <w:topLinePunct/>
        <w:autoSpaceDE/>
        <w:autoSpaceDN/>
        <w:spacing w:line="360" w:lineRule="auto"/>
        <w:rPr>
          <w:rFonts w:ascii="仿宋_GB2312" w:eastAsia="仿宋_GB2312" w:cs="Times New Roman"/>
          <w:b/>
          <w:bCs/>
          <w:snapToGrid/>
          <w:color w:val="auto"/>
          <w:kern w:val="2"/>
          <w:sz w:val="24"/>
          <w:szCs w:val="24"/>
          <w:lang w:eastAsia="zh-CN"/>
        </w:rPr>
      </w:pPr>
      <w:r>
        <w:rPr>
          <w:rFonts w:hint="eastAsia" w:ascii="仿宋_GB2312" w:eastAsia="仿宋_GB2312" w:cs="Times New Roman"/>
          <w:b/>
          <w:bCs/>
          <w:snapToGrid/>
          <w:color w:val="auto"/>
          <w:kern w:val="2"/>
          <w:sz w:val="24"/>
          <w:szCs w:val="24"/>
          <w:lang w:eastAsia="zh-CN"/>
        </w:rPr>
        <w:t>（四）投标文件的制作和签章</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1．电子投标文件（*.SXSTF）需要使用专用制作软件—— “新点投标文件制作软件（陕 西公共资源）”进行编制。软件下载地址及操作手册：见西安市公共资源交易平台〖首页〉服务指南〉下载专区〗中的《政府采购项目投标文件制作软件及操作手册》。</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链接地址：</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fldChar w:fldCharType="begin"/>
      </w:r>
      <w:r>
        <w:instrText xml:space="preserve"> HYPERLINK "http://sxggzyjy.xa.gov.cn/fwzn/004003/20181115/4d59c184-e8f6-4d5a-a416-c2f6b0601e66.html" </w:instrText>
      </w:r>
      <w:r>
        <w:fldChar w:fldCharType="separate"/>
      </w:r>
      <w:r>
        <w:rPr>
          <w:rFonts w:hint="eastAsia" w:ascii="仿宋_GB2312" w:eastAsia="仿宋_GB2312" w:cs="Times New Roman"/>
          <w:snapToGrid/>
          <w:color w:val="auto"/>
          <w:kern w:val="2"/>
          <w:sz w:val="24"/>
          <w:szCs w:val="24"/>
          <w:lang w:eastAsia="zh-CN"/>
        </w:rPr>
        <w:t>http://sxggzyjy.xa.gov.cn/fwzn/004003/20181115/4d59c184-e8f6-4d5a-a416-c2f</w:t>
      </w:r>
      <w:r>
        <w:rPr>
          <w:rFonts w:hint="eastAsia" w:ascii="仿宋_GB2312" w:eastAsia="仿宋_GB2312" w:cs="Times New Roman"/>
          <w:snapToGrid/>
          <w:color w:val="auto"/>
          <w:kern w:val="2"/>
          <w:sz w:val="24"/>
          <w:szCs w:val="24"/>
          <w:lang w:eastAsia="zh-CN"/>
        </w:rPr>
        <w:fldChar w:fldCharType="end"/>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fldChar w:fldCharType="begin"/>
      </w:r>
      <w:r>
        <w:instrText xml:space="preserve"> HYPERLINK "http://sxggzyjy.xa.gov.cn/fwzn/004003/20181115/4d59c184-e8f6-4d5a-a416-c2f6b0601e66.html" </w:instrText>
      </w:r>
      <w:r>
        <w:fldChar w:fldCharType="separate"/>
      </w:r>
      <w:r>
        <w:rPr>
          <w:rFonts w:hint="eastAsia" w:ascii="仿宋_GB2312" w:eastAsia="仿宋_GB2312" w:cs="Times New Roman"/>
          <w:snapToGrid/>
          <w:color w:val="auto"/>
          <w:kern w:val="2"/>
          <w:sz w:val="24"/>
          <w:szCs w:val="24"/>
          <w:lang w:eastAsia="zh-CN"/>
        </w:rPr>
        <w:t>6b0601e66.html</w:t>
      </w:r>
      <w:r>
        <w:rPr>
          <w:rFonts w:hint="eastAsia" w:ascii="仿宋_GB2312" w:eastAsia="仿宋_GB2312" w:cs="Times New Roman"/>
          <w:snapToGrid/>
          <w:color w:val="auto"/>
          <w:kern w:val="2"/>
          <w:sz w:val="24"/>
          <w:szCs w:val="24"/>
          <w:lang w:eastAsia="zh-CN"/>
        </w:rPr>
        <w:fldChar w:fldCharType="end"/>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2．编制电子投标文件前，务必先做好电子招标文件的备份工作。然后按操作手册中给 出的方法将电子招标文件（*.SXSZF）或答疑文件（*.SXSCF，即更新后的电子招标文件）导入制作软件，最后按照章节分别编制投标文件各个部分。</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再次提醒：提交投标文件截止时间前，供应商应随时留意“政府采购信息发布媒体”</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上可能发布的变更公告。若变更公告中明确注明本项目伴有变更文件的，供应商应登录企</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业端后，从〖项目流程·〉项目管理·〉答疑文件下载〗获取更新后的电子招标文件（*.SXSCF），使用旧版电子招标文件制作的电子投标文件（*.SXSTF），系统将拒绝接收。</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3.电子投标文件制作过程中，需要法定代表人签字或盖章的地方，请使用“法人 CA</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锁”进行签章；需要加盖供应商公章的地方，请使用“企业 CA 锁”进行签章。</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若导出的 PDF 文件里看不到签章，请尝试使用专用制作软件中的“查看投标文件工具” 打开未加密的电子投标文件重新导出。在制作过程中， 如有其他技术性问题，请先翻阅操作手册，或致电软件开发商。</w:t>
      </w:r>
    </w:p>
    <w:p>
      <w:pPr>
        <w:pStyle w:val="6"/>
        <w:kinsoku/>
        <w:wordWrap w:val="0"/>
        <w:topLinePunct/>
        <w:autoSpaceDE/>
        <w:autoSpaceDN/>
        <w:spacing w:line="360" w:lineRule="auto"/>
        <w:rPr>
          <w:rFonts w:ascii="仿宋_GB2312" w:eastAsia="仿宋_GB2312" w:cs="Times New Roman"/>
          <w:b/>
          <w:bCs/>
          <w:snapToGrid/>
          <w:color w:val="auto"/>
          <w:kern w:val="2"/>
          <w:sz w:val="24"/>
          <w:szCs w:val="24"/>
          <w:lang w:eastAsia="zh-CN"/>
        </w:rPr>
      </w:pPr>
      <w:r>
        <w:rPr>
          <w:rFonts w:hint="eastAsia" w:ascii="仿宋_GB2312" w:eastAsia="仿宋_GB2312" w:cs="Times New Roman"/>
          <w:b/>
          <w:bCs/>
          <w:snapToGrid/>
          <w:color w:val="auto"/>
          <w:kern w:val="2"/>
          <w:sz w:val="24"/>
          <w:szCs w:val="24"/>
          <w:lang w:eastAsia="zh-CN"/>
        </w:rPr>
        <w:t>（五） 投标文件的加密和提交</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1.在生成电子投标文件时，需要使用 CA 锁对投标文件进行加密。</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注意：加密投标文件和开标时解密投标文件应当使用同一CA，否则将会导致解密失败。</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2.电子投标文件可于提交投标文件截止时间前任意时段， 登录西安市公共资源交易平 台〖首页·〉电子交易平台·〉企业端〗，登录后切换到〖我的项目〗模块下，依次点选〖项目流程·〉项目管理·〉上传响应文件〗，上传加密后的电子投标文件（*.SXSTF）。上传成功后，西安市公共资源交易平台政府采购系统将予以记录。</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3.上传文件有误或需要重新提交的，可先撤销已经上传的文件，然后重新上传新文件。</w:t>
      </w:r>
    </w:p>
    <w:p>
      <w:pPr>
        <w:pStyle w:val="6"/>
        <w:kinsoku/>
        <w:wordWrap w:val="0"/>
        <w:topLinePunct/>
        <w:autoSpaceDE/>
        <w:autoSpaceDN/>
        <w:spacing w:line="360" w:lineRule="auto"/>
        <w:rPr>
          <w:rFonts w:ascii="仿宋_GB2312" w:eastAsia="仿宋_GB2312" w:cs="Times New Roman"/>
          <w:b/>
          <w:bCs/>
          <w:snapToGrid/>
          <w:color w:val="auto"/>
          <w:kern w:val="2"/>
          <w:sz w:val="24"/>
          <w:szCs w:val="24"/>
          <w:lang w:eastAsia="zh-CN"/>
        </w:rPr>
      </w:pPr>
      <w:r>
        <w:rPr>
          <w:rFonts w:hint="eastAsia" w:ascii="仿宋_GB2312" w:eastAsia="仿宋_GB2312" w:cs="Times New Roman"/>
          <w:b/>
          <w:bCs/>
          <w:snapToGrid/>
          <w:color w:val="auto"/>
          <w:kern w:val="2"/>
          <w:sz w:val="24"/>
          <w:szCs w:val="24"/>
          <w:lang w:eastAsia="zh-CN"/>
        </w:rPr>
        <w:t>（六）投标文件的补充、修改和撤回</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1.供应商在提交投标文件截止时间前，可以对所提交的投标文件进行补充、修改或者 撤回，并书面通知采购人、采购代理机构。补充、修改的内容作为投标文件的组成部分。补充、修改的内容与投标文件不一致的，以补充、修改的内容为准。</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2.供应商在提交投标文件截止时间后，撤回投标文件的，投标保证金不予退还。</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3.对已提交的电子投标文件进行补充、修改的，应先从电子交易平台上撤回旧文件， 再重新提交新文件；中标后提交的纸质文件（备案用） 应从专用制作软件中直接打印，与电子投标文件保持一致，不允许补充和修改。</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rPr>
          <w:rFonts w:hint="eastAsia" w:ascii="仿宋_GB2312" w:eastAsia="仿宋_GB2312" w:cs="Times New Roman"/>
          <w:b/>
          <w:bCs/>
          <w:snapToGrid/>
          <w:color w:val="auto"/>
          <w:kern w:val="2"/>
          <w:sz w:val="24"/>
          <w:szCs w:val="24"/>
          <w:lang w:eastAsia="zh-CN"/>
        </w:rPr>
        <w:t>（七） 关于投标文件的雷同性分析</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根据陕西省公共资源交易中心 2021年7月22日印发的《关于在政府采购交易系统中开通标书雷同性分析功能的通知》，在符合性审查环节，将由评标委员会在评标系统中对供应商的电子投标文件进行雷同性分析。</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雷同性分析由两项指标组成，分别是“文件制作机器码”和“文件创建标识码”。其中， 前者通过验证电子投标文件制作设备的特征信息（如 MAC 地址、硬盘序列号、 CPU编号、主板号等），判断电子投标文件是否出自同一台设备。若“文件制作机器码”一致，则表明不同投标供应商的电子投标文件出自同一台制作 设备，根据《陕西省财政厅关于政府采购有关政策的复函》（陕财办采函〔2019〕18 号），该情形可以视为投标供应商串通投标，其投标无效。若“文件创建标识码”一致，则表示不同投标供应商使用投标文件制作软件时，使用同一源工程文件，该情形建议由评标委员会结合项目情况综合判定。</w:t>
      </w:r>
    </w:p>
    <w:p>
      <w:pPr>
        <w:pStyle w:val="6"/>
        <w:kinsoku/>
        <w:wordWrap w:val="0"/>
        <w:topLinePunct/>
        <w:autoSpaceDE/>
        <w:autoSpaceDN/>
        <w:spacing w:line="360" w:lineRule="auto"/>
        <w:rPr>
          <w:rFonts w:ascii="仿宋_GB2312" w:eastAsia="仿宋_GB2312" w:cs="Times New Roman"/>
          <w:b/>
          <w:bCs/>
          <w:snapToGrid/>
          <w:color w:val="auto"/>
          <w:kern w:val="2"/>
          <w:sz w:val="24"/>
          <w:szCs w:val="24"/>
          <w:lang w:eastAsia="zh-CN"/>
        </w:rPr>
      </w:pPr>
      <w:r>
        <w:rPr>
          <w:rFonts w:hint="eastAsia" w:ascii="仿宋_GB2312" w:eastAsia="仿宋_GB2312" w:cs="Times New Roman"/>
          <w:b/>
          <w:bCs/>
          <w:snapToGrid/>
          <w:color w:val="auto"/>
          <w:kern w:val="2"/>
          <w:sz w:val="24"/>
          <w:szCs w:val="24"/>
          <w:lang w:eastAsia="zh-CN"/>
        </w:rPr>
        <w:t>（八） 投标文件被拒绝接收的情形</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1．误投的或采用旧版电子招标文件制作的；</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2．逾期提交电子投标文件的。</w:t>
      </w:r>
    </w:p>
    <w:p>
      <w:pPr>
        <w:kinsoku/>
        <w:wordWrap w:val="0"/>
        <w:topLinePunct/>
        <w:autoSpaceDE/>
        <w:autoSpaceDN/>
        <w:spacing w:before="100" w:line="226" w:lineRule="auto"/>
        <w:jc w:val="center"/>
        <w:outlineLvl w:val="1"/>
        <w:rPr>
          <w:rFonts w:ascii="仿宋_GB2312" w:hAnsi="仿宋_GB2312" w:eastAsia="仿宋_GB2312" w:cs="仿宋_GB2312"/>
          <w:b/>
          <w:snapToGrid/>
          <w:color w:val="auto"/>
          <w:kern w:val="44"/>
          <w:sz w:val="32"/>
          <w:szCs w:val="20"/>
          <w:lang w:eastAsia="zh-CN"/>
        </w:rPr>
      </w:pPr>
      <w:r>
        <w:rPr>
          <w:rFonts w:hint="eastAsia" w:ascii="仿宋_GB2312" w:hAnsi="仿宋_GB2312" w:eastAsia="仿宋_GB2312" w:cs="仿宋_GB2312"/>
          <w:b/>
          <w:snapToGrid/>
          <w:color w:val="auto"/>
          <w:kern w:val="44"/>
          <w:sz w:val="32"/>
          <w:szCs w:val="20"/>
          <w:lang w:eastAsia="zh-CN"/>
        </w:rPr>
        <w:t>五、开标程序</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开标工作由采购代理机构组织实施， 整个过程受同级政府采购监管机构的监督、管理。</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（一）“不见面开标”基本流程</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“不见面开标”是依托政府采购云平台实现的供应商在线参与开标的一种组织形式。</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供应商无需抵达开标现场，即可在线实现开标、解密、澄清等操作。</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1.供应商登录：开标前，请各供应商至少提前半小时登录西安市公共资源交易平台〖首页·〉不见面开标〗系统。</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2.主持人宣布开标：提交投标文件截止时间过后，系统将不再接收任何投标文件。</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3.解密投标文件： 供应商在收到主持人“开始解密”指令后，应使用“加密该投标文件的 CA 锁（必须是同一把锁）”在线完成投标文件解密。除因【西安市公共资源交易中心】 断电、断网、系统故障及其他不可抗力等因素，导致“不见面开标”系统无法正常运行外，供应商应在规定的解密时间内完成解密。</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4.唱标：对于公开招标项目，“不见面开标”系统将自动展示供应商名单及其投标报价。</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5．开标结束：进入评审环节。供应商请保持在线， 评审期间评标委员会可能会要求供应商做相应的澄清。因供应商擅自离席造成的不利后果，由供应商自行承担。</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“不见面开标”系统操作说明： 详见西安市公共资源交易平台〖首页·〉服务指南·〉下载专区〗中的《西安公共资源交易不见面开标大厅供应商操作手册》。链接地址：</w:t>
      </w:r>
      <w:r>
        <w:fldChar w:fldCharType="begin"/>
      </w:r>
      <w:r>
        <w:instrText xml:space="preserve"> HYPERLINK "http://sxggzyjy.xa.gov.cn/fwzn/004003/20200426/bc8b2c1e" </w:instrText>
      </w:r>
      <w:r>
        <w:fldChar w:fldCharType="separate"/>
      </w:r>
      <w:r>
        <w:rPr>
          <w:rFonts w:hint="eastAsia" w:ascii="仿宋_GB2312" w:eastAsia="仿宋_GB2312" w:cs="Times New Roman"/>
          <w:snapToGrid/>
          <w:color w:val="auto"/>
          <w:kern w:val="2"/>
          <w:sz w:val="24"/>
          <w:szCs w:val="24"/>
          <w:lang w:eastAsia="zh-CN"/>
        </w:rPr>
        <w:t>http://sxggzyjy.xa.gov.cn/fwzn/004003/20200426/bc8b2c1e</w:t>
      </w:r>
      <w:r>
        <w:rPr>
          <w:rFonts w:hint="eastAsia" w:ascii="仿宋_GB2312" w:eastAsia="仿宋_GB2312" w:cs="Times New Roman"/>
          <w:snapToGrid/>
          <w:color w:val="auto"/>
          <w:kern w:val="2"/>
          <w:sz w:val="24"/>
          <w:szCs w:val="24"/>
          <w:lang w:eastAsia="zh-CN"/>
        </w:rPr>
        <w:fldChar w:fldCharType="end"/>
      </w:r>
      <w:r>
        <w:rPr>
          <w:rFonts w:hint="eastAsia" w:ascii="仿宋_GB2312" w:eastAsia="仿宋_GB2312" w:cs="Times New Roman"/>
          <w:snapToGrid/>
          <w:color w:val="auto"/>
          <w:kern w:val="2"/>
          <w:sz w:val="24"/>
          <w:szCs w:val="24"/>
          <w:lang w:eastAsia="zh-CN"/>
        </w:rPr>
        <w:t>-abe2-4168-913c-68ff93345faf.html</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rPr>
          <w:rFonts w:hint="eastAsia" w:ascii="仿宋_GB2312" w:eastAsia="仿宋_GB2312" w:cs="Times New Roman"/>
          <w:b/>
          <w:bCs/>
          <w:snapToGrid/>
          <w:color w:val="auto"/>
          <w:kern w:val="2"/>
          <w:sz w:val="24"/>
          <w:szCs w:val="24"/>
          <w:lang w:eastAsia="zh-CN"/>
        </w:rPr>
        <w:t>（二） 开标环节投标文件视为无效的情形</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1．供应商放弃或拒绝对电子投标文件进行解密的；</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2．因供应商自身原因，导致未在规定的解密时限内完整解密的，如忘带 CA 锁、或携带的 CA 锁与加密文件的 CA 锁不同、或使用旧版招标文件编制投标文件等情形；</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3．上传的电子投标文件无法正常打开的；</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4．政府采购法律法规规定的其他无效情形。</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rPr>
          <w:rFonts w:hint="eastAsia" w:ascii="仿宋_GB2312" w:eastAsia="仿宋_GB2312" w:cs="Times New Roman"/>
          <w:b/>
          <w:bCs/>
          <w:snapToGrid/>
          <w:color w:val="auto"/>
          <w:kern w:val="2"/>
          <w:sz w:val="24"/>
          <w:szCs w:val="24"/>
          <w:lang w:eastAsia="zh-CN"/>
        </w:rPr>
        <w:t>（三） 突发状况的应急处置</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在开评标过程中，如因停电、断网、电子化系统故障等特殊原因导致电子化开、评标 工作无法正常进行时，采购代理机构将及时汇报政府采购监管部门，并等待或中止后续活动。</w:t>
      </w:r>
    </w:p>
    <w:p>
      <w:pPr>
        <w:kinsoku/>
        <w:wordWrap w:val="0"/>
        <w:topLinePunct/>
        <w:autoSpaceDE/>
        <w:autoSpaceDN/>
        <w:spacing w:before="100" w:line="360" w:lineRule="auto"/>
        <w:jc w:val="center"/>
        <w:outlineLvl w:val="1"/>
        <w:rPr>
          <w:rFonts w:ascii="仿宋_GB2312" w:hAnsi="仿宋_GB2312" w:eastAsia="仿宋_GB2312" w:cs="仿宋_GB2312"/>
          <w:b/>
          <w:snapToGrid/>
          <w:color w:val="auto"/>
          <w:kern w:val="44"/>
          <w:sz w:val="32"/>
          <w:szCs w:val="20"/>
          <w:lang w:eastAsia="zh-CN"/>
        </w:rPr>
      </w:pPr>
      <w:r>
        <w:rPr>
          <w:rFonts w:hint="eastAsia" w:ascii="仿宋_GB2312" w:hAnsi="仿宋_GB2312" w:eastAsia="仿宋_GB2312" w:cs="仿宋_GB2312"/>
          <w:b/>
          <w:snapToGrid/>
          <w:color w:val="auto"/>
          <w:kern w:val="44"/>
          <w:sz w:val="32"/>
          <w:szCs w:val="20"/>
          <w:lang w:eastAsia="zh-CN"/>
        </w:rPr>
        <w:t>六、资格审查</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开标结束后，由采购人委派的资格审查小组（由至少 3 人以上单数组成，采购人应出 具书面授权函，并指定组长）按照《政府采购货物和服务招标投标管理办法》（财政部第 87 号令）有关规定，对投标文件中的供应商资格证明文件及信用记录进行审查。详见第三章评标办法中“资格性审查表”。</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供应商提供的资格证明文件缺少任何一项或有任何一项不满足，都将被视为无效投标。供应商所提供的资格证明文件应图文清晰、易于辨识，否则由此带来的不利后果由供应商自行承担。</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资格审查结束后，资格审查小组成员应当对审查结果进行签字确认；对未通过资格审</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查的供应商，资格审查小组应当场告知其未通过的原因。合格供应商不足3家的，不得评标。</w:t>
      </w:r>
    </w:p>
    <w:p>
      <w:pPr>
        <w:kinsoku/>
        <w:wordWrap w:val="0"/>
        <w:topLinePunct/>
        <w:autoSpaceDE/>
        <w:autoSpaceDN/>
        <w:spacing w:before="100" w:line="226" w:lineRule="auto"/>
        <w:jc w:val="center"/>
        <w:outlineLvl w:val="1"/>
        <w:rPr>
          <w:rFonts w:ascii="仿宋_GB2312" w:hAnsi="仿宋_GB2312" w:eastAsia="仿宋_GB2312" w:cs="仿宋_GB2312"/>
          <w:b/>
          <w:snapToGrid/>
          <w:color w:val="auto"/>
          <w:kern w:val="44"/>
          <w:sz w:val="32"/>
          <w:szCs w:val="20"/>
          <w:lang w:eastAsia="zh-CN"/>
        </w:rPr>
      </w:pPr>
      <w:r>
        <w:rPr>
          <w:rFonts w:hint="eastAsia" w:ascii="仿宋_GB2312" w:hAnsi="仿宋_GB2312" w:eastAsia="仿宋_GB2312" w:cs="仿宋_GB2312"/>
          <w:b/>
          <w:snapToGrid/>
          <w:color w:val="auto"/>
          <w:kern w:val="44"/>
          <w:sz w:val="32"/>
          <w:szCs w:val="20"/>
          <w:lang w:eastAsia="zh-CN"/>
        </w:rPr>
        <w:t>七、评标</w:t>
      </w:r>
    </w:p>
    <w:p>
      <w:pPr>
        <w:pStyle w:val="6"/>
        <w:kinsoku/>
        <w:wordWrap w:val="0"/>
        <w:topLinePunct/>
        <w:autoSpaceDE/>
        <w:autoSpaceDN/>
        <w:spacing w:line="360" w:lineRule="auto"/>
        <w:ind w:firstLine="482" w:firstLineChars="200"/>
        <w:rPr>
          <w:rFonts w:ascii="仿宋_GB2312" w:eastAsia="仿宋_GB2312" w:cs="Times New Roman"/>
          <w:b/>
          <w:bCs/>
          <w:snapToGrid/>
          <w:color w:val="auto"/>
          <w:kern w:val="2"/>
          <w:sz w:val="24"/>
          <w:szCs w:val="24"/>
          <w:lang w:eastAsia="zh-CN"/>
        </w:rPr>
      </w:pPr>
      <w:r>
        <w:rPr>
          <w:rFonts w:hint="eastAsia" w:ascii="仿宋_GB2312" w:eastAsia="仿宋_GB2312" w:cs="Times New Roman"/>
          <w:b/>
          <w:bCs/>
          <w:snapToGrid/>
          <w:color w:val="auto"/>
          <w:kern w:val="2"/>
          <w:sz w:val="24"/>
          <w:szCs w:val="24"/>
          <w:lang w:eastAsia="zh-CN"/>
        </w:rPr>
        <w:t>（一）评标方法</w:t>
      </w:r>
    </w:p>
    <w:p>
      <w:pPr>
        <w:pStyle w:val="6"/>
        <w:kinsoku/>
        <w:wordWrap w:val="0"/>
        <w:topLinePunct/>
        <w:autoSpaceDE/>
        <w:autoSpaceDN/>
        <w:spacing w:line="360" w:lineRule="auto"/>
        <w:ind w:firstLine="720" w:firstLineChars="3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1.评标由采购代理机构依法组建的评标委员会负责。评标委员会组成详见投标人须知前附表。评审专家人选在省级财政部门设立的政府采购评审专家库中随机抽取。对技术复杂、专业性强的采购项目，通过随机方式难以确定合适评审专家的，经主管预算单位同意，采购人或采购代理机构可以自行选定相应专业领域的评审专家。</w:t>
      </w:r>
    </w:p>
    <w:p>
      <w:pPr>
        <w:pStyle w:val="6"/>
        <w:kinsoku/>
        <w:wordWrap w:val="0"/>
        <w:topLinePunct/>
        <w:autoSpaceDE/>
        <w:autoSpaceDN/>
        <w:spacing w:line="360" w:lineRule="auto"/>
        <w:ind w:firstLine="720" w:firstLineChars="3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2.评标委员会成员到位后， 推荐一名评审专家担任评标组长，并由评标组长牵头组织该项目评标工作，采购人代表，不得担任评标组长。</w:t>
      </w:r>
    </w:p>
    <w:p>
      <w:pPr>
        <w:pStyle w:val="6"/>
        <w:kinsoku/>
        <w:wordWrap w:val="0"/>
        <w:topLinePunct/>
        <w:autoSpaceDE/>
        <w:autoSpaceDN/>
        <w:spacing w:line="360" w:lineRule="auto"/>
        <w:ind w:firstLine="720" w:firstLineChars="3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 xml:space="preserve">3.评审专家与参加采购活动的供应商存在下列利害关系之一的，应当回避：  </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（一）担任过供应商的董事、监事，或者是供应商的控股股东或实际控制人；</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（二）参加采购活动前 3 年内与供应商发生过法律纠纷；</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（三）与供应商的法定代表人或者负责人有夫妻、直系血亲、三代以内旁系血亲或者</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近姻亲关系；</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（四）与供应商有其他可能影响政府采购活动公平、公正进行的关系；</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（五）评审专家发现本人与参加采购活动的供应商有利害关系的，应当主动提出回避；评审；</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（六）专家发现本人与参加采购活动的其他评审专家有利害（亲属）关系的， 应当主动提出回避；</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（七）参加过采购项目前期咨询、论证的专家，不得再参加该采购项目的评审活动；</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（八）各级财政政府采购监管部门的工作人员，不得作为评审专家参与本行政区域政府采购项目的评审活动；</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（九）采购人及其预算主管部门的人员，不得作为评审专家参与本部门本单位或被管理预算单位政府采购项目的评审活动，只能作为采购人代表参与评审活动；</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（十）同一采购项目不得有两个或两个以上来自同一单位的评审专家。</w:t>
      </w:r>
    </w:p>
    <w:p>
      <w:pPr>
        <w:pStyle w:val="6"/>
        <w:kinsoku/>
        <w:wordWrap w:val="0"/>
        <w:topLinePunct/>
        <w:autoSpaceDE/>
        <w:autoSpaceDN/>
        <w:spacing w:line="360" w:lineRule="auto"/>
        <w:rPr>
          <w:rFonts w:ascii="仿宋_GB2312" w:eastAsia="仿宋_GB2312" w:cs="Times New Roman"/>
          <w:b/>
          <w:bCs/>
          <w:snapToGrid/>
          <w:color w:val="auto"/>
          <w:kern w:val="2"/>
          <w:sz w:val="24"/>
          <w:szCs w:val="24"/>
          <w:lang w:eastAsia="zh-CN"/>
        </w:rPr>
      </w:pPr>
      <w:r>
        <w:rPr>
          <w:rFonts w:hint="eastAsia" w:ascii="仿宋_GB2312" w:eastAsia="仿宋_GB2312" w:cs="Times New Roman"/>
          <w:b/>
          <w:bCs/>
          <w:snapToGrid/>
          <w:color w:val="auto"/>
          <w:kern w:val="2"/>
          <w:sz w:val="24"/>
          <w:szCs w:val="24"/>
          <w:lang w:eastAsia="zh-CN"/>
        </w:rPr>
        <w:t>（二） 评标原则</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1. “客观、公正、审慎”为本次评标的基本原则，评标委员会按照这一原则的要求，公正、平等地对待各投标人。同时，在评审中恪守以下原则：</w:t>
      </w:r>
    </w:p>
    <w:p>
      <w:pPr>
        <w:pStyle w:val="6"/>
        <w:kinsoku/>
        <w:wordWrap w:val="0"/>
        <w:topLinePunct/>
        <w:autoSpaceDE/>
        <w:autoSpaceDN/>
        <w:spacing w:line="360" w:lineRule="auto"/>
        <w:ind w:firstLine="240" w:firstLineChars="1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（1）统一性原则：评标委员会将按照统一的评标原则和评审方法，用统一标准进行评审。</w:t>
      </w:r>
    </w:p>
    <w:p>
      <w:pPr>
        <w:pStyle w:val="6"/>
        <w:kinsoku/>
        <w:wordWrap w:val="0"/>
        <w:topLinePunct/>
        <w:autoSpaceDE/>
        <w:autoSpaceDN/>
        <w:spacing w:line="360" w:lineRule="auto"/>
        <w:ind w:firstLine="240" w:firstLineChars="1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（2）独立性原则：评标工作在评标委员会内部独立进行，不受外界任何因素的干扰和 影响。评标委员会成员对其出具的意见承担个人责任。投标人试图影响或干预评审的任何行为，将导致其丧失投标的资格，并承担相应的法律责任。</w:t>
      </w:r>
    </w:p>
    <w:p>
      <w:pPr>
        <w:pStyle w:val="6"/>
        <w:kinsoku/>
        <w:wordWrap w:val="0"/>
        <w:topLinePunct/>
        <w:autoSpaceDE/>
        <w:autoSpaceDN/>
        <w:spacing w:line="360" w:lineRule="auto"/>
        <w:ind w:firstLine="240" w:firstLineChars="1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（3）客观性原则：评标委员会将严格按照招标文件要求，对投标人的投标文件进行认 真评审；评标委员会对投标文件的评审仅依据投标文件本身，而不依据投标文件以外的任何因素。</w:t>
      </w:r>
    </w:p>
    <w:p>
      <w:pPr>
        <w:pStyle w:val="6"/>
        <w:kinsoku/>
        <w:wordWrap w:val="0"/>
        <w:topLinePunct/>
        <w:autoSpaceDE/>
        <w:autoSpaceDN/>
        <w:spacing w:line="360" w:lineRule="auto"/>
        <w:ind w:firstLine="240" w:firstLineChars="1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（4）保密性原则：代理机构应当采取必要的措施，保证评标在严格保密情况下进行。</w:t>
      </w:r>
    </w:p>
    <w:p>
      <w:pPr>
        <w:pStyle w:val="6"/>
        <w:kinsoku/>
        <w:wordWrap w:val="0"/>
        <w:topLinePunct/>
        <w:autoSpaceDE/>
        <w:autoSpaceDN/>
        <w:spacing w:line="360" w:lineRule="auto"/>
        <w:ind w:firstLine="240" w:firstLineChars="1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（5）综合性原则：评标委员会将综合分析、评审投标人的各项指标，而不以单项指标的优劣评定出中标人。</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2.评标委员会有权对整个招标过程中出现的一切问题，根据《中华人民共和国政府</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采购法》及实施条例和《政府采购货物和服务招标投标管理办法》等相关规定进行处理。</w:t>
      </w:r>
    </w:p>
    <w:p>
      <w:pPr>
        <w:pStyle w:val="6"/>
        <w:kinsoku/>
        <w:wordWrap w:val="0"/>
        <w:topLinePunct/>
        <w:autoSpaceDE/>
        <w:autoSpaceDN/>
        <w:spacing w:line="360" w:lineRule="auto"/>
        <w:rPr>
          <w:rFonts w:ascii="仿宋_GB2312" w:eastAsia="仿宋_GB2312" w:cs="Times New Roman"/>
          <w:b/>
          <w:bCs/>
          <w:snapToGrid/>
          <w:color w:val="auto"/>
          <w:kern w:val="2"/>
          <w:sz w:val="24"/>
          <w:szCs w:val="24"/>
          <w:lang w:eastAsia="zh-CN"/>
        </w:rPr>
      </w:pPr>
      <w:r>
        <w:rPr>
          <w:rFonts w:hint="eastAsia" w:ascii="仿宋_GB2312" w:eastAsia="仿宋_GB2312" w:cs="Times New Roman"/>
          <w:b/>
          <w:bCs/>
          <w:snapToGrid/>
          <w:color w:val="auto"/>
          <w:kern w:val="2"/>
          <w:sz w:val="24"/>
          <w:szCs w:val="24"/>
          <w:lang w:eastAsia="zh-CN"/>
        </w:rPr>
        <w:t>（三） 评标</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1. 评标委员会按照招标文件第三章“评标办法”规定的方法、评审因素、标准和程序 对投标文件进行评审。第三章“评标办法”没有规定的方法、评审因素和标准，不作为评标依据。</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2. 小型和微型企业政策性扣减方式</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2.1 专门面向中小企业采购的项目或者采购包，不再执行价格评审优惠的扶持政策。</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2.2 对于未预留份额专门面向中小企业采购的采购项目， 以及预留份额项目的非预留部分采购包中符合条件的小微企业报价给予 10%的扣除（工程项目为综合评估法但未采用低价优先法计算价格分的，评标时应当在采用原报价进行评分的基础上增加其价格得分的3%作为其价格分。</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2.3 接受大中型企业与小微企业组成联合体或者允许大中型企业向一家或者多家小微 企业分包的采购项目，对于联合协议或者分包意向协议约定小微企业的合同份额占到合同 总金 30%以上的，对联合体或者大中型企业的报价给予 4%（工程项目为 1%）的扣除， 用扣除后的价格参加评审。适用招标投标法的政府采购工程建设项目，采用综合评估法但未采用低价优先法计算价格分的，评标时应当在采用原报价进行评分的基础上增加其价得分的1%作为其价格分。组成联合体或者接受分包的小微企业与联合体内其他企业、分包企业之间存在直接控股、管理关系的，不享受价格扣除优惠政策。</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2.4 监狱企业、残疾人福利性单位视同小微企业，享受预留份额、评审中价格扣除等促进中小企业发展的政府采购政策。监狱企业、残疾人福利性单位属于小微企业的，不重复享受政策。</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2.5 供应商享受支持中小型企业发展政策优惠的，可以同时享受节能、环境标志产品</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优先采购政策。</w:t>
      </w:r>
    </w:p>
    <w:p>
      <w:pPr>
        <w:kinsoku/>
        <w:wordWrap w:val="0"/>
        <w:topLinePunct/>
        <w:autoSpaceDE/>
        <w:autoSpaceDN/>
        <w:spacing w:before="100" w:line="226" w:lineRule="auto"/>
        <w:jc w:val="center"/>
        <w:outlineLvl w:val="1"/>
        <w:rPr>
          <w:rFonts w:ascii="仿宋_GB2312" w:hAnsi="仿宋_GB2312" w:eastAsia="仿宋_GB2312" w:cs="仿宋_GB2312"/>
          <w:b/>
          <w:snapToGrid/>
          <w:color w:val="auto"/>
          <w:kern w:val="44"/>
          <w:sz w:val="32"/>
          <w:szCs w:val="20"/>
          <w:lang w:eastAsia="zh-CN"/>
        </w:rPr>
      </w:pPr>
      <w:r>
        <w:rPr>
          <w:rFonts w:hint="eastAsia" w:ascii="仿宋_GB2312" w:hAnsi="仿宋_GB2312" w:eastAsia="仿宋_GB2312" w:cs="仿宋_GB2312"/>
          <w:b/>
          <w:snapToGrid/>
          <w:color w:val="auto"/>
          <w:kern w:val="44"/>
          <w:sz w:val="32"/>
          <w:szCs w:val="20"/>
          <w:lang w:eastAsia="zh-CN"/>
        </w:rPr>
        <w:t>八、中标</w:t>
      </w:r>
    </w:p>
    <w:p>
      <w:pPr>
        <w:pStyle w:val="6"/>
        <w:kinsoku/>
        <w:wordWrap w:val="0"/>
        <w:topLinePunct/>
        <w:autoSpaceDE/>
        <w:autoSpaceDN/>
        <w:spacing w:before="262" w:line="218" w:lineRule="auto"/>
        <w:ind w:firstLine="468" w:firstLineChars="200"/>
        <w:rPr>
          <w:rFonts w:ascii="仿宋" w:hAnsi="仿宋" w:eastAsia="仿宋" w:cs="仿宋"/>
          <w:sz w:val="24"/>
          <w:szCs w:val="24"/>
          <w:lang w:eastAsia="zh-CN"/>
        </w:rPr>
      </w:pPr>
      <w:r>
        <w:rPr>
          <w:rFonts w:hint="eastAsia" w:ascii="仿宋" w:hAnsi="仿宋" w:eastAsia="仿宋" w:cs="仿宋"/>
          <w:spacing w:val="-3"/>
          <w:sz w:val="24"/>
          <w:szCs w:val="24"/>
          <w:lang w:eastAsia="zh-CN"/>
        </w:rPr>
        <w:t>1.采购代理机构在评标工作结束后</w:t>
      </w:r>
      <w:r>
        <w:rPr>
          <w:rFonts w:hint="eastAsia" w:ascii="仿宋" w:hAnsi="仿宋" w:eastAsia="仿宋" w:cs="仿宋"/>
          <w:spacing w:val="-33"/>
          <w:sz w:val="24"/>
          <w:szCs w:val="24"/>
          <w:lang w:eastAsia="zh-CN"/>
        </w:rPr>
        <w:t xml:space="preserve"> </w:t>
      </w:r>
      <w:r>
        <w:rPr>
          <w:rFonts w:hint="eastAsia" w:ascii="仿宋" w:hAnsi="仿宋" w:eastAsia="仿宋" w:cs="仿宋"/>
          <w:spacing w:val="-3"/>
          <w:sz w:val="24"/>
          <w:szCs w:val="24"/>
          <w:lang w:eastAsia="zh-CN"/>
        </w:rPr>
        <w:t>2</w:t>
      </w:r>
      <w:r>
        <w:rPr>
          <w:rFonts w:hint="eastAsia" w:ascii="仿宋" w:hAnsi="仿宋" w:eastAsia="仿宋" w:cs="仿宋"/>
          <w:spacing w:val="-51"/>
          <w:sz w:val="24"/>
          <w:szCs w:val="24"/>
          <w:lang w:eastAsia="zh-CN"/>
        </w:rPr>
        <w:t xml:space="preserve"> </w:t>
      </w:r>
      <w:r>
        <w:rPr>
          <w:rFonts w:hint="eastAsia" w:ascii="仿宋" w:hAnsi="仿宋" w:eastAsia="仿宋" w:cs="仿宋"/>
          <w:spacing w:val="-3"/>
          <w:sz w:val="24"/>
          <w:szCs w:val="24"/>
          <w:lang w:eastAsia="zh-CN"/>
        </w:rPr>
        <w:t>个工作日内将评审报告送采购人。</w:t>
      </w:r>
    </w:p>
    <w:p>
      <w:pPr>
        <w:pStyle w:val="6"/>
        <w:kinsoku/>
        <w:wordWrap w:val="0"/>
        <w:topLinePunct/>
        <w:autoSpaceDE/>
        <w:autoSpaceDN/>
        <w:spacing w:before="215" w:line="385" w:lineRule="auto"/>
        <w:ind w:right="119" w:firstLine="472" w:firstLineChars="200"/>
        <w:rPr>
          <w:rFonts w:ascii="仿宋" w:hAnsi="仿宋" w:eastAsia="仿宋" w:cs="仿宋"/>
          <w:sz w:val="24"/>
          <w:szCs w:val="24"/>
          <w:lang w:eastAsia="zh-CN"/>
        </w:rPr>
      </w:pPr>
      <w:r>
        <w:rPr>
          <w:rFonts w:hint="eastAsia" w:ascii="仿宋" w:hAnsi="仿宋" w:eastAsia="仿宋" w:cs="仿宋"/>
          <w:spacing w:val="-2"/>
          <w:sz w:val="24"/>
          <w:szCs w:val="24"/>
          <w:lang w:eastAsia="zh-CN"/>
        </w:rPr>
        <w:t>2.采购人应当自收到评标报告之日起5个工作日内，在评标报告确定的中标候</w:t>
      </w:r>
      <w:r>
        <w:rPr>
          <w:rFonts w:hint="eastAsia" w:ascii="仿宋" w:hAnsi="仿宋" w:eastAsia="仿宋" w:cs="仿宋"/>
          <w:spacing w:val="-3"/>
          <w:sz w:val="24"/>
          <w:szCs w:val="24"/>
          <w:lang w:eastAsia="zh-CN"/>
        </w:rPr>
        <w:t>选人名</w:t>
      </w:r>
      <w:r>
        <w:rPr>
          <w:rFonts w:hint="eastAsia" w:ascii="仿宋" w:hAnsi="仿宋" w:eastAsia="仿宋" w:cs="仿宋"/>
          <w:sz w:val="24"/>
          <w:szCs w:val="24"/>
          <w:lang w:eastAsia="zh-CN"/>
        </w:rPr>
        <w:t xml:space="preserve"> </w:t>
      </w:r>
      <w:r>
        <w:rPr>
          <w:rFonts w:hint="eastAsia" w:ascii="仿宋" w:hAnsi="仿宋" w:eastAsia="仿宋" w:cs="仿宋"/>
          <w:spacing w:val="-2"/>
          <w:sz w:val="24"/>
          <w:szCs w:val="24"/>
          <w:lang w:eastAsia="zh-CN"/>
        </w:rPr>
        <w:t>单中按次序确定排名第一的中标候选人为中标人。中标候选人并列的， 由采购人邀请中标</w:t>
      </w:r>
      <w:r>
        <w:rPr>
          <w:rFonts w:hint="eastAsia" w:ascii="仿宋" w:hAnsi="仿宋" w:eastAsia="仿宋" w:cs="仿宋"/>
          <w:spacing w:val="1"/>
          <w:sz w:val="24"/>
          <w:szCs w:val="24"/>
          <w:lang w:eastAsia="zh-CN"/>
        </w:rPr>
        <w:t>候选人按照随机抽取的方式确定。采购人逾期不予确认，又不能说明合法理由的，视同按</w:t>
      </w:r>
      <w:r>
        <w:rPr>
          <w:rFonts w:hint="eastAsia" w:ascii="仿宋" w:hAnsi="仿宋" w:eastAsia="仿宋" w:cs="仿宋"/>
          <w:spacing w:val="-2"/>
          <w:sz w:val="24"/>
          <w:szCs w:val="24"/>
          <w:lang w:eastAsia="zh-CN"/>
        </w:rPr>
        <w:t>评标报告推荐的次序确定排名第一的中标候选人为中标人。</w:t>
      </w:r>
    </w:p>
    <w:p>
      <w:pPr>
        <w:pStyle w:val="6"/>
        <w:kinsoku/>
        <w:wordWrap w:val="0"/>
        <w:topLinePunct/>
        <w:autoSpaceDE/>
        <w:autoSpaceDN/>
        <w:spacing w:before="216" w:line="386" w:lineRule="auto"/>
        <w:jc w:val="center"/>
        <w:rPr>
          <w:rFonts w:ascii="仿宋" w:hAnsi="仿宋" w:eastAsia="仿宋" w:cs="仿宋"/>
          <w:sz w:val="24"/>
          <w:szCs w:val="24"/>
          <w:lang w:eastAsia="zh-CN"/>
        </w:rPr>
      </w:pPr>
      <w:r>
        <w:rPr>
          <w:rFonts w:hint="eastAsia" w:ascii="仿宋" w:hAnsi="仿宋" w:eastAsia="仿宋" w:cs="仿宋"/>
          <w:spacing w:val="-1"/>
          <w:sz w:val="24"/>
          <w:szCs w:val="24"/>
          <w:lang w:eastAsia="zh-CN"/>
        </w:rPr>
        <w:t xml:space="preserve">  3.采购代理机构将在中标供应商确定之日</w:t>
      </w:r>
      <w:r>
        <w:rPr>
          <w:rFonts w:hint="eastAsia" w:ascii="仿宋" w:hAnsi="仿宋" w:eastAsia="仿宋" w:cs="仿宋"/>
          <w:spacing w:val="-2"/>
          <w:sz w:val="24"/>
          <w:szCs w:val="24"/>
          <w:lang w:eastAsia="zh-CN"/>
        </w:rPr>
        <w:t>起 2</w:t>
      </w:r>
      <w:r>
        <w:rPr>
          <w:rFonts w:hint="eastAsia" w:ascii="仿宋" w:hAnsi="仿宋" w:eastAsia="仿宋" w:cs="仿宋"/>
          <w:spacing w:val="-24"/>
          <w:sz w:val="24"/>
          <w:szCs w:val="24"/>
          <w:lang w:eastAsia="zh-CN"/>
        </w:rPr>
        <w:t xml:space="preserve"> </w:t>
      </w:r>
      <w:r>
        <w:rPr>
          <w:rFonts w:hint="eastAsia" w:ascii="仿宋" w:hAnsi="仿宋" w:eastAsia="仿宋" w:cs="仿宋"/>
          <w:spacing w:val="-2"/>
          <w:sz w:val="24"/>
          <w:szCs w:val="24"/>
          <w:lang w:eastAsia="zh-CN"/>
        </w:rPr>
        <w:t>个工作日内，在【</w:t>
      </w:r>
      <w:r>
        <w:fldChar w:fldCharType="begin"/>
      </w:r>
      <w:r>
        <w:instrText xml:space="preserve"> HYPERLINK "http://www.ccgp-shaanxi.gov.cn/" </w:instrText>
      </w:r>
      <w:r>
        <w:fldChar w:fldCharType="separate"/>
      </w:r>
      <w:r>
        <w:rPr>
          <w:rFonts w:hint="eastAsia" w:ascii="仿宋" w:hAnsi="仿宋" w:eastAsia="仿宋" w:cs="仿宋"/>
          <w:spacing w:val="-2"/>
          <w:sz w:val="24"/>
          <w:szCs w:val="24"/>
          <w:u w:val="single"/>
          <w:lang w:eastAsia="zh-CN"/>
        </w:rPr>
        <w:t>陕西省政府采购网</w:t>
      </w:r>
      <w:r>
        <w:rPr>
          <w:rFonts w:hint="eastAsia" w:ascii="仿宋" w:hAnsi="仿宋" w:eastAsia="仿宋" w:cs="仿宋"/>
          <w:spacing w:val="-2"/>
          <w:sz w:val="24"/>
          <w:szCs w:val="24"/>
          <w:u w:val="single"/>
          <w:lang w:eastAsia="zh-CN"/>
        </w:rPr>
        <w:fldChar w:fldCharType="end"/>
      </w:r>
      <w:r>
        <w:rPr>
          <w:rFonts w:hint="eastAsia" w:ascii="仿宋" w:hAnsi="仿宋" w:eastAsia="仿宋" w:cs="仿宋"/>
          <w:spacing w:val="-2"/>
          <w:sz w:val="24"/>
          <w:szCs w:val="24"/>
          <w:lang w:eastAsia="zh-CN"/>
        </w:rPr>
        <w:t>】</w:t>
      </w:r>
    </w:p>
    <w:p>
      <w:pPr>
        <w:pStyle w:val="6"/>
        <w:kinsoku/>
        <w:wordWrap w:val="0"/>
        <w:topLinePunct/>
        <w:autoSpaceDE/>
        <w:autoSpaceDN/>
        <w:spacing w:before="1" w:line="213" w:lineRule="auto"/>
        <w:ind w:left="44"/>
        <w:rPr>
          <w:rFonts w:ascii="仿宋" w:hAnsi="仿宋" w:eastAsia="仿宋" w:cs="仿宋"/>
          <w:sz w:val="24"/>
          <w:szCs w:val="24"/>
          <w:lang w:eastAsia="zh-CN"/>
        </w:rPr>
      </w:pPr>
      <w:r>
        <w:rPr>
          <w:rFonts w:hint="eastAsia" w:ascii="仿宋" w:hAnsi="仿宋" w:eastAsia="仿宋" w:cs="仿宋"/>
          <w:spacing w:val="-1"/>
          <w:sz w:val="24"/>
          <w:szCs w:val="24"/>
        </w:rPr>
        <w:t>（</w:t>
      </w:r>
      <w:r>
        <w:fldChar w:fldCharType="begin"/>
      </w:r>
      <w:r>
        <w:instrText xml:space="preserve"> HYPERLINK "http://www.ccgp-shaanxi.gov.cn/" </w:instrText>
      </w:r>
      <w:r>
        <w:fldChar w:fldCharType="separate"/>
      </w:r>
      <w:r>
        <w:rPr>
          <w:rFonts w:hint="eastAsia" w:ascii="仿宋" w:hAnsi="仿宋" w:eastAsia="仿宋" w:cs="仿宋"/>
          <w:spacing w:val="-1"/>
          <w:sz w:val="24"/>
          <w:szCs w:val="24"/>
          <w:u w:val="single"/>
        </w:rPr>
        <w:t>http://www.ccgp-shaanxi.gov.</w:t>
      </w:r>
      <w:r>
        <w:rPr>
          <w:rFonts w:hint="eastAsia" w:ascii="仿宋" w:hAnsi="仿宋" w:eastAsia="仿宋" w:cs="仿宋"/>
          <w:spacing w:val="-2"/>
          <w:sz w:val="24"/>
          <w:szCs w:val="24"/>
          <w:u w:val="single"/>
        </w:rPr>
        <w:t>cn/</w:t>
      </w:r>
      <w:r>
        <w:rPr>
          <w:rFonts w:hint="eastAsia" w:ascii="仿宋" w:hAnsi="仿宋" w:eastAsia="仿宋" w:cs="仿宋"/>
          <w:spacing w:val="-2"/>
          <w:sz w:val="24"/>
          <w:szCs w:val="24"/>
          <w:u w:val="single"/>
        </w:rPr>
        <w:fldChar w:fldCharType="end"/>
      </w:r>
      <w:r>
        <w:rPr>
          <w:rFonts w:hint="eastAsia" w:ascii="仿宋" w:hAnsi="仿宋" w:eastAsia="仿宋" w:cs="仿宋"/>
          <w:spacing w:val="-2"/>
          <w:sz w:val="24"/>
          <w:szCs w:val="24"/>
        </w:rPr>
        <w:t>）上公布中标结果。</w:t>
      </w:r>
      <w:r>
        <w:rPr>
          <w:rFonts w:hint="eastAsia" w:ascii="仿宋" w:hAnsi="仿宋" w:eastAsia="仿宋" w:cs="仿宋"/>
          <w:spacing w:val="-2"/>
          <w:sz w:val="24"/>
          <w:szCs w:val="24"/>
          <w:lang w:eastAsia="zh-CN"/>
        </w:rPr>
        <w:t>中标公告期限为</w:t>
      </w:r>
      <w:r>
        <w:rPr>
          <w:rFonts w:hint="eastAsia" w:ascii="仿宋" w:hAnsi="仿宋" w:eastAsia="仿宋" w:cs="仿宋"/>
          <w:spacing w:val="-32"/>
          <w:sz w:val="24"/>
          <w:szCs w:val="24"/>
          <w:lang w:eastAsia="zh-CN"/>
        </w:rPr>
        <w:t xml:space="preserve"> </w:t>
      </w:r>
      <w:r>
        <w:rPr>
          <w:rFonts w:hint="eastAsia" w:ascii="仿宋" w:hAnsi="仿宋" w:eastAsia="仿宋" w:cs="仿宋"/>
          <w:spacing w:val="-2"/>
          <w:sz w:val="24"/>
          <w:szCs w:val="24"/>
          <w:lang w:eastAsia="zh-CN"/>
        </w:rPr>
        <w:t>1</w:t>
      </w:r>
      <w:r>
        <w:rPr>
          <w:rFonts w:hint="eastAsia" w:ascii="仿宋" w:hAnsi="仿宋" w:eastAsia="仿宋" w:cs="仿宋"/>
          <w:spacing w:val="-51"/>
          <w:sz w:val="24"/>
          <w:szCs w:val="24"/>
          <w:lang w:eastAsia="zh-CN"/>
        </w:rPr>
        <w:t xml:space="preserve"> </w:t>
      </w:r>
      <w:r>
        <w:rPr>
          <w:rFonts w:hint="eastAsia" w:ascii="仿宋" w:hAnsi="仿宋" w:eastAsia="仿宋" w:cs="仿宋"/>
          <w:spacing w:val="-2"/>
          <w:sz w:val="24"/>
          <w:szCs w:val="24"/>
          <w:lang w:eastAsia="zh-CN"/>
        </w:rPr>
        <w:t>个工作日。</w:t>
      </w:r>
    </w:p>
    <w:p>
      <w:pPr>
        <w:pStyle w:val="6"/>
        <w:kinsoku/>
        <w:wordWrap w:val="0"/>
        <w:topLinePunct/>
        <w:autoSpaceDE/>
        <w:autoSpaceDN/>
        <w:spacing w:before="221" w:line="499" w:lineRule="exact"/>
        <w:ind w:left="517"/>
        <w:rPr>
          <w:rFonts w:ascii="仿宋" w:hAnsi="仿宋" w:eastAsia="仿宋" w:cs="仿宋"/>
          <w:sz w:val="24"/>
          <w:szCs w:val="24"/>
          <w:lang w:eastAsia="zh-CN"/>
        </w:rPr>
      </w:pPr>
      <w:r>
        <w:rPr>
          <w:rFonts w:hint="eastAsia" w:ascii="仿宋" w:hAnsi="仿宋" w:eastAsia="仿宋" w:cs="仿宋"/>
          <w:spacing w:val="-11"/>
          <w:position w:val="19"/>
          <w:sz w:val="24"/>
          <w:szCs w:val="24"/>
          <w:lang w:eastAsia="zh-CN"/>
        </w:rPr>
        <w:t>4.在公告中标结果的同时，</w:t>
      </w:r>
      <w:r>
        <w:rPr>
          <w:rFonts w:hint="eastAsia" w:ascii="仿宋" w:hAnsi="仿宋" w:eastAsia="仿宋" w:cs="仿宋"/>
          <w:spacing w:val="47"/>
          <w:position w:val="19"/>
          <w:sz w:val="24"/>
          <w:szCs w:val="24"/>
          <w:lang w:eastAsia="zh-CN"/>
        </w:rPr>
        <w:t xml:space="preserve"> </w:t>
      </w:r>
      <w:r>
        <w:rPr>
          <w:rFonts w:hint="eastAsia" w:ascii="仿宋" w:hAnsi="仿宋" w:eastAsia="仿宋" w:cs="仿宋"/>
          <w:spacing w:val="-11"/>
          <w:position w:val="19"/>
          <w:sz w:val="24"/>
          <w:szCs w:val="24"/>
          <w:lang w:eastAsia="zh-CN"/>
        </w:rPr>
        <w:t>采购代理机构将向中标供应商发出中标通知书，中标供应</w:t>
      </w:r>
    </w:p>
    <w:p>
      <w:pPr>
        <w:pStyle w:val="6"/>
        <w:kinsoku/>
        <w:wordWrap w:val="0"/>
        <w:topLinePunct/>
        <w:autoSpaceDE/>
        <w:autoSpaceDN/>
        <w:spacing w:before="1" w:line="218" w:lineRule="auto"/>
        <w:ind w:left="42"/>
        <w:rPr>
          <w:rFonts w:ascii="仿宋" w:hAnsi="仿宋" w:eastAsia="仿宋" w:cs="仿宋"/>
          <w:sz w:val="24"/>
          <w:szCs w:val="24"/>
          <w:lang w:eastAsia="zh-CN"/>
        </w:rPr>
      </w:pPr>
      <w:r>
        <w:rPr>
          <w:rFonts w:hint="eastAsia" w:ascii="仿宋" w:hAnsi="仿宋" w:eastAsia="仿宋" w:cs="仿宋"/>
          <w:spacing w:val="-2"/>
          <w:sz w:val="24"/>
          <w:szCs w:val="24"/>
          <w:lang w:eastAsia="zh-CN"/>
        </w:rPr>
        <w:t>商在领取中标通知书时提供一正两副纸质投标文件用于备案。</w:t>
      </w:r>
    </w:p>
    <w:p>
      <w:pPr>
        <w:pStyle w:val="6"/>
        <w:kinsoku/>
        <w:wordWrap w:val="0"/>
        <w:topLinePunct/>
        <w:autoSpaceDE/>
        <w:autoSpaceDN/>
        <w:spacing w:before="218" w:line="384" w:lineRule="auto"/>
        <w:ind w:left="56" w:right="124" w:firstLine="466"/>
        <w:rPr>
          <w:rFonts w:ascii="仿宋" w:hAnsi="仿宋" w:eastAsia="仿宋" w:cs="仿宋"/>
          <w:sz w:val="24"/>
          <w:szCs w:val="24"/>
          <w:lang w:eastAsia="zh-CN"/>
        </w:rPr>
      </w:pPr>
      <w:r>
        <w:rPr>
          <w:rFonts w:hint="eastAsia" w:ascii="仿宋" w:hAnsi="仿宋" w:eastAsia="仿宋" w:cs="仿宋"/>
          <w:spacing w:val="-17"/>
          <w:sz w:val="24"/>
          <w:szCs w:val="24"/>
          <w:lang w:eastAsia="zh-CN"/>
        </w:rPr>
        <w:t>5.采用综合评分法评审的，供应商可登录【全国公共资源交易中心（陕西省·西安市）】</w:t>
      </w:r>
      <w:r>
        <w:rPr>
          <w:rFonts w:hint="eastAsia" w:ascii="仿宋" w:hAnsi="仿宋" w:eastAsia="仿宋" w:cs="仿宋"/>
          <w:spacing w:val="10"/>
          <w:sz w:val="24"/>
          <w:szCs w:val="24"/>
          <w:lang w:eastAsia="zh-CN"/>
        </w:rPr>
        <w:t xml:space="preserve"> </w:t>
      </w:r>
      <w:r>
        <w:rPr>
          <w:rFonts w:hint="eastAsia" w:ascii="仿宋" w:hAnsi="仿宋" w:eastAsia="仿宋" w:cs="仿宋"/>
          <w:spacing w:val="-16"/>
          <w:sz w:val="24"/>
          <w:szCs w:val="24"/>
          <w:lang w:eastAsia="zh-CN"/>
        </w:rPr>
        <w:t>网站〖首页·〉电子交易平台·〉企业端〗，登录后切换到〖我的项目〗模块，依次点选〖项</w:t>
      </w:r>
      <w:r>
        <w:rPr>
          <w:rFonts w:hint="eastAsia" w:ascii="仿宋" w:hAnsi="仿宋" w:eastAsia="仿宋" w:cs="仿宋"/>
          <w:spacing w:val="-14"/>
          <w:sz w:val="24"/>
          <w:szCs w:val="24"/>
          <w:lang w:eastAsia="zh-CN"/>
        </w:rPr>
        <w:t>目流程·〉项目管理·〉评标结果查看〗，查看本单位的最终得分与排序。</w:t>
      </w:r>
    </w:p>
    <w:p>
      <w:pPr>
        <w:pStyle w:val="6"/>
        <w:kinsoku/>
        <w:wordWrap w:val="0"/>
        <w:topLinePunct/>
        <w:autoSpaceDE/>
        <w:autoSpaceDN/>
        <w:spacing w:before="218" w:line="218" w:lineRule="auto"/>
        <w:ind w:left="520"/>
        <w:rPr>
          <w:rFonts w:ascii="仿宋" w:hAnsi="仿宋" w:eastAsia="仿宋" w:cs="仿宋"/>
          <w:sz w:val="24"/>
          <w:szCs w:val="24"/>
          <w:lang w:eastAsia="zh-CN"/>
        </w:rPr>
      </w:pPr>
      <w:r>
        <w:rPr>
          <w:rFonts w:hint="eastAsia" w:ascii="仿宋" w:hAnsi="仿宋" w:eastAsia="仿宋" w:cs="仿宋"/>
          <w:spacing w:val="-2"/>
          <w:sz w:val="24"/>
          <w:szCs w:val="24"/>
          <w:lang w:eastAsia="zh-CN"/>
        </w:rPr>
        <w:t>6.采购代理机构按照相关规定将评审报告送监管机构备案。</w:t>
      </w:r>
    </w:p>
    <w:p>
      <w:pPr>
        <w:kinsoku/>
        <w:wordWrap w:val="0"/>
        <w:topLinePunct/>
        <w:autoSpaceDE/>
        <w:autoSpaceDN/>
        <w:spacing w:before="100" w:line="226" w:lineRule="auto"/>
        <w:jc w:val="center"/>
        <w:outlineLvl w:val="1"/>
        <w:rPr>
          <w:rFonts w:ascii="仿宋_GB2312" w:hAnsi="仿宋_GB2312" w:eastAsia="仿宋_GB2312" w:cs="仿宋_GB2312"/>
          <w:b/>
          <w:snapToGrid/>
          <w:color w:val="auto"/>
          <w:kern w:val="44"/>
          <w:sz w:val="32"/>
          <w:szCs w:val="20"/>
          <w:lang w:eastAsia="zh-CN"/>
        </w:rPr>
      </w:pPr>
      <w:bookmarkStart w:id="20" w:name="bookmark38"/>
      <w:bookmarkEnd w:id="20"/>
      <w:bookmarkStart w:id="21" w:name="bookmark39"/>
      <w:bookmarkEnd w:id="21"/>
      <w:r>
        <w:rPr>
          <w:rFonts w:hint="eastAsia" w:ascii="仿宋_GB2312" w:hAnsi="仿宋_GB2312" w:eastAsia="仿宋_GB2312" w:cs="仿宋_GB2312"/>
          <w:b/>
          <w:snapToGrid/>
          <w:color w:val="auto"/>
          <w:kern w:val="44"/>
          <w:sz w:val="32"/>
          <w:szCs w:val="20"/>
          <w:lang w:eastAsia="zh-CN"/>
        </w:rPr>
        <w:t>九、合同签订、履行及验收</w:t>
      </w:r>
    </w:p>
    <w:p>
      <w:pPr>
        <w:pStyle w:val="6"/>
        <w:kinsoku/>
        <w:wordWrap w:val="0"/>
        <w:topLinePunct/>
        <w:autoSpaceDE/>
        <w:autoSpaceDN/>
        <w:spacing w:before="221" w:line="460" w:lineRule="exact"/>
        <w:ind w:left="517"/>
        <w:rPr>
          <w:rFonts w:ascii="仿宋" w:hAnsi="仿宋" w:eastAsia="仿宋" w:cs="仿宋"/>
          <w:spacing w:val="-11"/>
          <w:position w:val="19"/>
          <w:sz w:val="24"/>
          <w:szCs w:val="24"/>
          <w:lang w:eastAsia="zh-CN"/>
        </w:rPr>
      </w:pPr>
      <w:r>
        <w:rPr>
          <w:rFonts w:hint="eastAsia" w:ascii="仿宋" w:hAnsi="仿宋" w:eastAsia="仿宋" w:cs="仿宋"/>
          <w:spacing w:val="-11"/>
          <w:position w:val="19"/>
          <w:sz w:val="24"/>
          <w:szCs w:val="24"/>
          <w:lang w:eastAsia="zh-CN"/>
        </w:rPr>
        <w:t>招标文件、投标文件、澄清、补充合同等为合同文本的组成部分，具有同等法律效力。</w:t>
      </w:r>
    </w:p>
    <w:p>
      <w:pPr>
        <w:pStyle w:val="6"/>
        <w:kinsoku/>
        <w:wordWrap w:val="0"/>
        <w:topLinePunct/>
        <w:autoSpaceDE/>
        <w:autoSpaceDN/>
        <w:spacing w:before="221" w:line="460" w:lineRule="exact"/>
        <w:rPr>
          <w:rFonts w:ascii="仿宋" w:hAnsi="仿宋" w:eastAsia="仿宋" w:cs="仿宋"/>
          <w:b/>
          <w:bCs/>
          <w:spacing w:val="-11"/>
          <w:position w:val="19"/>
          <w:sz w:val="24"/>
          <w:szCs w:val="24"/>
          <w:lang w:eastAsia="zh-CN"/>
        </w:rPr>
      </w:pPr>
      <w:r>
        <w:rPr>
          <w:rFonts w:hint="eastAsia" w:ascii="仿宋" w:hAnsi="仿宋" w:eastAsia="仿宋" w:cs="仿宋"/>
          <w:b/>
          <w:bCs/>
          <w:spacing w:val="-11"/>
          <w:position w:val="19"/>
          <w:sz w:val="24"/>
          <w:szCs w:val="24"/>
          <w:lang w:eastAsia="zh-CN"/>
        </w:rPr>
        <w:t>（一）签订政府采购合同</w:t>
      </w:r>
    </w:p>
    <w:p>
      <w:pPr>
        <w:pStyle w:val="6"/>
        <w:kinsoku/>
        <w:wordWrap w:val="0"/>
        <w:topLinePunct/>
        <w:autoSpaceDE/>
        <w:autoSpaceDN/>
        <w:spacing w:line="460" w:lineRule="exact"/>
        <w:ind w:firstLine="436" w:firstLineChars="200"/>
        <w:rPr>
          <w:rFonts w:ascii="仿宋" w:hAnsi="仿宋" w:eastAsia="仿宋" w:cs="仿宋"/>
          <w:spacing w:val="-11"/>
          <w:position w:val="19"/>
          <w:sz w:val="24"/>
          <w:szCs w:val="24"/>
          <w:lang w:eastAsia="zh-CN"/>
        </w:rPr>
      </w:pPr>
      <w:r>
        <w:rPr>
          <w:rFonts w:hint="eastAsia" w:ascii="仿宋" w:hAnsi="仿宋" w:eastAsia="仿宋" w:cs="仿宋"/>
          <w:spacing w:val="-11"/>
          <w:position w:val="19"/>
          <w:sz w:val="24"/>
          <w:szCs w:val="24"/>
          <w:lang w:eastAsia="zh-CN"/>
        </w:rPr>
        <w:t>1.自中标通知书发出之日起 30 日内，采购人与中标供应商应按招标文件和中标供应商投标文件的约定，签订书面合同。</w:t>
      </w:r>
    </w:p>
    <w:p>
      <w:pPr>
        <w:pStyle w:val="6"/>
        <w:kinsoku/>
        <w:wordWrap w:val="0"/>
        <w:topLinePunct/>
        <w:autoSpaceDE/>
        <w:autoSpaceDN/>
        <w:spacing w:line="460" w:lineRule="exact"/>
        <w:ind w:firstLine="436" w:firstLineChars="200"/>
        <w:rPr>
          <w:rFonts w:ascii="仿宋" w:hAnsi="仿宋" w:eastAsia="仿宋" w:cs="仿宋"/>
          <w:spacing w:val="-11"/>
          <w:position w:val="19"/>
          <w:sz w:val="24"/>
          <w:szCs w:val="24"/>
          <w:lang w:eastAsia="zh-CN"/>
        </w:rPr>
      </w:pPr>
      <w:r>
        <w:rPr>
          <w:rFonts w:hint="eastAsia" w:ascii="仿宋" w:hAnsi="仿宋" w:eastAsia="仿宋" w:cs="仿宋"/>
          <w:spacing w:val="-11"/>
          <w:position w:val="19"/>
          <w:sz w:val="24"/>
          <w:szCs w:val="24"/>
          <w:lang w:eastAsia="zh-CN"/>
        </w:rPr>
        <w:t>2.中标供应商拒绝与采购人签订合同的， 采购人可以按照《政府采购法实施条例》第四十九条规定，确定下一候选人为中标供应商，也可以重新开展政府采购活动。</w:t>
      </w:r>
    </w:p>
    <w:p>
      <w:pPr>
        <w:pStyle w:val="6"/>
        <w:kinsoku/>
        <w:wordWrap w:val="0"/>
        <w:topLinePunct/>
        <w:autoSpaceDE/>
        <w:autoSpaceDN/>
        <w:spacing w:line="460" w:lineRule="exact"/>
        <w:ind w:firstLine="436" w:firstLineChars="200"/>
        <w:rPr>
          <w:rFonts w:ascii="仿宋" w:hAnsi="仿宋" w:eastAsia="仿宋" w:cs="仿宋"/>
          <w:spacing w:val="-11"/>
          <w:position w:val="19"/>
          <w:sz w:val="24"/>
          <w:szCs w:val="24"/>
          <w:lang w:eastAsia="zh-CN"/>
        </w:rPr>
      </w:pPr>
      <w:r>
        <w:rPr>
          <w:rFonts w:hint="eastAsia" w:ascii="仿宋" w:hAnsi="仿宋" w:eastAsia="仿宋" w:cs="仿宋"/>
          <w:spacing w:val="-11"/>
          <w:position w:val="19"/>
          <w:sz w:val="24"/>
          <w:szCs w:val="24"/>
          <w:lang w:eastAsia="zh-CN"/>
        </w:rPr>
        <w:t>3．采购人不得向中标供应商提出任何不合理的要求， 作为签订合同的条件，不得与中标供应商私下订立背离合同实质性内容的任何协议，所签订的合同不得对招标文件和中标供应商投标文件作实质性修改。</w:t>
      </w:r>
    </w:p>
    <w:p>
      <w:pPr>
        <w:pStyle w:val="6"/>
        <w:kinsoku/>
        <w:wordWrap w:val="0"/>
        <w:topLinePunct/>
        <w:autoSpaceDE/>
        <w:autoSpaceDN/>
        <w:spacing w:line="460" w:lineRule="exact"/>
        <w:ind w:firstLine="436" w:firstLineChars="200"/>
        <w:rPr>
          <w:rFonts w:ascii="仿宋" w:hAnsi="仿宋" w:eastAsia="仿宋" w:cs="仿宋"/>
          <w:spacing w:val="-11"/>
          <w:position w:val="19"/>
          <w:sz w:val="24"/>
          <w:szCs w:val="24"/>
          <w:lang w:eastAsia="zh-CN"/>
        </w:rPr>
      </w:pPr>
      <w:r>
        <w:rPr>
          <w:rFonts w:hint="eastAsia" w:ascii="仿宋" w:hAnsi="仿宋" w:eastAsia="仿宋" w:cs="仿宋"/>
          <w:spacing w:val="-11"/>
          <w:position w:val="19"/>
          <w:sz w:val="24"/>
          <w:szCs w:val="24"/>
          <w:lang w:eastAsia="zh-CN"/>
        </w:rPr>
        <w:t>4．质疑或者投诉事项可能影响中标、成交结果的， 采购人应当暂停签订合同，已经签</w:t>
      </w:r>
    </w:p>
    <w:p>
      <w:pPr>
        <w:pStyle w:val="6"/>
        <w:kinsoku/>
        <w:wordWrap w:val="0"/>
        <w:topLinePunct/>
        <w:autoSpaceDE/>
        <w:autoSpaceDN/>
        <w:spacing w:line="460" w:lineRule="exact"/>
        <w:rPr>
          <w:rFonts w:ascii="仿宋" w:hAnsi="仿宋" w:eastAsia="仿宋" w:cs="仿宋"/>
          <w:spacing w:val="-11"/>
          <w:position w:val="19"/>
          <w:sz w:val="24"/>
          <w:szCs w:val="24"/>
          <w:lang w:eastAsia="zh-CN"/>
        </w:rPr>
      </w:pPr>
      <w:r>
        <w:rPr>
          <w:rFonts w:hint="eastAsia" w:ascii="仿宋" w:hAnsi="仿宋" w:eastAsia="仿宋" w:cs="仿宋"/>
          <w:spacing w:val="-11"/>
          <w:position w:val="19"/>
          <w:sz w:val="24"/>
          <w:szCs w:val="24"/>
          <w:lang w:eastAsia="zh-CN"/>
        </w:rPr>
        <w:t>订合同的，应当中止履行合同。</w:t>
      </w:r>
    </w:p>
    <w:p>
      <w:pPr>
        <w:pStyle w:val="6"/>
        <w:kinsoku/>
        <w:wordWrap w:val="0"/>
        <w:topLinePunct/>
        <w:autoSpaceDE/>
        <w:autoSpaceDN/>
        <w:spacing w:line="460" w:lineRule="exact"/>
        <w:rPr>
          <w:rFonts w:ascii="仿宋_GB2312" w:eastAsia="仿宋_GB2312" w:cs="Times New Roman"/>
          <w:snapToGrid/>
          <w:color w:val="auto"/>
          <w:kern w:val="2"/>
          <w:sz w:val="24"/>
          <w:szCs w:val="24"/>
          <w:lang w:eastAsia="zh-CN"/>
        </w:rPr>
      </w:pPr>
      <w:bookmarkStart w:id="22" w:name="bookmark40"/>
      <w:bookmarkEnd w:id="22"/>
      <w:r>
        <w:rPr>
          <w:rFonts w:hint="eastAsia" w:ascii="仿宋_GB2312" w:eastAsia="仿宋_GB2312" w:cs="Times New Roman"/>
          <w:b/>
          <w:bCs/>
          <w:snapToGrid/>
          <w:color w:val="auto"/>
          <w:kern w:val="2"/>
          <w:sz w:val="24"/>
          <w:szCs w:val="24"/>
          <w:lang w:eastAsia="zh-CN"/>
        </w:rPr>
        <w:t>（二） 合同公告及备案</w:t>
      </w:r>
    </w:p>
    <w:p>
      <w:pPr>
        <w:pStyle w:val="6"/>
        <w:kinsoku/>
        <w:wordWrap w:val="0"/>
        <w:topLinePunct/>
        <w:autoSpaceDE/>
        <w:autoSpaceDN/>
        <w:spacing w:line="460" w:lineRule="exact"/>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1.采购人应当自政府采购合同签订之日起2个工作日内，在陕西省政府采购网对合同进行公示，但政府采购合同中涉及国家秘密、商业秘密的内容除外。</w:t>
      </w:r>
    </w:p>
    <w:p>
      <w:pPr>
        <w:pStyle w:val="6"/>
        <w:kinsoku/>
        <w:wordWrap w:val="0"/>
        <w:topLinePunct/>
        <w:autoSpaceDE/>
        <w:autoSpaceDN/>
        <w:spacing w:line="460" w:lineRule="exact"/>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2.采购人应自合同签订之日起7个工作日内将政府采购合同报送监管机构备案。</w:t>
      </w:r>
    </w:p>
    <w:p>
      <w:pPr>
        <w:pStyle w:val="6"/>
        <w:kinsoku/>
        <w:wordWrap w:val="0"/>
        <w:topLinePunct/>
        <w:autoSpaceDE/>
        <w:autoSpaceDN/>
        <w:spacing w:line="460" w:lineRule="exact"/>
        <w:rPr>
          <w:rFonts w:ascii="仿宋_GB2312" w:eastAsia="仿宋_GB2312" w:cs="Times New Roman"/>
          <w:b/>
          <w:bCs/>
          <w:snapToGrid/>
          <w:color w:val="auto"/>
          <w:kern w:val="2"/>
          <w:sz w:val="24"/>
          <w:szCs w:val="24"/>
          <w:lang w:eastAsia="zh-CN"/>
        </w:rPr>
      </w:pPr>
      <w:bookmarkStart w:id="23" w:name="bookmark41"/>
      <w:bookmarkEnd w:id="23"/>
      <w:r>
        <w:rPr>
          <w:rFonts w:hint="eastAsia" w:ascii="仿宋_GB2312" w:eastAsia="仿宋_GB2312" w:cs="Times New Roman"/>
          <w:b/>
          <w:bCs/>
          <w:snapToGrid/>
          <w:color w:val="auto"/>
          <w:kern w:val="2"/>
          <w:sz w:val="24"/>
          <w:szCs w:val="24"/>
          <w:lang w:eastAsia="zh-CN"/>
        </w:rPr>
        <w:t>（三） 履行合同</w:t>
      </w:r>
    </w:p>
    <w:p>
      <w:pPr>
        <w:pStyle w:val="6"/>
        <w:kinsoku/>
        <w:wordWrap w:val="0"/>
        <w:topLinePunct/>
        <w:autoSpaceDE/>
        <w:autoSpaceDN/>
        <w:spacing w:line="460" w:lineRule="exact"/>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1.合同一经签订，双方应严格履行合同规定的义务。</w:t>
      </w:r>
    </w:p>
    <w:p>
      <w:pPr>
        <w:pStyle w:val="6"/>
        <w:kinsoku/>
        <w:wordWrap w:val="0"/>
        <w:topLinePunct/>
        <w:autoSpaceDE/>
        <w:autoSpaceDN/>
        <w:spacing w:line="460" w:lineRule="exact"/>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2.在合同履行过程中，如发生合同纠纷，合同双方应按照《中华人民共和国民法典》</w:t>
      </w:r>
    </w:p>
    <w:p>
      <w:pPr>
        <w:pStyle w:val="6"/>
        <w:kinsoku/>
        <w:wordWrap w:val="0"/>
        <w:topLinePunct/>
        <w:autoSpaceDE/>
        <w:autoSpaceDN/>
        <w:spacing w:line="460" w:lineRule="exact"/>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及合同条款的有关规定进行处理。</w:t>
      </w:r>
    </w:p>
    <w:p>
      <w:pPr>
        <w:pStyle w:val="6"/>
        <w:kinsoku/>
        <w:wordWrap w:val="0"/>
        <w:topLinePunct/>
        <w:autoSpaceDE/>
        <w:autoSpaceDN/>
        <w:spacing w:line="460" w:lineRule="exact"/>
        <w:rPr>
          <w:rFonts w:ascii="仿宋_GB2312" w:eastAsia="仿宋_GB2312" w:cs="Times New Roman"/>
          <w:snapToGrid/>
          <w:color w:val="auto"/>
          <w:kern w:val="2"/>
          <w:sz w:val="24"/>
          <w:szCs w:val="24"/>
          <w:lang w:eastAsia="zh-CN"/>
        </w:rPr>
      </w:pPr>
      <w:bookmarkStart w:id="24" w:name="bookmark42"/>
      <w:bookmarkEnd w:id="24"/>
      <w:r>
        <w:rPr>
          <w:rFonts w:hint="eastAsia" w:ascii="仿宋_GB2312" w:eastAsia="仿宋_GB2312" w:cs="Times New Roman"/>
          <w:b/>
          <w:bCs/>
          <w:snapToGrid/>
          <w:color w:val="auto"/>
          <w:kern w:val="2"/>
          <w:sz w:val="24"/>
          <w:szCs w:val="24"/>
          <w:lang w:eastAsia="zh-CN"/>
        </w:rPr>
        <w:t>（四） 验收或考核</w:t>
      </w:r>
    </w:p>
    <w:p>
      <w:pPr>
        <w:pStyle w:val="6"/>
        <w:kinsoku/>
        <w:wordWrap w:val="0"/>
        <w:topLinePunct/>
        <w:autoSpaceDE/>
        <w:autoSpaceDN/>
        <w:spacing w:line="460" w:lineRule="exact"/>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1.采购人严格按照国家相关法律法规的要求及招标文件的要求组织验收或考核。</w:t>
      </w:r>
    </w:p>
    <w:p>
      <w:pPr>
        <w:pStyle w:val="6"/>
        <w:kinsoku/>
        <w:wordWrap w:val="0"/>
        <w:topLinePunct/>
        <w:autoSpaceDE/>
        <w:autoSpaceDN/>
        <w:spacing w:line="460" w:lineRule="exact"/>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2.采购人按《关于促进政府采购公平竞争优化营商环境的通知》（财库〔2019〕38 号）《保障中小企业款项支付条例》（国务院令第 728 号）等规定及采购合同的约定进行支付合同款项。</w:t>
      </w:r>
    </w:p>
    <w:p>
      <w:pPr>
        <w:kinsoku/>
        <w:wordWrap w:val="0"/>
        <w:topLinePunct/>
        <w:autoSpaceDE/>
        <w:autoSpaceDN/>
        <w:spacing w:before="100" w:line="226" w:lineRule="auto"/>
        <w:jc w:val="center"/>
        <w:outlineLvl w:val="1"/>
        <w:rPr>
          <w:rFonts w:ascii="仿宋_GB2312" w:hAnsi="仿宋_GB2312" w:eastAsia="仿宋_GB2312" w:cs="仿宋_GB2312"/>
          <w:b/>
          <w:snapToGrid/>
          <w:color w:val="auto"/>
          <w:kern w:val="44"/>
          <w:sz w:val="32"/>
          <w:szCs w:val="20"/>
          <w:lang w:eastAsia="zh-CN"/>
        </w:rPr>
      </w:pPr>
      <w:bookmarkStart w:id="25" w:name="bookmark43"/>
      <w:bookmarkEnd w:id="25"/>
      <w:r>
        <w:rPr>
          <w:rFonts w:hint="eastAsia" w:ascii="仿宋_GB2312" w:hAnsi="仿宋_GB2312" w:eastAsia="仿宋_GB2312" w:cs="仿宋_GB2312"/>
          <w:b/>
          <w:snapToGrid/>
          <w:color w:val="auto"/>
          <w:kern w:val="44"/>
          <w:sz w:val="32"/>
          <w:szCs w:val="20"/>
          <w:lang w:eastAsia="zh-CN"/>
        </w:rPr>
        <w:t>十、废标及重新招标</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1．评标委员会发现招标文件存在歧义、重大缺陷导致评标工作无法进行，或者招标文 件内容违反国家有关强制性规定的，应当停止评标工作，与采购人或者采购代理机构沟通并作书面记录。采购人或者采购代理机构确认后，应当修改招标文件，重新组织采购活动。</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2．根据《政府采购法》第三十六条规定，在招标采购中，出现下列情形之一的，本项目按废标处理：</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（1）出现影响采购公正的违法、违规行为的；</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（2）供应商的报价均超过了采购预算，采购人不能支付的；</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（3）因重大变故，采购任务取消的。</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废标后，除采购任务取消外，本项目将重新组织招标。</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3．在递交投标文件阶段、密封性等形式检查阶段、资格审查阶段或评标委员会评标阶段，当出现有效投标供应商不足3家时，本项目将依据西安市财政局《关于进一步规范市 级预算单位变更政府采购方式审批管理的通知》（市财发〔2017〕186 号） 的有关规定，按政府采购监管部门事前批准的采购方式继续进行。</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4．招标文件未明确的其他事项，按《政府采购法》及其相关法律法规执行。</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sectPr>
          <w:pgSz w:w="11907" w:h="16841"/>
          <w:pgMar w:top="1418" w:right="1214" w:bottom="1371" w:left="1219" w:header="877" w:footer="1157" w:gutter="0"/>
          <w:cols w:space="720" w:num="1"/>
        </w:sectPr>
      </w:pPr>
    </w:p>
    <w:p>
      <w:pPr>
        <w:kinsoku/>
        <w:wordWrap w:val="0"/>
        <w:topLinePunct/>
        <w:autoSpaceDE/>
        <w:autoSpaceDN/>
        <w:spacing w:line="246" w:lineRule="auto"/>
        <w:rPr>
          <w:rFonts w:ascii="仿宋" w:hAnsi="仿宋" w:eastAsia="仿宋" w:cs="仿宋"/>
          <w:lang w:eastAsia="zh-CN"/>
        </w:rPr>
      </w:pPr>
    </w:p>
    <w:p>
      <w:pPr>
        <w:pStyle w:val="6"/>
        <w:kinsoku/>
        <w:wordWrap w:val="0"/>
        <w:topLinePunct/>
        <w:autoSpaceDE/>
        <w:autoSpaceDN/>
        <w:spacing w:line="224" w:lineRule="auto"/>
        <w:jc w:val="center"/>
        <w:outlineLvl w:val="0"/>
        <w:rPr>
          <w:rStyle w:val="30"/>
          <w:rFonts w:ascii="仿宋_GB2312" w:hAnsi="仿宋_GB2312" w:eastAsia="仿宋_GB2312" w:cs="仿宋_GB2312"/>
          <w:snapToGrid/>
          <w:color w:val="auto"/>
          <w:szCs w:val="32"/>
          <w:lang w:eastAsia="zh-CN"/>
        </w:rPr>
      </w:pPr>
      <w:bookmarkStart w:id="26" w:name="bookmark44"/>
      <w:bookmarkEnd w:id="26"/>
      <w:bookmarkStart w:id="27" w:name="_Toc13675"/>
      <w:bookmarkStart w:id="28" w:name="_Toc14824"/>
      <w:r>
        <w:rPr>
          <w:rStyle w:val="30"/>
          <w:rFonts w:hint="eastAsia" w:ascii="仿宋_GB2312" w:hAnsi="仿宋_GB2312" w:eastAsia="仿宋_GB2312" w:cs="仿宋_GB2312"/>
          <w:snapToGrid/>
          <w:color w:val="auto"/>
          <w:szCs w:val="32"/>
          <w:lang w:eastAsia="zh-CN"/>
        </w:rPr>
        <w:t>第三章  评标办法</w:t>
      </w:r>
      <w:bookmarkEnd w:id="27"/>
      <w:bookmarkEnd w:id="28"/>
    </w:p>
    <w:p>
      <w:pPr>
        <w:kinsoku/>
        <w:wordWrap w:val="0"/>
        <w:topLinePunct/>
        <w:autoSpaceDE/>
        <w:autoSpaceDN/>
        <w:spacing w:line="268" w:lineRule="auto"/>
        <w:rPr>
          <w:rFonts w:ascii="仿宋" w:hAnsi="仿宋" w:eastAsia="仿宋" w:cs="仿宋"/>
          <w:lang w:eastAsia="zh-CN"/>
        </w:rPr>
      </w:pP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根据《中华人民共和国政府采购法》及其实施条例、《中华人民共和国招投标法》及其实施条例等法律规章，结合采购项目特点，制定本评标办法。</w:t>
      </w:r>
    </w:p>
    <w:p>
      <w:pPr>
        <w:pStyle w:val="6"/>
        <w:kinsoku/>
        <w:wordWrap w:val="0"/>
        <w:topLinePunct/>
        <w:autoSpaceDE/>
        <w:autoSpaceDN/>
        <w:spacing w:line="360" w:lineRule="auto"/>
        <w:ind w:firstLine="482" w:firstLineChars="200"/>
        <w:rPr>
          <w:rFonts w:ascii="仿宋_GB2312" w:eastAsia="仿宋_GB2312" w:cs="Times New Roman"/>
          <w:b/>
          <w:bCs/>
          <w:snapToGrid/>
          <w:color w:val="auto"/>
          <w:kern w:val="2"/>
          <w:sz w:val="24"/>
          <w:szCs w:val="24"/>
          <w:lang w:eastAsia="zh-CN"/>
        </w:rPr>
      </w:pPr>
      <w:bookmarkStart w:id="29" w:name="_Toc11649"/>
      <w:r>
        <w:rPr>
          <w:rFonts w:hint="eastAsia" w:ascii="仿宋_GB2312" w:eastAsia="仿宋_GB2312" w:cs="Times New Roman"/>
          <w:b/>
          <w:bCs/>
          <w:snapToGrid/>
          <w:color w:val="auto"/>
          <w:kern w:val="2"/>
          <w:sz w:val="24"/>
          <w:szCs w:val="24"/>
          <w:lang w:eastAsia="zh-CN"/>
        </w:rPr>
        <w:t>一、评标方法</w:t>
      </w:r>
      <w:bookmarkEnd w:id="29"/>
    </w:p>
    <w:p>
      <w:pPr>
        <w:pStyle w:val="6"/>
        <w:kinsoku/>
        <w:wordWrap w:val="0"/>
        <w:topLinePunct/>
        <w:autoSpaceDE/>
        <w:autoSpaceDN/>
        <w:spacing w:line="360" w:lineRule="auto"/>
        <w:ind w:firstLine="480" w:firstLineChars="200"/>
        <w:rPr>
          <w:rFonts w:ascii="仿宋_GB2312" w:eastAsia="仿宋_GB2312" w:cs="Times New Roman"/>
          <w:b/>
          <w:bCs/>
          <w:snapToGrid/>
          <w:color w:val="auto"/>
          <w:kern w:val="2"/>
          <w:sz w:val="24"/>
          <w:szCs w:val="24"/>
          <w:lang w:eastAsia="zh-CN"/>
        </w:rPr>
      </w:pPr>
      <w:r>
        <w:rPr>
          <w:rFonts w:hint="eastAsia" w:ascii="仿宋_GB2312" w:eastAsia="仿宋_GB2312" w:cs="Times New Roman"/>
          <w:snapToGrid/>
          <w:color w:val="auto"/>
          <w:kern w:val="2"/>
          <w:sz w:val="24"/>
          <w:szCs w:val="24"/>
          <w:lang w:eastAsia="zh-CN"/>
        </w:rPr>
        <w:t>本次评标采用综合评估法，即在最大限度地满足招标文件实质性要求前提下，按照招 标文件中规定的各项因素和相应的权重分值进行综合评审后，以总得分最高的投标人作为 中标候选人并依次排序（最低投标报价不是中标的唯一标准）。</w:t>
      </w:r>
      <w:r>
        <w:rPr>
          <w:rFonts w:hint="eastAsia" w:ascii="仿宋" w:hAnsi="仿宋" w:eastAsia="仿宋" w:cs="仿宋"/>
          <w:snapToGrid/>
          <w:color w:val="auto"/>
          <w:sz w:val="24"/>
          <w:szCs w:val="24"/>
          <w:shd w:val="clear" w:color="auto" w:fill="FFFFFF"/>
          <w:lang w:eastAsia="zh-CN"/>
        </w:rPr>
        <w:t>潜在投标人可以参加任意一个标段或两个标段的投标，但最多允许中标1个标段。本工程按标段号顺序评审（一标段→二标段）。</w:t>
      </w:r>
    </w:p>
    <w:p>
      <w:pPr>
        <w:pStyle w:val="6"/>
        <w:kinsoku/>
        <w:wordWrap w:val="0"/>
        <w:topLinePunct/>
        <w:autoSpaceDE/>
        <w:autoSpaceDN/>
        <w:spacing w:line="360" w:lineRule="auto"/>
        <w:ind w:firstLine="482" w:firstLineChars="200"/>
        <w:rPr>
          <w:rFonts w:ascii="仿宋_GB2312" w:eastAsia="仿宋_GB2312" w:cs="Times New Roman"/>
          <w:b/>
          <w:bCs/>
          <w:snapToGrid/>
          <w:color w:val="auto"/>
          <w:kern w:val="2"/>
          <w:sz w:val="24"/>
          <w:szCs w:val="24"/>
          <w:lang w:eastAsia="zh-CN"/>
        </w:rPr>
      </w:pPr>
      <w:r>
        <w:rPr>
          <w:rFonts w:hint="eastAsia" w:ascii="仿宋_GB2312" w:eastAsia="仿宋_GB2312" w:cs="Times New Roman"/>
          <w:b/>
          <w:bCs/>
          <w:snapToGrid/>
          <w:color w:val="auto"/>
          <w:kern w:val="2"/>
          <w:sz w:val="24"/>
          <w:szCs w:val="24"/>
          <w:lang w:eastAsia="zh-CN"/>
        </w:rPr>
        <w:t>二、评标程序</w:t>
      </w:r>
    </w:p>
    <w:p>
      <w:pPr>
        <w:pStyle w:val="6"/>
        <w:kinsoku/>
        <w:wordWrap w:val="0"/>
        <w:topLinePunct/>
        <w:autoSpaceDE/>
        <w:autoSpaceDN/>
        <w:spacing w:line="360" w:lineRule="auto"/>
        <w:ind w:firstLine="482" w:firstLineChars="200"/>
        <w:rPr>
          <w:rFonts w:ascii="仿宋_GB2312" w:eastAsia="仿宋_GB2312" w:cs="Times New Roman"/>
          <w:b/>
          <w:bCs/>
          <w:snapToGrid/>
          <w:color w:val="auto"/>
          <w:kern w:val="2"/>
          <w:sz w:val="24"/>
          <w:szCs w:val="24"/>
          <w:lang w:eastAsia="zh-CN"/>
        </w:rPr>
      </w:pPr>
      <w:r>
        <w:rPr>
          <w:rFonts w:hint="eastAsia" w:ascii="仿宋_GB2312" w:eastAsia="仿宋_GB2312" w:cs="Times New Roman"/>
          <w:b/>
          <w:bCs/>
          <w:snapToGrid/>
          <w:color w:val="auto"/>
          <w:kern w:val="2"/>
          <w:sz w:val="24"/>
          <w:szCs w:val="24"/>
          <w:lang w:eastAsia="zh-CN"/>
        </w:rPr>
        <w:t>1、资格性审查表</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由采购人或者采购代理机构负责资格审查工作，资格审查小组将按下表所列举的审查 标准对投标人基本资格条件进行审查， 投标人若有一项不合格，即判定其基本资格条件审查结果为不合格，投标文件无效，不得进入后续评审阶段。</w:t>
      </w:r>
    </w:p>
    <w:p>
      <w:pPr>
        <w:kinsoku/>
        <w:wordWrap w:val="0"/>
        <w:topLinePunct/>
        <w:autoSpaceDE/>
        <w:autoSpaceDN/>
        <w:spacing w:line="147" w:lineRule="exact"/>
        <w:rPr>
          <w:rFonts w:ascii="仿宋" w:hAnsi="仿宋" w:eastAsia="仿宋" w:cs="仿宋"/>
          <w:lang w:eastAsia="zh-CN"/>
        </w:rPr>
      </w:pPr>
    </w:p>
    <w:tbl>
      <w:tblPr>
        <w:tblStyle w:val="27"/>
        <w:tblW w:w="9364" w:type="dxa"/>
        <w:tblInd w:w="1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1536"/>
        <w:gridCol w:w="5528"/>
        <w:gridCol w:w="15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736" w:type="dxa"/>
            <w:shd w:val="clear" w:color="auto" w:fill="F2F2F2"/>
            <w:vAlign w:val="center"/>
          </w:tcPr>
          <w:p>
            <w:pPr>
              <w:pStyle w:val="28"/>
              <w:kinsoku/>
              <w:wordWrap w:val="0"/>
              <w:topLinePunct/>
              <w:autoSpaceDE/>
              <w:autoSpaceDN/>
              <w:spacing w:line="360" w:lineRule="auto"/>
              <w:jc w:val="center"/>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序号</w:t>
            </w:r>
          </w:p>
        </w:tc>
        <w:tc>
          <w:tcPr>
            <w:tcW w:w="1536" w:type="dxa"/>
            <w:shd w:val="clear" w:color="auto" w:fill="F2F2F2"/>
            <w:vAlign w:val="center"/>
          </w:tcPr>
          <w:p>
            <w:pPr>
              <w:pStyle w:val="28"/>
              <w:kinsoku/>
              <w:wordWrap w:val="0"/>
              <w:topLinePunct/>
              <w:autoSpaceDE/>
              <w:autoSpaceDN/>
              <w:spacing w:line="360" w:lineRule="auto"/>
              <w:jc w:val="center"/>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审查因素</w:t>
            </w:r>
          </w:p>
        </w:tc>
        <w:tc>
          <w:tcPr>
            <w:tcW w:w="5528" w:type="dxa"/>
            <w:shd w:val="clear" w:color="auto" w:fill="F2F2F2"/>
            <w:vAlign w:val="center"/>
          </w:tcPr>
          <w:p>
            <w:pPr>
              <w:pStyle w:val="28"/>
              <w:kinsoku/>
              <w:wordWrap w:val="0"/>
              <w:topLinePunct/>
              <w:autoSpaceDE/>
              <w:autoSpaceDN/>
              <w:spacing w:line="360" w:lineRule="auto"/>
              <w:jc w:val="center"/>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审查标准</w:t>
            </w:r>
          </w:p>
        </w:tc>
        <w:tc>
          <w:tcPr>
            <w:tcW w:w="1564" w:type="dxa"/>
            <w:shd w:val="clear" w:color="auto" w:fill="F2F2F2"/>
            <w:vAlign w:val="center"/>
          </w:tcPr>
          <w:p>
            <w:pPr>
              <w:pStyle w:val="28"/>
              <w:kinsoku/>
              <w:wordWrap w:val="0"/>
              <w:topLinePunct/>
              <w:autoSpaceDE/>
              <w:autoSpaceDN/>
              <w:spacing w:line="360" w:lineRule="auto"/>
              <w:jc w:val="center"/>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trPr>
        <w:tc>
          <w:tcPr>
            <w:tcW w:w="736" w:type="dxa"/>
            <w:vAlign w:val="center"/>
          </w:tcPr>
          <w:p>
            <w:pPr>
              <w:kinsoku/>
              <w:wordWrap w:val="0"/>
              <w:topLinePunct/>
              <w:autoSpaceDE/>
              <w:autoSpaceDN/>
              <w:spacing w:line="360" w:lineRule="auto"/>
              <w:jc w:val="center"/>
              <w:rPr>
                <w:rFonts w:ascii="仿宋_GB2312" w:hAnsi="宋体" w:eastAsia="仿宋_GB2312" w:cs="Times New Roman"/>
                <w:snapToGrid/>
                <w:color w:val="auto"/>
                <w:kern w:val="2"/>
                <w:sz w:val="24"/>
                <w:szCs w:val="24"/>
                <w:lang w:eastAsia="zh-CN"/>
              </w:rPr>
            </w:pPr>
          </w:p>
          <w:p>
            <w:pPr>
              <w:pStyle w:val="28"/>
              <w:kinsoku/>
              <w:wordWrap w:val="0"/>
              <w:topLinePunct/>
              <w:autoSpaceDE/>
              <w:autoSpaceDN/>
              <w:spacing w:line="360" w:lineRule="auto"/>
              <w:jc w:val="center"/>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1</w:t>
            </w:r>
          </w:p>
        </w:tc>
        <w:tc>
          <w:tcPr>
            <w:tcW w:w="1536" w:type="dxa"/>
            <w:vAlign w:val="center"/>
          </w:tcPr>
          <w:p>
            <w:pPr>
              <w:pStyle w:val="28"/>
              <w:kinsoku/>
              <w:wordWrap w:val="0"/>
              <w:topLinePunct/>
              <w:autoSpaceDE/>
              <w:autoSpaceDN/>
              <w:spacing w:line="360" w:lineRule="auto"/>
              <w:jc w:val="center"/>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营业执照等</w:t>
            </w:r>
          </w:p>
          <w:p>
            <w:pPr>
              <w:pStyle w:val="28"/>
              <w:kinsoku/>
              <w:wordWrap w:val="0"/>
              <w:topLinePunct/>
              <w:autoSpaceDE/>
              <w:autoSpaceDN/>
              <w:spacing w:line="360" w:lineRule="auto"/>
              <w:jc w:val="center"/>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主体资格证</w:t>
            </w:r>
          </w:p>
          <w:p>
            <w:pPr>
              <w:pStyle w:val="28"/>
              <w:kinsoku/>
              <w:wordWrap w:val="0"/>
              <w:topLinePunct/>
              <w:autoSpaceDE/>
              <w:autoSpaceDN/>
              <w:spacing w:line="360" w:lineRule="auto"/>
              <w:jc w:val="center"/>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明文件</w:t>
            </w:r>
          </w:p>
        </w:tc>
        <w:tc>
          <w:tcPr>
            <w:tcW w:w="5528" w:type="dxa"/>
            <w:vAlign w:val="center"/>
          </w:tcPr>
          <w:p>
            <w:pPr>
              <w:pStyle w:val="28"/>
              <w:kinsoku/>
              <w:wordWrap w:val="0"/>
              <w:topLinePunct/>
              <w:autoSpaceDE/>
              <w:autoSpaceDN/>
              <w:spacing w:line="360" w:lineRule="auto"/>
              <w:ind w:left="74" w:leftChars="25" w:hanging="21"/>
              <w:jc w:val="both"/>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提供合格有效的法人或者其他组织的营业执照等证 明文件，自然人的身份证明</w:t>
            </w:r>
          </w:p>
        </w:tc>
        <w:tc>
          <w:tcPr>
            <w:tcW w:w="1564" w:type="dxa"/>
            <w:vAlign w:val="center"/>
          </w:tcPr>
          <w:p>
            <w:pPr>
              <w:pStyle w:val="28"/>
              <w:kinsoku/>
              <w:wordWrap w:val="0"/>
              <w:topLinePunct/>
              <w:autoSpaceDE/>
              <w:autoSpaceDN/>
              <w:spacing w:line="360" w:lineRule="auto"/>
              <w:ind w:left="53" w:leftChars="25" w:firstLine="28"/>
              <w:jc w:val="both"/>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以提供加盖 公章的复印 件为准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2" w:hRule="atLeast"/>
        </w:trPr>
        <w:tc>
          <w:tcPr>
            <w:tcW w:w="736" w:type="dxa"/>
            <w:vAlign w:val="center"/>
          </w:tcPr>
          <w:p>
            <w:pPr>
              <w:pStyle w:val="28"/>
              <w:kinsoku/>
              <w:wordWrap w:val="0"/>
              <w:topLinePunct/>
              <w:autoSpaceDE/>
              <w:autoSpaceDN/>
              <w:spacing w:line="360" w:lineRule="auto"/>
              <w:jc w:val="center"/>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2</w:t>
            </w:r>
          </w:p>
        </w:tc>
        <w:tc>
          <w:tcPr>
            <w:tcW w:w="1536" w:type="dxa"/>
            <w:vAlign w:val="center"/>
          </w:tcPr>
          <w:p>
            <w:pPr>
              <w:pStyle w:val="28"/>
              <w:kinsoku/>
              <w:wordWrap w:val="0"/>
              <w:topLinePunct/>
              <w:autoSpaceDE/>
              <w:autoSpaceDN/>
              <w:spacing w:line="360" w:lineRule="auto"/>
              <w:jc w:val="center"/>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法定代表人</w:t>
            </w:r>
          </w:p>
          <w:p>
            <w:pPr>
              <w:pStyle w:val="28"/>
              <w:kinsoku/>
              <w:wordWrap w:val="0"/>
              <w:topLinePunct/>
              <w:autoSpaceDE/>
              <w:autoSpaceDN/>
              <w:spacing w:line="360" w:lineRule="auto"/>
              <w:jc w:val="center"/>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授权书或法</w:t>
            </w:r>
          </w:p>
          <w:p>
            <w:pPr>
              <w:pStyle w:val="28"/>
              <w:kinsoku/>
              <w:wordWrap w:val="0"/>
              <w:topLinePunct/>
              <w:autoSpaceDE/>
              <w:autoSpaceDN/>
              <w:spacing w:line="360" w:lineRule="auto"/>
              <w:jc w:val="center"/>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定代表人身</w:t>
            </w:r>
          </w:p>
          <w:p>
            <w:pPr>
              <w:pStyle w:val="28"/>
              <w:kinsoku/>
              <w:wordWrap w:val="0"/>
              <w:topLinePunct/>
              <w:autoSpaceDE/>
              <w:autoSpaceDN/>
              <w:spacing w:line="360" w:lineRule="auto"/>
              <w:jc w:val="center"/>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份证明</w:t>
            </w:r>
          </w:p>
        </w:tc>
        <w:tc>
          <w:tcPr>
            <w:tcW w:w="5528" w:type="dxa"/>
            <w:vAlign w:val="center"/>
          </w:tcPr>
          <w:p>
            <w:pPr>
              <w:pStyle w:val="28"/>
              <w:kinsoku/>
              <w:wordWrap w:val="0"/>
              <w:topLinePunct/>
              <w:autoSpaceDE/>
              <w:autoSpaceDN/>
              <w:spacing w:line="360" w:lineRule="auto"/>
              <w:ind w:left="53" w:leftChars="25"/>
              <w:jc w:val="both"/>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法定代表人授权书（附法定代表人及被授权人身份证复印件）；（法定代表人直接参加投标，须提供法定代表人身份证明及身份证复印件）</w:t>
            </w:r>
          </w:p>
        </w:tc>
        <w:tc>
          <w:tcPr>
            <w:tcW w:w="1564" w:type="dxa"/>
            <w:vAlign w:val="center"/>
          </w:tcPr>
          <w:p>
            <w:pPr>
              <w:pStyle w:val="28"/>
              <w:kinsoku/>
              <w:wordWrap w:val="0"/>
              <w:topLinePunct/>
              <w:autoSpaceDE/>
              <w:autoSpaceDN/>
              <w:spacing w:line="360" w:lineRule="auto"/>
              <w:ind w:left="53" w:leftChars="25"/>
              <w:jc w:val="both"/>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审查原件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 w:hRule="atLeast"/>
        </w:trPr>
        <w:tc>
          <w:tcPr>
            <w:tcW w:w="736" w:type="dxa"/>
            <w:vAlign w:val="center"/>
          </w:tcPr>
          <w:p>
            <w:pPr>
              <w:pStyle w:val="28"/>
              <w:kinsoku/>
              <w:wordWrap w:val="0"/>
              <w:topLinePunct/>
              <w:autoSpaceDE/>
              <w:autoSpaceDN/>
              <w:spacing w:line="360" w:lineRule="auto"/>
              <w:jc w:val="center"/>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3</w:t>
            </w:r>
          </w:p>
        </w:tc>
        <w:tc>
          <w:tcPr>
            <w:tcW w:w="1536" w:type="dxa"/>
            <w:vAlign w:val="center"/>
          </w:tcPr>
          <w:p>
            <w:pPr>
              <w:pStyle w:val="28"/>
              <w:kinsoku/>
              <w:wordWrap w:val="0"/>
              <w:topLinePunct/>
              <w:autoSpaceDE/>
              <w:autoSpaceDN/>
              <w:spacing w:line="360" w:lineRule="auto"/>
              <w:jc w:val="center"/>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财务状况</w:t>
            </w:r>
          </w:p>
        </w:tc>
        <w:tc>
          <w:tcPr>
            <w:tcW w:w="5528" w:type="dxa"/>
            <w:vAlign w:val="center"/>
          </w:tcPr>
          <w:p>
            <w:pPr>
              <w:pStyle w:val="28"/>
              <w:kinsoku/>
              <w:wordWrap w:val="0"/>
              <w:topLinePunct/>
              <w:autoSpaceDE/>
              <w:autoSpaceDN/>
              <w:spacing w:line="360" w:lineRule="auto"/>
              <w:ind w:left="53" w:leftChars="25"/>
              <w:jc w:val="both"/>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提供 2022年度财务状况报告（至少包括审计报告、 资产负债表和利润表，成立时间至提交投标文件截 止时间不足一年的可提供成立后任意时段的资产负 债表）或健全的财务会计制度或其基本存款账户信息及开标日期前三个月内其基本存款账户开户银行出具的资信证明或西安市政府采购信用担保机构出具的投标担保函</w:t>
            </w:r>
          </w:p>
        </w:tc>
        <w:tc>
          <w:tcPr>
            <w:tcW w:w="1564" w:type="dxa"/>
            <w:vAlign w:val="center"/>
          </w:tcPr>
          <w:p>
            <w:pPr>
              <w:pStyle w:val="28"/>
              <w:kinsoku/>
              <w:wordWrap w:val="0"/>
              <w:topLinePunct/>
              <w:autoSpaceDE/>
              <w:autoSpaceDN/>
              <w:spacing w:line="360" w:lineRule="auto"/>
              <w:ind w:left="53" w:leftChars="25" w:firstLine="28"/>
              <w:jc w:val="both"/>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以提供加盖 公章的复印 件为准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736" w:type="dxa"/>
            <w:tcBorders>
              <w:top w:val="single" w:color="000000" w:sz="4" w:space="0"/>
            </w:tcBorders>
            <w:vAlign w:val="center"/>
          </w:tcPr>
          <w:p>
            <w:pPr>
              <w:pStyle w:val="28"/>
              <w:kinsoku/>
              <w:wordWrap w:val="0"/>
              <w:topLinePunct/>
              <w:autoSpaceDE/>
              <w:autoSpaceDN/>
              <w:spacing w:line="181" w:lineRule="auto"/>
              <w:jc w:val="center"/>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4</w:t>
            </w:r>
          </w:p>
        </w:tc>
        <w:tc>
          <w:tcPr>
            <w:tcW w:w="1536" w:type="dxa"/>
            <w:tcBorders>
              <w:top w:val="single" w:color="000000" w:sz="4" w:space="0"/>
            </w:tcBorders>
            <w:vAlign w:val="center"/>
          </w:tcPr>
          <w:p>
            <w:pPr>
              <w:pStyle w:val="28"/>
              <w:kinsoku/>
              <w:wordWrap w:val="0"/>
              <w:topLinePunct/>
              <w:autoSpaceDE/>
              <w:autoSpaceDN/>
              <w:spacing w:line="228" w:lineRule="auto"/>
              <w:jc w:val="center"/>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税收缴纳证明</w:t>
            </w:r>
          </w:p>
        </w:tc>
        <w:tc>
          <w:tcPr>
            <w:tcW w:w="5528" w:type="dxa"/>
            <w:tcBorders>
              <w:top w:val="single" w:color="000000" w:sz="4" w:space="0"/>
            </w:tcBorders>
            <w:vAlign w:val="center"/>
          </w:tcPr>
          <w:p>
            <w:pPr>
              <w:pStyle w:val="28"/>
              <w:kinsoku/>
              <w:wordWrap w:val="0"/>
              <w:topLinePunct/>
              <w:autoSpaceDE/>
              <w:autoSpaceDN/>
              <w:spacing w:line="360" w:lineRule="auto"/>
              <w:ind w:left="53" w:leftChars="25" w:firstLine="3"/>
              <w:jc w:val="both"/>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投标人提供2023年至今已缴纳的至少一个月的纳  税证明或完税证明（任意税种）；依法免税的应提 供相关文件证明</w:t>
            </w:r>
          </w:p>
        </w:tc>
        <w:tc>
          <w:tcPr>
            <w:tcW w:w="1564" w:type="dxa"/>
            <w:tcBorders>
              <w:top w:val="single" w:color="000000" w:sz="4" w:space="0"/>
            </w:tcBorders>
            <w:vAlign w:val="center"/>
          </w:tcPr>
          <w:p>
            <w:pPr>
              <w:pStyle w:val="28"/>
              <w:kinsoku/>
              <w:wordWrap w:val="0"/>
              <w:topLinePunct/>
              <w:autoSpaceDE/>
              <w:autoSpaceDN/>
              <w:spacing w:line="360" w:lineRule="auto"/>
              <w:ind w:left="53" w:leftChars="25" w:firstLine="28"/>
              <w:jc w:val="both"/>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以提供加盖 公章的复印 件为准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5" w:hRule="atLeast"/>
        </w:trPr>
        <w:tc>
          <w:tcPr>
            <w:tcW w:w="736" w:type="dxa"/>
          </w:tcPr>
          <w:p>
            <w:pPr>
              <w:kinsoku/>
              <w:wordWrap w:val="0"/>
              <w:topLinePunct/>
              <w:autoSpaceDE/>
              <w:autoSpaceDN/>
              <w:spacing w:line="304" w:lineRule="auto"/>
              <w:jc w:val="center"/>
              <w:rPr>
                <w:rFonts w:ascii="仿宋_GB2312" w:hAnsi="宋体" w:eastAsia="仿宋_GB2312" w:cs="Times New Roman"/>
                <w:snapToGrid/>
                <w:color w:val="auto"/>
                <w:kern w:val="2"/>
                <w:sz w:val="24"/>
                <w:szCs w:val="24"/>
                <w:lang w:eastAsia="zh-CN"/>
              </w:rPr>
            </w:pPr>
          </w:p>
          <w:p>
            <w:pPr>
              <w:kinsoku/>
              <w:wordWrap w:val="0"/>
              <w:topLinePunct/>
              <w:autoSpaceDE/>
              <w:autoSpaceDN/>
              <w:spacing w:line="304" w:lineRule="auto"/>
              <w:jc w:val="center"/>
              <w:rPr>
                <w:rFonts w:ascii="仿宋_GB2312" w:hAnsi="宋体" w:eastAsia="仿宋_GB2312" w:cs="Times New Roman"/>
                <w:snapToGrid/>
                <w:color w:val="auto"/>
                <w:kern w:val="2"/>
                <w:sz w:val="24"/>
                <w:szCs w:val="24"/>
                <w:lang w:eastAsia="zh-CN"/>
              </w:rPr>
            </w:pPr>
          </w:p>
          <w:p>
            <w:pPr>
              <w:pStyle w:val="28"/>
              <w:kinsoku/>
              <w:wordWrap w:val="0"/>
              <w:topLinePunct/>
              <w:autoSpaceDE/>
              <w:autoSpaceDN/>
              <w:spacing w:line="180" w:lineRule="auto"/>
              <w:jc w:val="center"/>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5</w:t>
            </w:r>
          </w:p>
        </w:tc>
        <w:tc>
          <w:tcPr>
            <w:tcW w:w="1536" w:type="dxa"/>
          </w:tcPr>
          <w:p>
            <w:pPr>
              <w:kinsoku/>
              <w:wordWrap w:val="0"/>
              <w:topLinePunct/>
              <w:autoSpaceDE/>
              <w:autoSpaceDN/>
              <w:spacing w:line="411" w:lineRule="auto"/>
              <w:jc w:val="center"/>
              <w:rPr>
                <w:rFonts w:ascii="仿宋_GB2312" w:hAnsi="宋体" w:eastAsia="仿宋_GB2312" w:cs="Times New Roman"/>
                <w:snapToGrid/>
                <w:color w:val="auto"/>
                <w:kern w:val="2"/>
                <w:sz w:val="24"/>
                <w:szCs w:val="24"/>
                <w:lang w:eastAsia="zh-CN"/>
              </w:rPr>
            </w:pPr>
          </w:p>
          <w:p>
            <w:pPr>
              <w:pStyle w:val="28"/>
              <w:kinsoku/>
              <w:wordWrap w:val="0"/>
              <w:topLinePunct/>
              <w:autoSpaceDE/>
              <w:autoSpaceDN/>
              <w:spacing w:line="230" w:lineRule="auto"/>
              <w:jc w:val="center"/>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社会保障资 金缴纳证明</w:t>
            </w:r>
          </w:p>
        </w:tc>
        <w:tc>
          <w:tcPr>
            <w:tcW w:w="5528" w:type="dxa"/>
            <w:vAlign w:val="center"/>
          </w:tcPr>
          <w:p>
            <w:pPr>
              <w:pStyle w:val="28"/>
              <w:kinsoku/>
              <w:wordWrap w:val="0"/>
              <w:topLinePunct/>
              <w:autoSpaceDE/>
              <w:autoSpaceDN/>
              <w:spacing w:line="360" w:lineRule="auto"/>
              <w:ind w:left="53" w:leftChars="25" w:firstLine="3"/>
              <w:jc w:val="both"/>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投标人提供2023年至今已缴存的至少一个月的社  会保障资金缴存单据或社保机构开具的社会保险参 保缴费情况证明；依法不需要缴纳社会保障资金的 应提供相关文件证明</w:t>
            </w:r>
          </w:p>
        </w:tc>
        <w:tc>
          <w:tcPr>
            <w:tcW w:w="1564" w:type="dxa"/>
            <w:vAlign w:val="center"/>
          </w:tcPr>
          <w:p>
            <w:pPr>
              <w:pStyle w:val="28"/>
              <w:kinsoku/>
              <w:wordWrap w:val="0"/>
              <w:topLinePunct/>
              <w:autoSpaceDE/>
              <w:autoSpaceDN/>
              <w:spacing w:line="360" w:lineRule="auto"/>
              <w:ind w:left="53" w:leftChars="25" w:firstLine="28"/>
              <w:jc w:val="both"/>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以提供加盖 公章的复印 件为准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736" w:type="dxa"/>
          </w:tcPr>
          <w:p>
            <w:pPr>
              <w:kinsoku/>
              <w:wordWrap w:val="0"/>
              <w:topLinePunct/>
              <w:autoSpaceDE/>
              <w:autoSpaceDN/>
              <w:spacing w:line="338" w:lineRule="auto"/>
              <w:jc w:val="center"/>
              <w:rPr>
                <w:rFonts w:ascii="仿宋_GB2312" w:hAnsi="宋体" w:eastAsia="仿宋_GB2312" w:cs="Times New Roman"/>
                <w:snapToGrid/>
                <w:color w:val="auto"/>
                <w:kern w:val="2"/>
                <w:sz w:val="24"/>
                <w:szCs w:val="24"/>
                <w:lang w:eastAsia="zh-CN"/>
              </w:rPr>
            </w:pPr>
          </w:p>
          <w:p>
            <w:pPr>
              <w:pStyle w:val="28"/>
              <w:kinsoku/>
              <w:wordWrap w:val="0"/>
              <w:topLinePunct/>
              <w:autoSpaceDE/>
              <w:autoSpaceDN/>
              <w:spacing w:line="181" w:lineRule="auto"/>
              <w:jc w:val="center"/>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6</w:t>
            </w:r>
          </w:p>
        </w:tc>
        <w:tc>
          <w:tcPr>
            <w:tcW w:w="1536" w:type="dxa"/>
          </w:tcPr>
          <w:p>
            <w:pPr>
              <w:kinsoku/>
              <w:wordWrap w:val="0"/>
              <w:topLinePunct/>
              <w:autoSpaceDE/>
              <w:autoSpaceDN/>
              <w:spacing w:line="298" w:lineRule="auto"/>
              <w:jc w:val="center"/>
              <w:rPr>
                <w:rFonts w:ascii="仿宋_GB2312" w:hAnsi="宋体" w:eastAsia="仿宋_GB2312" w:cs="Times New Roman"/>
                <w:snapToGrid/>
                <w:color w:val="auto"/>
                <w:kern w:val="2"/>
                <w:sz w:val="24"/>
                <w:szCs w:val="24"/>
                <w:lang w:eastAsia="zh-CN"/>
              </w:rPr>
            </w:pPr>
          </w:p>
          <w:p>
            <w:pPr>
              <w:pStyle w:val="28"/>
              <w:kinsoku/>
              <w:wordWrap w:val="0"/>
              <w:topLinePunct/>
              <w:autoSpaceDE/>
              <w:autoSpaceDN/>
              <w:spacing w:line="220" w:lineRule="auto"/>
              <w:jc w:val="center"/>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承诺</w:t>
            </w:r>
          </w:p>
        </w:tc>
        <w:tc>
          <w:tcPr>
            <w:tcW w:w="5528" w:type="dxa"/>
            <w:vAlign w:val="center"/>
          </w:tcPr>
          <w:p>
            <w:pPr>
              <w:pStyle w:val="28"/>
              <w:kinsoku/>
              <w:wordWrap w:val="0"/>
              <w:topLinePunct/>
              <w:autoSpaceDE/>
              <w:autoSpaceDN/>
              <w:spacing w:line="360" w:lineRule="auto"/>
              <w:ind w:left="53" w:leftChars="25"/>
              <w:jc w:val="both"/>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投标人具备履行合同所必需的设备和专业技术能力</w:t>
            </w:r>
          </w:p>
        </w:tc>
        <w:tc>
          <w:tcPr>
            <w:tcW w:w="1564" w:type="dxa"/>
            <w:vAlign w:val="center"/>
          </w:tcPr>
          <w:p>
            <w:pPr>
              <w:pStyle w:val="28"/>
              <w:kinsoku/>
              <w:wordWrap w:val="0"/>
              <w:topLinePunct/>
              <w:autoSpaceDE/>
              <w:autoSpaceDN/>
              <w:spacing w:line="360" w:lineRule="auto"/>
              <w:ind w:left="57" w:leftChars="25" w:hanging="4"/>
              <w:jc w:val="both"/>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提供承诺书 原件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736" w:type="dxa"/>
          </w:tcPr>
          <w:p>
            <w:pPr>
              <w:kinsoku/>
              <w:wordWrap w:val="0"/>
              <w:topLinePunct/>
              <w:autoSpaceDE/>
              <w:autoSpaceDN/>
              <w:spacing w:line="332" w:lineRule="auto"/>
              <w:jc w:val="center"/>
              <w:rPr>
                <w:rFonts w:ascii="仿宋_GB2312" w:hAnsi="宋体" w:eastAsia="仿宋_GB2312" w:cs="Times New Roman"/>
                <w:snapToGrid/>
                <w:color w:val="auto"/>
                <w:kern w:val="2"/>
                <w:sz w:val="24"/>
                <w:szCs w:val="24"/>
                <w:lang w:eastAsia="zh-CN"/>
              </w:rPr>
            </w:pPr>
          </w:p>
          <w:p>
            <w:pPr>
              <w:pStyle w:val="28"/>
              <w:kinsoku/>
              <w:wordWrap w:val="0"/>
              <w:topLinePunct/>
              <w:autoSpaceDE/>
              <w:autoSpaceDN/>
              <w:spacing w:line="180" w:lineRule="auto"/>
              <w:jc w:val="center"/>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7</w:t>
            </w:r>
          </w:p>
        </w:tc>
        <w:tc>
          <w:tcPr>
            <w:tcW w:w="1536" w:type="dxa"/>
          </w:tcPr>
          <w:p>
            <w:pPr>
              <w:kinsoku/>
              <w:wordWrap w:val="0"/>
              <w:topLinePunct/>
              <w:autoSpaceDE/>
              <w:autoSpaceDN/>
              <w:spacing w:line="290" w:lineRule="auto"/>
              <w:jc w:val="center"/>
              <w:rPr>
                <w:rFonts w:ascii="仿宋_GB2312" w:hAnsi="宋体" w:eastAsia="仿宋_GB2312" w:cs="Times New Roman"/>
                <w:snapToGrid/>
                <w:color w:val="auto"/>
                <w:kern w:val="2"/>
                <w:sz w:val="24"/>
                <w:szCs w:val="24"/>
                <w:lang w:eastAsia="zh-CN"/>
              </w:rPr>
            </w:pPr>
          </w:p>
          <w:p>
            <w:pPr>
              <w:pStyle w:val="28"/>
              <w:kinsoku/>
              <w:wordWrap w:val="0"/>
              <w:topLinePunct/>
              <w:autoSpaceDE/>
              <w:autoSpaceDN/>
              <w:spacing w:line="219" w:lineRule="auto"/>
              <w:jc w:val="center"/>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书面</w:t>
            </w:r>
            <w:r>
              <w:rPr>
                <w:rFonts w:hint="eastAsia" w:ascii="仿宋_GB2312" w:eastAsia="仿宋_GB2312" w:cs="Times New Roman"/>
                <w:snapToGrid/>
                <w:color w:val="auto"/>
                <w:kern w:val="2"/>
                <w:lang w:val="en-US" w:eastAsia="zh-CN"/>
              </w:rPr>
              <w:t>声</w:t>
            </w:r>
            <w:r>
              <w:rPr>
                <w:rFonts w:hint="eastAsia" w:ascii="仿宋_GB2312" w:eastAsia="仿宋_GB2312" w:cs="Times New Roman"/>
                <w:snapToGrid/>
                <w:color w:val="auto"/>
                <w:kern w:val="2"/>
                <w:lang w:eastAsia="zh-CN"/>
              </w:rPr>
              <w:t>明</w:t>
            </w:r>
          </w:p>
        </w:tc>
        <w:tc>
          <w:tcPr>
            <w:tcW w:w="5528" w:type="dxa"/>
            <w:vAlign w:val="center"/>
          </w:tcPr>
          <w:p>
            <w:pPr>
              <w:pStyle w:val="28"/>
              <w:kinsoku/>
              <w:wordWrap w:val="0"/>
              <w:topLinePunct/>
              <w:autoSpaceDE/>
              <w:autoSpaceDN/>
              <w:spacing w:line="360" w:lineRule="auto"/>
              <w:ind w:left="53" w:leftChars="25"/>
              <w:jc w:val="both"/>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参加政府采购活动前3年内，在经营活动中没有重 大违法记录的书面声明</w:t>
            </w:r>
          </w:p>
        </w:tc>
        <w:tc>
          <w:tcPr>
            <w:tcW w:w="1564" w:type="dxa"/>
            <w:vAlign w:val="center"/>
          </w:tcPr>
          <w:p>
            <w:pPr>
              <w:pStyle w:val="28"/>
              <w:kinsoku/>
              <w:wordWrap w:val="0"/>
              <w:topLinePunct/>
              <w:autoSpaceDE/>
              <w:autoSpaceDN/>
              <w:spacing w:line="360" w:lineRule="auto"/>
              <w:ind w:left="57" w:leftChars="25" w:hanging="4"/>
              <w:jc w:val="both"/>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提供声明书 原件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736" w:type="dxa"/>
          </w:tcPr>
          <w:p>
            <w:pPr>
              <w:kinsoku/>
              <w:wordWrap w:val="0"/>
              <w:topLinePunct/>
              <w:autoSpaceDE/>
              <w:autoSpaceDN/>
              <w:spacing w:line="472" w:lineRule="auto"/>
              <w:jc w:val="center"/>
              <w:rPr>
                <w:rFonts w:ascii="仿宋_GB2312" w:hAnsi="宋体" w:eastAsia="仿宋_GB2312" w:cs="Times New Roman"/>
                <w:snapToGrid/>
                <w:color w:val="auto"/>
                <w:kern w:val="2"/>
                <w:sz w:val="24"/>
                <w:szCs w:val="24"/>
                <w:lang w:eastAsia="zh-CN"/>
              </w:rPr>
            </w:pPr>
          </w:p>
          <w:p>
            <w:pPr>
              <w:pStyle w:val="28"/>
              <w:kinsoku/>
              <w:wordWrap w:val="0"/>
              <w:topLinePunct/>
              <w:autoSpaceDE/>
              <w:autoSpaceDN/>
              <w:spacing w:line="181" w:lineRule="auto"/>
              <w:jc w:val="center"/>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8</w:t>
            </w:r>
          </w:p>
        </w:tc>
        <w:tc>
          <w:tcPr>
            <w:tcW w:w="1536" w:type="dxa"/>
          </w:tcPr>
          <w:p>
            <w:pPr>
              <w:kinsoku/>
              <w:wordWrap w:val="0"/>
              <w:topLinePunct/>
              <w:autoSpaceDE/>
              <w:autoSpaceDN/>
              <w:spacing w:line="276" w:lineRule="auto"/>
              <w:jc w:val="center"/>
              <w:rPr>
                <w:rFonts w:ascii="仿宋_GB2312" w:hAnsi="宋体" w:eastAsia="仿宋_GB2312" w:cs="Times New Roman"/>
                <w:snapToGrid/>
                <w:color w:val="auto"/>
                <w:kern w:val="2"/>
                <w:sz w:val="24"/>
                <w:szCs w:val="24"/>
                <w:lang w:eastAsia="zh-CN"/>
              </w:rPr>
            </w:pPr>
          </w:p>
          <w:p>
            <w:pPr>
              <w:pStyle w:val="28"/>
              <w:kinsoku/>
              <w:wordWrap w:val="0"/>
              <w:topLinePunct/>
              <w:autoSpaceDE/>
              <w:autoSpaceDN/>
              <w:spacing w:line="231" w:lineRule="auto"/>
              <w:jc w:val="center"/>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控股管理关 系</w:t>
            </w:r>
          </w:p>
        </w:tc>
        <w:tc>
          <w:tcPr>
            <w:tcW w:w="5528" w:type="dxa"/>
            <w:vAlign w:val="center"/>
          </w:tcPr>
          <w:p>
            <w:pPr>
              <w:pStyle w:val="28"/>
              <w:kinsoku/>
              <w:wordWrap w:val="0"/>
              <w:topLinePunct/>
              <w:autoSpaceDE/>
              <w:autoSpaceDN/>
              <w:spacing w:line="360" w:lineRule="auto"/>
              <w:ind w:left="54" w:leftChars="25" w:hanging="1"/>
              <w:jc w:val="both"/>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单位负责人为同一人或者存在直接控股、管理关系 的不同供应商，不得参加同一合同项下的政府采购 活动</w:t>
            </w:r>
          </w:p>
        </w:tc>
        <w:tc>
          <w:tcPr>
            <w:tcW w:w="1564" w:type="dxa"/>
            <w:vAlign w:val="center"/>
          </w:tcPr>
          <w:p>
            <w:pPr>
              <w:pStyle w:val="28"/>
              <w:kinsoku/>
              <w:wordWrap w:val="0"/>
              <w:topLinePunct/>
              <w:autoSpaceDE/>
              <w:autoSpaceDN/>
              <w:spacing w:line="360" w:lineRule="auto"/>
              <w:ind w:left="57" w:leftChars="25" w:hanging="4"/>
              <w:jc w:val="both"/>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提供承诺书 原件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atLeast"/>
        </w:trPr>
        <w:tc>
          <w:tcPr>
            <w:tcW w:w="736" w:type="dxa"/>
          </w:tcPr>
          <w:p>
            <w:pPr>
              <w:kinsoku/>
              <w:wordWrap w:val="0"/>
              <w:topLinePunct/>
              <w:autoSpaceDE/>
              <w:autoSpaceDN/>
              <w:spacing w:line="276" w:lineRule="auto"/>
              <w:jc w:val="center"/>
              <w:rPr>
                <w:rFonts w:ascii="仿宋_GB2312" w:hAnsi="宋体" w:eastAsia="仿宋_GB2312" w:cs="Times New Roman"/>
                <w:snapToGrid/>
                <w:color w:val="auto"/>
                <w:kern w:val="2"/>
                <w:sz w:val="24"/>
                <w:szCs w:val="24"/>
                <w:lang w:eastAsia="zh-CN"/>
              </w:rPr>
            </w:pPr>
          </w:p>
          <w:p>
            <w:pPr>
              <w:kinsoku/>
              <w:wordWrap w:val="0"/>
              <w:topLinePunct/>
              <w:autoSpaceDE/>
              <w:autoSpaceDN/>
              <w:spacing w:line="276" w:lineRule="auto"/>
              <w:jc w:val="center"/>
              <w:rPr>
                <w:rFonts w:ascii="仿宋_GB2312" w:hAnsi="宋体" w:eastAsia="仿宋_GB2312" w:cs="Times New Roman"/>
                <w:snapToGrid/>
                <w:color w:val="auto"/>
                <w:kern w:val="2"/>
                <w:sz w:val="24"/>
                <w:szCs w:val="24"/>
                <w:lang w:eastAsia="zh-CN"/>
              </w:rPr>
            </w:pPr>
          </w:p>
          <w:p>
            <w:pPr>
              <w:kinsoku/>
              <w:wordWrap w:val="0"/>
              <w:topLinePunct/>
              <w:autoSpaceDE/>
              <w:autoSpaceDN/>
              <w:spacing w:line="276" w:lineRule="auto"/>
              <w:jc w:val="center"/>
              <w:rPr>
                <w:rFonts w:ascii="仿宋_GB2312" w:hAnsi="宋体" w:eastAsia="仿宋_GB2312" w:cs="Times New Roman"/>
                <w:snapToGrid/>
                <w:color w:val="auto"/>
                <w:kern w:val="2"/>
                <w:sz w:val="24"/>
                <w:szCs w:val="24"/>
                <w:lang w:eastAsia="zh-CN"/>
              </w:rPr>
            </w:pPr>
          </w:p>
          <w:p>
            <w:pPr>
              <w:pStyle w:val="28"/>
              <w:kinsoku/>
              <w:wordWrap w:val="0"/>
              <w:topLinePunct/>
              <w:autoSpaceDE/>
              <w:autoSpaceDN/>
              <w:spacing w:line="181" w:lineRule="auto"/>
              <w:jc w:val="center"/>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9</w:t>
            </w:r>
          </w:p>
        </w:tc>
        <w:tc>
          <w:tcPr>
            <w:tcW w:w="1536" w:type="dxa"/>
          </w:tcPr>
          <w:p>
            <w:pPr>
              <w:kinsoku/>
              <w:wordWrap w:val="0"/>
              <w:topLinePunct/>
              <w:autoSpaceDE/>
              <w:autoSpaceDN/>
              <w:spacing w:line="262" w:lineRule="auto"/>
              <w:jc w:val="center"/>
              <w:rPr>
                <w:rFonts w:ascii="仿宋_GB2312" w:hAnsi="宋体" w:eastAsia="仿宋_GB2312" w:cs="Times New Roman"/>
                <w:snapToGrid/>
                <w:color w:val="000000" w:themeColor="text1"/>
                <w:kern w:val="2"/>
                <w:sz w:val="24"/>
                <w:szCs w:val="24"/>
                <w:lang w:eastAsia="zh-CN"/>
                <w14:textFill>
                  <w14:solidFill>
                    <w14:schemeClr w14:val="tx1"/>
                  </w14:solidFill>
                </w14:textFill>
              </w:rPr>
            </w:pPr>
          </w:p>
          <w:p>
            <w:pPr>
              <w:kinsoku/>
              <w:wordWrap w:val="0"/>
              <w:topLinePunct/>
              <w:autoSpaceDE/>
              <w:autoSpaceDN/>
              <w:spacing w:line="262" w:lineRule="auto"/>
              <w:jc w:val="center"/>
              <w:rPr>
                <w:rFonts w:ascii="仿宋_GB2312" w:hAnsi="宋体" w:eastAsia="仿宋_GB2312" w:cs="Times New Roman"/>
                <w:snapToGrid/>
                <w:color w:val="000000" w:themeColor="text1"/>
                <w:kern w:val="2"/>
                <w:sz w:val="24"/>
                <w:szCs w:val="24"/>
                <w:lang w:eastAsia="zh-CN"/>
                <w14:textFill>
                  <w14:solidFill>
                    <w14:schemeClr w14:val="tx1"/>
                  </w14:solidFill>
                </w14:textFill>
              </w:rPr>
            </w:pPr>
          </w:p>
          <w:p>
            <w:pPr>
              <w:kinsoku/>
              <w:wordWrap w:val="0"/>
              <w:topLinePunct/>
              <w:autoSpaceDE/>
              <w:autoSpaceDN/>
              <w:spacing w:line="263" w:lineRule="auto"/>
              <w:jc w:val="center"/>
              <w:rPr>
                <w:rFonts w:ascii="仿宋_GB2312" w:hAnsi="宋体" w:eastAsia="仿宋_GB2312" w:cs="Times New Roman"/>
                <w:snapToGrid/>
                <w:color w:val="000000" w:themeColor="text1"/>
                <w:kern w:val="2"/>
                <w:sz w:val="24"/>
                <w:szCs w:val="24"/>
                <w:lang w:eastAsia="zh-CN"/>
                <w14:textFill>
                  <w14:solidFill>
                    <w14:schemeClr w14:val="tx1"/>
                  </w14:solidFill>
                </w14:textFill>
              </w:rPr>
            </w:pPr>
          </w:p>
          <w:p>
            <w:pPr>
              <w:pStyle w:val="28"/>
              <w:kinsoku/>
              <w:wordWrap w:val="0"/>
              <w:topLinePunct/>
              <w:autoSpaceDE/>
              <w:autoSpaceDN/>
              <w:spacing w:line="220" w:lineRule="auto"/>
              <w:jc w:val="center"/>
              <w:rPr>
                <w:rFonts w:ascii="仿宋_GB2312" w:eastAsia="仿宋_GB2312" w:cs="Times New Roman"/>
                <w:snapToGrid/>
                <w:color w:val="000000" w:themeColor="text1"/>
                <w:kern w:val="2"/>
                <w:lang w:eastAsia="zh-CN"/>
                <w14:textFill>
                  <w14:solidFill>
                    <w14:schemeClr w14:val="tx1"/>
                  </w14:solidFill>
                </w14:textFill>
              </w:rPr>
            </w:pPr>
            <w:r>
              <w:rPr>
                <w:rFonts w:hint="eastAsia" w:ascii="仿宋_GB2312" w:eastAsia="仿宋_GB2312" w:cs="Times New Roman"/>
                <w:snapToGrid/>
                <w:color w:val="000000" w:themeColor="text1"/>
                <w:kern w:val="2"/>
                <w:lang w:eastAsia="zh-CN"/>
                <w14:textFill>
                  <w14:solidFill>
                    <w14:schemeClr w14:val="tx1"/>
                  </w14:solidFill>
                </w14:textFill>
              </w:rPr>
              <w:t>信用记录</w:t>
            </w:r>
          </w:p>
        </w:tc>
        <w:tc>
          <w:tcPr>
            <w:tcW w:w="5528" w:type="dxa"/>
            <w:vAlign w:val="center"/>
          </w:tcPr>
          <w:p>
            <w:pPr>
              <w:pStyle w:val="28"/>
              <w:kinsoku/>
              <w:wordWrap w:val="0"/>
              <w:topLinePunct/>
              <w:autoSpaceDE/>
              <w:autoSpaceDN/>
              <w:spacing w:line="360" w:lineRule="auto"/>
              <w:ind w:left="68" w:leftChars="25" w:hanging="15"/>
              <w:jc w:val="both"/>
              <w:rPr>
                <w:rFonts w:ascii="仿宋_GB2312" w:eastAsia="仿宋_GB2312" w:cs="Times New Roman"/>
                <w:snapToGrid/>
                <w:color w:val="000000" w:themeColor="text1"/>
                <w:kern w:val="2"/>
                <w:lang w:eastAsia="zh-CN"/>
                <w14:textFill>
                  <w14:solidFill>
                    <w14:schemeClr w14:val="tx1"/>
                  </w14:solidFill>
                </w14:textFill>
              </w:rPr>
            </w:pPr>
            <w:r>
              <w:rPr>
                <w:rFonts w:hint="eastAsia" w:ascii="仿宋_GB2312" w:eastAsia="仿宋_GB2312" w:cs="Times New Roman"/>
                <w:snapToGrid/>
                <w:color w:val="000000" w:themeColor="text1"/>
                <w:kern w:val="2"/>
                <w:lang w:eastAsia="zh-CN"/>
                <w14:textFill>
                  <w14:solidFill>
                    <w14:schemeClr w14:val="tx1"/>
                  </w14:solidFill>
                </w14:textFill>
              </w:rPr>
              <w:t>“信用中国”网站(www.creditchina.gov.cn) （包 括未被列入失信被执行人、未被列入重大税收违法 案件当事人、未被列入政府采购不良行为记录）、 中国政府采购网(www.ccgp.gov.cn)  （未被列入政 府采购严重违法失信行为信息记录）</w:t>
            </w:r>
          </w:p>
        </w:tc>
        <w:tc>
          <w:tcPr>
            <w:tcW w:w="1564" w:type="dxa"/>
            <w:vAlign w:val="center"/>
          </w:tcPr>
          <w:p>
            <w:pPr>
              <w:pStyle w:val="28"/>
              <w:kinsoku/>
              <w:wordWrap w:val="0"/>
              <w:topLinePunct/>
              <w:autoSpaceDE/>
              <w:autoSpaceDN/>
              <w:spacing w:line="360" w:lineRule="auto"/>
              <w:ind w:left="56" w:leftChars="25" w:hanging="3"/>
              <w:jc w:val="both"/>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采购代理机 构开标现场 查询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0" w:hRule="atLeast"/>
        </w:trPr>
        <w:tc>
          <w:tcPr>
            <w:tcW w:w="736" w:type="dxa"/>
          </w:tcPr>
          <w:p>
            <w:pPr>
              <w:kinsoku/>
              <w:wordWrap w:val="0"/>
              <w:topLinePunct/>
              <w:autoSpaceDE/>
              <w:autoSpaceDN/>
              <w:spacing w:line="467" w:lineRule="auto"/>
              <w:jc w:val="center"/>
              <w:rPr>
                <w:rFonts w:ascii="仿宋_GB2312" w:hAnsi="宋体" w:eastAsia="仿宋_GB2312" w:cs="Times New Roman"/>
                <w:snapToGrid/>
                <w:color w:val="auto"/>
                <w:kern w:val="2"/>
                <w:sz w:val="24"/>
                <w:szCs w:val="24"/>
                <w:lang w:eastAsia="zh-CN"/>
              </w:rPr>
            </w:pPr>
          </w:p>
          <w:p>
            <w:pPr>
              <w:pStyle w:val="28"/>
              <w:kinsoku/>
              <w:wordWrap w:val="0"/>
              <w:topLinePunct/>
              <w:autoSpaceDE/>
              <w:autoSpaceDN/>
              <w:spacing w:line="182" w:lineRule="auto"/>
              <w:jc w:val="center"/>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10</w:t>
            </w:r>
          </w:p>
        </w:tc>
        <w:tc>
          <w:tcPr>
            <w:tcW w:w="1536" w:type="dxa"/>
          </w:tcPr>
          <w:p>
            <w:pPr>
              <w:kinsoku/>
              <w:wordWrap w:val="0"/>
              <w:topLinePunct/>
              <w:autoSpaceDE/>
              <w:autoSpaceDN/>
              <w:spacing w:line="428" w:lineRule="auto"/>
              <w:jc w:val="center"/>
              <w:rPr>
                <w:rFonts w:ascii="仿宋_GB2312" w:hAnsi="宋体" w:eastAsia="仿宋_GB2312" w:cs="Times New Roman"/>
                <w:snapToGrid/>
                <w:color w:val="auto"/>
                <w:kern w:val="2"/>
                <w:sz w:val="24"/>
                <w:szCs w:val="24"/>
                <w:lang w:eastAsia="zh-CN"/>
              </w:rPr>
            </w:pPr>
          </w:p>
          <w:p>
            <w:pPr>
              <w:pStyle w:val="28"/>
              <w:kinsoku/>
              <w:wordWrap w:val="0"/>
              <w:topLinePunct/>
              <w:autoSpaceDE/>
              <w:autoSpaceDN/>
              <w:spacing w:line="220" w:lineRule="auto"/>
              <w:jc w:val="center"/>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项目经理</w:t>
            </w:r>
          </w:p>
        </w:tc>
        <w:tc>
          <w:tcPr>
            <w:tcW w:w="5528" w:type="dxa"/>
            <w:vAlign w:val="center"/>
          </w:tcPr>
          <w:p>
            <w:pPr>
              <w:pStyle w:val="28"/>
              <w:kinsoku/>
              <w:wordWrap w:val="0"/>
              <w:topLinePunct/>
              <w:autoSpaceDE/>
              <w:autoSpaceDN/>
              <w:spacing w:line="360" w:lineRule="auto"/>
              <w:ind w:left="53" w:leftChars="25"/>
              <w:jc w:val="both"/>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拟派项目经理具备园林绿化相关专业中级及以上职 称（提供项目经理身份证、学历证、职称证以及近 三个月在本单位缴纳社保证明资料）</w:t>
            </w:r>
          </w:p>
        </w:tc>
        <w:tc>
          <w:tcPr>
            <w:tcW w:w="1564" w:type="dxa"/>
            <w:vAlign w:val="center"/>
          </w:tcPr>
          <w:p>
            <w:pPr>
              <w:pStyle w:val="28"/>
              <w:kinsoku/>
              <w:wordWrap w:val="0"/>
              <w:topLinePunct/>
              <w:autoSpaceDE/>
              <w:autoSpaceDN/>
              <w:spacing w:line="360" w:lineRule="auto"/>
              <w:ind w:left="53" w:leftChars="25" w:firstLine="28"/>
              <w:jc w:val="both"/>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以提供加盖 公章的复印 件为准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736" w:type="dxa"/>
          </w:tcPr>
          <w:p>
            <w:pPr>
              <w:kinsoku/>
              <w:wordWrap w:val="0"/>
              <w:topLinePunct/>
              <w:autoSpaceDE/>
              <w:autoSpaceDN/>
              <w:spacing w:line="468" w:lineRule="auto"/>
              <w:jc w:val="center"/>
              <w:rPr>
                <w:rFonts w:ascii="仿宋_GB2312" w:hAnsi="宋体" w:eastAsia="仿宋_GB2312" w:cs="Times New Roman"/>
                <w:snapToGrid/>
                <w:color w:val="auto"/>
                <w:kern w:val="2"/>
                <w:sz w:val="24"/>
                <w:szCs w:val="24"/>
                <w:lang w:eastAsia="zh-CN"/>
              </w:rPr>
            </w:pPr>
          </w:p>
          <w:p>
            <w:pPr>
              <w:pStyle w:val="28"/>
              <w:kinsoku/>
              <w:wordWrap w:val="0"/>
              <w:topLinePunct/>
              <w:autoSpaceDE/>
              <w:autoSpaceDN/>
              <w:spacing w:line="182" w:lineRule="auto"/>
              <w:jc w:val="center"/>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11</w:t>
            </w:r>
          </w:p>
        </w:tc>
        <w:tc>
          <w:tcPr>
            <w:tcW w:w="1536" w:type="dxa"/>
          </w:tcPr>
          <w:p>
            <w:pPr>
              <w:pStyle w:val="28"/>
              <w:kinsoku/>
              <w:wordWrap w:val="0"/>
              <w:topLinePunct/>
              <w:autoSpaceDE/>
              <w:autoSpaceDN/>
              <w:spacing w:line="232" w:lineRule="auto"/>
              <w:jc w:val="center"/>
              <w:rPr>
                <w:rFonts w:ascii="仿宋_GB2312" w:eastAsia="仿宋_GB2312" w:cs="Times New Roman"/>
                <w:b/>
                <w:bCs/>
                <w:snapToGrid/>
                <w:color w:val="auto"/>
                <w:kern w:val="2"/>
                <w:lang w:eastAsia="zh-CN"/>
              </w:rPr>
            </w:pPr>
            <w:r>
              <w:rPr>
                <w:rFonts w:hint="eastAsia" w:ascii="仿宋_GB2312" w:eastAsia="仿宋_GB2312" w:cs="Times New Roman"/>
                <w:b/>
                <w:bCs/>
                <w:snapToGrid/>
                <w:color w:val="auto"/>
                <w:kern w:val="2"/>
                <w:lang w:eastAsia="zh-CN"/>
              </w:rPr>
              <w:t>落实政府采 购政策需满 足的资格要 求</w:t>
            </w:r>
          </w:p>
        </w:tc>
        <w:tc>
          <w:tcPr>
            <w:tcW w:w="5528" w:type="dxa"/>
            <w:vAlign w:val="center"/>
          </w:tcPr>
          <w:p>
            <w:pPr>
              <w:pStyle w:val="28"/>
              <w:kinsoku/>
              <w:wordWrap w:val="0"/>
              <w:topLinePunct/>
              <w:autoSpaceDE/>
              <w:autoSpaceDN/>
              <w:spacing w:line="219" w:lineRule="auto"/>
              <w:jc w:val="both"/>
              <w:rPr>
                <w:rFonts w:ascii="仿宋_GB2312" w:eastAsia="仿宋_GB2312" w:cs="Times New Roman"/>
                <w:b/>
                <w:bCs/>
                <w:snapToGrid/>
                <w:color w:val="auto"/>
                <w:kern w:val="2"/>
                <w:lang w:eastAsia="zh-CN"/>
              </w:rPr>
            </w:pPr>
            <w:r>
              <w:rPr>
                <w:rFonts w:hint="eastAsia" w:ascii="仿宋_GB2312" w:eastAsia="仿宋_GB2312" w:cs="Times New Roman"/>
                <w:b/>
                <w:bCs/>
                <w:snapToGrid/>
                <w:color w:val="auto"/>
                <w:kern w:val="2"/>
                <w:lang w:eastAsia="zh-CN"/>
              </w:rPr>
              <w:t>本项目专门面向中小企业。</w:t>
            </w:r>
          </w:p>
        </w:tc>
        <w:tc>
          <w:tcPr>
            <w:tcW w:w="1564" w:type="dxa"/>
            <w:vAlign w:val="center"/>
          </w:tcPr>
          <w:p>
            <w:pPr>
              <w:kinsoku/>
              <w:wordWrap w:val="0"/>
              <w:topLinePunct/>
              <w:autoSpaceDE/>
              <w:autoSpaceDN/>
              <w:jc w:val="both"/>
              <w:rPr>
                <w:rFonts w:ascii="仿宋_GB2312" w:hAnsi="宋体" w:eastAsia="仿宋_GB2312" w:cs="Times New Roman"/>
                <w:snapToGrid/>
                <w:color w:val="auto"/>
                <w:kern w:val="2"/>
                <w:sz w:val="24"/>
                <w:szCs w:val="24"/>
                <w:lang w:eastAsia="zh-CN"/>
              </w:rPr>
            </w:pPr>
            <w:r>
              <w:rPr>
                <w:rFonts w:hint="eastAsia" w:ascii="仿宋_GB2312" w:hAnsi="宋体" w:eastAsia="仿宋_GB2312" w:cs="Times New Roman"/>
                <w:snapToGrid/>
                <w:color w:val="auto"/>
                <w:kern w:val="2"/>
                <w:sz w:val="24"/>
                <w:szCs w:val="24"/>
                <w:lang w:eastAsia="zh-CN"/>
              </w:rPr>
              <w:t>以提供中小企业声明函并加盖公章的复印 件为准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36" w:type="dxa"/>
            <w:vAlign w:val="center"/>
          </w:tcPr>
          <w:p>
            <w:pPr>
              <w:pStyle w:val="28"/>
              <w:kinsoku/>
              <w:wordWrap w:val="0"/>
              <w:topLinePunct/>
              <w:autoSpaceDE/>
              <w:autoSpaceDN/>
              <w:spacing w:line="221" w:lineRule="auto"/>
              <w:jc w:val="center"/>
              <w:rPr>
                <w:rFonts w:ascii="仿宋_GB2312" w:eastAsia="仿宋_GB2312" w:cs="Times New Roman"/>
                <w:b/>
                <w:bCs/>
                <w:snapToGrid/>
                <w:color w:val="auto"/>
                <w:kern w:val="2"/>
                <w:lang w:eastAsia="zh-CN"/>
              </w:rPr>
            </w:pPr>
            <w:r>
              <w:rPr>
                <w:rFonts w:hint="eastAsia" w:ascii="仿宋_GB2312" w:eastAsia="仿宋_GB2312" w:cs="Times New Roman"/>
                <w:b/>
                <w:bCs/>
                <w:snapToGrid/>
                <w:color w:val="auto"/>
                <w:kern w:val="2"/>
                <w:lang w:eastAsia="zh-CN"/>
              </w:rPr>
              <w:t>备注</w:t>
            </w:r>
          </w:p>
        </w:tc>
        <w:tc>
          <w:tcPr>
            <w:tcW w:w="8628" w:type="dxa"/>
            <w:gridSpan w:val="3"/>
            <w:vAlign w:val="center"/>
          </w:tcPr>
          <w:p>
            <w:pPr>
              <w:pStyle w:val="28"/>
              <w:kinsoku/>
              <w:wordWrap w:val="0"/>
              <w:topLinePunct/>
              <w:autoSpaceDE/>
              <w:autoSpaceDN/>
              <w:spacing w:line="230" w:lineRule="auto"/>
              <w:ind w:firstLine="24"/>
              <w:rPr>
                <w:rFonts w:ascii="仿宋_GB2312" w:eastAsia="仿宋_GB2312" w:cs="Times New Roman"/>
                <w:b/>
                <w:bCs/>
                <w:snapToGrid/>
                <w:color w:val="auto"/>
                <w:kern w:val="2"/>
                <w:lang w:eastAsia="zh-CN"/>
              </w:rPr>
            </w:pPr>
            <w:r>
              <w:rPr>
                <w:rFonts w:hint="eastAsia" w:ascii="仿宋_GB2312" w:eastAsia="仿宋_GB2312" w:cs="Times New Roman"/>
                <w:b/>
                <w:bCs/>
                <w:snapToGrid/>
                <w:color w:val="auto"/>
                <w:kern w:val="2"/>
                <w:lang w:eastAsia="zh-CN"/>
              </w:rPr>
              <w:t>以上各项有 1 项不合格，评审不予通过。若复印件不清晰的，投标人需提供原件备查。</w:t>
            </w:r>
          </w:p>
        </w:tc>
      </w:tr>
    </w:tbl>
    <w:p>
      <w:pPr>
        <w:pStyle w:val="6"/>
        <w:kinsoku/>
        <w:wordWrap w:val="0"/>
        <w:topLinePunct/>
        <w:autoSpaceDE/>
        <w:autoSpaceDN/>
        <w:spacing w:line="360" w:lineRule="auto"/>
        <w:ind w:firstLine="482" w:firstLineChars="200"/>
        <w:rPr>
          <w:rFonts w:ascii="仿宋" w:hAnsi="仿宋" w:eastAsia="仿宋" w:cs="仿宋"/>
          <w:sz w:val="21"/>
          <w:lang w:eastAsia="zh-CN"/>
        </w:rPr>
      </w:pPr>
      <w:r>
        <w:rPr>
          <w:rFonts w:hint="eastAsia" w:ascii="仿宋_GB2312" w:eastAsia="仿宋_GB2312" w:cs="Times New Roman"/>
          <w:b/>
          <w:bCs/>
          <w:snapToGrid/>
          <w:color w:val="auto"/>
          <w:kern w:val="2"/>
          <w:sz w:val="24"/>
          <w:szCs w:val="24"/>
          <w:lang w:eastAsia="zh-CN"/>
        </w:rPr>
        <w:t>2、投标文件符合性审查</w:t>
      </w:r>
    </w:p>
    <w:p>
      <w:pPr>
        <w:pStyle w:val="6"/>
        <w:kinsoku/>
        <w:wordWrap w:val="0"/>
        <w:topLinePunct/>
        <w:autoSpaceDE/>
        <w:autoSpaceDN/>
        <w:spacing w:line="360" w:lineRule="auto"/>
        <w:ind w:firstLine="480" w:firstLineChars="200"/>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评标委员会依法对符合资格条件的投标人的投标文件进行符合性审查。未通过符合性</w:t>
      </w:r>
    </w:p>
    <w:p>
      <w:pPr>
        <w:pStyle w:val="6"/>
        <w:kinsoku/>
        <w:wordWrap w:val="0"/>
        <w:topLinePunct/>
        <w:autoSpaceDE/>
        <w:autoSpaceDN/>
        <w:spacing w:line="360" w:lineRule="auto"/>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审查的投标文件，不得进入后续评标环节。</w:t>
      </w:r>
    </w:p>
    <w:p>
      <w:pPr>
        <w:pStyle w:val="6"/>
        <w:kinsoku/>
        <w:wordWrap w:val="0"/>
        <w:topLinePunct/>
        <w:autoSpaceDE/>
        <w:autoSpaceDN/>
        <w:spacing w:before="78" w:line="219" w:lineRule="auto"/>
        <w:rPr>
          <w:rFonts w:ascii="仿宋" w:hAnsi="仿宋" w:eastAsia="仿宋" w:cs="仿宋"/>
          <w:spacing w:val="-4"/>
          <w:sz w:val="24"/>
          <w:szCs w:val="24"/>
          <w:lang w:eastAsia="zh-CN"/>
        </w:rPr>
      </w:pPr>
      <w:r>
        <w:rPr>
          <w:rFonts w:hint="eastAsia" w:ascii="仿宋" w:hAnsi="仿宋" w:eastAsia="仿宋" w:cs="仿宋"/>
          <w:spacing w:val="-4"/>
          <w:sz w:val="24"/>
          <w:szCs w:val="24"/>
          <w:lang w:eastAsia="zh-CN"/>
        </w:rPr>
        <w:t>评标委员会按下列评审标准进行符合性审查：</w:t>
      </w:r>
    </w:p>
    <w:p>
      <w:pPr>
        <w:kinsoku/>
        <w:wordWrap w:val="0"/>
        <w:topLinePunct/>
        <w:autoSpaceDE/>
        <w:autoSpaceDN/>
        <w:spacing w:line="149" w:lineRule="exact"/>
        <w:rPr>
          <w:rFonts w:ascii="仿宋" w:hAnsi="仿宋" w:eastAsia="仿宋" w:cs="仿宋"/>
          <w:lang w:eastAsia="zh-CN"/>
        </w:rPr>
      </w:pPr>
    </w:p>
    <w:tbl>
      <w:tblPr>
        <w:tblStyle w:val="27"/>
        <w:tblW w:w="94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2400"/>
        <w:gridCol w:w="5544"/>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679" w:type="dxa"/>
            <w:shd w:val="clear" w:color="auto" w:fill="F2F2F2"/>
            <w:textDirection w:val="tbRlV"/>
          </w:tcPr>
          <w:p>
            <w:pPr>
              <w:pStyle w:val="28"/>
              <w:kinsoku/>
              <w:wordWrap w:val="0"/>
              <w:topLinePunct/>
              <w:autoSpaceDE/>
              <w:autoSpaceDN/>
              <w:spacing w:before="218" w:line="210" w:lineRule="auto"/>
              <w:ind w:left="360"/>
              <w:rPr>
                <w:rFonts w:ascii="仿宋" w:hAnsi="仿宋" w:eastAsia="仿宋" w:cs="仿宋"/>
              </w:rPr>
            </w:pPr>
            <w:r>
              <w:rPr>
                <w:rFonts w:hint="eastAsia" w:ascii="仿宋" w:hAnsi="仿宋" w:eastAsia="仿宋" w:cs="仿宋"/>
                <w:spacing w:val="34"/>
                <w14:textOutline w14:w="4356" w14:cap="flat" w14:cmpd="sng" w14:algn="ctr">
                  <w14:solidFill>
                    <w14:srgbClr w14:val="000000"/>
                  </w14:solidFill>
                  <w14:prstDash w14:val="solid"/>
                  <w14:miter w14:val="0"/>
                </w14:textOutline>
              </w:rPr>
              <w:t>序号</w:t>
            </w:r>
          </w:p>
        </w:tc>
        <w:tc>
          <w:tcPr>
            <w:tcW w:w="2400" w:type="dxa"/>
            <w:shd w:val="clear" w:color="auto" w:fill="F2F2F2"/>
            <w:vAlign w:val="center"/>
          </w:tcPr>
          <w:p>
            <w:pPr>
              <w:pStyle w:val="28"/>
              <w:kinsoku/>
              <w:wordWrap w:val="0"/>
              <w:topLinePunct/>
              <w:autoSpaceDE/>
              <w:autoSpaceDN/>
              <w:spacing w:line="221" w:lineRule="auto"/>
              <w:jc w:val="center"/>
              <w:rPr>
                <w:rFonts w:ascii="仿宋" w:hAnsi="仿宋" w:eastAsia="仿宋" w:cs="仿宋"/>
              </w:rPr>
            </w:pPr>
            <w:r>
              <w:rPr>
                <w:rFonts w:hint="eastAsia" w:ascii="仿宋" w:hAnsi="仿宋" w:eastAsia="仿宋" w:cs="仿宋"/>
                <w:spacing w:val="-2"/>
                <w14:textOutline w14:w="4356" w14:cap="flat" w14:cmpd="sng" w14:algn="ctr">
                  <w14:solidFill>
                    <w14:srgbClr w14:val="000000"/>
                  </w14:solidFill>
                  <w14:prstDash w14:val="solid"/>
                  <w14:miter w14:val="0"/>
                </w14:textOutline>
              </w:rPr>
              <w:t>形式评审</w:t>
            </w:r>
          </w:p>
        </w:tc>
        <w:tc>
          <w:tcPr>
            <w:tcW w:w="5544" w:type="dxa"/>
            <w:shd w:val="clear" w:color="auto" w:fill="F2F2F2"/>
            <w:vAlign w:val="center"/>
          </w:tcPr>
          <w:p>
            <w:pPr>
              <w:pStyle w:val="28"/>
              <w:kinsoku/>
              <w:wordWrap w:val="0"/>
              <w:topLinePunct/>
              <w:autoSpaceDE/>
              <w:autoSpaceDN/>
              <w:spacing w:line="221" w:lineRule="auto"/>
              <w:jc w:val="center"/>
              <w:rPr>
                <w:rFonts w:ascii="仿宋" w:hAnsi="仿宋" w:eastAsia="仿宋" w:cs="仿宋"/>
              </w:rPr>
            </w:pPr>
            <w:r>
              <w:rPr>
                <w:rFonts w:hint="eastAsia" w:ascii="仿宋" w:hAnsi="仿宋" w:eastAsia="仿宋" w:cs="仿宋"/>
                <w:spacing w:val="-2"/>
                <w14:textOutline w14:w="4356" w14:cap="flat" w14:cmpd="sng" w14:algn="ctr">
                  <w14:solidFill>
                    <w14:srgbClr w14:val="000000"/>
                  </w14:solidFill>
                  <w14:prstDash w14:val="solid"/>
                  <w14:miter w14:val="0"/>
                </w14:textOutline>
              </w:rPr>
              <w:t>评审标准</w:t>
            </w:r>
          </w:p>
        </w:tc>
        <w:tc>
          <w:tcPr>
            <w:tcW w:w="854" w:type="dxa"/>
            <w:shd w:val="clear" w:color="auto" w:fill="F2F2F2"/>
          </w:tcPr>
          <w:p>
            <w:pPr>
              <w:kinsoku/>
              <w:wordWrap w:val="0"/>
              <w:topLinePunct/>
              <w:autoSpaceDE/>
              <w:autoSpaceDN/>
              <w:spacing w:line="435" w:lineRule="auto"/>
              <w:rPr>
                <w:rFonts w:ascii="仿宋" w:hAnsi="仿宋" w:eastAsia="仿宋" w:cs="仿宋"/>
              </w:rPr>
            </w:pPr>
          </w:p>
          <w:p>
            <w:pPr>
              <w:pStyle w:val="28"/>
              <w:kinsoku/>
              <w:wordWrap w:val="0"/>
              <w:topLinePunct/>
              <w:autoSpaceDE/>
              <w:autoSpaceDN/>
              <w:spacing w:before="78" w:line="221" w:lineRule="auto"/>
              <w:ind w:left="194"/>
              <w:rPr>
                <w:rFonts w:ascii="仿宋" w:hAnsi="仿宋" w:eastAsia="仿宋" w:cs="仿宋"/>
              </w:rPr>
            </w:pPr>
            <w:r>
              <w:rPr>
                <w:rFonts w:hint="eastAsia" w:ascii="仿宋" w:hAnsi="仿宋" w:eastAsia="仿宋" w:cs="仿宋"/>
                <w:spacing w:val="-3"/>
                <w14:textOutline w14:w="4356" w14:cap="flat" w14:cmpd="sng" w14:algn="ctr">
                  <w14:solidFill>
                    <w14:srgbClr w14:val="000000"/>
                  </w14:solidFill>
                  <w14:prstDash w14:val="solid"/>
                  <w14:miter w14:val="0"/>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679" w:type="dxa"/>
            <w:vAlign w:val="center"/>
          </w:tcPr>
          <w:p>
            <w:pPr>
              <w:pStyle w:val="28"/>
              <w:kinsoku/>
              <w:wordWrap w:val="0"/>
              <w:topLinePunct/>
              <w:autoSpaceDE/>
              <w:autoSpaceDN/>
              <w:spacing w:line="182" w:lineRule="auto"/>
              <w:jc w:val="center"/>
              <w:rPr>
                <w:rFonts w:ascii="仿宋" w:hAnsi="仿宋" w:eastAsia="仿宋" w:cs="仿宋"/>
              </w:rPr>
            </w:pPr>
            <w:r>
              <w:rPr>
                <w:rFonts w:hint="eastAsia" w:ascii="仿宋" w:hAnsi="仿宋" w:eastAsia="仿宋" w:cs="仿宋"/>
              </w:rPr>
              <w:t>1</w:t>
            </w:r>
          </w:p>
        </w:tc>
        <w:tc>
          <w:tcPr>
            <w:tcW w:w="2400" w:type="dxa"/>
            <w:vAlign w:val="center"/>
          </w:tcPr>
          <w:p>
            <w:pPr>
              <w:pStyle w:val="28"/>
              <w:kinsoku/>
              <w:wordWrap w:val="0"/>
              <w:topLinePunct/>
              <w:autoSpaceDE/>
              <w:autoSpaceDN/>
              <w:spacing w:line="220" w:lineRule="auto"/>
              <w:jc w:val="center"/>
              <w:rPr>
                <w:rFonts w:ascii="仿宋" w:hAnsi="仿宋" w:eastAsia="仿宋" w:cs="仿宋"/>
              </w:rPr>
            </w:pPr>
            <w:r>
              <w:rPr>
                <w:rFonts w:hint="eastAsia" w:ascii="仿宋" w:hAnsi="仿宋" w:eastAsia="仿宋" w:cs="仿宋"/>
                <w:spacing w:val="-2"/>
              </w:rPr>
              <w:t>投标人名称</w:t>
            </w:r>
          </w:p>
        </w:tc>
        <w:tc>
          <w:tcPr>
            <w:tcW w:w="5544" w:type="dxa"/>
            <w:vAlign w:val="center"/>
          </w:tcPr>
          <w:p>
            <w:pPr>
              <w:pStyle w:val="28"/>
              <w:kinsoku/>
              <w:wordWrap w:val="0"/>
              <w:topLinePunct/>
              <w:autoSpaceDE/>
              <w:autoSpaceDN/>
              <w:spacing w:line="219" w:lineRule="auto"/>
              <w:ind w:left="53" w:leftChars="25"/>
              <w:rPr>
                <w:rFonts w:ascii="仿宋" w:hAnsi="仿宋" w:eastAsia="仿宋" w:cs="仿宋"/>
                <w:spacing w:val="-2"/>
                <w:lang w:eastAsia="zh-CN"/>
              </w:rPr>
            </w:pPr>
            <w:r>
              <w:rPr>
                <w:rFonts w:hint="eastAsia" w:ascii="仿宋" w:hAnsi="仿宋" w:eastAsia="仿宋" w:cs="仿宋"/>
                <w:spacing w:val="-2"/>
                <w:lang w:eastAsia="zh-CN"/>
              </w:rPr>
              <w:t>与营业执照、投标函等证明材料一致。</w:t>
            </w:r>
          </w:p>
        </w:tc>
        <w:tc>
          <w:tcPr>
            <w:tcW w:w="854" w:type="dxa"/>
          </w:tcPr>
          <w:p>
            <w:pPr>
              <w:kinsoku/>
              <w:wordWrap w:val="0"/>
              <w:topLinePunct/>
              <w:autoSpaceDE/>
              <w:autoSpaceDN/>
              <w:rPr>
                <w:rFonts w:ascii="仿宋" w:hAnsi="仿宋" w:eastAsia="仿宋" w:cs="仿宋"/>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679" w:type="dxa"/>
            <w:vAlign w:val="center"/>
          </w:tcPr>
          <w:p>
            <w:pPr>
              <w:pStyle w:val="28"/>
              <w:kinsoku/>
              <w:wordWrap w:val="0"/>
              <w:topLinePunct/>
              <w:autoSpaceDE/>
              <w:autoSpaceDN/>
              <w:spacing w:line="181" w:lineRule="auto"/>
              <w:jc w:val="center"/>
              <w:rPr>
                <w:rFonts w:ascii="仿宋" w:hAnsi="仿宋" w:eastAsia="仿宋" w:cs="仿宋"/>
              </w:rPr>
            </w:pPr>
            <w:r>
              <w:rPr>
                <w:rFonts w:hint="eastAsia" w:ascii="仿宋" w:hAnsi="仿宋" w:eastAsia="仿宋" w:cs="仿宋"/>
              </w:rPr>
              <w:t>2</w:t>
            </w:r>
          </w:p>
        </w:tc>
        <w:tc>
          <w:tcPr>
            <w:tcW w:w="2400" w:type="dxa"/>
            <w:vAlign w:val="center"/>
          </w:tcPr>
          <w:p>
            <w:pPr>
              <w:pStyle w:val="28"/>
              <w:kinsoku/>
              <w:wordWrap w:val="0"/>
              <w:topLinePunct/>
              <w:autoSpaceDE/>
              <w:autoSpaceDN/>
              <w:spacing w:line="219" w:lineRule="auto"/>
              <w:jc w:val="center"/>
              <w:rPr>
                <w:rFonts w:ascii="仿宋" w:hAnsi="仿宋" w:eastAsia="仿宋" w:cs="仿宋"/>
              </w:rPr>
            </w:pPr>
            <w:r>
              <w:rPr>
                <w:rFonts w:hint="eastAsia" w:ascii="仿宋" w:hAnsi="仿宋" w:eastAsia="仿宋" w:cs="仿宋"/>
                <w:spacing w:val="-2"/>
              </w:rPr>
              <w:t>投标文件的签署盖章</w:t>
            </w:r>
          </w:p>
        </w:tc>
        <w:tc>
          <w:tcPr>
            <w:tcW w:w="5544" w:type="dxa"/>
            <w:vAlign w:val="center"/>
          </w:tcPr>
          <w:p>
            <w:pPr>
              <w:pStyle w:val="28"/>
              <w:kinsoku/>
              <w:wordWrap w:val="0"/>
              <w:topLinePunct/>
              <w:autoSpaceDE/>
              <w:autoSpaceDN/>
              <w:spacing w:line="219" w:lineRule="auto"/>
              <w:ind w:left="53" w:leftChars="25"/>
              <w:rPr>
                <w:rFonts w:ascii="仿宋" w:hAnsi="仿宋" w:eastAsia="仿宋" w:cs="仿宋"/>
                <w:spacing w:val="-2"/>
                <w:lang w:eastAsia="zh-CN"/>
              </w:rPr>
            </w:pPr>
            <w:r>
              <w:rPr>
                <w:rFonts w:hint="eastAsia" w:ascii="仿宋" w:hAnsi="仿宋" w:eastAsia="仿宋" w:cs="仿宋"/>
                <w:spacing w:val="-2"/>
                <w:lang w:eastAsia="zh-CN"/>
              </w:rPr>
              <w:t>签章均符合招标文件要求，且无遗漏</w:t>
            </w:r>
          </w:p>
        </w:tc>
        <w:tc>
          <w:tcPr>
            <w:tcW w:w="854" w:type="dxa"/>
          </w:tcPr>
          <w:p>
            <w:pPr>
              <w:kinsoku/>
              <w:wordWrap w:val="0"/>
              <w:topLinePunct/>
              <w:autoSpaceDE/>
              <w:autoSpaceDN/>
              <w:rPr>
                <w:rFonts w:ascii="仿宋" w:hAnsi="仿宋" w:eastAsia="仿宋" w:cs="仿宋"/>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679" w:type="dxa"/>
            <w:vAlign w:val="center"/>
          </w:tcPr>
          <w:p>
            <w:pPr>
              <w:pStyle w:val="28"/>
              <w:kinsoku/>
              <w:wordWrap w:val="0"/>
              <w:topLinePunct/>
              <w:autoSpaceDE/>
              <w:autoSpaceDN/>
              <w:spacing w:line="181" w:lineRule="auto"/>
              <w:jc w:val="center"/>
              <w:rPr>
                <w:rFonts w:ascii="仿宋" w:hAnsi="仿宋" w:eastAsia="仿宋" w:cs="仿宋"/>
                <w:lang w:eastAsia="zh-CN"/>
              </w:rPr>
            </w:pPr>
            <w:r>
              <w:rPr>
                <w:rFonts w:hint="eastAsia" w:ascii="仿宋" w:hAnsi="仿宋" w:eastAsia="仿宋" w:cs="仿宋"/>
                <w:lang w:eastAsia="zh-CN"/>
              </w:rPr>
              <w:t>3</w:t>
            </w:r>
          </w:p>
        </w:tc>
        <w:tc>
          <w:tcPr>
            <w:tcW w:w="2400" w:type="dxa"/>
            <w:vAlign w:val="center"/>
          </w:tcPr>
          <w:p>
            <w:pPr>
              <w:pStyle w:val="28"/>
              <w:kinsoku/>
              <w:wordWrap w:val="0"/>
              <w:topLinePunct/>
              <w:autoSpaceDE/>
              <w:autoSpaceDN/>
              <w:spacing w:line="220" w:lineRule="auto"/>
              <w:jc w:val="center"/>
              <w:rPr>
                <w:rFonts w:ascii="仿宋" w:hAnsi="仿宋" w:eastAsia="仿宋" w:cs="仿宋"/>
              </w:rPr>
            </w:pPr>
            <w:r>
              <w:rPr>
                <w:rFonts w:hint="eastAsia" w:ascii="仿宋" w:hAnsi="仿宋" w:eastAsia="仿宋" w:cs="仿宋"/>
                <w:spacing w:val="-2"/>
              </w:rPr>
              <w:t>投标文件格式</w:t>
            </w:r>
          </w:p>
        </w:tc>
        <w:tc>
          <w:tcPr>
            <w:tcW w:w="5544" w:type="dxa"/>
            <w:vAlign w:val="center"/>
          </w:tcPr>
          <w:p>
            <w:pPr>
              <w:pStyle w:val="28"/>
              <w:kinsoku/>
              <w:wordWrap w:val="0"/>
              <w:topLinePunct/>
              <w:autoSpaceDE/>
              <w:autoSpaceDN/>
              <w:spacing w:line="219" w:lineRule="auto"/>
              <w:ind w:left="53" w:leftChars="25"/>
              <w:rPr>
                <w:rFonts w:ascii="仿宋" w:hAnsi="仿宋" w:eastAsia="仿宋" w:cs="仿宋"/>
                <w:spacing w:val="-2"/>
                <w:lang w:eastAsia="zh-CN"/>
              </w:rPr>
            </w:pPr>
            <w:r>
              <w:rPr>
                <w:rFonts w:hint="eastAsia" w:ascii="仿宋" w:hAnsi="仿宋" w:eastAsia="仿宋" w:cs="仿宋"/>
                <w:spacing w:val="-2"/>
                <w:lang w:eastAsia="zh-CN"/>
              </w:rPr>
              <w:t>符合“投标文件格式”和招标文件要求</w:t>
            </w:r>
          </w:p>
        </w:tc>
        <w:tc>
          <w:tcPr>
            <w:tcW w:w="854" w:type="dxa"/>
          </w:tcPr>
          <w:p>
            <w:pPr>
              <w:kinsoku/>
              <w:wordWrap w:val="0"/>
              <w:topLinePunct/>
              <w:autoSpaceDE/>
              <w:autoSpaceDN/>
              <w:rPr>
                <w:rFonts w:ascii="仿宋" w:hAnsi="仿宋" w:eastAsia="仿宋" w:cs="仿宋"/>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679" w:type="dxa"/>
            <w:vAlign w:val="center"/>
          </w:tcPr>
          <w:p>
            <w:pPr>
              <w:pStyle w:val="28"/>
              <w:kinsoku/>
              <w:wordWrap w:val="0"/>
              <w:topLinePunct/>
              <w:autoSpaceDE/>
              <w:autoSpaceDN/>
              <w:spacing w:line="181" w:lineRule="auto"/>
              <w:jc w:val="center"/>
              <w:rPr>
                <w:rFonts w:ascii="仿宋" w:hAnsi="仿宋" w:eastAsia="仿宋" w:cs="仿宋"/>
              </w:rPr>
            </w:pPr>
            <w:r>
              <w:rPr>
                <w:rFonts w:hint="eastAsia" w:ascii="仿宋" w:hAnsi="仿宋" w:eastAsia="仿宋" w:cs="仿宋"/>
              </w:rPr>
              <w:t>4</w:t>
            </w:r>
          </w:p>
        </w:tc>
        <w:tc>
          <w:tcPr>
            <w:tcW w:w="2400" w:type="dxa"/>
            <w:vAlign w:val="center"/>
          </w:tcPr>
          <w:p>
            <w:pPr>
              <w:pStyle w:val="28"/>
              <w:kinsoku/>
              <w:wordWrap w:val="0"/>
              <w:topLinePunct/>
              <w:autoSpaceDE/>
              <w:autoSpaceDN/>
              <w:spacing w:line="220" w:lineRule="auto"/>
              <w:jc w:val="center"/>
              <w:rPr>
                <w:rFonts w:ascii="仿宋" w:hAnsi="仿宋" w:eastAsia="仿宋" w:cs="仿宋"/>
              </w:rPr>
            </w:pPr>
            <w:r>
              <w:rPr>
                <w:rFonts w:hint="eastAsia" w:ascii="仿宋" w:hAnsi="仿宋" w:eastAsia="仿宋" w:cs="仿宋"/>
                <w:spacing w:val="-2"/>
              </w:rPr>
              <w:t>语言和计量单位</w:t>
            </w:r>
          </w:p>
        </w:tc>
        <w:tc>
          <w:tcPr>
            <w:tcW w:w="5544" w:type="dxa"/>
            <w:vAlign w:val="center"/>
          </w:tcPr>
          <w:p>
            <w:pPr>
              <w:pStyle w:val="28"/>
              <w:kinsoku/>
              <w:wordWrap w:val="0"/>
              <w:topLinePunct/>
              <w:autoSpaceDE/>
              <w:autoSpaceDN/>
              <w:spacing w:line="219" w:lineRule="auto"/>
              <w:ind w:left="53" w:leftChars="25"/>
              <w:rPr>
                <w:rFonts w:ascii="仿宋" w:hAnsi="仿宋" w:eastAsia="仿宋" w:cs="仿宋"/>
                <w:spacing w:val="-2"/>
                <w:lang w:eastAsia="zh-CN"/>
              </w:rPr>
            </w:pPr>
            <w:r>
              <w:rPr>
                <w:rFonts w:hint="eastAsia" w:ascii="仿宋" w:hAnsi="仿宋" w:eastAsia="仿宋" w:cs="仿宋"/>
                <w:spacing w:val="-2"/>
                <w:lang w:eastAsia="zh-CN"/>
              </w:rPr>
              <w:t>符合招标文件的要求</w:t>
            </w:r>
          </w:p>
        </w:tc>
        <w:tc>
          <w:tcPr>
            <w:tcW w:w="854" w:type="dxa"/>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679" w:type="dxa"/>
            <w:shd w:val="clear" w:color="auto" w:fill="F2F2F2"/>
            <w:textDirection w:val="tbRlV"/>
          </w:tcPr>
          <w:p>
            <w:pPr>
              <w:pStyle w:val="28"/>
              <w:kinsoku/>
              <w:wordWrap w:val="0"/>
              <w:topLinePunct/>
              <w:autoSpaceDE/>
              <w:autoSpaceDN/>
              <w:spacing w:before="218" w:line="210" w:lineRule="auto"/>
              <w:ind w:left="150"/>
              <w:rPr>
                <w:rFonts w:ascii="仿宋" w:hAnsi="仿宋" w:eastAsia="仿宋" w:cs="仿宋"/>
              </w:rPr>
            </w:pPr>
            <w:r>
              <w:rPr>
                <w:rFonts w:hint="eastAsia" w:ascii="仿宋" w:hAnsi="仿宋" w:eastAsia="仿宋" w:cs="仿宋"/>
                <w14:textOutline w14:w="4356" w14:cap="flat" w14:cmpd="sng" w14:algn="ctr">
                  <w14:solidFill>
                    <w14:srgbClr w14:val="000000"/>
                  </w14:solidFill>
                  <w14:prstDash w14:val="solid"/>
                  <w14:miter w14:val="0"/>
                </w14:textOutline>
              </w:rPr>
              <w:t>序</w:t>
            </w:r>
            <w:r>
              <w:rPr>
                <w:rFonts w:hint="eastAsia" w:ascii="仿宋" w:hAnsi="仿宋" w:eastAsia="仿宋" w:cs="仿宋"/>
                <w:spacing w:val="-48"/>
              </w:rPr>
              <w:t xml:space="preserve"> </w:t>
            </w:r>
            <w:r>
              <w:rPr>
                <w:rFonts w:hint="eastAsia" w:ascii="仿宋" w:hAnsi="仿宋" w:eastAsia="仿宋" w:cs="仿宋"/>
                <w14:textOutline w14:w="4356" w14:cap="flat" w14:cmpd="sng" w14:algn="ctr">
                  <w14:solidFill>
                    <w14:srgbClr w14:val="000000"/>
                  </w14:solidFill>
                  <w14:prstDash w14:val="solid"/>
                  <w14:miter w14:val="0"/>
                </w14:textOutline>
              </w:rPr>
              <w:t>号</w:t>
            </w:r>
          </w:p>
        </w:tc>
        <w:tc>
          <w:tcPr>
            <w:tcW w:w="2400" w:type="dxa"/>
            <w:shd w:val="clear" w:color="auto" w:fill="F2F2F2"/>
            <w:vAlign w:val="center"/>
          </w:tcPr>
          <w:p>
            <w:pPr>
              <w:pStyle w:val="28"/>
              <w:kinsoku/>
              <w:wordWrap w:val="0"/>
              <w:topLinePunct/>
              <w:autoSpaceDE/>
              <w:autoSpaceDN/>
              <w:spacing w:line="221" w:lineRule="auto"/>
              <w:jc w:val="center"/>
              <w:rPr>
                <w:rFonts w:ascii="仿宋" w:hAnsi="仿宋" w:eastAsia="仿宋" w:cs="仿宋"/>
                <w:spacing w:val="-2"/>
                <w14:textOutline w14:w="4356" w14:cap="flat" w14:cmpd="sng" w14:algn="ctr">
                  <w14:solidFill>
                    <w14:srgbClr w14:val="000000"/>
                  </w14:solidFill>
                  <w14:prstDash w14:val="solid"/>
                  <w14:miter w14:val="0"/>
                </w14:textOutline>
              </w:rPr>
            </w:pPr>
            <w:r>
              <w:rPr>
                <w:rFonts w:hint="eastAsia" w:ascii="仿宋" w:hAnsi="仿宋" w:eastAsia="仿宋" w:cs="仿宋"/>
                <w:spacing w:val="-2"/>
                <w14:textOutline w14:w="4356" w14:cap="flat" w14:cmpd="sng" w14:algn="ctr">
                  <w14:solidFill>
                    <w14:srgbClr w14:val="000000"/>
                  </w14:solidFill>
                  <w14:prstDash w14:val="solid"/>
                  <w14:miter w14:val="0"/>
                </w14:textOutline>
              </w:rPr>
              <w:t>响应性评审</w:t>
            </w:r>
          </w:p>
        </w:tc>
        <w:tc>
          <w:tcPr>
            <w:tcW w:w="5544" w:type="dxa"/>
            <w:shd w:val="clear" w:color="auto" w:fill="F2F2F2"/>
            <w:vAlign w:val="center"/>
          </w:tcPr>
          <w:p>
            <w:pPr>
              <w:pStyle w:val="28"/>
              <w:kinsoku/>
              <w:wordWrap w:val="0"/>
              <w:topLinePunct/>
              <w:autoSpaceDE/>
              <w:autoSpaceDN/>
              <w:spacing w:line="221" w:lineRule="auto"/>
              <w:jc w:val="center"/>
              <w:rPr>
                <w:rFonts w:ascii="仿宋" w:hAnsi="仿宋" w:eastAsia="仿宋" w:cs="仿宋"/>
                <w:spacing w:val="-2"/>
                <w:lang w:eastAsia="zh-CN"/>
                <w14:textOutline w14:w="4356" w14:cap="flat" w14:cmpd="sng" w14:algn="ctr">
                  <w14:solidFill>
                    <w14:srgbClr w14:val="000000"/>
                  </w14:solidFill>
                  <w14:prstDash w14:val="solid"/>
                  <w14:miter w14:val="0"/>
                </w14:textOutline>
              </w:rPr>
            </w:pPr>
            <w:r>
              <w:rPr>
                <w:rFonts w:hint="eastAsia" w:ascii="仿宋" w:hAnsi="仿宋" w:eastAsia="仿宋" w:cs="仿宋"/>
                <w:spacing w:val="-2"/>
                <w:lang w:eastAsia="zh-CN"/>
                <w14:textOutline w14:w="4356" w14:cap="flat" w14:cmpd="sng" w14:algn="ctr">
                  <w14:solidFill>
                    <w14:srgbClr w14:val="000000"/>
                  </w14:solidFill>
                  <w14:prstDash w14:val="solid"/>
                  <w14:miter w14:val="0"/>
                </w14:textOutline>
              </w:rPr>
              <w:t>评审标准</w:t>
            </w:r>
          </w:p>
        </w:tc>
        <w:tc>
          <w:tcPr>
            <w:tcW w:w="854" w:type="dxa"/>
            <w:shd w:val="clear" w:color="auto" w:fill="F2F2F2"/>
          </w:tcPr>
          <w:p>
            <w:pPr>
              <w:pStyle w:val="28"/>
              <w:kinsoku/>
              <w:wordWrap w:val="0"/>
              <w:topLinePunct/>
              <w:autoSpaceDE/>
              <w:autoSpaceDN/>
              <w:spacing w:before="306" w:line="221" w:lineRule="auto"/>
              <w:ind w:left="194"/>
              <w:rPr>
                <w:rFonts w:ascii="仿宋" w:hAnsi="仿宋" w:eastAsia="仿宋" w:cs="仿宋"/>
              </w:rPr>
            </w:pPr>
            <w:r>
              <w:rPr>
                <w:rFonts w:hint="eastAsia" w:ascii="仿宋" w:hAnsi="仿宋" w:eastAsia="仿宋" w:cs="仿宋"/>
                <w:spacing w:val="-3"/>
                <w14:textOutline w14:w="4356" w14:cap="flat" w14:cmpd="sng" w14:algn="ctr">
                  <w14:solidFill>
                    <w14:srgbClr w14:val="000000"/>
                  </w14:solidFill>
                  <w14:prstDash w14:val="solid"/>
                  <w14:miter w14:val="0"/>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0" w:hRule="atLeast"/>
        </w:trPr>
        <w:tc>
          <w:tcPr>
            <w:tcW w:w="679" w:type="dxa"/>
            <w:vAlign w:val="center"/>
          </w:tcPr>
          <w:p>
            <w:pPr>
              <w:kinsoku/>
              <w:wordWrap w:val="0"/>
              <w:topLinePunct/>
              <w:autoSpaceDE/>
              <w:autoSpaceDN/>
              <w:spacing w:line="267" w:lineRule="auto"/>
              <w:jc w:val="center"/>
              <w:rPr>
                <w:rFonts w:ascii="仿宋" w:hAnsi="仿宋" w:eastAsia="仿宋" w:cs="仿宋"/>
              </w:rPr>
            </w:pPr>
          </w:p>
          <w:p>
            <w:pPr>
              <w:pStyle w:val="28"/>
              <w:kinsoku/>
              <w:wordWrap w:val="0"/>
              <w:topLinePunct/>
              <w:autoSpaceDE/>
              <w:autoSpaceDN/>
              <w:spacing w:line="182" w:lineRule="auto"/>
              <w:jc w:val="center"/>
              <w:rPr>
                <w:rFonts w:ascii="仿宋" w:hAnsi="仿宋" w:eastAsia="仿宋" w:cs="仿宋"/>
              </w:rPr>
            </w:pPr>
            <w:r>
              <w:rPr>
                <w:rFonts w:hint="eastAsia" w:ascii="仿宋" w:hAnsi="仿宋" w:eastAsia="仿宋" w:cs="仿宋"/>
              </w:rPr>
              <w:t>1</w:t>
            </w:r>
          </w:p>
        </w:tc>
        <w:tc>
          <w:tcPr>
            <w:tcW w:w="2400" w:type="dxa"/>
            <w:vAlign w:val="center"/>
          </w:tcPr>
          <w:p>
            <w:pPr>
              <w:pStyle w:val="28"/>
              <w:kinsoku/>
              <w:wordWrap w:val="0"/>
              <w:topLinePunct/>
              <w:autoSpaceDE/>
              <w:autoSpaceDN/>
              <w:spacing w:line="220" w:lineRule="auto"/>
              <w:jc w:val="center"/>
              <w:rPr>
                <w:rFonts w:ascii="仿宋" w:hAnsi="仿宋" w:eastAsia="仿宋" w:cs="仿宋"/>
              </w:rPr>
            </w:pPr>
            <w:r>
              <w:rPr>
                <w:rFonts w:hint="eastAsia" w:ascii="仿宋" w:hAnsi="仿宋" w:eastAsia="仿宋" w:cs="仿宋"/>
                <w:spacing w:val="-1"/>
              </w:rPr>
              <w:t>对招标文件响应程度</w:t>
            </w:r>
          </w:p>
        </w:tc>
        <w:tc>
          <w:tcPr>
            <w:tcW w:w="5544" w:type="dxa"/>
            <w:vAlign w:val="center"/>
          </w:tcPr>
          <w:p>
            <w:pPr>
              <w:pStyle w:val="28"/>
              <w:kinsoku/>
              <w:wordWrap w:val="0"/>
              <w:topLinePunct/>
              <w:autoSpaceDE/>
              <w:autoSpaceDN/>
              <w:spacing w:line="360" w:lineRule="auto"/>
              <w:ind w:left="53" w:leftChars="25"/>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要求全面响应，不能有任何采购人不能接受的附 加条件</w:t>
            </w:r>
          </w:p>
        </w:tc>
        <w:tc>
          <w:tcPr>
            <w:tcW w:w="854" w:type="dxa"/>
          </w:tcPr>
          <w:p>
            <w:pPr>
              <w:kinsoku/>
              <w:wordWrap w:val="0"/>
              <w:topLinePunct/>
              <w:autoSpaceDE/>
              <w:autoSpaceDN/>
              <w:rPr>
                <w:rFonts w:ascii="仿宋" w:hAnsi="仿宋" w:eastAsia="仿宋" w:cs="仿宋"/>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1" w:hRule="atLeast"/>
        </w:trPr>
        <w:tc>
          <w:tcPr>
            <w:tcW w:w="679" w:type="dxa"/>
            <w:vAlign w:val="center"/>
          </w:tcPr>
          <w:p>
            <w:pPr>
              <w:pStyle w:val="28"/>
              <w:kinsoku/>
              <w:wordWrap w:val="0"/>
              <w:topLinePunct/>
              <w:autoSpaceDE/>
              <w:autoSpaceDN/>
              <w:spacing w:line="181" w:lineRule="auto"/>
              <w:jc w:val="center"/>
              <w:rPr>
                <w:rFonts w:ascii="仿宋" w:hAnsi="仿宋" w:eastAsia="仿宋" w:cs="仿宋"/>
              </w:rPr>
            </w:pPr>
            <w:r>
              <w:rPr>
                <w:rFonts w:hint="eastAsia" w:ascii="仿宋" w:hAnsi="仿宋" w:eastAsia="仿宋" w:cs="仿宋"/>
              </w:rPr>
              <w:t>2</w:t>
            </w:r>
          </w:p>
        </w:tc>
        <w:tc>
          <w:tcPr>
            <w:tcW w:w="2400" w:type="dxa"/>
            <w:vAlign w:val="center"/>
          </w:tcPr>
          <w:p>
            <w:pPr>
              <w:pStyle w:val="28"/>
              <w:kinsoku/>
              <w:wordWrap w:val="0"/>
              <w:topLinePunct/>
              <w:autoSpaceDE/>
              <w:autoSpaceDN/>
              <w:spacing w:line="218" w:lineRule="auto"/>
              <w:jc w:val="center"/>
              <w:rPr>
                <w:rFonts w:ascii="仿宋" w:hAnsi="仿宋" w:eastAsia="仿宋" w:cs="仿宋"/>
              </w:rPr>
            </w:pPr>
            <w:r>
              <w:rPr>
                <w:rFonts w:hint="eastAsia" w:ascii="仿宋" w:hAnsi="仿宋" w:eastAsia="仿宋" w:cs="仿宋"/>
                <w:spacing w:val="-3"/>
              </w:rPr>
              <w:t>投标报价</w:t>
            </w:r>
          </w:p>
        </w:tc>
        <w:tc>
          <w:tcPr>
            <w:tcW w:w="5544" w:type="dxa"/>
            <w:vAlign w:val="center"/>
          </w:tcPr>
          <w:p>
            <w:pPr>
              <w:pStyle w:val="28"/>
              <w:kinsoku/>
              <w:wordWrap w:val="0"/>
              <w:topLinePunct/>
              <w:autoSpaceDE/>
              <w:autoSpaceDN/>
              <w:spacing w:line="360" w:lineRule="auto"/>
              <w:ind w:left="53" w:leftChars="25"/>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同时满足以下条款：</w:t>
            </w:r>
          </w:p>
          <w:p>
            <w:pPr>
              <w:pStyle w:val="28"/>
              <w:kinsoku/>
              <w:wordWrap w:val="0"/>
              <w:topLinePunct/>
              <w:autoSpaceDE/>
              <w:autoSpaceDN/>
              <w:spacing w:line="360" w:lineRule="auto"/>
              <w:ind w:left="53" w:leftChars="25"/>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（1）报价符合唯一性要求</w:t>
            </w:r>
          </w:p>
          <w:p>
            <w:pPr>
              <w:pStyle w:val="28"/>
              <w:kinsoku/>
              <w:wordWrap w:val="0"/>
              <w:topLinePunct/>
              <w:autoSpaceDE/>
              <w:autoSpaceDN/>
              <w:spacing w:line="360" w:lineRule="auto"/>
              <w:ind w:left="53" w:leftChars="25"/>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（2）未超出采购预算或最高限价</w:t>
            </w:r>
          </w:p>
          <w:p>
            <w:pPr>
              <w:pStyle w:val="28"/>
              <w:kinsoku/>
              <w:wordWrap w:val="0"/>
              <w:topLinePunct/>
              <w:autoSpaceDE/>
              <w:autoSpaceDN/>
              <w:spacing w:line="360" w:lineRule="auto"/>
              <w:ind w:left="53" w:leftChars="25"/>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（3）符合《开标一览表》的填报要求</w:t>
            </w:r>
          </w:p>
        </w:tc>
        <w:tc>
          <w:tcPr>
            <w:tcW w:w="854" w:type="dxa"/>
          </w:tcPr>
          <w:p>
            <w:pPr>
              <w:kinsoku/>
              <w:wordWrap w:val="0"/>
              <w:topLinePunct/>
              <w:autoSpaceDE/>
              <w:autoSpaceDN/>
              <w:rPr>
                <w:rFonts w:ascii="仿宋" w:hAnsi="仿宋" w:eastAsia="仿宋" w:cs="仿宋"/>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679" w:type="dxa"/>
            <w:vAlign w:val="center"/>
          </w:tcPr>
          <w:p>
            <w:pPr>
              <w:pStyle w:val="28"/>
              <w:kinsoku/>
              <w:wordWrap w:val="0"/>
              <w:topLinePunct/>
              <w:autoSpaceDE/>
              <w:autoSpaceDN/>
              <w:spacing w:line="181" w:lineRule="auto"/>
              <w:jc w:val="center"/>
              <w:rPr>
                <w:rFonts w:ascii="仿宋" w:hAnsi="仿宋" w:eastAsia="仿宋" w:cs="仿宋"/>
              </w:rPr>
            </w:pPr>
            <w:r>
              <w:rPr>
                <w:rFonts w:hint="eastAsia" w:ascii="仿宋" w:hAnsi="仿宋" w:eastAsia="仿宋" w:cs="仿宋"/>
              </w:rPr>
              <w:t>3</w:t>
            </w:r>
          </w:p>
        </w:tc>
        <w:tc>
          <w:tcPr>
            <w:tcW w:w="2400" w:type="dxa"/>
            <w:vAlign w:val="center"/>
          </w:tcPr>
          <w:p>
            <w:pPr>
              <w:pStyle w:val="28"/>
              <w:kinsoku/>
              <w:wordWrap w:val="0"/>
              <w:topLinePunct/>
              <w:autoSpaceDE/>
              <w:autoSpaceDN/>
              <w:spacing w:line="218" w:lineRule="auto"/>
              <w:jc w:val="center"/>
              <w:rPr>
                <w:rFonts w:ascii="仿宋" w:hAnsi="仿宋" w:eastAsia="仿宋" w:cs="仿宋"/>
                <w:spacing w:val="-3"/>
              </w:rPr>
            </w:pPr>
            <w:r>
              <w:rPr>
                <w:rFonts w:hint="eastAsia" w:ascii="仿宋" w:hAnsi="仿宋" w:eastAsia="仿宋" w:cs="仿宋"/>
                <w:spacing w:val="-3"/>
              </w:rPr>
              <w:t>服务期限</w:t>
            </w:r>
          </w:p>
        </w:tc>
        <w:tc>
          <w:tcPr>
            <w:tcW w:w="5544" w:type="dxa"/>
            <w:vAlign w:val="center"/>
          </w:tcPr>
          <w:p>
            <w:pPr>
              <w:pStyle w:val="28"/>
              <w:kinsoku/>
              <w:wordWrap w:val="0"/>
              <w:topLinePunct/>
              <w:autoSpaceDE/>
              <w:autoSpaceDN/>
              <w:spacing w:line="360" w:lineRule="auto"/>
              <w:ind w:left="53" w:leftChars="25"/>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符合“投标人须知”第</w:t>
            </w:r>
            <w:r>
              <w:rPr>
                <w:rFonts w:hint="eastAsia" w:ascii="仿宋_GB2312" w:eastAsia="仿宋_GB2312" w:cs="Times New Roman"/>
                <w:snapToGrid/>
                <w:color w:val="auto"/>
                <w:kern w:val="2"/>
                <w:lang w:val="en-US" w:eastAsia="zh-CN"/>
              </w:rPr>
              <w:t>15</w:t>
            </w:r>
            <w:r>
              <w:rPr>
                <w:rFonts w:hint="eastAsia" w:ascii="仿宋_GB2312" w:eastAsia="仿宋_GB2312" w:cs="Times New Roman"/>
                <w:snapToGrid/>
                <w:color w:val="auto"/>
                <w:kern w:val="2"/>
                <w:lang w:eastAsia="zh-CN"/>
              </w:rPr>
              <w:t>款规定</w:t>
            </w:r>
          </w:p>
        </w:tc>
        <w:tc>
          <w:tcPr>
            <w:tcW w:w="854" w:type="dxa"/>
          </w:tcPr>
          <w:p>
            <w:pPr>
              <w:kinsoku/>
              <w:wordWrap w:val="0"/>
              <w:topLinePunct/>
              <w:autoSpaceDE/>
              <w:autoSpaceDN/>
              <w:rPr>
                <w:rFonts w:ascii="仿宋" w:hAnsi="仿宋" w:eastAsia="仿宋" w:cs="仿宋"/>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679" w:type="dxa"/>
            <w:vAlign w:val="center"/>
          </w:tcPr>
          <w:p>
            <w:pPr>
              <w:pStyle w:val="28"/>
              <w:kinsoku/>
              <w:wordWrap w:val="0"/>
              <w:topLinePunct/>
              <w:autoSpaceDE/>
              <w:autoSpaceDN/>
              <w:spacing w:line="181" w:lineRule="auto"/>
              <w:jc w:val="center"/>
              <w:rPr>
                <w:rFonts w:ascii="仿宋" w:hAnsi="仿宋" w:eastAsia="仿宋" w:cs="仿宋"/>
              </w:rPr>
            </w:pPr>
            <w:r>
              <w:rPr>
                <w:rFonts w:hint="eastAsia" w:ascii="仿宋" w:hAnsi="仿宋" w:eastAsia="仿宋" w:cs="仿宋"/>
              </w:rPr>
              <w:t>4</w:t>
            </w:r>
          </w:p>
        </w:tc>
        <w:tc>
          <w:tcPr>
            <w:tcW w:w="2400" w:type="dxa"/>
            <w:vAlign w:val="center"/>
          </w:tcPr>
          <w:p>
            <w:pPr>
              <w:pStyle w:val="28"/>
              <w:kinsoku/>
              <w:wordWrap w:val="0"/>
              <w:topLinePunct/>
              <w:autoSpaceDE/>
              <w:autoSpaceDN/>
              <w:spacing w:line="218" w:lineRule="auto"/>
              <w:jc w:val="center"/>
              <w:rPr>
                <w:rFonts w:ascii="仿宋" w:hAnsi="仿宋" w:eastAsia="仿宋" w:cs="仿宋"/>
                <w:spacing w:val="-3"/>
              </w:rPr>
            </w:pPr>
            <w:r>
              <w:rPr>
                <w:rFonts w:hint="eastAsia" w:ascii="仿宋" w:hAnsi="仿宋" w:eastAsia="仿宋" w:cs="仿宋"/>
                <w:spacing w:val="-3"/>
              </w:rPr>
              <w:t>工程质量</w:t>
            </w:r>
          </w:p>
        </w:tc>
        <w:tc>
          <w:tcPr>
            <w:tcW w:w="5544" w:type="dxa"/>
            <w:vAlign w:val="center"/>
          </w:tcPr>
          <w:p>
            <w:pPr>
              <w:pStyle w:val="28"/>
              <w:kinsoku/>
              <w:wordWrap w:val="0"/>
              <w:topLinePunct/>
              <w:autoSpaceDE/>
              <w:autoSpaceDN/>
              <w:spacing w:line="360" w:lineRule="auto"/>
              <w:ind w:left="53" w:leftChars="25"/>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 xml:space="preserve">符合“投标人须知”第 </w:t>
            </w:r>
            <w:r>
              <w:rPr>
                <w:rFonts w:hint="eastAsia" w:ascii="仿宋_GB2312" w:eastAsia="仿宋_GB2312" w:cs="Times New Roman"/>
                <w:snapToGrid/>
                <w:color w:val="auto"/>
                <w:kern w:val="2"/>
                <w:lang w:val="en-US" w:eastAsia="zh-CN"/>
              </w:rPr>
              <w:t>17</w:t>
            </w:r>
            <w:r>
              <w:rPr>
                <w:rFonts w:hint="eastAsia" w:ascii="仿宋_GB2312" w:eastAsia="仿宋_GB2312" w:cs="Times New Roman"/>
                <w:snapToGrid/>
                <w:color w:val="auto"/>
                <w:kern w:val="2"/>
                <w:lang w:eastAsia="zh-CN"/>
              </w:rPr>
              <w:t xml:space="preserve"> 款规定</w:t>
            </w:r>
          </w:p>
        </w:tc>
        <w:tc>
          <w:tcPr>
            <w:tcW w:w="854" w:type="dxa"/>
          </w:tcPr>
          <w:p>
            <w:pPr>
              <w:kinsoku/>
              <w:wordWrap w:val="0"/>
              <w:topLinePunct/>
              <w:autoSpaceDE/>
              <w:autoSpaceDN/>
              <w:rPr>
                <w:rFonts w:ascii="仿宋" w:hAnsi="仿宋" w:eastAsia="仿宋" w:cs="仿宋"/>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679" w:type="dxa"/>
            <w:vAlign w:val="center"/>
          </w:tcPr>
          <w:p>
            <w:pPr>
              <w:pStyle w:val="28"/>
              <w:kinsoku/>
              <w:wordWrap w:val="0"/>
              <w:topLinePunct/>
              <w:autoSpaceDE/>
              <w:autoSpaceDN/>
              <w:spacing w:line="180" w:lineRule="auto"/>
              <w:jc w:val="center"/>
              <w:rPr>
                <w:rFonts w:ascii="仿宋" w:hAnsi="仿宋" w:eastAsia="仿宋" w:cs="仿宋"/>
              </w:rPr>
            </w:pPr>
            <w:r>
              <w:rPr>
                <w:rFonts w:hint="eastAsia" w:ascii="仿宋" w:hAnsi="仿宋" w:eastAsia="仿宋" w:cs="仿宋"/>
              </w:rPr>
              <w:t>5</w:t>
            </w:r>
          </w:p>
        </w:tc>
        <w:tc>
          <w:tcPr>
            <w:tcW w:w="2400" w:type="dxa"/>
            <w:vAlign w:val="center"/>
          </w:tcPr>
          <w:p>
            <w:pPr>
              <w:pStyle w:val="28"/>
              <w:kinsoku/>
              <w:wordWrap w:val="0"/>
              <w:topLinePunct/>
              <w:autoSpaceDE/>
              <w:autoSpaceDN/>
              <w:spacing w:line="218" w:lineRule="auto"/>
              <w:jc w:val="center"/>
              <w:rPr>
                <w:rFonts w:ascii="仿宋" w:hAnsi="仿宋" w:eastAsia="仿宋" w:cs="仿宋"/>
                <w:spacing w:val="-3"/>
              </w:rPr>
            </w:pPr>
            <w:r>
              <w:rPr>
                <w:rFonts w:hint="eastAsia" w:ascii="仿宋" w:hAnsi="仿宋" w:eastAsia="仿宋" w:cs="仿宋"/>
                <w:spacing w:val="-3"/>
              </w:rPr>
              <w:t>投标有效期</w:t>
            </w:r>
          </w:p>
        </w:tc>
        <w:tc>
          <w:tcPr>
            <w:tcW w:w="5544" w:type="dxa"/>
            <w:vAlign w:val="center"/>
          </w:tcPr>
          <w:p>
            <w:pPr>
              <w:pStyle w:val="28"/>
              <w:kinsoku/>
              <w:wordWrap w:val="0"/>
              <w:topLinePunct/>
              <w:autoSpaceDE/>
              <w:autoSpaceDN/>
              <w:spacing w:line="360" w:lineRule="auto"/>
              <w:ind w:left="53" w:leftChars="25"/>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应满足招标文件中的规定</w:t>
            </w:r>
          </w:p>
        </w:tc>
        <w:tc>
          <w:tcPr>
            <w:tcW w:w="854" w:type="dxa"/>
          </w:tcPr>
          <w:p>
            <w:pPr>
              <w:kinsoku/>
              <w:wordWrap w:val="0"/>
              <w:topLinePunct/>
              <w:autoSpaceDE/>
              <w:autoSpaceDN/>
              <w:rPr>
                <w:rFonts w:ascii="仿宋" w:hAnsi="仿宋" w:eastAsia="仿宋" w:cs="仿宋"/>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0" w:hRule="atLeast"/>
        </w:trPr>
        <w:tc>
          <w:tcPr>
            <w:tcW w:w="679" w:type="dxa"/>
            <w:vAlign w:val="center"/>
          </w:tcPr>
          <w:p>
            <w:pPr>
              <w:pStyle w:val="28"/>
              <w:kinsoku/>
              <w:wordWrap w:val="0"/>
              <w:topLinePunct/>
              <w:autoSpaceDE/>
              <w:autoSpaceDN/>
              <w:spacing w:line="181" w:lineRule="auto"/>
              <w:jc w:val="center"/>
              <w:rPr>
                <w:rFonts w:ascii="仿宋" w:hAnsi="仿宋" w:eastAsia="仿宋" w:cs="仿宋"/>
              </w:rPr>
            </w:pPr>
            <w:r>
              <w:rPr>
                <w:rFonts w:hint="eastAsia" w:ascii="仿宋" w:hAnsi="仿宋" w:eastAsia="仿宋" w:cs="仿宋"/>
              </w:rPr>
              <w:t>6</w:t>
            </w:r>
          </w:p>
        </w:tc>
        <w:tc>
          <w:tcPr>
            <w:tcW w:w="2400" w:type="dxa"/>
            <w:vAlign w:val="center"/>
          </w:tcPr>
          <w:p>
            <w:pPr>
              <w:pStyle w:val="28"/>
              <w:kinsoku/>
              <w:wordWrap w:val="0"/>
              <w:topLinePunct/>
              <w:autoSpaceDE/>
              <w:autoSpaceDN/>
              <w:spacing w:line="218" w:lineRule="auto"/>
              <w:jc w:val="center"/>
              <w:rPr>
                <w:rFonts w:ascii="仿宋" w:hAnsi="仿宋" w:eastAsia="仿宋" w:cs="仿宋"/>
                <w:spacing w:val="-3"/>
                <w:lang w:eastAsia="zh-CN"/>
              </w:rPr>
            </w:pPr>
            <w:r>
              <w:rPr>
                <w:rFonts w:hint="eastAsia" w:ascii="仿宋" w:hAnsi="仿宋" w:eastAsia="仿宋" w:cs="仿宋"/>
                <w:spacing w:val="-3"/>
                <w:lang w:eastAsia="zh-CN"/>
              </w:rPr>
              <w:t>电子投标文件雷同性分</w:t>
            </w:r>
          </w:p>
          <w:p>
            <w:pPr>
              <w:pStyle w:val="28"/>
              <w:kinsoku/>
              <w:wordWrap w:val="0"/>
              <w:topLinePunct/>
              <w:autoSpaceDE/>
              <w:autoSpaceDN/>
              <w:spacing w:line="218" w:lineRule="auto"/>
              <w:jc w:val="center"/>
              <w:rPr>
                <w:rFonts w:ascii="仿宋" w:hAnsi="仿宋" w:eastAsia="仿宋" w:cs="仿宋"/>
                <w:spacing w:val="-3"/>
                <w:lang w:eastAsia="zh-CN"/>
              </w:rPr>
            </w:pPr>
            <w:r>
              <w:rPr>
                <w:rFonts w:hint="eastAsia" w:ascii="仿宋" w:hAnsi="仿宋" w:eastAsia="仿宋" w:cs="仿宋"/>
                <w:spacing w:val="-3"/>
                <w:lang w:eastAsia="zh-CN"/>
              </w:rPr>
              <w:t>析</w:t>
            </w:r>
          </w:p>
        </w:tc>
        <w:tc>
          <w:tcPr>
            <w:tcW w:w="5544" w:type="dxa"/>
            <w:vAlign w:val="center"/>
          </w:tcPr>
          <w:p>
            <w:pPr>
              <w:pStyle w:val="28"/>
              <w:kinsoku/>
              <w:wordWrap w:val="0"/>
              <w:topLinePunct/>
              <w:autoSpaceDE/>
              <w:autoSpaceDN/>
              <w:spacing w:line="360" w:lineRule="auto"/>
              <w:ind w:left="53" w:leftChars="25"/>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电子投标文件的“文件制作机器码”和“文件创 建标识码”通过评标系统的雷同性分析</w:t>
            </w:r>
          </w:p>
        </w:tc>
        <w:tc>
          <w:tcPr>
            <w:tcW w:w="854" w:type="dxa"/>
          </w:tcPr>
          <w:p>
            <w:pPr>
              <w:kinsoku/>
              <w:wordWrap w:val="0"/>
              <w:topLinePunct/>
              <w:autoSpaceDE/>
              <w:autoSpaceDN/>
              <w:rPr>
                <w:rFonts w:ascii="仿宋" w:hAnsi="仿宋" w:eastAsia="仿宋" w:cs="仿宋"/>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3" w:hRule="atLeast"/>
        </w:trPr>
        <w:tc>
          <w:tcPr>
            <w:tcW w:w="679" w:type="dxa"/>
            <w:vAlign w:val="center"/>
          </w:tcPr>
          <w:p>
            <w:pPr>
              <w:pStyle w:val="28"/>
              <w:kinsoku/>
              <w:wordWrap w:val="0"/>
              <w:topLinePunct/>
              <w:autoSpaceDE/>
              <w:autoSpaceDN/>
              <w:spacing w:line="180" w:lineRule="auto"/>
              <w:jc w:val="center"/>
              <w:rPr>
                <w:rFonts w:ascii="仿宋" w:hAnsi="仿宋" w:eastAsia="仿宋" w:cs="仿宋"/>
              </w:rPr>
            </w:pPr>
            <w:r>
              <w:rPr>
                <w:rFonts w:hint="eastAsia" w:ascii="仿宋" w:hAnsi="仿宋" w:eastAsia="仿宋" w:cs="仿宋"/>
              </w:rPr>
              <w:t>7</w:t>
            </w:r>
          </w:p>
        </w:tc>
        <w:tc>
          <w:tcPr>
            <w:tcW w:w="2400" w:type="dxa"/>
            <w:vAlign w:val="center"/>
          </w:tcPr>
          <w:p>
            <w:pPr>
              <w:kinsoku/>
              <w:wordWrap w:val="0"/>
              <w:topLinePunct/>
              <w:autoSpaceDE/>
              <w:autoSpaceDN/>
              <w:spacing w:line="355" w:lineRule="auto"/>
              <w:jc w:val="center"/>
              <w:rPr>
                <w:rFonts w:ascii="仿宋" w:hAnsi="仿宋" w:eastAsia="仿宋" w:cs="仿宋"/>
                <w:spacing w:val="-3"/>
                <w:sz w:val="24"/>
                <w:szCs w:val="24"/>
              </w:rPr>
            </w:pPr>
          </w:p>
          <w:p>
            <w:pPr>
              <w:pStyle w:val="28"/>
              <w:kinsoku/>
              <w:wordWrap w:val="0"/>
              <w:topLinePunct/>
              <w:autoSpaceDE/>
              <w:autoSpaceDN/>
              <w:spacing w:line="220" w:lineRule="auto"/>
              <w:jc w:val="center"/>
              <w:rPr>
                <w:rFonts w:ascii="仿宋" w:hAnsi="仿宋" w:eastAsia="仿宋" w:cs="仿宋"/>
                <w:spacing w:val="-3"/>
              </w:rPr>
            </w:pPr>
            <w:r>
              <w:rPr>
                <w:rFonts w:hint="eastAsia" w:ascii="仿宋" w:hAnsi="仿宋" w:eastAsia="仿宋" w:cs="仿宋"/>
                <w:spacing w:val="-3"/>
              </w:rPr>
              <w:t>其他</w:t>
            </w:r>
          </w:p>
        </w:tc>
        <w:tc>
          <w:tcPr>
            <w:tcW w:w="5544" w:type="dxa"/>
            <w:vAlign w:val="center"/>
          </w:tcPr>
          <w:p>
            <w:pPr>
              <w:pStyle w:val="28"/>
              <w:kinsoku/>
              <w:wordWrap w:val="0"/>
              <w:topLinePunct/>
              <w:autoSpaceDE/>
              <w:autoSpaceDN/>
              <w:spacing w:line="360" w:lineRule="auto"/>
              <w:ind w:left="53" w:leftChars="25"/>
              <w:rPr>
                <w:rFonts w:ascii="仿宋_GB2312" w:eastAsia="仿宋_GB2312" w:cs="Times New Roman"/>
                <w:snapToGrid/>
                <w:color w:val="auto"/>
                <w:kern w:val="2"/>
                <w:lang w:eastAsia="zh-CN"/>
              </w:rPr>
            </w:pPr>
            <w:r>
              <w:rPr>
                <w:rFonts w:hint="eastAsia" w:ascii="仿宋_GB2312" w:eastAsia="仿宋_GB2312" w:cs="Times New Roman"/>
                <w:snapToGrid/>
                <w:color w:val="auto"/>
                <w:kern w:val="2"/>
                <w:lang w:eastAsia="zh-CN"/>
              </w:rPr>
              <w:t>完全理解并接受法律法规和招标文件对供应商合法经营的各类规约和责任义务要求，没有出现法律法规或招标文件规定的其他无效情形</w:t>
            </w:r>
          </w:p>
        </w:tc>
        <w:tc>
          <w:tcPr>
            <w:tcW w:w="854" w:type="dxa"/>
          </w:tcPr>
          <w:p>
            <w:pPr>
              <w:kinsoku/>
              <w:wordWrap w:val="0"/>
              <w:topLinePunct/>
              <w:autoSpaceDE/>
              <w:autoSpaceDN/>
              <w:rPr>
                <w:rFonts w:ascii="仿宋" w:hAnsi="仿宋" w:eastAsia="仿宋" w:cs="仿宋"/>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679" w:type="dxa"/>
          </w:tcPr>
          <w:p>
            <w:pPr>
              <w:kinsoku/>
              <w:wordWrap w:val="0"/>
              <w:topLinePunct/>
              <w:autoSpaceDE/>
              <w:autoSpaceDN/>
              <w:spacing w:line="255" w:lineRule="auto"/>
              <w:rPr>
                <w:rFonts w:ascii="仿宋" w:hAnsi="仿宋" w:eastAsia="仿宋" w:cs="仿宋"/>
                <w:lang w:eastAsia="zh-CN"/>
              </w:rPr>
            </w:pPr>
          </w:p>
          <w:p>
            <w:pPr>
              <w:pStyle w:val="28"/>
              <w:kinsoku/>
              <w:wordWrap w:val="0"/>
              <w:topLinePunct/>
              <w:autoSpaceDE/>
              <w:autoSpaceDN/>
              <w:spacing w:before="69" w:line="222" w:lineRule="auto"/>
              <w:ind w:left="137"/>
              <w:rPr>
                <w:rFonts w:ascii="仿宋" w:hAnsi="仿宋" w:eastAsia="仿宋" w:cs="仿宋"/>
                <w:sz w:val="21"/>
                <w:szCs w:val="21"/>
              </w:rPr>
            </w:pPr>
            <w:r>
              <w:rPr>
                <w:rFonts w:hint="eastAsia" w:ascii="仿宋" w:hAnsi="仿宋" w:eastAsia="仿宋" w:cs="仿宋"/>
                <w:spacing w:val="-3"/>
                <w:sz w:val="21"/>
                <w:szCs w:val="21"/>
              </w:rPr>
              <w:t>备注</w:t>
            </w:r>
          </w:p>
        </w:tc>
        <w:tc>
          <w:tcPr>
            <w:tcW w:w="8798" w:type="dxa"/>
            <w:gridSpan w:val="3"/>
          </w:tcPr>
          <w:p>
            <w:pPr>
              <w:pStyle w:val="28"/>
              <w:kinsoku/>
              <w:wordWrap w:val="0"/>
              <w:topLinePunct/>
              <w:autoSpaceDE/>
              <w:autoSpaceDN/>
              <w:spacing w:before="309" w:line="220" w:lineRule="auto"/>
              <w:ind w:left="139"/>
              <w:rPr>
                <w:rFonts w:ascii="仿宋" w:hAnsi="仿宋" w:eastAsia="仿宋" w:cs="仿宋"/>
                <w:lang w:eastAsia="zh-CN"/>
              </w:rPr>
            </w:pPr>
            <w:r>
              <w:rPr>
                <w:rFonts w:hint="eastAsia" w:ascii="仿宋" w:hAnsi="仿宋" w:eastAsia="仿宋" w:cs="仿宋"/>
                <w:spacing w:val="-10"/>
                <w:lang w:eastAsia="zh-CN"/>
                <w14:textOutline w14:w="4356" w14:cap="flat" w14:cmpd="sng" w14:algn="ctr">
                  <w14:solidFill>
                    <w14:srgbClr w14:val="000000"/>
                  </w14:solidFill>
                  <w14:prstDash w14:val="solid"/>
                  <w14:miter w14:val="0"/>
                </w14:textOutline>
              </w:rPr>
              <w:t>以上各项有</w:t>
            </w:r>
            <w:r>
              <w:rPr>
                <w:rFonts w:hint="eastAsia" w:ascii="仿宋" w:hAnsi="仿宋" w:eastAsia="仿宋" w:cs="仿宋"/>
                <w:spacing w:val="-17"/>
                <w:lang w:eastAsia="zh-CN"/>
              </w:rPr>
              <w:t xml:space="preserve"> </w:t>
            </w:r>
            <w:r>
              <w:rPr>
                <w:rFonts w:hint="eastAsia" w:ascii="仿宋" w:hAnsi="仿宋" w:eastAsia="仿宋" w:cs="仿宋"/>
                <w:spacing w:val="-10"/>
                <w:lang w:eastAsia="zh-CN"/>
                <w14:textOutline w14:w="4356" w14:cap="flat" w14:cmpd="sng" w14:algn="ctr">
                  <w14:solidFill>
                    <w14:srgbClr w14:val="000000"/>
                  </w14:solidFill>
                  <w14:prstDash w14:val="solid"/>
                  <w14:miter w14:val="0"/>
                </w14:textOutline>
              </w:rPr>
              <w:t>1</w:t>
            </w:r>
            <w:r>
              <w:rPr>
                <w:rFonts w:hint="eastAsia" w:ascii="仿宋" w:hAnsi="仿宋" w:eastAsia="仿宋" w:cs="仿宋"/>
                <w:spacing w:val="-46"/>
                <w:lang w:eastAsia="zh-CN"/>
              </w:rPr>
              <w:t xml:space="preserve"> </w:t>
            </w:r>
            <w:r>
              <w:rPr>
                <w:rFonts w:hint="eastAsia" w:ascii="仿宋" w:hAnsi="仿宋" w:eastAsia="仿宋" w:cs="仿宋"/>
                <w:spacing w:val="-10"/>
                <w:lang w:eastAsia="zh-CN"/>
                <w14:textOutline w14:w="4356" w14:cap="flat" w14:cmpd="sng" w14:algn="ctr">
                  <w14:solidFill>
                    <w14:srgbClr w14:val="000000"/>
                  </w14:solidFill>
                  <w14:prstDash w14:val="solid"/>
                  <w14:miter w14:val="0"/>
                </w14:textOutline>
              </w:rPr>
              <w:t>项不合格，</w:t>
            </w:r>
            <w:r>
              <w:rPr>
                <w:rFonts w:hint="eastAsia" w:ascii="仿宋" w:hAnsi="仿宋" w:eastAsia="仿宋" w:cs="仿宋"/>
                <w:spacing w:val="-10"/>
                <w:lang w:eastAsia="zh-CN"/>
              </w:rPr>
              <w:t xml:space="preserve"> </w:t>
            </w:r>
            <w:r>
              <w:rPr>
                <w:rFonts w:hint="eastAsia" w:ascii="仿宋" w:hAnsi="仿宋" w:eastAsia="仿宋" w:cs="仿宋"/>
                <w:spacing w:val="-10"/>
                <w:lang w:eastAsia="zh-CN"/>
                <w14:textOutline w14:w="4356" w14:cap="flat" w14:cmpd="sng" w14:algn="ctr">
                  <w14:solidFill>
                    <w14:srgbClr w14:val="000000"/>
                  </w14:solidFill>
                  <w14:prstDash w14:val="solid"/>
                  <w14:miter w14:val="0"/>
                </w14:textOutline>
              </w:rPr>
              <w:t>评审不予通过，</w:t>
            </w:r>
            <w:r>
              <w:rPr>
                <w:rFonts w:hint="eastAsia" w:ascii="仿宋" w:hAnsi="仿宋" w:eastAsia="仿宋" w:cs="仿宋"/>
                <w:spacing w:val="-10"/>
                <w:lang w:eastAsia="zh-CN"/>
              </w:rPr>
              <w:t xml:space="preserve"> </w:t>
            </w:r>
            <w:r>
              <w:rPr>
                <w:rFonts w:hint="eastAsia" w:ascii="仿宋" w:hAnsi="仿宋" w:eastAsia="仿宋" w:cs="仿宋"/>
                <w:spacing w:val="-10"/>
                <w:lang w:eastAsia="zh-CN"/>
                <w14:textOutline w14:w="4356" w14:cap="flat" w14:cmpd="sng" w14:algn="ctr">
                  <w14:solidFill>
                    <w14:srgbClr w14:val="000000"/>
                  </w14:solidFill>
                  <w14:prstDash w14:val="solid"/>
                  <w14:miter w14:val="0"/>
                </w14:textOutline>
              </w:rPr>
              <w:t>作为未实质性响应招标文件。</w:t>
            </w:r>
          </w:p>
        </w:tc>
      </w:tr>
    </w:tbl>
    <w:p>
      <w:pPr>
        <w:rPr>
          <w:rFonts w:hAnsi="宋体"/>
          <w:b/>
          <w:snapToGrid/>
          <w:lang w:eastAsia="zh-CN"/>
        </w:rPr>
      </w:pPr>
      <w:r>
        <w:rPr>
          <w:b/>
          <w:snapToGrid/>
          <w:lang w:eastAsia="zh-CN"/>
        </w:rPr>
        <w:br w:type="page"/>
      </w:r>
    </w:p>
    <w:p>
      <w:pPr>
        <w:pStyle w:val="6"/>
        <w:kinsoku/>
        <w:wordWrap w:val="0"/>
        <w:topLinePunct/>
        <w:autoSpaceDE/>
        <w:autoSpaceDN/>
        <w:spacing w:line="360" w:lineRule="auto"/>
        <w:ind w:firstLine="482" w:firstLineChars="200"/>
        <w:rPr>
          <w:rFonts w:ascii="仿宋" w:hAnsi="仿宋" w:eastAsia="仿宋" w:cs="仿宋"/>
          <w:lang w:eastAsia="zh-CN"/>
        </w:rPr>
      </w:pPr>
      <w:r>
        <w:rPr>
          <w:rFonts w:hint="eastAsia" w:ascii="仿宋_GB2312" w:eastAsia="仿宋_GB2312" w:cs="Times New Roman"/>
          <w:b/>
          <w:bCs/>
          <w:snapToGrid/>
          <w:color w:val="auto"/>
          <w:kern w:val="2"/>
          <w:sz w:val="24"/>
          <w:szCs w:val="24"/>
          <w:lang w:eastAsia="zh-CN"/>
        </w:rPr>
        <w:t>3、综合评分明细表（满分 100 分）</w:t>
      </w:r>
    </w:p>
    <w:tbl>
      <w:tblPr>
        <w:tblStyle w:val="27"/>
        <w:tblW w:w="939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1132"/>
        <w:gridCol w:w="697"/>
        <w:gridCol w:w="70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134" w:hRule="atLeast"/>
          <w:jc w:val="center"/>
        </w:trPr>
        <w:tc>
          <w:tcPr>
            <w:tcW w:w="540" w:type="dxa"/>
            <w:shd w:val="clear" w:color="auto" w:fill="F2F2F2"/>
            <w:vAlign w:val="center"/>
          </w:tcPr>
          <w:p>
            <w:pPr>
              <w:pStyle w:val="28"/>
              <w:kinsoku/>
              <w:wordWrap w:val="0"/>
              <w:topLinePunct/>
              <w:autoSpaceDE/>
              <w:autoSpaceDN/>
              <w:spacing w:line="221" w:lineRule="auto"/>
              <w:jc w:val="center"/>
              <w:rPr>
                <w:rFonts w:ascii="仿宋" w:hAnsi="仿宋" w:eastAsia="仿宋" w:cs="仿宋"/>
                <w:spacing w:val="-2"/>
                <w14:textOutline w14:w="4356" w14:cap="flat" w14:cmpd="sng" w14:algn="ctr">
                  <w14:solidFill>
                    <w14:srgbClr w14:val="000000"/>
                  </w14:solidFill>
                  <w14:prstDash w14:val="solid"/>
                  <w14:miter w14:val="0"/>
                </w14:textOutline>
              </w:rPr>
            </w:pPr>
            <w:r>
              <w:rPr>
                <w:rFonts w:hint="eastAsia" w:ascii="仿宋" w:hAnsi="仿宋" w:eastAsia="仿宋" w:cs="仿宋"/>
                <w:spacing w:val="-2"/>
                <w14:textOutline w14:w="4356" w14:cap="flat" w14:cmpd="sng" w14:algn="ctr">
                  <w14:solidFill>
                    <w14:srgbClr w14:val="000000"/>
                  </w14:solidFill>
                  <w14:prstDash w14:val="solid"/>
                  <w14:miter w14:val="0"/>
                </w14:textOutline>
              </w:rPr>
              <w:t>项 别</w:t>
            </w:r>
          </w:p>
        </w:tc>
        <w:tc>
          <w:tcPr>
            <w:tcW w:w="1132" w:type="dxa"/>
            <w:shd w:val="clear" w:color="auto" w:fill="F2F2F2"/>
            <w:vAlign w:val="center"/>
          </w:tcPr>
          <w:p>
            <w:pPr>
              <w:pStyle w:val="28"/>
              <w:kinsoku/>
              <w:wordWrap w:val="0"/>
              <w:topLinePunct/>
              <w:autoSpaceDE/>
              <w:autoSpaceDN/>
              <w:spacing w:line="221" w:lineRule="auto"/>
              <w:jc w:val="center"/>
              <w:rPr>
                <w:rFonts w:ascii="仿宋" w:hAnsi="仿宋" w:eastAsia="仿宋" w:cs="仿宋"/>
                <w:spacing w:val="-2"/>
                <w14:textOutline w14:w="4356" w14:cap="flat" w14:cmpd="sng" w14:algn="ctr">
                  <w14:solidFill>
                    <w14:srgbClr w14:val="000000"/>
                  </w14:solidFill>
                  <w14:prstDash w14:val="solid"/>
                  <w14:miter w14:val="0"/>
                </w14:textOutline>
              </w:rPr>
            </w:pPr>
            <w:r>
              <w:rPr>
                <w:rFonts w:hint="eastAsia" w:ascii="仿宋" w:hAnsi="仿宋" w:eastAsia="仿宋" w:cs="仿宋"/>
                <w:spacing w:val="-2"/>
                <w14:textOutline w14:w="4356" w14:cap="flat" w14:cmpd="sng" w14:algn="ctr">
                  <w14:solidFill>
                    <w14:srgbClr w14:val="000000"/>
                  </w14:solidFill>
                  <w14:prstDash w14:val="solid"/>
                  <w14:miter w14:val="0"/>
                </w14:textOutline>
              </w:rPr>
              <w:t>评审</w:t>
            </w:r>
          </w:p>
          <w:p>
            <w:pPr>
              <w:pStyle w:val="28"/>
              <w:kinsoku/>
              <w:wordWrap w:val="0"/>
              <w:topLinePunct/>
              <w:autoSpaceDE/>
              <w:autoSpaceDN/>
              <w:spacing w:line="221" w:lineRule="auto"/>
              <w:jc w:val="center"/>
              <w:rPr>
                <w:rFonts w:ascii="仿宋" w:hAnsi="仿宋" w:eastAsia="仿宋" w:cs="仿宋"/>
                <w:spacing w:val="-2"/>
                <w14:textOutline w14:w="4356" w14:cap="flat" w14:cmpd="sng" w14:algn="ctr">
                  <w14:solidFill>
                    <w14:srgbClr w14:val="000000"/>
                  </w14:solidFill>
                  <w14:prstDash w14:val="solid"/>
                  <w14:miter w14:val="0"/>
                </w14:textOutline>
              </w:rPr>
            </w:pPr>
            <w:r>
              <w:rPr>
                <w:rFonts w:hint="eastAsia" w:ascii="仿宋" w:hAnsi="仿宋" w:eastAsia="仿宋" w:cs="仿宋"/>
                <w:spacing w:val="-2"/>
                <w14:textOutline w14:w="4356" w14:cap="flat" w14:cmpd="sng" w14:algn="ctr">
                  <w14:solidFill>
                    <w14:srgbClr w14:val="000000"/>
                  </w14:solidFill>
                  <w14:prstDash w14:val="solid"/>
                  <w14:miter w14:val="0"/>
                </w14:textOutline>
              </w:rPr>
              <w:t>因素</w:t>
            </w:r>
          </w:p>
        </w:tc>
        <w:tc>
          <w:tcPr>
            <w:tcW w:w="697" w:type="dxa"/>
            <w:shd w:val="clear" w:color="auto" w:fill="F2F2F2"/>
            <w:vAlign w:val="center"/>
          </w:tcPr>
          <w:p>
            <w:pPr>
              <w:pStyle w:val="28"/>
              <w:kinsoku/>
              <w:wordWrap w:val="0"/>
              <w:topLinePunct/>
              <w:autoSpaceDE/>
              <w:autoSpaceDN/>
              <w:spacing w:line="221" w:lineRule="auto"/>
              <w:jc w:val="center"/>
              <w:rPr>
                <w:rFonts w:ascii="仿宋" w:hAnsi="仿宋" w:eastAsia="仿宋" w:cs="仿宋"/>
                <w:spacing w:val="-2"/>
                <w14:textOutline w14:w="4356" w14:cap="flat" w14:cmpd="sng" w14:algn="ctr">
                  <w14:solidFill>
                    <w14:srgbClr w14:val="000000"/>
                  </w14:solidFill>
                  <w14:prstDash w14:val="solid"/>
                  <w14:miter w14:val="0"/>
                </w14:textOutline>
              </w:rPr>
            </w:pPr>
            <w:r>
              <w:rPr>
                <w:rFonts w:hint="eastAsia" w:ascii="仿宋" w:hAnsi="仿宋" w:eastAsia="仿宋" w:cs="仿宋"/>
                <w:spacing w:val="-2"/>
                <w14:textOutline w14:w="4356" w14:cap="flat" w14:cmpd="sng" w14:algn="ctr">
                  <w14:solidFill>
                    <w14:srgbClr w14:val="000000"/>
                  </w14:solidFill>
                  <w14:prstDash w14:val="solid"/>
                  <w14:miter w14:val="0"/>
                </w14:textOutline>
              </w:rPr>
              <w:t>分 值</w:t>
            </w:r>
          </w:p>
        </w:tc>
        <w:tc>
          <w:tcPr>
            <w:tcW w:w="7028" w:type="dxa"/>
            <w:shd w:val="clear" w:color="auto" w:fill="F2F2F2"/>
            <w:vAlign w:val="center"/>
          </w:tcPr>
          <w:p>
            <w:pPr>
              <w:pStyle w:val="28"/>
              <w:kinsoku/>
              <w:wordWrap w:val="0"/>
              <w:topLinePunct/>
              <w:autoSpaceDE/>
              <w:autoSpaceDN/>
              <w:spacing w:line="221" w:lineRule="auto"/>
              <w:jc w:val="center"/>
              <w:rPr>
                <w:rFonts w:ascii="仿宋" w:hAnsi="仿宋" w:eastAsia="仿宋" w:cs="仿宋"/>
                <w:spacing w:val="-2"/>
                <w14:textOutline w14:w="4356" w14:cap="flat" w14:cmpd="sng" w14:algn="ctr">
                  <w14:solidFill>
                    <w14:srgbClr w14:val="000000"/>
                  </w14:solidFill>
                  <w14:prstDash w14:val="solid"/>
                  <w14:miter w14:val="0"/>
                </w14:textOutline>
              </w:rPr>
            </w:pPr>
            <w:r>
              <w:rPr>
                <w:rFonts w:hint="eastAsia" w:ascii="仿宋" w:hAnsi="仿宋" w:eastAsia="仿宋" w:cs="仿宋"/>
                <w:spacing w:val="-2"/>
                <w14:textOutline w14:w="4356" w14:cap="flat" w14:cmpd="sng" w14:algn="ctr">
                  <w14:solidFill>
                    <w14:srgbClr w14:val="000000"/>
                  </w14:solidFill>
                  <w14:prstDash w14:val="solid"/>
                  <w14:miter w14:val="0"/>
                </w14:textOutline>
              </w:rPr>
              <w:t>评  审  标  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40" w:type="dxa"/>
            <w:vAlign w:val="center"/>
          </w:tcPr>
          <w:p>
            <w:pPr>
              <w:pStyle w:val="28"/>
              <w:kinsoku/>
              <w:wordWrap w:val="0"/>
              <w:topLinePunct/>
              <w:autoSpaceDE/>
              <w:autoSpaceDN/>
              <w:spacing w:before="68" w:line="460" w:lineRule="exact"/>
              <w:ind w:left="169"/>
              <w:jc w:val="center"/>
              <w:rPr>
                <w:rFonts w:ascii="仿宋" w:hAnsi="仿宋" w:eastAsia="仿宋" w:cs="仿宋"/>
                <w:spacing w:val="-2"/>
              </w:rPr>
            </w:pPr>
            <w:r>
              <w:rPr>
                <w:rFonts w:hint="eastAsia" w:ascii="仿宋" w:hAnsi="仿宋" w:eastAsia="仿宋" w:cs="仿宋"/>
                <w:spacing w:val="-2"/>
              </w:rPr>
              <w:t>价</w:t>
            </w:r>
          </w:p>
          <w:p>
            <w:pPr>
              <w:pStyle w:val="28"/>
              <w:kinsoku/>
              <w:wordWrap w:val="0"/>
              <w:topLinePunct/>
              <w:autoSpaceDE/>
              <w:autoSpaceDN/>
              <w:spacing w:line="460" w:lineRule="exact"/>
              <w:ind w:left="168"/>
              <w:jc w:val="center"/>
              <w:rPr>
                <w:rFonts w:ascii="仿宋" w:hAnsi="仿宋" w:eastAsia="仿宋" w:cs="仿宋"/>
                <w:spacing w:val="-2"/>
              </w:rPr>
            </w:pPr>
            <w:r>
              <w:rPr>
                <w:rFonts w:hint="eastAsia" w:ascii="仿宋" w:hAnsi="仿宋" w:eastAsia="仿宋" w:cs="仿宋"/>
                <w:spacing w:val="-2"/>
              </w:rPr>
              <w:t>格</w:t>
            </w:r>
          </w:p>
          <w:p>
            <w:pPr>
              <w:pStyle w:val="28"/>
              <w:kinsoku/>
              <w:wordWrap w:val="0"/>
              <w:topLinePunct/>
              <w:autoSpaceDE/>
              <w:autoSpaceDN/>
              <w:spacing w:before="164" w:line="460" w:lineRule="exact"/>
              <w:ind w:left="115"/>
              <w:jc w:val="center"/>
              <w:rPr>
                <w:rFonts w:ascii="仿宋" w:hAnsi="仿宋" w:eastAsia="仿宋" w:cs="仿宋"/>
                <w:spacing w:val="-2"/>
              </w:rPr>
            </w:pPr>
            <w:r>
              <w:rPr>
                <w:rFonts w:hint="eastAsia" w:ascii="仿宋" w:hAnsi="仿宋" w:eastAsia="仿宋" w:cs="仿宋"/>
                <w:spacing w:val="-2"/>
              </w:rPr>
              <w:t>40%</w:t>
            </w:r>
          </w:p>
        </w:tc>
        <w:tc>
          <w:tcPr>
            <w:tcW w:w="1132" w:type="dxa"/>
            <w:vAlign w:val="center"/>
          </w:tcPr>
          <w:p>
            <w:pPr>
              <w:pStyle w:val="28"/>
              <w:kinsoku/>
              <w:wordWrap w:val="0"/>
              <w:topLinePunct/>
              <w:autoSpaceDE/>
              <w:autoSpaceDN/>
              <w:spacing w:line="460" w:lineRule="exact"/>
              <w:jc w:val="center"/>
              <w:rPr>
                <w:rFonts w:ascii="仿宋" w:hAnsi="仿宋" w:eastAsia="仿宋" w:cs="仿宋"/>
                <w:spacing w:val="-2"/>
              </w:rPr>
            </w:pPr>
            <w:r>
              <w:rPr>
                <w:rFonts w:hint="eastAsia" w:ascii="仿宋" w:hAnsi="仿宋" w:eastAsia="仿宋" w:cs="仿宋"/>
                <w:spacing w:val="-2"/>
              </w:rPr>
              <w:t>投标报价</w:t>
            </w:r>
          </w:p>
        </w:tc>
        <w:tc>
          <w:tcPr>
            <w:tcW w:w="697" w:type="dxa"/>
            <w:vAlign w:val="center"/>
          </w:tcPr>
          <w:p>
            <w:pPr>
              <w:pStyle w:val="28"/>
              <w:kinsoku/>
              <w:wordWrap w:val="0"/>
              <w:topLinePunct/>
              <w:autoSpaceDE/>
              <w:autoSpaceDN/>
              <w:spacing w:line="460" w:lineRule="exact"/>
              <w:jc w:val="center"/>
              <w:rPr>
                <w:rFonts w:ascii="仿宋" w:hAnsi="仿宋" w:eastAsia="仿宋" w:cs="仿宋"/>
                <w:snapToGrid/>
                <w:color w:val="auto"/>
                <w:kern w:val="2"/>
                <w:lang w:eastAsia="zh-CN"/>
              </w:rPr>
            </w:pPr>
            <w:r>
              <w:rPr>
                <w:rFonts w:hint="eastAsia" w:ascii="仿宋" w:hAnsi="仿宋" w:eastAsia="仿宋" w:cs="仿宋"/>
                <w:snapToGrid/>
                <w:color w:val="auto"/>
                <w:kern w:val="2"/>
                <w:lang w:eastAsia="zh-CN"/>
              </w:rPr>
              <w:t>40</w:t>
            </w:r>
          </w:p>
          <w:p>
            <w:pPr>
              <w:pStyle w:val="28"/>
              <w:kinsoku/>
              <w:wordWrap w:val="0"/>
              <w:topLinePunct/>
              <w:autoSpaceDE/>
              <w:autoSpaceDN/>
              <w:spacing w:line="460" w:lineRule="exact"/>
              <w:jc w:val="center"/>
              <w:rPr>
                <w:rFonts w:ascii="仿宋" w:hAnsi="仿宋" w:eastAsia="仿宋" w:cs="仿宋"/>
                <w:snapToGrid/>
                <w:color w:val="auto"/>
                <w:kern w:val="2"/>
                <w:lang w:eastAsia="zh-CN"/>
              </w:rPr>
            </w:pPr>
            <w:r>
              <w:rPr>
                <w:rFonts w:hint="eastAsia" w:ascii="仿宋" w:hAnsi="仿宋" w:eastAsia="仿宋" w:cs="仿宋"/>
                <w:snapToGrid/>
                <w:color w:val="auto"/>
                <w:kern w:val="2"/>
                <w:lang w:eastAsia="zh-CN"/>
              </w:rPr>
              <w:t>分</w:t>
            </w:r>
          </w:p>
        </w:tc>
        <w:tc>
          <w:tcPr>
            <w:tcW w:w="7028" w:type="dxa"/>
            <w:vAlign w:val="center"/>
          </w:tcPr>
          <w:p>
            <w:pPr>
              <w:pStyle w:val="28"/>
              <w:kinsoku/>
              <w:wordWrap w:val="0"/>
              <w:topLinePunct/>
              <w:autoSpaceDE/>
              <w:autoSpaceDN/>
              <w:spacing w:line="460" w:lineRule="exact"/>
              <w:ind w:left="53" w:leftChars="25"/>
              <w:rPr>
                <w:rFonts w:ascii="仿宋" w:hAnsi="仿宋" w:eastAsia="仿宋" w:cs="仿宋"/>
                <w:snapToGrid/>
                <w:color w:val="auto"/>
                <w:kern w:val="2"/>
                <w:lang w:eastAsia="zh-CN"/>
              </w:rPr>
            </w:pPr>
            <w:r>
              <w:rPr>
                <w:rFonts w:hint="eastAsia" w:ascii="仿宋" w:hAnsi="仿宋" w:eastAsia="仿宋" w:cs="仿宋"/>
                <w:snapToGrid/>
                <w:color w:val="auto"/>
                <w:kern w:val="2"/>
                <w:lang w:eastAsia="zh-CN"/>
              </w:rPr>
              <w:t>1.各有效投标报价（总价）算术平均值为评标基准价。</w:t>
            </w:r>
          </w:p>
          <w:p>
            <w:pPr>
              <w:pStyle w:val="28"/>
              <w:kinsoku/>
              <w:wordWrap w:val="0"/>
              <w:topLinePunct/>
              <w:autoSpaceDE/>
              <w:autoSpaceDN/>
              <w:spacing w:line="460" w:lineRule="exact"/>
              <w:ind w:left="53" w:leftChars="25"/>
              <w:rPr>
                <w:rFonts w:ascii="仿宋" w:hAnsi="仿宋" w:eastAsia="仿宋" w:cs="仿宋"/>
                <w:snapToGrid/>
                <w:color w:val="auto"/>
                <w:kern w:val="2"/>
                <w:lang w:eastAsia="zh-CN"/>
              </w:rPr>
            </w:pPr>
            <w:r>
              <w:rPr>
                <w:rFonts w:hint="eastAsia" w:ascii="仿宋" w:hAnsi="仿宋" w:eastAsia="仿宋" w:cs="仿宋"/>
                <w:snapToGrid/>
                <w:color w:val="auto"/>
                <w:kern w:val="2"/>
                <w:lang w:eastAsia="zh-CN"/>
              </w:rPr>
              <w:t>2.投标报价的偏差率计算公式：</w:t>
            </w:r>
          </w:p>
          <w:p>
            <w:pPr>
              <w:pStyle w:val="28"/>
              <w:kinsoku/>
              <w:wordWrap w:val="0"/>
              <w:topLinePunct/>
              <w:autoSpaceDE/>
              <w:autoSpaceDN/>
              <w:spacing w:line="460" w:lineRule="exact"/>
              <w:ind w:left="53" w:leftChars="25"/>
              <w:rPr>
                <w:rFonts w:ascii="仿宋" w:hAnsi="仿宋" w:eastAsia="仿宋" w:cs="仿宋"/>
                <w:snapToGrid/>
                <w:color w:val="auto"/>
                <w:kern w:val="2"/>
                <w:lang w:eastAsia="zh-CN"/>
              </w:rPr>
            </w:pPr>
            <w:r>
              <w:rPr>
                <w:rFonts w:hint="eastAsia" w:ascii="仿宋" w:hAnsi="仿宋" w:eastAsia="仿宋" w:cs="仿宋"/>
                <w:snapToGrid/>
                <w:color w:val="auto"/>
                <w:kern w:val="2"/>
                <w:lang w:eastAsia="zh-CN"/>
              </w:rPr>
              <w:t>偏差率=100%×（投标报价-评标基准价）/评标基准价。</w:t>
            </w:r>
          </w:p>
          <w:p>
            <w:pPr>
              <w:pStyle w:val="28"/>
              <w:kinsoku/>
              <w:wordWrap w:val="0"/>
              <w:topLinePunct/>
              <w:autoSpaceDE/>
              <w:autoSpaceDN/>
              <w:spacing w:line="460" w:lineRule="exact"/>
              <w:ind w:left="53" w:leftChars="25"/>
              <w:rPr>
                <w:rFonts w:ascii="仿宋" w:hAnsi="仿宋" w:eastAsia="仿宋" w:cs="仿宋"/>
                <w:snapToGrid/>
                <w:color w:val="auto"/>
                <w:kern w:val="2"/>
                <w:lang w:eastAsia="zh-CN"/>
              </w:rPr>
            </w:pPr>
            <w:r>
              <w:rPr>
                <w:rFonts w:hint="eastAsia" w:ascii="仿宋" w:hAnsi="仿宋" w:eastAsia="仿宋" w:cs="仿宋"/>
                <w:snapToGrid/>
                <w:color w:val="auto"/>
                <w:kern w:val="2"/>
                <w:lang w:eastAsia="zh-CN"/>
              </w:rPr>
              <w:t>3.有效投标报价（总价）每高于评标基准价1%扣0.5分，每低于评标基准价1%扣0.25分，扣完为止。具体得分按插入法计算。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40" w:type="dxa"/>
            <w:vMerge w:val="restart"/>
            <w:tcBorders>
              <w:bottom w:val="nil"/>
            </w:tcBorders>
            <w:vAlign w:val="center"/>
          </w:tcPr>
          <w:p>
            <w:pPr>
              <w:kinsoku/>
              <w:wordWrap w:val="0"/>
              <w:topLinePunct/>
              <w:autoSpaceDE/>
              <w:autoSpaceDN/>
              <w:spacing w:line="460" w:lineRule="exact"/>
              <w:jc w:val="center"/>
              <w:rPr>
                <w:rFonts w:ascii="仿宋" w:hAnsi="仿宋" w:eastAsia="仿宋" w:cs="仿宋"/>
                <w:spacing w:val="-2"/>
                <w:sz w:val="24"/>
                <w:szCs w:val="24"/>
                <w:lang w:eastAsia="zh-CN"/>
              </w:rPr>
            </w:pPr>
          </w:p>
          <w:p>
            <w:pPr>
              <w:kinsoku/>
              <w:wordWrap w:val="0"/>
              <w:topLinePunct/>
              <w:autoSpaceDE/>
              <w:autoSpaceDN/>
              <w:spacing w:line="460" w:lineRule="exact"/>
              <w:jc w:val="center"/>
              <w:rPr>
                <w:rFonts w:ascii="仿宋" w:hAnsi="仿宋" w:eastAsia="仿宋" w:cs="仿宋"/>
                <w:spacing w:val="-2"/>
                <w:sz w:val="24"/>
                <w:szCs w:val="24"/>
                <w:lang w:eastAsia="zh-CN"/>
              </w:rPr>
            </w:pPr>
          </w:p>
          <w:p>
            <w:pPr>
              <w:kinsoku/>
              <w:wordWrap w:val="0"/>
              <w:topLinePunct/>
              <w:autoSpaceDE/>
              <w:autoSpaceDN/>
              <w:spacing w:line="460" w:lineRule="exact"/>
              <w:jc w:val="center"/>
              <w:rPr>
                <w:rFonts w:ascii="仿宋" w:hAnsi="仿宋" w:eastAsia="仿宋" w:cs="仿宋"/>
                <w:spacing w:val="-2"/>
                <w:sz w:val="24"/>
                <w:szCs w:val="24"/>
                <w:lang w:eastAsia="zh-CN"/>
              </w:rPr>
            </w:pPr>
          </w:p>
          <w:p>
            <w:pPr>
              <w:kinsoku/>
              <w:wordWrap w:val="0"/>
              <w:topLinePunct/>
              <w:autoSpaceDE/>
              <w:autoSpaceDN/>
              <w:spacing w:line="460" w:lineRule="exact"/>
              <w:jc w:val="center"/>
              <w:rPr>
                <w:rFonts w:ascii="仿宋" w:hAnsi="仿宋" w:eastAsia="仿宋" w:cs="仿宋"/>
                <w:spacing w:val="-2"/>
                <w:sz w:val="24"/>
                <w:szCs w:val="24"/>
                <w:lang w:eastAsia="zh-CN"/>
              </w:rPr>
            </w:pPr>
          </w:p>
          <w:p>
            <w:pPr>
              <w:kinsoku/>
              <w:wordWrap w:val="0"/>
              <w:topLinePunct/>
              <w:autoSpaceDE/>
              <w:autoSpaceDN/>
              <w:spacing w:line="460" w:lineRule="exact"/>
              <w:jc w:val="center"/>
              <w:rPr>
                <w:rFonts w:ascii="仿宋" w:hAnsi="仿宋" w:eastAsia="仿宋" w:cs="仿宋"/>
                <w:spacing w:val="-2"/>
                <w:sz w:val="24"/>
                <w:szCs w:val="24"/>
                <w:lang w:eastAsia="zh-CN"/>
              </w:rPr>
            </w:pPr>
          </w:p>
          <w:p>
            <w:pPr>
              <w:kinsoku/>
              <w:wordWrap w:val="0"/>
              <w:topLinePunct/>
              <w:autoSpaceDE/>
              <w:autoSpaceDN/>
              <w:spacing w:line="460" w:lineRule="exact"/>
              <w:jc w:val="center"/>
              <w:rPr>
                <w:rFonts w:ascii="仿宋" w:hAnsi="仿宋" w:eastAsia="仿宋" w:cs="仿宋"/>
                <w:spacing w:val="-2"/>
                <w:sz w:val="24"/>
                <w:szCs w:val="24"/>
                <w:lang w:eastAsia="zh-CN"/>
              </w:rPr>
            </w:pPr>
          </w:p>
          <w:p>
            <w:pPr>
              <w:kinsoku/>
              <w:wordWrap w:val="0"/>
              <w:topLinePunct/>
              <w:autoSpaceDE/>
              <w:autoSpaceDN/>
              <w:spacing w:line="460" w:lineRule="exact"/>
              <w:jc w:val="center"/>
              <w:rPr>
                <w:rFonts w:ascii="仿宋" w:hAnsi="仿宋" w:eastAsia="仿宋" w:cs="仿宋"/>
                <w:spacing w:val="-2"/>
                <w:sz w:val="24"/>
                <w:szCs w:val="24"/>
                <w:lang w:eastAsia="zh-CN"/>
              </w:rPr>
            </w:pPr>
          </w:p>
          <w:p>
            <w:pPr>
              <w:kinsoku/>
              <w:wordWrap w:val="0"/>
              <w:topLinePunct/>
              <w:autoSpaceDE/>
              <w:autoSpaceDN/>
              <w:spacing w:line="460" w:lineRule="exact"/>
              <w:jc w:val="center"/>
              <w:rPr>
                <w:rFonts w:ascii="仿宋" w:hAnsi="仿宋" w:eastAsia="仿宋" w:cs="仿宋"/>
                <w:spacing w:val="-2"/>
                <w:sz w:val="24"/>
                <w:szCs w:val="24"/>
                <w:lang w:eastAsia="zh-CN"/>
              </w:rPr>
            </w:pPr>
          </w:p>
          <w:p>
            <w:pPr>
              <w:kinsoku/>
              <w:wordWrap w:val="0"/>
              <w:topLinePunct/>
              <w:autoSpaceDE/>
              <w:autoSpaceDN/>
              <w:spacing w:line="460" w:lineRule="exact"/>
              <w:jc w:val="center"/>
              <w:rPr>
                <w:rFonts w:ascii="仿宋" w:hAnsi="仿宋" w:eastAsia="仿宋" w:cs="仿宋"/>
                <w:spacing w:val="-2"/>
                <w:sz w:val="24"/>
                <w:szCs w:val="24"/>
                <w:lang w:eastAsia="zh-CN"/>
              </w:rPr>
            </w:pPr>
          </w:p>
          <w:p>
            <w:pPr>
              <w:kinsoku/>
              <w:wordWrap w:val="0"/>
              <w:topLinePunct/>
              <w:autoSpaceDE/>
              <w:autoSpaceDN/>
              <w:spacing w:line="460" w:lineRule="exact"/>
              <w:jc w:val="center"/>
              <w:rPr>
                <w:rFonts w:ascii="仿宋" w:hAnsi="仿宋" w:eastAsia="仿宋" w:cs="仿宋"/>
                <w:spacing w:val="-2"/>
                <w:sz w:val="24"/>
                <w:szCs w:val="24"/>
                <w:lang w:eastAsia="zh-CN"/>
              </w:rPr>
            </w:pPr>
          </w:p>
          <w:p>
            <w:pPr>
              <w:kinsoku/>
              <w:wordWrap w:val="0"/>
              <w:topLinePunct/>
              <w:autoSpaceDE/>
              <w:autoSpaceDN/>
              <w:spacing w:line="460" w:lineRule="exact"/>
              <w:jc w:val="center"/>
              <w:rPr>
                <w:rFonts w:ascii="仿宋" w:hAnsi="仿宋" w:eastAsia="仿宋" w:cs="仿宋"/>
                <w:spacing w:val="-2"/>
                <w:sz w:val="24"/>
                <w:szCs w:val="24"/>
                <w:lang w:eastAsia="zh-CN"/>
              </w:rPr>
            </w:pPr>
          </w:p>
          <w:p>
            <w:pPr>
              <w:kinsoku/>
              <w:wordWrap w:val="0"/>
              <w:topLinePunct/>
              <w:autoSpaceDE/>
              <w:autoSpaceDN/>
              <w:spacing w:line="460" w:lineRule="exact"/>
              <w:jc w:val="center"/>
              <w:rPr>
                <w:rFonts w:ascii="仿宋" w:hAnsi="仿宋" w:eastAsia="仿宋" w:cs="仿宋"/>
                <w:spacing w:val="-2"/>
                <w:sz w:val="24"/>
                <w:szCs w:val="24"/>
                <w:lang w:eastAsia="zh-CN"/>
              </w:rPr>
            </w:pPr>
          </w:p>
          <w:p>
            <w:pPr>
              <w:kinsoku/>
              <w:wordWrap w:val="0"/>
              <w:topLinePunct/>
              <w:autoSpaceDE/>
              <w:autoSpaceDN/>
              <w:spacing w:line="460" w:lineRule="exact"/>
              <w:jc w:val="center"/>
              <w:rPr>
                <w:rFonts w:ascii="仿宋" w:hAnsi="仿宋" w:eastAsia="仿宋" w:cs="仿宋"/>
                <w:spacing w:val="-2"/>
                <w:sz w:val="24"/>
                <w:szCs w:val="24"/>
                <w:lang w:eastAsia="zh-CN"/>
              </w:rPr>
            </w:pPr>
          </w:p>
          <w:p>
            <w:pPr>
              <w:pStyle w:val="28"/>
              <w:kinsoku/>
              <w:wordWrap w:val="0"/>
              <w:topLinePunct/>
              <w:autoSpaceDE/>
              <w:autoSpaceDN/>
              <w:spacing w:before="68" w:line="460" w:lineRule="exact"/>
              <w:ind w:left="169"/>
              <w:jc w:val="center"/>
              <w:rPr>
                <w:rFonts w:ascii="仿宋" w:hAnsi="仿宋" w:eastAsia="仿宋" w:cs="仿宋"/>
                <w:spacing w:val="-2"/>
              </w:rPr>
            </w:pPr>
            <w:r>
              <w:rPr>
                <w:rFonts w:hint="eastAsia" w:ascii="仿宋" w:hAnsi="仿宋" w:eastAsia="仿宋" w:cs="仿宋"/>
                <w:spacing w:val="-2"/>
              </w:rPr>
              <w:t>技</w:t>
            </w:r>
          </w:p>
          <w:p>
            <w:pPr>
              <w:pStyle w:val="28"/>
              <w:kinsoku/>
              <w:wordWrap w:val="0"/>
              <w:topLinePunct/>
              <w:autoSpaceDE/>
              <w:autoSpaceDN/>
              <w:spacing w:line="460" w:lineRule="exact"/>
              <w:ind w:left="170"/>
              <w:jc w:val="center"/>
              <w:rPr>
                <w:rFonts w:ascii="仿宋" w:hAnsi="仿宋" w:eastAsia="仿宋" w:cs="仿宋"/>
                <w:spacing w:val="-2"/>
              </w:rPr>
            </w:pPr>
            <w:r>
              <w:rPr>
                <w:rFonts w:hint="eastAsia" w:ascii="仿宋" w:hAnsi="仿宋" w:eastAsia="仿宋" w:cs="仿宋"/>
                <w:spacing w:val="-2"/>
              </w:rPr>
              <w:t>术</w:t>
            </w:r>
          </w:p>
          <w:p>
            <w:pPr>
              <w:pStyle w:val="28"/>
              <w:kinsoku/>
              <w:wordWrap w:val="0"/>
              <w:topLinePunct/>
              <w:autoSpaceDE/>
              <w:autoSpaceDN/>
              <w:spacing w:before="130" w:line="460" w:lineRule="exact"/>
              <w:ind w:left="169"/>
              <w:jc w:val="center"/>
              <w:rPr>
                <w:rFonts w:ascii="仿宋" w:hAnsi="仿宋" w:eastAsia="仿宋" w:cs="仿宋"/>
                <w:spacing w:val="-2"/>
              </w:rPr>
            </w:pPr>
            <w:r>
              <w:rPr>
                <w:rFonts w:hint="eastAsia" w:ascii="仿宋" w:hAnsi="仿宋" w:eastAsia="仿宋" w:cs="仿宋"/>
                <w:spacing w:val="-2"/>
              </w:rPr>
              <w:t>方</w:t>
            </w:r>
          </w:p>
          <w:p>
            <w:pPr>
              <w:pStyle w:val="28"/>
              <w:kinsoku/>
              <w:wordWrap w:val="0"/>
              <w:topLinePunct/>
              <w:autoSpaceDE/>
              <w:autoSpaceDN/>
              <w:spacing w:before="126" w:line="460" w:lineRule="exact"/>
              <w:ind w:left="170"/>
              <w:jc w:val="center"/>
              <w:rPr>
                <w:rFonts w:ascii="仿宋" w:hAnsi="仿宋" w:eastAsia="仿宋" w:cs="仿宋"/>
                <w:spacing w:val="-2"/>
              </w:rPr>
            </w:pPr>
            <w:r>
              <w:rPr>
                <w:rFonts w:hint="eastAsia" w:ascii="仿宋" w:hAnsi="仿宋" w:eastAsia="仿宋" w:cs="仿宋"/>
                <w:spacing w:val="-2"/>
              </w:rPr>
              <w:t>案</w:t>
            </w:r>
          </w:p>
          <w:p>
            <w:pPr>
              <w:pStyle w:val="28"/>
              <w:kinsoku/>
              <w:wordWrap w:val="0"/>
              <w:topLinePunct/>
              <w:autoSpaceDE/>
              <w:autoSpaceDN/>
              <w:spacing w:before="128" w:line="460" w:lineRule="exact"/>
              <w:ind w:left="179"/>
              <w:jc w:val="center"/>
              <w:rPr>
                <w:rFonts w:ascii="仿宋" w:hAnsi="仿宋" w:eastAsia="仿宋" w:cs="仿宋"/>
                <w:spacing w:val="-2"/>
              </w:rPr>
            </w:pPr>
            <w:r>
              <w:rPr>
                <w:rFonts w:hint="eastAsia" w:ascii="仿宋" w:hAnsi="仿宋" w:eastAsia="仿宋" w:cs="仿宋"/>
                <w:spacing w:val="-2"/>
              </w:rPr>
              <w:t>响</w:t>
            </w:r>
          </w:p>
          <w:p>
            <w:pPr>
              <w:pStyle w:val="28"/>
              <w:kinsoku/>
              <w:wordWrap w:val="0"/>
              <w:topLinePunct/>
              <w:autoSpaceDE/>
              <w:autoSpaceDN/>
              <w:spacing w:before="127" w:line="460" w:lineRule="exact"/>
              <w:ind w:left="168"/>
              <w:jc w:val="center"/>
              <w:rPr>
                <w:rFonts w:ascii="仿宋" w:hAnsi="仿宋" w:eastAsia="仿宋" w:cs="仿宋"/>
                <w:spacing w:val="-2"/>
              </w:rPr>
            </w:pPr>
            <w:r>
              <w:rPr>
                <w:rFonts w:hint="eastAsia" w:ascii="仿宋" w:hAnsi="仿宋" w:eastAsia="仿宋" w:cs="仿宋"/>
                <w:spacing w:val="-2"/>
              </w:rPr>
              <w:t>应</w:t>
            </w:r>
          </w:p>
          <w:p>
            <w:pPr>
              <w:pStyle w:val="28"/>
              <w:kinsoku/>
              <w:wordWrap w:val="0"/>
              <w:topLinePunct/>
              <w:autoSpaceDE/>
              <w:autoSpaceDN/>
              <w:spacing w:before="126" w:line="460" w:lineRule="exact"/>
              <w:ind w:left="115"/>
              <w:jc w:val="center"/>
              <w:rPr>
                <w:rFonts w:ascii="仿宋" w:hAnsi="仿宋" w:eastAsia="仿宋" w:cs="仿宋"/>
                <w:spacing w:val="-2"/>
              </w:rPr>
            </w:pPr>
            <w:r>
              <w:rPr>
                <w:rFonts w:hint="eastAsia" w:ascii="仿宋" w:hAnsi="仿宋" w:eastAsia="仿宋" w:cs="仿宋"/>
                <w:spacing w:val="-2"/>
              </w:rPr>
              <w:t>40%</w:t>
            </w:r>
          </w:p>
        </w:tc>
        <w:tc>
          <w:tcPr>
            <w:tcW w:w="1132" w:type="dxa"/>
            <w:vAlign w:val="center"/>
          </w:tcPr>
          <w:p>
            <w:pPr>
              <w:pStyle w:val="28"/>
              <w:kinsoku/>
              <w:wordWrap w:val="0"/>
              <w:topLinePunct/>
              <w:autoSpaceDE/>
              <w:autoSpaceDN/>
              <w:spacing w:line="460" w:lineRule="exact"/>
              <w:ind w:right="42"/>
              <w:jc w:val="center"/>
              <w:rPr>
                <w:rFonts w:ascii="仿宋" w:hAnsi="仿宋" w:eastAsia="仿宋" w:cs="仿宋"/>
                <w:spacing w:val="-2"/>
              </w:rPr>
            </w:pPr>
            <w:r>
              <w:rPr>
                <w:rFonts w:hint="eastAsia" w:ascii="仿宋" w:hAnsi="仿宋" w:eastAsia="仿宋" w:cs="仿宋"/>
                <w:spacing w:val="-2"/>
                <w:lang w:eastAsia="zh-CN"/>
              </w:rPr>
              <w:t>1.</w:t>
            </w:r>
            <w:r>
              <w:rPr>
                <w:rFonts w:hint="eastAsia" w:ascii="仿宋" w:hAnsi="仿宋" w:eastAsia="仿宋" w:cs="仿宋"/>
                <w:spacing w:val="-2"/>
              </w:rPr>
              <w:t>街景布置施工方案</w:t>
            </w:r>
          </w:p>
          <w:p>
            <w:pPr>
              <w:pStyle w:val="28"/>
              <w:kinsoku/>
              <w:wordWrap w:val="0"/>
              <w:topLinePunct/>
              <w:autoSpaceDE/>
              <w:autoSpaceDN/>
              <w:spacing w:line="460" w:lineRule="exact"/>
              <w:ind w:right="42"/>
              <w:jc w:val="center"/>
              <w:rPr>
                <w:rFonts w:ascii="仿宋" w:hAnsi="仿宋" w:eastAsia="仿宋" w:cs="仿宋"/>
                <w:spacing w:val="-2"/>
              </w:rPr>
            </w:pPr>
            <w:r>
              <w:rPr>
                <w:rFonts w:hint="eastAsia" w:ascii="仿宋" w:hAnsi="仿宋" w:eastAsia="仿宋" w:cs="仿宋"/>
                <w:spacing w:val="-2"/>
              </w:rPr>
              <w:t>（</w:t>
            </w:r>
            <w:r>
              <w:rPr>
                <w:rFonts w:hint="eastAsia" w:ascii="仿宋" w:hAnsi="仿宋" w:eastAsia="仿宋" w:cs="仿宋"/>
                <w:spacing w:val="-2"/>
                <w:lang w:eastAsia="zh-CN"/>
              </w:rPr>
              <w:t>3</w:t>
            </w:r>
            <w:r>
              <w:rPr>
                <w:rFonts w:hint="eastAsia" w:ascii="仿宋" w:hAnsi="仿宋" w:eastAsia="仿宋" w:cs="仿宋"/>
                <w:spacing w:val="-2"/>
              </w:rPr>
              <w:t>分）</w:t>
            </w:r>
          </w:p>
        </w:tc>
        <w:tc>
          <w:tcPr>
            <w:tcW w:w="697" w:type="dxa"/>
            <w:vAlign w:val="center"/>
          </w:tcPr>
          <w:p>
            <w:pPr>
              <w:pStyle w:val="28"/>
              <w:kinsoku/>
              <w:wordWrap w:val="0"/>
              <w:topLinePunct/>
              <w:autoSpaceDE/>
              <w:autoSpaceDN/>
              <w:spacing w:line="460" w:lineRule="exact"/>
              <w:jc w:val="center"/>
              <w:rPr>
                <w:rFonts w:ascii="仿宋" w:hAnsi="仿宋" w:eastAsia="仿宋" w:cs="仿宋"/>
                <w:snapToGrid/>
                <w:color w:val="auto"/>
                <w:kern w:val="2"/>
                <w:lang w:eastAsia="zh-CN"/>
              </w:rPr>
            </w:pPr>
            <w:r>
              <w:rPr>
                <w:rFonts w:hint="eastAsia" w:ascii="仿宋" w:hAnsi="仿宋" w:eastAsia="仿宋" w:cs="仿宋"/>
                <w:snapToGrid/>
                <w:color w:val="auto"/>
                <w:kern w:val="2"/>
                <w:lang w:eastAsia="zh-CN"/>
              </w:rPr>
              <w:t>0-3</w:t>
            </w:r>
          </w:p>
        </w:tc>
        <w:tc>
          <w:tcPr>
            <w:tcW w:w="7028" w:type="dxa"/>
            <w:vAlign w:val="center"/>
          </w:tcPr>
          <w:p>
            <w:pPr>
              <w:pStyle w:val="28"/>
              <w:kinsoku/>
              <w:wordWrap w:val="0"/>
              <w:topLinePunct/>
              <w:autoSpaceDE/>
              <w:autoSpaceDN/>
              <w:spacing w:line="460" w:lineRule="exact"/>
              <w:ind w:left="53" w:leftChars="25"/>
              <w:rPr>
                <w:rFonts w:ascii="仿宋" w:hAnsi="仿宋" w:eastAsia="仿宋" w:cs="仿宋"/>
                <w:snapToGrid/>
                <w:color w:val="auto"/>
                <w:kern w:val="2"/>
                <w:lang w:eastAsia="zh-CN"/>
              </w:rPr>
            </w:pPr>
            <w:r>
              <w:rPr>
                <w:rFonts w:hint="eastAsia" w:ascii="仿宋" w:hAnsi="仿宋" w:eastAsia="仿宋" w:cs="仿宋"/>
                <w:snapToGrid/>
                <w:color w:val="auto"/>
                <w:kern w:val="2"/>
                <w:lang w:eastAsia="zh-CN"/>
              </w:rPr>
              <w:t>提供街景布置施工方案，包括但不限于花卉摆放计划、摆放质量、立体效果、布置 层次、色彩、品种、工艺及日常缺损、枯死花卉更换计划等。根据方案总体思路清晰、合理、可操作性强且能很好推动项目实施程度赋【0-3】分。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40" w:type="dxa"/>
            <w:vMerge w:val="continue"/>
            <w:tcBorders>
              <w:top w:val="nil"/>
              <w:bottom w:val="nil"/>
            </w:tcBorders>
            <w:vAlign w:val="center"/>
          </w:tcPr>
          <w:p>
            <w:pPr>
              <w:kinsoku/>
              <w:wordWrap w:val="0"/>
              <w:topLinePunct/>
              <w:autoSpaceDE/>
              <w:autoSpaceDN/>
              <w:spacing w:line="460" w:lineRule="exact"/>
              <w:jc w:val="center"/>
              <w:rPr>
                <w:rFonts w:ascii="仿宋" w:hAnsi="仿宋" w:eastAsia="仿宋" w:cs="仿宋"/>
                <w:spacing w:val="-2"/>
                <w:sz w:val="24"/>
                <w:szCs w:val="24"/>
                <w:lang w:eastAsia="zh-CN"/>
              </w:rPr>
            </w:pPr>
          </w:p>
        </w:tc>
        <w:tc>
          <w:tcPr>
            <w:tcW w:w="1132" w:type="dxa"/>
            <w:vAlign w:val="center"/>
          </w:tcPr>
          <w:p>
            <w:pPr>
              <w:pStyle w:val="28"/>
              <w:kinsoku/>
              <w:wordWrap w:val="0"/>
              <w:topLinePunct/>
              <w:autoSpaceDE/>
              <w:autoSpaceDN/>
              <w:spacing w:line="460" w:lineRule="exact"/>
              <w:ind w:right="42" w:firstLine="3"/>
              <w:jc w:val="center"/>
              <w:rPr>
                <w:rFonts w:ascii="仿宋" w:hAnsi="仿宋" w:eastAsia="仿宋" w:cs="仿宋"/>
                <w:spacing w:val="-2"/>
                <w:lang w:eastAsia="zh-CN"/>
              </w:rPr>
            </w:pPr>
            <w:r>
              <w:rPr>
                <w:rFonts w:hint="eastAsia" w:ascii="仿宋" w:hAnsi="仿宋" w:eastAsia="仿宋" w:cs="仿宋"/>
                <w:spacing w:val="-2"/>
                <w:lang w:eastAsia="zh-CN"/>
              </w:rPr>
              <w:t>2.工期环  境保障措施</w:t>
            </w:r>
          </w:p>
          <w:p>
            <w:pPr>
              <w:pStyle w:val="28"/>
              <w:kinsoku/>
              <w:wordWrap w:val="0"/>
              <w:topLinePunct/>
              <w:autoSpaceDE/>
              <w:autoSpaceDN/>
              <w:spacing w:line="460" w:lineRule="exact"/>
              <w:ind w:right="42" w:firstLine="3"/>
              <w:jc w:val="center"/>
              <w:rPr>
                <w:rFonts w:ascii="仿宋" w:hAnsi="仿宋" w:eastAsia="仿宋" w:cs="仿宋"/>
                <w:spacing w:val="-2"/>
                <w:lang w:eastAsia="zh-CN"/>
              </w:rPr>
            </w:pPr>
            <w:r>
              <w:rPr>
                <w:rFonts w:hint="eastAsia" w:ascii="仿宋" w:hAnsi="仿宋" w:eastAsia="仿宋" w:cs="仿宋"/>
                <w:spacing w:val="-2"/>
                <w:lang w:eastAsia="zh-CN"/>
              </w:rPr>
              <w:t xml:space="preserve"> （2分）</w:t>
            </w:r>
          </w:p>
        </w:tc>
        <w:tc>
          <w:tcPr>
            <w:tcW w:w="697" w:type="dxa"/>
            <w:vAlign w:val="center"/>
          </w:tcPr>
          <w:p>
            <w:pPr>
              <w:pStyle w:val="28"/>
              <w:kinsoku/>
              <w:wordWrap w:val="0"/>
              <w:topLinePunct/>
              <w:autoSpaceDE/>
              <w:autoSpaceDN/>
              <w:spacing w:line="460" w:lineRule="exact"/>
              <w:jc w:val="center"/>
              <w:rPr>
                <w:rFonts w:ascii="仿宋" w:hAnsi="仿宋" w:eastAsia="仿宋" w:cs="仿宋"/>
                <w:snapToGrid/>
                <w:color w:val="auto"/>
                <w:kern w:val="2"/>
                <w:lang w:eastAsia="zh-CN"/>
              </w:rPr>
            </w:pPr>
            <w:r>
              <w:rPr>
                <w:rFonts w:hint="eastAsia" w:ascii="仿宋" w:hAnsi="仿宋" w:eastAsia="仿宋" w:cs="仿宋"/>
                <w:snapToGrid/>
                <w:color w:val="auto"/>
                <w:kern w:val="2"/>
                <w:lang w:eastAsia="zh-CN"/>
              </w:rPr>
              <w:t>0-2</w:t>
            </w:r>
          </w:p>
        </w:tc>
        <w:tc>
          <w:tcPr>
            <w:tcW w:w="7028" w:type="dxa"/>
            <w:vAlign w:val="center"/>
          </w:tcPr>
          <w:p>
            <w:pPr>
              <w:pStyle w:val="28"/>
              <w:kinsoku/>
              <w:wordWrap w:val="0"/>
              <w:topLinePunct/>
              <w:autoSpaceDE/>
              <w:autoSpaceDN/>
              <w:spacing w:line="460" w:lineRule="exact"/>
              <w:ind w:left="53" w:leftChars="25" w:firstLine="3"/>
              <w:rPr>
                <w:rFonts w:ascii="仿宋" w:hAnsi="仿宋" w:eastAsia="仿宋" w:cs="仿宋"/>
                <w:snapToGrid/>
                <w:color w:val="auto"/>
                <w:kern w:val="2"/>
                <w:lang w:eastAsia="zh-CN"/>
              </w:rPr>
            </w:pPr>
            <w:r>
              <w:rPr>
                <w:rFonts w:hint="eastAsia" w:ascii="仿宋" w:hAnsi="仿宋" w:eastAsia="仿宋" w:cs="仿宋"/>
                <w:snapToGrid/>
                <w:color w:val="auto"/>
                <w:kern w:val="2"/>
                <w:lang w:eastAsia="zh-CN"/>
              </w:rPr>
              <w:t>1.工期满足招标文件要求（每次摆花、换花时间不得超过7日），进度计划有工程进度表或施工网络图且工期控制连贯、清晰、合理、可操作性赋【0-1】分。</w:t>
            </w:r>
          </w:p>
          <w:p>
            <w:pPr>
              <w:pStyle w:val="28"/>
              <w:kinsoku/>
              <w:wordWrap w:val="0"/>
              <w:topLinePunct/>
              <w:autoSpaceDE/>
              <w:autoSpaceDN/>
              <w:spacing w:line="460" w:lineRule="exact"/>
              <w:ind w:left="53" w:leftChars="25" w:firstLine="1"/>
              <w:rPr>
                <w:rFonts w:ascii="仿宋" w:hAnsi="仿宋" w:eastAsia="仿宋" w:cs="仿宋"/>
                <w:snapToGrid/>
                <w:color w:val="auto"/>
                <w:kern w:val="2"/>
                <w:lang w:eastAsia="zh-CN"/>
              </w:rPr>
            </w:pPr>
            <w:r>
              <w:rPr>
                <w:rFonts w:hint="eastAsia" w:ascii="仿宋" w:hAnsi="仿宋" w:eastAsia="仿宋" w:cs="仿宋"/>
                <w:snapToGrid/>
                <w:color w:val="auto"/>
                <w:kern w:val="2"/>
                <w:lang w:eastAsia="zh-CN"/>
              </w:rPr>
              <w:t>2.提供施工场地环境保护措施，措施内容科学可行，有针对性且内容丰富，根据响应程度计 【0-1】分。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40" w:type="dxa"/>
            <w:vMerge w:val="continue"/>
            <w:tcBorders>
              <w:top w:val="nil"/>
              <w:bottom w:val="nil"/>
            </w:tcBorders>
            <w:vAlign w:val="center"/>
          </w:tcPr>
          <w:p>
            <w:pPr>
              <w:kinsoku/>
              <w:wordWrap w:val="0"/>
              <w:topLinePunct/>
              <w:autoSpaceDE/>
              <w:autoSpaceDN/>
              <w:spacing w:line="460" w:lineRule="exact"/>
              <w:jc w:val="center"/>
              <w:rPr>
                <w:rFonts w:ascii="仿宋" w:hAnsi="仿宋" w:eastAsia="仿宋" w:cs="仿宋"/>
                <w:spacing w:val="-2"/>
                <w:sz w:val="24"/>
                <w:szCs w:val="24"/>
                <w:lang w:eastAsia="zh-CN"/>
              </w:rPr>
            </w:pPr>
          </w:p>
        </w:tc>
        <w:tc>
          <w:tcPr>
            <w:tcW w:w="1132" w:type="dxa"/>
            <w:vAlign w:val="center"/>
          </w:tcPr>
          <w:p>
            <w:pPr>
              <w:pStyle w:val="28"/>
              <w:kinsoku/>
              <w:wordWrap w:val="0"/>
              <w:topLinePunct/>
              <w:autoSpaceDE/>
              <w:autoSpaceDN/>
              <w:spacing w:line="460" w:lineRule="exact"/>
              <w:ind w:right="42" w:firstLine="5"/>
              <w:jc w:val="center"/>
              <w:rPr>
                <w:rFonts w:ascii="仿宋" w:hAnsi="仿宋" w:eastAsia="仿宋" w:cs="仿宋"/>
                <w:spacing w:val="-2"/>
                <w:lang w:eastAsia="zh-CN"/>
              </w:rPr>
            </w:pPr>
            <w:r>
              <w:rPr>
                <w:rFonts w:hint="eastAsia" w:ascii="仿宋" w:hAnsi="仿宋" w:eastAsia="仿宋" w:cs="仿宋"/>
                <w:spacing w:val="-2"/>
              </w:rPr>
              <w:t>3.安全文  明施工</w:t>
            </w:r>
            <w:r>
              <w:rPr>
                <w:rFonts w:hint="eastAsia" w:ascii="仿宋" w:hAnsi="仿宋" w:eastAsia="仿宋" w:cs="仿宋"/>
                <w:spacing w:val="-2"/>
                <w:lang w:eastAsia="zh-CN"/>
              </w:rPr>
              <w:t>措施</w:t>
            </w:r>
          </w:p>
          <w:p>
            <w:pPr>
              <w:pStyle w:val="28"/>
              <w:kinsoku/>
              <w:wordWrap w:val="0"/>
              <w:topLinePunct/>
              <w:autoSpaceDE/>
              <w:autoSpaceDN/>
              <w:spacing w:line="460" w:lineRule="exact"/>
              <w:ind w:right="42" w:firstLine="5"/>
              <w:jc w:val="center"/>
              <w:rPr>
                <w:rFonts w:ascii="仿宋" w:hAnsi="仿宋" w:eastAsia="仿宋" w:cs="仿宋"/>
                <w:spacing w:val="-2"/>
              </w:rPr>
            </w:pPr>
            <w:r>
              <w:rPr>
                <w:rFonts w:hint="eastAsia" w:ascii="仿宋" w:hAnsi="仿宋" w:eastAsia="仿宋" w:cs="仿宋"/>
                <w:spacing w:val="-2"/>
              </w:rPr>
              <w:t xml:space="preserve"> （</w:t>
            </w:r>
            <w:r>
              <w:rPr>
                <w:rFonts w:hint="eastAsia" w:ascii="仿宋" w:hAnsi="仿宋" w:eastAsia="仿宋" w:cs="仿宋"/>
                <w:spacing w:val="-2"/>
                <w:lang w:eastAsia="zh-CN"/>
              </w:rPr>
              <w:t>2</w:t>
            </w:r>
            <w:r>
              <w:rPr>
                <w:rFonts w:hint="eastAsia" w:ascii="仿宋" w:hAnsi="仿宋" w:eastAsia="仿宋" w:cs="仿宋"/>
                <w:spacing w:val="-2"/>
              </w:rPr>
              <w:t>分）</w:t>
            </w:r>
          </w:p>
        </w:tc>
        <w:tc>
          <w:tcPr>
            <w:tcW w:w="697" w:type="dxa"/>
            <w:vAlign w:val="center"/>
          </w:tcPr>
          <w:p>
            <w:pPr>
              <w:pStyle w:val="28"/>
              <w:kinsoku/>
              <w:wordWrap w:val="0"/>
              <w:topLinePunct/>
              <w:autoSpaceDE/>
              <w:autoSpaceDN/>
              <w:spacing w:line="460" w:lineRule="exact"/>
              <w:jc w:val="center"/>
              <w:rPr>
                <w:rFonts w:ascii="仿宋" w:hAnsi="仿宋" w:eastAsia="仿宋" w:cs="仿宋"/>
                <w:snapToGrid/>
                <w:color w:val="auto"/>
                <w:kern w:val="2"/>
                <w:lang w:eastAsia="zh-CN"/>
              </w:rPr>
            </w:pPr>
            <w:r>
              <w:rPr>
                <w:rFonts w:hint="eastAsia" w:ascii="仿宋" w:hAnsi="仿宋" w:eastAsia="仿宋" w:cs="仿宋"/>
                <w:snapToGrid/>
                <w:color w:val="auto"/>
                <w:kern w:val="2"/>
                <w:lang w:eastAsia="zh-CN"/>
              </w:rPr>
              <w:t>0-2</w:t>
            </w:r>
          </w:p>
        </w:tc>
        <w:tc>
          <w:tcPr>
            <w:tcW w:w="7028" w:type="dxa"/>
            <w:vAlign w:val="center"/>
          </w:tcPr>
          <w:p>
            <w:pPr>
              <w:pStyle w:val="28"/>
              <w:kinsoku/>
              <w:wordWrap w:val="0"/>
              <w:topLinePunct/>
              <w:autoSpaceDE/>
              <w:autoSpaceDN/>
              <w:spacing w:line="460" w:lineRule="exact"/>
              <w:ind w:left="53" w:leftChars="25"/>
              <w:rPr>
                <w:rFonts w:ascii="仿宋" w:hAnsi="仿宋" w:eastAsia="仿宋" w:cs="仿宋"/>
                <w:snapToGrid/>
                <w:color w:val="auto"/>
                <w:kern w:val="2"/>
                <w:lang w:eastAsia="zh-CN"/>
              </w:rPr>
            </w:pPr>
            <w:r>
              <w:rPr>
                <w:rFonts w:hint="eastAsia" w:ascii="仿宋" w:hAnsi="仿宋" w:eastAsia="仿宋" w:cs="仿宋"/>
                <w:snapToGrid/>
                <w:color w:val="auto"/>
                <w:kern w:val="2"/>
                <w:lang w:eastAsia="zh-CN"/>
              </w:rPr>
              <w:t>确保安全生产、文明施工的技术组织措施。根据响应程度，方案系统、完整、可操作性赋【0-2】分。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40" w:type="dxa"/>
            <w:vMerge w:val="continue"/>
            <w:tcBorders>
              <w:top w:val="nil"/>
              <w:bottom w:val="nil"/>
            </w:tcBorders>
            <w:vAlign w:val="center"/>
          </w:tcPr>
          <w:p>
            <w:pPr>
              <w:kinsoku/>
              <w:wordWrap w:val="0"/>
              <w:topLinePunct/>
              <w:autoSpaceDE/>
              <w:autoSpaceDN/>
              <w:spacing w:line="460" w:lineRule="exact"/>
              <w:jc w:val="center"/>
              <w:rPr>
                <w:rFonts w:ascii="仿宋" w:hAnsi="仿宋" w:eastAsia="仿宋" w:cs="仿宋"/>
                <w:spacing w:val="-2"/>
                <w:sz w:val="24"/>
                <w:szCs w:val="24"/>
                <w:lang w:eastAsia="zh-CN"/>
              </w:rPr>
            </w:pPr>
          </w:p>
        </w:tc>
        <w:tc>
          <w:tcPr>
            <w:tcW w:w="1132" w:type="dxa"/>
            <w:vAlign w:val="center"/>
          </w:tcPr>
          <w:p>
            <w:pPr>
              <w:pStyle w:val="28"/>
              <w:kinsoku/>
              <w:wordWrap w:val="0"/>
              <w:topLinePunct/>
              <w:autoSpaceDE/>
              <w:autoSpaceDN/>
              <w:spacing w:line="460" w:lineRule="exact"/>
              <w:jc w:val="center"/>
              <w:rPr>
                <w:rFonts w:ascii="仿宋" w:hAnsi="仿宋" w:eastAsia="仿宋" w:cs="仿宋"/>
                <w:spacing w:val="-2"/>
              </w:rPr>
            </w:pPr>
            <w:r>
              <w:rPr>
                <w:rFonts w:hint="eastAsia" w:ascii="仿宋" w:hAnsi="仿宋" w:eastAsia="仿宋" w:cs="仿宋"/>
                <w:spacing w:val="-2"/>
              </w:rPr>
              <w:t>4.应急</w:t>
            </w:r>
          </w:p>
          <w:p>
            <w:pPr>
              <w:pStyle w:val="28"/>
              <w:kinsoku/>
              <w:wordWrap w:val="0"/>
              <w:topLinePunct/>
              <w:autoSpaceDE/>
              <w:autoSpaceDN/>
              <w:spacing w:line="460" w:lineRule="exact"/>
              <w:jc w:val="center"/>
              <w:rPr>
                <w:rFonts w:ascii="仿宋" w:hAnsi="仿宋" w:eastAsia="仿宋" w:cs="仿宋"/>
                <w:spacing w:val="-2"/>
              </w:rPr>
            </w:pPr>
            <w:r>
              <w:rPr>
                <w:rFonts w:hint="eastAsia" w:ascii="仿宋" w:hAnsi="仿宋" w:eastAsia="仿宋" w:cs="仿宋"/>
                <w:spacing w:val="-2"/>
              </w:rPr>
              <w:t>预案</w:t>
            </w:r>
          </w:p>
          <w:p>
            <w:pPr>
              <w:pStyle w:val="28"/>
              <w:kinsoku/>
              <w:wordWrap w:val="0"/>
              <w:topLinePunct/>
              <w:autoSpaceDE/>
              <w:autoSpaceDN/>
              <w:spacing w:line="460" w:lineRule="exact"/>
              <w:jc w:val="center"/>
              <w:rPr>
                <w:rFonts w:ascii="仿宋" w:hAnsi="仿宋" w:eastAsia="仿宋" w:cs="仿宋"/>
                <w:spacing w:val="-2"/>
              </w:rPr>
            </w:pPr>
            <w:r>
              <w:rPr>
                <w:rFonts w:hint="eastAsia" w:ascii="仿宋" w:hAnsi="仿宋" w:eastAsia="仿宋" w:cs="仿宋"/>
                <w:spacing w:val="-2"/>
              </w:rPr>
              <w:t>（</w:t>
            </w:r>
            <w:r>
              <w:rPr>
                <w:rFonts w:hint="eastAsia" w:ascii="仿宋" w:hAnsi="仿宋" w:eastAsia="仿宋" w:cs="仿宋"/>
                <w:spacing w:val="-2"/>
                <w:lang w:eastAsia="zh-CN"/>
              </w:rPr>
              <w:t>2</w:t>
            </w:r>
            <w:r>
              <w:rPr>
                <w:rFonts w:hint="eastAsia" w:ascii="仿宋" w:hAnsi="仿宋" w:eastAsia="仿宋" w:cs="仿宋"/>
                <w:spacing w:val="-2"/>
              </w:rPr>
              <w:t>分）</w:t>
            </w:r>
          </w:p>
        </w:tc>
        <w:tc>
          <w:tcPr>
            <w:tcW w:w="697" w:type="dxa"/>
            <w:vAlign w:val="center"/>
          </w:tcPr>
          <w:p>
            <w:pPr>
              <w:pStyle w:val="28"/>
              <w:kinsoku/>
              <w:wordWrap w:val="0"/>
              <w:topLinePunct/>
              <w:autoSpaceDE/>
              <w:autoSpaceDN/>
              <w:spacing w:line="460" w:lineRule="exact"/>
              <w:jc w:val="center"/>
              <w:rPr>
                <w:rFonts w:ascii="仿宋" w:hAnsi="仿宋" w:eastAsia="仿宋" w:cs="仿宋"/>
                <w:snapToGrid/>
                <w:color w:val="auto"/>
                <w:kern w:val="2"/>
                <w:lang w:eastAsia="zh-CN"/>
              </w:rPr>
            </w:pPr>
            <w:r>
              <w:rPr>
                <w:rFonts w:hint="eastAsia" w:ascii="仿宋" w:hAnsi="仿宋" w:eastAsia="仿宋" w:cs="仿宋"/>
                <w:snapToGrid/>
                <w:color w:val="auto"/>
                <w:kern w:val="2"/>
                <w:lang w:eastAsia="zh-CN"/>
              </w:rPr>
              <w:t>0-2</w:t>
            </w:r>
          </w:p>
        </w:tc>
        <w:tc>
          <w:tcPr>
            <w:tcW w:w="7028" w:type="dxa"/>
            <w:vAlign w:val="center"/>
          </w:tcPr>
          <w:p>
            <w:pPr>
              <w:pStyle w:val="28"/>
              <w:kinsoku/>
              <w:wordWrap w:val="0"/>
              <w:topLinePunct/>
              <w:autoSpaceDE/>
              <w:autoSpaceDN/>
              <w:spacing w:line="460" w:lineRule="exact"/>
              <w:ind w:left="53" w:leftChars="25"/>
              <w:rPr>
                <w:rFonts w:ascii="仿宋" w:hAnsi="仿宋" w:eastAsia="仿宋" w:cs="仿宋"/>
                <w:snapToGrid/>
                <w:color w:val="auto"/>
                <w:kern w:val="2"/>
                <w:lang w:eastAsia="zh-CN"/>
              </w:rPr>
            </w:pPr>
            <w:r>
              <w:rPr>
                <w:rFonts w:hint="eastAsia" w:ascii="仿宋" w:hAnsi="仿宋" w:eastAsia="仿宋" w:cs="仿宋"/>
                <w:snapToGrid/>
                <w:color w:val="auto"/>
                <w:kern w:val="2"/>
                <w:lang w:eastAsia="zh-CN"/>
              </w:rPr>
              <w:t>根据应对突发事件响应能力，突发事件应急处理能力（因气候原因导致花卉缺水或枯死等问题，及时浇水并更换花卉；因人为原因导致花卉枯死或缺失，及时补换措施）等。按响应程度，方案系统、完整、可操作性赋【0-2】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40" w:type="dxa"/>
            <w:vMerge w:val="continue"/>
            <w:tcBorders>
              <w:top w:val="nil"/>
              <w:bottom w:val="nil"/>
            </w:tcBorders>
            <w:vAlign w:val="center"/>
          </w:tcPr>
          <w:p>
            <w:pPr>
              <w:kinsoku/>
              <w:wordWrap w:val="0"/>
              <w:topLinePunct/>
              <w:autoSpaceDE/>
              <w:autoSpaceDN/>
              <w:spacing w:line="460" w:lineRule="exact"/>
              <w:jc w:val="center"/>
              <w:rPr>
                <w:rFonts w:ascii="仿宋" w:hAnsi="仿宋" w:eastAsia="仿宋" w:cs="仿宋"/>
                <w:spacing w:val="-2"/>
                <w:sz w:val="24"/>
                <w:szCs w:val="24"/>
                <w:lang w:eastAsia="zh-CN"/>
              </w:rPr>
            </w:pPr>
          </w:p>
        </w:tc>
        <w:tc>
          <w:tcPr>
            <w:tcW w:w="1132" w:type="dxa"/>
            <w:vMerge w:val="restart"/>
            <w:tcBorders>
              <w:bottom w:val="nil"/>
            </w:tcBorders>
            <w:vAlign w:val="center"/>
          </w:tcPr>
          <w:p>
            <w:pPr>
              <w:pStyle w:val="28"/>
              <w:kinsoku/>
              <w:wordWrap w:val="0"/>
              <w:topLinePunct/>
              <w:autoSpaceDE/>
              <w:autoSpaceDN/>
              <w:spacing w:line="460" w:lineRule="exact"/>
              <w:jc w:val="center"/>
              <w:rPr>
                <w:rFonts w:ascii="仿宋" w:hAnsi="仿宋" w:eastAsia="仿宋" w:cs="仿宋"/>
                <w:spacing w:val="-2"/>
              </w:rPr>
            </w:pPr>
            <w:r>
              <w:rPr>
                <w:rFonts w:hint="eastAsia" w:ascii="仿宋" w:hAnsi="仿宋" w:eastAsia="仿宋" w:cs="仿宋"/>
                <w:spacing w:val="-2"/>
              </w:rPr>
              <w:t>5.花卉</w:t>
            </w:r>
          </w:p>
          <w:p>
            <w:pPr>
              <w:pStyle w:val="28"/>
              <w:kinsoku/>
              <w:wordWrap w:val="0"/>
              <w:topLinePunct/>
              <w:autoSpaceDE/>
              <w:autoSpaceDN/>
              <w:spacing w:line="460" w:lineRule="exact"/>
              <w:jc w:val="center"/>
              <w:rPr>
                <w:rFonts w:ascii="仿宋" w:hAnsi="仿宋" w:eastAsia="仿宋" w:cs="仿宋"/>
                <w:spacing w:val="-2"/>
              </w:rPr>
            </w:pPr>
            <w:r>
              <w:rPr>
                <w:rFonts w:hint="eastAsia" w:ascii="仿宋" w:hAnsi="仿宋" w:eastAsia="仿宋" w:cs="仿宋"/>
                <w:spacing w:val="-2"/>
              </w:rPr>
              <w:t>质量</w:t>
            </w:r>
          </w:p>
          <w:p>
            <w:pPr>
              <w:pStyle w:val="28"/>
              <w:kinsoku/>
              <w:wordWrap w:val="0"/>
              <w:topLinePunct/>
              <w:autoSpaceDE/>
              <w:autoSpaceDN/>
              <w:spacing w:line="460" w:lineRule="exact"/>
              <w:ind w:right="3"/>
              <w:jc w:val="center"/>
              <w:rPr>
                <w:rFonts w:ascii="仿宋" w:hAnsi="仿宋" w:eastAsia="仿宋" w:cs="仿宋"/>
                <w:spacing w:val="-2"/>
              </w:rPr>
            </w:pPr>
            <w:r>
              <w:rPr>
                <w:rFonts w:hint="eastAsia" w:ascii="仿宋" w:hAnsi="仿宋" w:eastAsia="仿宋" w:cs="仿宋"/>
                <w:spacing w:val="-2"/>
              </w:rPr>
              <w:t>（10 分）</w:t>
            </w:r>
          </w:p>
        </w:tc>
        <w:tc>
          <w:tcPr>
            <w:tcW w:w="697" w:type="dxa"/>
            <w:vAlign w:val="center"/>
          </w:tcPr>
          <w:p>
            <w:pPr>
              <w:pStyle w:val="28"/>
              <w:kinsoku/>
              <w:wordWrap w:val="0"/>
              <w:topLinePunct/>
              <w:autoSpaceDE/>
              <w:autoSpaceDN/>
              <w:spacing w:line="460" w:lineRule="exact"/>
              <w:ind w:left="53" w:leftChars="25"/>
              <w:jc w:val="center"/>
              <w:rPr>
                <w:rFonts w:ascii="仿宋" w:hAnsi="仿宋" w:eastAsia="仿宋" w:cs="仿宋"/>
                <w:snapToGrid/>
                <w:color w:val="auto"/>
                <w:kern w:val="2"/>
                <w:lang w:eastAsia="zh-CN"/>
              </w:rPr>
            </w:pPr>
            <w:r>
              <w:rPr>
                <w:rFonts w:hint="eastAsia" w:ascii="仿宋" w:hAnsi="仿宋" w:eastAsia="仿宋" w:cs="仿宋"/>
                <w:snapToGrid/>
                <w:color w:val="auto"/>
                <w:kern w:val="2"/>
                <w:lang w:eastAsia="zh-CN"/>
              </w:rPr>
              <w:t>0-3</w:t>
            </w:r>
          </w:p>
        </w:tc>
        <w:tc>
          <w:tcPr>
            <w:tcW w:w="7028" w:type="dxa"/>
            <w:vAlign w:val="center"/>
          </w:tcPr>
          <w:p>
            <w:pPr>
              <w:pStyle w:val="28"/>
              <w:kinsoku/>
              <w:wordWrap w:val="0"/>
              <w:topLinePunct/>
              <w:autoSpaceDE/>
              <w:autoSpaceDN/>
              <w:spacing w:line="460" w:lineRule="exact"/>
              <w:ind w:left="53" w:leftChars="25"/>
              <w:rPr>
                <w:rFonts w:ascii="仿宋" w:hAnsi="仿宋" w:eastAsia="仿宋" w:cs="仿宋"/>
                <w:snapToGrid/>
                <w:color w:val="auto"/>
                <w:kern w:val="2"/>
                <w:lang w:eastAsia="zh-CN"/>
              </w:rPr>
            </w:pPr>
            <w:r>
              <w:rPr>
                <w:rFonts w:hint="eastAsia" w:ascii="仿宋" w:hAnsi="仿宋" w:eastAsia="仿宋" w:cs="仿宋"/>
                <w:snapToGrid/>
                <w:color w:val="auto"/>
                <w:kern w:val="2"/>
                <w:lang w:eastAsia="zh-CN"/>
              </w:rPr>
              <w:t>1.全部花卉为全基质栽培得3分，须提供栽培方式的详细说明和承诺书。根据响应程度赋【0-3】分。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40" w:type="dxa"/>
            <w:vMerge w:val="continue"/>
            <w:tcBorders>
              <w:top w:val="nil"/>
              <w:bottom w:val="nil"/>
            </w:tcBorders>
            <w:vAlign w:val="center"/>
          </w:tcPr>
          <w:p>
            <w:pPr>
              <w:kinsoku/>
              <w:wordWrap w:val="0"/>
              <w:topLinePunct/>
              <w:autoSpaceDE/>
              <w:autoSpaceDN/>
              <w:spacing w:line="460" w:lineRule="exact"/>
              <w:jc w:val="center"/>
              <w:rPr>
                <w:rFonts w:ascii="仿宋" w:hAnsi="仿宋" w:eastAsia="仿宋" w:cs="仿宋"/>
                <w:sz w:val="24"/>
                <w:szCs w:val="24"/>
                <w:lang w:eastAsia="zh-CN"/>
              </w:rPr>
            </w:pPr>
          </w:p>
        </w:tc>
        <w:tc>
          <w:tcPr>
            <w:tcW w:w="1132" w:type="dxa"/>
            <w:vMerge w:val="continue"/>
            <w:tcBorders>
              <w:top w:val="nil"/>
              <w:bottom w:val="nil"/>
            </w:tcBorders>
            <w:vAlign w:val="center"/>
          </w:tcPr>
          <w:p>
            <w:pPr>
              <w:kinsoku/>
              <w:wordWrap w:val="0"/>
              <w:topLinePunct/>
              <w:autoSpaceDE/>
              <w:autoSpaceDN/>
              <w:spacing w:line="460" w:lineRule="exact"/>
              <w:jc w:val="center"/>
              <w:rPr>
                <w:rFonts w:ascii="仿宋" w:hAnsi="仿宋" w:eastAsia="仿宋" w:cs="仿宋"/>
                <w:sz w:val="24"/>
                <w:szCs w:val="24"/>
                <w:lang w:eastAsia="zh-CN"/>
              </w:rPr>
            </w:pPr>
          </w:p>
        </w:tc>
        <w:tc>
          <w:tcPr>
            <w:tcW w:w="697" w:type="dxa"/>
            <w:vAlign w:val="center"/>
          </w:tcPr>
          <w:p>
            <w:pPr>
              <w:pStyle w:val="28"/>
              <w:kinsoku/>
              <w:wordWrap w:val="0"/>
              <w:topLinePunct/>
              <w:autoSpaceDE/>
              <w:autoSpaceDN/>
              <w:spacing w:line="460" w:lineRule="exact"/>
              <w:jc w:val="center"/>
              <w:rPr>
                <w:rFonts w:ascii="仿宋" w:hAnsi="仿宋" w:eastAsia="仿宋" w:cs="仿宋"/>
                <w:snapToGrid/>
                <w:color w:val="auto"/>
                <w:kern w:val="2"/>
                <w:lang w:eastAsia="zh-CN"/>
              </w:rPr>
            </w:pPr>
            <w:r>
              <w:rPr>
                <w:rFonts w:hint="eastAsia" w:ascii="仿宋" w:hAnsi="仿宋" w:eastAsia="仿宋" w:cs="仿宋"/>
                <w:snapToGrid/>
                <w:color w:val="auto"/>
                <w:kern w:val="2"/>
                <w:lang w:eastAsia="zh-CN"/>
              </w:rPr>
              <w:t>0-2</w:t>
            </w:r>
          </w:p>
        </w:tc>
        <w:tc>
          <w:tcPr>
            <w:tcW w:w="7028" w:type="dxa"/>
            <w:vAlign w:val="center"/>
          </w:tcPr>
          <w:p>
            <w:pPr>
              <w:pStyle w:val="28"/>
              <w:kinsoku/>
              <w:wordWrap w:val="0"/>
              <w:topLinePunct/>
              <w:autoSpaceDE/>
              <w:autoSpaceDN/>
              <w:spacing w:line="460" w:lineRule="exact"/>
              <w:ind w:left="53" w:leftChars="25"/>
              <w:rPr>
                <w:rFonts w:ascii="仿宋" w:hAnsi="仿宋" w:eastAsia="仿宋" w:cs="仿宋"/>
                <w:snapToGrid/>
                <w:color w:val="auto"/>
                <w:kern w:val="2"/>
                <w:lang w:eastAsia="zh-CN"/>
              </w:rPr>
            </w:pPr>
            <w:r>
              <w:rPr>
                <w:rFonts w:hint="eastAsia" w:ascii="仿宋" w:hAnsi="仿宋" w:eastAsia="仿宋" w:cs="仿宋"/>
                <w:snapToGrid/>
                <w:color w:val="auto"/>
                <w:kern w:val="2"/>
                <w:lang w:eastAsia="zh-CN"/>
              </w:rPr>
              <w:t>2.花卉盆具和冠幅满足：15cm 盆具花卉冠幅超过 25cm，13cm盆具花卉冠幅超过 20cm，11cm 盆具花卉冠幅超过 15cm。同时达到3种标准的得2分。须提供3种标准花卉和盆具照片以及实施标准承诺书（花卉品种不限）。根据响应程度赋【0-2】分。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40" w:type="dxa"/>
            <w:vMerge w:val="continue"/>
            <w:tcBorders>
              <w:top w:val="nil"/>
              <w:bottom w:val="nil"/>
            </w:tcBorders>
            <w:vAlign w:val="center"/>
          </w:tcPr>
          <w:p>
            <w:pPr>
              <w:kinsoku/>
              <w:wordWrap w:val="0"/>
              <w:topLinePunct/>
              <w:autoSpaceDE/>
              <w:autoSpaceDN/>
              <w:spacing w:line="460" w:lineRule="exact"/>
              <w:jc w:val="center"/>
              <w:rPr>
                <w:rFonts w:ascii="仿宋" w:hAnsi="仿宋" w:eastAsia="仿宋" w:cs="仿宋"/>
                <w:sz w:val="24"/>
                <w:szCs w:val="24"/>
              </w:rPr>
            </w:pPr>
          </w:p>
        </w:tc>
        <w:tc>
          <w:tcPr>
            <w:tcW w:w="1132" w:type="dxa"/>
            <w:vMerge w:val="continue"/>
            <w:tcBorders>
              <w:top w:val="nil"/>
              <w:bottom w:val="nil"/>
            </w:tcBorders>
            <w:vAlign w:val="center"/>
          </w:tcPr>
          <w:p>
            <w:pPr>
              <w:kinsoku/>
              <w:wordWrap w:val="0"/>
              <w:topLinePunct/>
              <w:autoSpaceDE/>
              <w:autoSpaceDN/>
              <w:spacing w:line="460" w:lineRule="exact"/>
              <w:jc w:val="center"/>
              <w:rPr>
                <w:rFonts w:ascii="仿宋" w:hAnsi="仿宋" w:eastAsia="仿宋" w:cs="仿宋"/>
                <w:sz w:val="24"/>
                <w:szCs w:val="24"/>
              </w:rPr>
            </w:pPr>
          </w:p>
        </w:tc>
        <w:tc>
          <w:tcPr>
            <w:tcW w:w="697" w:type="dxa"/>
            <w:vAlign w:val="center"/>
          </w:tcPr>
          <w:p>
            <w:pPr>
              <w:kinsoku/>
              <w:wordWrap w:val="0"/>
              <w:topLinePunct/>
              <w:autoSpaceDE/>
              <w:autoSpaceDN/>
              <w:spacing w:line="460" w:lineRule="exact"/>
              <w:jc w:val="center"/>
              <w:rPr>
                <w:rFonts w:ascii="仿宋" w:hAnsi="仿宋" w:eastAsia="仿宋" w:cs="仿宋"/>
                <w:snapToGrid/>
                <w:color w:val="auto"/>
                <w:kern w:val="2"/>
                <w:sz w:val="24"/>
                <w:szCs w:val="24"/>
                <w:lang w:eastAsia="zh-CN"/>
              </w:rPr>
            </w:pPr>
          </w:p>
          <w:p>
            <w:pPr>
              <w:kinsoku/>
              <w:wordWrap w:val="0"/>
              <w:topLinePunct/>
              <w:autoSpaceDE/>
              <w:autoSpaceDN/>
              <w:spacing w:line="460" w:lineRule="exact"/>
              <w:jc w:val="center"/>
              <w:rPr>
                <w:rFonts w:ascii="仿宋" w:hAnsi="仿宋" w:eastAsia="仿宋" w:cs="仿宋"/>
                <w:snapToGrid/>
                <w:color w:val="auto"/>
                <w:kern w:val="2"/>
                <w:sz w:val="24"/>
                <w:szCs w:val="24"/>
                <w:lang w:eastAsia="zh-CN"/>
              </w:rPr>
            </w:pPr>
          </w:p>
          <w:p>
            <w:pPr>
              <w:kinsoku/>
              <w:wordWrap w:val="0"/>
              <w:topLinePunct/>
              <w:autoSpaceDE/>
              <w:autoSpaceDN/>
              <w:spacing w:line="460" w:lineRule="exact"/>
              <w:jc w:val="center"/>
              <w:rPr>
                <w:rFonts w:ascii="仿宋" w:hAnsi="仿宋" w:eastAsia="仿宋" w:cs="仿宋"/>
                <w:snapToGrid/>
                <w:color w:val="auto"/>
                <w:kern w:val="2"/>
                <w:sz w:val="24"/>
                <w:szCs w:val="24"/>
                <w:lang w:eastAsia="zh-CN"/>
              </w:rPr>
            </w:pPr>
          </w:p>
          <w:p>
            <w:pPr>
              <w:pStyle w:val="28"/>
              <w:kinsoku/>
              <w:wordWrap w:val="0"/>
              <w:topLinePunct/>
              <w:autoSpaceDE/>
              <w:autoSpaceDN/>
              <w:spacing w:before="68" w:line="460" w:lineRule="exact"/>
              <w:ind w:left="113"/>
              <w:jc w:val="center"/>
              <w:rPr>
                <w:rFonts w:ascii="仿宋" w:hAnsi="仿宋" w:eastAsia="仿宋" w:cs="仿宋"/>
                <w:snapToGrid/>
                <w:color w:val="auto"/>
                <w:kern w:val="2"/>
                <w:lang w:eastAsia="zh-CN"/>
              </w:rPr>
            </w:pPr>
            <w:r>
              <w:rPr>
                <w:rFonts w:hint="eastAsia" w:ascii="仿宋" w:hAnsi="仿宋" w:eastAsia="仿宋" w:cs="仿宋"/>
                <w:snapToGrid/>
                <w:color w:val="auto"/>
                <w:kern w:val="2"/>
                <w:lang w:eastAsia="zh-CN"/>
              </w:rPr>
              <w:t>0-5</w:t>
            </w:r>
          </w:p>
        </w:tc>
        <w:tc>
          <w:tcPr>
            <w:tcW w:w="7028" w:type="dxa"/>
            <w:vAlign w:val="center"/>
          </w:tcPr>
          <w:p>
            <w:pPr>
              <w:pStyle w:val="28"/>
              <w:kinsoku/>
              <w:wordWrap w:val="0"/>
              <w:topLinePunct/>
              <w:autoSpaceDE/>
              <w:autoSpaceDN/>
              <w:spacing w:line="460" w:lineRule="exact"/>
              <w:ind w:left="53" w:leftChars="25" w:right="-115" w:rightChars="-55"/>
              <w:rPr>
                <w:rFonts w:ascii="仿宋" w:hAnsi="仿宋" w:eastAsia="仿宋" w:cs="仿宋"/>
                <w:snapToGrid/>
                <w:color w:val="auto"/>
                <w:kern w:val="2"/>
                <w:lang w:eastAsia="zh-CN"/>
              </w:rPr>
            </w:pPr>
            <w:r>
              <w:rPr>
                <w:rFonts w:hint="eastAsia" w:ascii="仿宋" w:hAnsi="仿宋" w:eastAsia="仿宋" w:cs="仿宋"/>
                <w:snapToGrid/>
                <w:color w:val="auto"/>
                <w:kern w:val="2"/>
                <w:lang w:eastAsia="zh-CN"/>
              </w:rPr>
              <w:t>3.根据投标人提供的花卉栽培技术（包括但不限于保证花卉成活率为100%的技术、工艺以及防病虫害、风冻害等措施）的详实性、</w:t>
            </w:r>
            <w:r>
              <w:rPr>
                <w:rFonts w:hint="eastAsia" w:ascii="仿宋" w:hAnsi="仿宋" w:eastAsia="仿宋" w:cs="仿宋"/>
                <w:snapToGrid/>
                <w:color w:val="auto"/>
                <w:w w:val="90"/>
                <w:kern w:val="2"/>
                <w:lang w:eastAsia="zh-CN"/>
              </w:rPr>
              <w:t>可行性差别赋分。须提供保证成活率（100%）的承诺书，未提供承诺的不得分。</w:t>
            </w:r>
          </w:p>
          <w:p>
            <w:pPr>
              <w:pStyle w:val="28"/>
              <w:kinsoku/>
              <w:wordWrap w:val="0"/>
              <w:topLinePunct/>
              <w:autoSpaceDE/>
              <w:autoSpaceDN/>
              <w:spacing w:line="460" w:lineRule="exact"/>
              <w:ind w:left="53" w:leftChars="25" w:right="-115" w:rightChars="-55"/>
              <w:rPr>
                <w:rFonts w:ascii="仿宋" w:hAnsi="仿宋" w:eastAsia="仿宋" w:cs="仿宋"/>
                <w:snapToGrid/>
                <w:color w:val="auto"/>
                <w:kern w:val="2"/>
                <w:lang w:eastAsia="zh-CN"/>
              </w:rPr>
            </w:pPr>
            <w:r>
              <w:rPr>
                <w:rFonts w:hint="eastAsia" w:ascii="仿宋" w:hAnsi="仿宋" w:eastAsia="仿宋" w:cs="仿宋"/>
                <w:snapToGrid/>
                <w:color w:val="auto"/>
                <w:kern w:val="2"/>
                <w:lang w:eastAsia="zh-CN"/>
              </w:rPr>
              <w:t>①花卉栽培技术全面， 措施详实、具体，可行性强赋【4.1-5】分；</w:t>
            </w:r>
          </w:p>
          <w:p>
            <w:pPr>
              <w:pStyle w:val="28"/>
              <w:kinsoku/>
              <w:wordWrap w:val="0"/>
              <w:topLinePunct/>
              <w:autoSpaceDE/>
              <w:autoSpaceDN/>
              <w:spacing w:line="460" w:lineRule="exact"/>
              <w:ind w:left="53" w:leftChars="25" w:right="-115" w:rightChars="-55"/>
              <w:rPr>
                <w:rFonts w:ascii="仿宋" w:hAnsi="仿宋" w:eastAsia="仿宋" w:cs="仿宋"/>
                <w:snapToGrid/>
                <w:color w:val="auto"/>
                <w:kern w:val="2"/>
                <w:lang w:eastAsia="zh-CN"/>
              </w:rPr>
            </w:pPr>
            <w:r>
              <w:rPr>
                <w:rFonts w:hint="eastAsia" w:ascii="仿宋" w:hAnsi="仿宋" w:eastAsia="仿宋" w:cs="仿宋"/>
                <w:snapToGrid/>
                <w:color w:val="auto"/>
                <w:kern w:val="2"/>
                <w:lang w:eastAsia="zh-CN"/>
              </w:rPr>
              <w:t>②花卉栽培技术存在局部不完善，措施相对详实、具体，具有一定的可行性赋【2.1-4】分；</w:t>
            </w:r>
          </w:p>
          <w:p>
            <w:pPr>
              <w:pStyle w:val="28"/>
              <w:kinsoku/>
              <w:wordWrap w:val="0"/>
              <w:topLinePunct/>
              <w:autoSpaceDE/>
              <w:autoSpaceDN/>
              <w:spacing w:line="460" w:lineRule="exact"/>
              <w:ind w:left="53" w:leftChars="25" w:right="-115" w:rightChars="-55"/>
              <w:rPr>
                <w:rFonts w:ascii="仿宋" w:hAnsi="仿宋" w:eastAsia="仿宋" w:cs="仿宋"/>
                <w:snapToGrid/>
                <w:color w:val="auto"/>
                <w:kern w:val="2"/>
                <w:lang w:eastAsia="zh-CN"/>
              </w:rPr>
            </w:pPr>
            <w:r>
              <w:rPr>
                <w:rFonts w:hint="eastAsia" w:ascii="仿宋" w:hAnsi="仿宋" w:eastAsia="仿宋" w:cs="仿宋"/>
                <w:snapToGrid/>
                <w:color w:val="auto"/>
                <w:kern w:val="2"/>
                <w:lang w:eastAsia="zh-CN"/>
              </w:rPr>
              <w:t>③花卉栽培技术存在较大较多的漏项，措施简陋，可行性差赋【0-2】分。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40" w:type="dxa"/>
            <w:vMerge w:val="restart"/>
            <w:tcBorders>
              <w:top w:val="single" w:color="000000" w:sz="4" w:space="0"/>
              <w:bottom w:val="nil"/>
            </w:tcBorders>
            <w:vAlign w:val="center"/>
          </w:tcPr>
          <w:p>
            <w:pPr>
              <w:kinsoku/>
              <w:wordWrap w:val="0"/>
              <w:topLinePunct/>
              <w:autoSpaceDE/>
              <w:autoSpaceDN/>
              <w:spacing w:line="460" w:lineRule="exact"/>
              <w:jc w:val="center"/>
              <w:rPr>
                <w:rFonts w:ascii="仿宋" w:hAnsi="仿宋" w:eastAsia="仿宋" w:cs="仿宋"/>
                <w:sz w:val="24"/>
                <w:szCs w:val="24"/>
                <w:lang w:eastAsia="zh-CN"/>
              </w:rPr>
            </w:pPr>
          </w:p>
        </w:tc>
        <w:tc>
          <w:tcPr>
            <w:tcW w:w="1132" w:type="dxa"/>
            <w:tcBorders>
              <w:top w:val="single" w:color="000000" w:sz="4" w:space="0"/>
            </w:tcBorders>
            <w:vAlign w:val="center"/>
          </w:tcPr>
          <w:p>
            <w:pPr>
              <w:pStyle w:val="28"/>
              <w:kinsoku/>
              <w:wordWrap w:val="0"/>
              <w:topLinePunct/>
              <w:autoSpaceDE/>
              <w:autoSpaceDN/>
              <w:spacing w:line="460" w:lineRule="exact"/>
              <w:jc w:val="center"/>
              <w:rPr>
                <w:rFonts w:ascii="仿宋" w:hAnsi="仿宋" w:eastAsia="仿宋" w:cs="仿宋"/>
                <w:snapToGrid/>
                <w:color w:val="auto"/>
                <w:w w:val="90"/>
                <w:kern w:val="2"/>
                <w:lang w:eastAsia="zh-CN"/>
              </w:rPr>
            </w:pPr>
            <w:r>
              <w:rPr>
                <w:rFonts w:hint="eastAsia" w:ascii="仿宋" w:hAnsi="仿宋" w:eastAsia="仿宋" w:cs="仿宋"/>
                <w:snapToGrid/>
                <w:color w:val="auto"/>
                <w:w w:val="90"/>
                <w:kern w:val="2"/>
                <w:lang w:eastAsia="zh-CN"/>
              </w:rPr>
              <w:t>6.养护实</w:t>
            </w:r>
          </w:p>
          <w:p>
            <w:pPr>
              <w:pStyle w:val="28"/>
              <w:kinsoku/>
              <w:wordWrap w:val="0"/>
              <w:topLinePunct/>
              <w:autoSpaceDE/>
              <w:autoSpaceDN/>
              <w:spacing w:line="460" w:lineRule="exact"/>
              <w:jc w:val="center"/>
              <w:rPr>
                <w:rFonts w:ascii="仿宋" w:hAnsi="仿宋" w:eastAsia="仿宋" w:cs="仿宋"/>
                <w:snapToGrid/>
                <w:color w:val="auto"/>
                <w:w w:val="90"/>
                <w:kern w:val="2"/>
                <w:lang w:eastAsia="zh-CN"/>
              </w:rPr>
            </w:pPr>
            <w:r>
              <w:rPr>
                <w:rFonts w:hint="eastAsia" w:ascii="仿宋" w:hAnsi="仿宋" w:eastAsia="仿宋" w:cs="仿宋"/>
                <w:snapToGrid/>
                <w:color w:val="auto"/>
                <w:w w:val="90"/>
                <w:kern w:val="2"/>
                <w:lang w:eastAsia="zh-CN"/>
              </w:rPr>
              <w:t>施方案</w:t>
            </w:r>
          </w:p>
          <w:p>
            <w:pPr>
              <w:pStyle w:val="28"/>
              <w:kinsoku/>
              <w:wordWrap w:val="0"/>
              <w:topLinePunct/>
              <w:autoSpaceDE/>
              <w:autoSpaceDN/>
              <w:spacing w:line="460" w:lineRule="exact"/>
              <w:jc w:val="center"/>
              <w:rPr>
                <w:rFonts w:ascii="仿宋" w:hAnsi="仿宋" w:eastAsia="仿宋" w:cs="仿宋"/>
                <w:snapToGrid/>
                <w:color w:val="auto"/>
                <w:w w:val="90"/>
                <w:kern w:val="2"/>
                <w:lang w:eastAsia="zh-CN"/>
              </w:rPr>
            </w:pPr>
            <w:r>
              <w:rPr>
                <w:rFonts w:hint="eastAsia" w:ascii="仿宋" w:hAnsi="仿宋" w:eastAsia="仿宋" w:cs="仿宋"/>
                <w:snapToGrid/>
                <w:color w:val="auto"/>
                <w:w w:val="90"/>
                <w:kern w:val="2"/>
                <w:lang w:eastAsia="zh-CN"/>
              </w:rPr>
              <w:t>（7分）</w:t>
            </w:r>
          </w:p>
        </w:tc>
        <w:tc>
          <w:tcPr>
            <w:tcW w:w="697" w:type="dxa"/>
            <w:tcBorders>
              <w:top w:val="single" w:color="000000" w:sz="4" w:space="0"/>
            </w:tcBorders>
            <w:vAlign w:val="center"/>
          </w:tcPr>
          <w:p>
            <w:pPr>
              <w:pStyle w:val="28"/>
              <w:kinsoku/>
              <w:wordWrap w:val="0"/>
              <w:topLinePunct/>
              <w:autoSpaceDE/>
              <w:autoSpaceDN/>
              <w:spacing w:line="460" w:lineRule="exact"/>
              <w:jc w:val="center"/>
              <w:rPr>
                <w:rFonts w:ascii="仿宋" w:hAnsi="仿宋" w:eastAsia="仿宋" w:cs="仿宋"/>
                <w:snapToGrid/>
                <w:color w:val="auto"/>
                <w:w w:val="90"/>
                <w:kern w:val="2"/>
                <w:lang w:eastAsia="zh-CN"/>
              </w:rPr>
            </w:pPr>
            <w:r>
              <w:rPr>
                <w:rFonts w:hint="eastAsia" w:ascii="仿宋" w:hAnsi="仿宋" w:eastAsia="仿宋" w:cs="仿宋"/>
                <w:snapToGrid/>
                <w:color w:val="auto"/>
                <w:w w:val="90"/>
                <w:kern w:val="2"/>
                <w:lang w:eastAsia="zh-CN"/>
              </w:rPr>
              <w:t>0-7</w:t>
            </w:r>
          </w:p>
        </w:tc>
        <w:tc>
          <w:tcPr>
            <w:tcW w:w="7028" w:type="dxa"/>
            <w:tcBorders>
              <w:top w:val="single" w:color="000000" w:sz="4" w:space="0"/>
            </w:tcBorders>
            <w:vAlign w:val="center"/>
          </w:tcPr>
          <w:p>
            <w:pPr>
              <w:pStyle w:val="28"/>
              <w:kinsoku/>
              <w:wordWrap w:val="0"/>
              <w:topLinePunct/>
              <w:autoSpaceDE/>
              <w:autoSpaceDN/>
              <w:spacing w:line="460" w:lineRule="exact"/>
              <w:ind w:left="53" w:leftChars="25"/>
              <w:rPr>
                <w:rFonts w:ascii="仿宋" w:hAnsi="仿宋" w:eastAsia="仿宋" w:cs="仿宋"/>
                <w:snapToGrid/>
                <w:color w:val="auto"/>
                <w:w w:val="90"/>
                <w:kern w:val="2"/>
                <w:lang w:eastAsia="zh-CN"/>
              </w:rPr>
            </w:pPr>
            <w:r>
              <w:rPr>
                <w:rFonts w:hint="eastAsia" w:ascii="仿宋" w:hAnsi="仿宋" w:eastAsia="仿宋" w:cs="仿宋"/>
                <w:snapToGrid/>
                <w:color w:val="auto"/>
                <w:w w:val="90"/>
                <w:kern w:val="2"/>
                <w:lang w:eastAsia="zh-CN"/>
              </w:rPr>
              <w:t>根据投标人提供的养护方案、花卉更换措施和撤换后所产生的废品的环保解决方案（包括但不限于人员配备、养护内容、流程等）的合理性、可行性、实用性。按响应程度，方案系统、完整、可操作性强赋【4.1-7】分；方案基本满足服务要求赋【1.1-4】分；方案不切合本项目服务要求、不易执行赋【0-1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40" w:type="dxa"/>
            <w:vMerge w:val="continue"/>
            <w:tcBorders>
              <w:top w:val="nil"/>
              <w:bottom w:val="nil"/>
            </w:tcBorders>
            <w:vAlign w:val="center"/>
          </w:tcPr>
          <w:p>
            <w:pPr>
              <w:kinsoku/>
              <w:wordWrap w:val="0"/>
              <w:topLinePunct/>
              <w:autoSpaceDE/>
              <w:autoSpaceDN/>
              <w:spacing w:line="460" w:lineRule="exact"/>
              <w:jc w:val="center"/>
              <w:rPr>
                <w:rFonts w:ascii="仿宋" w:hAnsi="仿宋" w:eastAsia="仿宋" w:cs="仿宋"/>
                <w:sz w:val="24"/>
                <w:szCs w:val="24"/>
                <w:lang w:eastAsia="zh-CN"/>
              </w:rPr>
            </w:pPr>
          </w:p>
        </w:tc>
        <w:tc>
          <w:tcPr>
            <w:tcW w:w="1132" w:type="dxa"/>
            <w:vMerge w:val="restart"/>
            <w:tcBorders>
              <w:bottom w:val="nil"/>
            </w:tcBorders>
            <w:vAlign w:val="center"/>
          </w:tcPr>
          <w:p>
            <w:pPr>
              <w:pStyle w:val="28"/>
              <w:kinsoku/>
              <w:wordWrap w:val="0"/>
              <w:topLinePunct/>
              <w:autoSpaceDE/>
              <w:autoSpaceDN/>
              <w:spacing w:line="460" w:lineRule="exact"/>
              <w:jc w:val="center"/>
              <w:rPr>
                <w:rFonts w:ascii="仿宋" w:hAnsi="仿宋" w:eastAsia="仿宋" w:cs="仿宋"/>
                <w:snapToGrid/>
                <w:color w:val="auto"/>
                <w:w w:val="90"/>
                <w:kern w:val="2"/>
                <w:lang w:eastAsia="zh-CN"/>
              </w:rPr>
            </w:pPr>
            <w:r>
              <w:rPr>
                <w:rFonts w:hint="eastAsia" w:ascii="仿宋" w:hAnsi="仿宋" w:eastAsia="仿宋" w:cs="仿宋"/>
                <w:snapToGrid/>
                <w:color w:val="auto"/>
                <w:w w:val="90"/>
                <w:kern w:val="2"/>
                <w:lang w:eastAsia="zh-CN"/>
              </w:rPr>
              <w:t>7.苗圃面 积及花卉 的品种、 来源及质</w:t>
            </w:r>
          </w:p>
          <w:p>
            <w:pPr>
              <w:pStyle w:val="28"/>
              <w:kinsoku/>
              <w:wordWrap w:val="0"/>
              <w:topLinePunct/>
              <w:autoSpaceDE/>
              <w:autoSpaceDN/>
              <w:spacing w:line="460" w:lineRule="exact"/>
              <w:jc w:val="center"/>
              <w:rPr>
                <w:rFonts w:ascii="仿宋" w:hAnsi="仿宋" w:eastAsia="仿宋" w:cs="仿宋"/>
                <w:snapToGrid/>
                <w:color w:val="auto"/>
                <w:w w:val="90"/>
                <w:kern w:val="2"/>
                <w:lang w:eastAsia="zh-CN"/>
              </w:rPr>
            </w:pPr>
            <w:r>
              <w:rPr>
                <w:rFonts w:hint="eastAsia" w:ascii="仿宋" w:hAnsi="仿宋" w:eastAsia="仿宋" w:cs="仿宋"/>
                <w:snapToGrid/>
                <w:color w:val="auto"/>
                <w:w w:val="90"/>
                <w:kern w:val="2"/>
                <w:lang w:eastAsia="zh-CN"/>
              </w:rPr>
              <w:t>量保障</w:t>
            </w:r>
          </w:p>
          <w:p>
            <w:pPr>
              <w:pStyle w:val="28"/>
              <w:kinsoku/>
              <w:wordWrap w:val="0"/>
              <w:topLinePunct/>
              <w:autoSpaceDE/>
              <w:autoSpaceDN/>
              <w:spacing w:line="460" w:lineRule="exact"/>
              <w:jc w:val="center"/>
              <w:rPr>
                <w:rFonts w:ascii="仿宋" w:hAnsi="仿宋" w:eastAsia="仿宋" w:cs="仿宋"/>
                <w:snapToGrid/>
                <w:color w:val="auto"/>
                <w:w w:val="90"/>
                <w:kern w:val="2"/>
                <w:lang w:eastAsia="zh-CN"/>
              </w:rPr>
            </w:pPr>
            <w:r>
              <w:rPr>
                <w:rFonts w:hint="eastAsia" w:ascii="仿宋" w:hAnsi="仿宋" w:eastAsia="仿宋" w:cs="仿宋"/>
                <w:snapToGrid/>
                <w:color w:val="auto"/>
                <w:w w:val="90"/>
                <w:kern w:val="2"/>
                <w:lang w:eastAsia="zh-CN"/>
              </w:rPr>
              <w:t>（14 分）</w:t>
            </w:r>
          </w:p>
        </w:tc>
        <w:tc>
          <w:tcPr>
            <w:tcW w:w="697" w:type="dxa"/>
            <w:vAlign w:val="center"/>
          </w:tcPr>
          <w:p>
            <w:pPr>
              <w:pStyle w:val="28"/>
              <w:kinsoku/>
              <w:wordWrap w:val="0"/>
              <w:topLinePunct/>
              <w:autoSpaceDE/>
              <w:autoSpaceDN/>
              <w:spacing w:line="460" w:lineRule="exact"/>
              <w:jc w:val="center"/>
              <w:rPr>
                <w:rFonts w:ascii="仿宋" w:hAnsi="仿宋" w:eastAsia="仿宋" w:cs="仿宋"/>
                <w:snapToGrid/>
                <w:color w:val="auto"/>
                <w:w w:val="90"/>
                <w:kern w:val="2"/>
                <w:lang w:eastAsia="zh-CN"/>
              </w:rPr>
            </w:pPr>
            <w:r>
              <w:rPr>
                <w:rFonts w:hint="eastAsia" w:ascii="仿宋" w:hAnsi="仿宋" w:eastAsia="仿宋" w:cs="仿宋"/>
                <w:snapToGrid/>
                <w:color w:val="auto"/>
                <w:w w:val="90"/>
                <w:kern w:val="2"/>
                <w:lang w:eastAsia="zh-CN"/>
              </w:rPr>
              <w:t>0-6</w:t>
            </w:r>
          </w:p>
        </w:tc>
        <w:tc>
          <w:tcPr>
            <w:tcW w:w="7028" w:type="dxa"/>
            <w:vAlign w:val="center"/>
          </w:tcPr>
          <w:p>
            <w:pPr>
              <w:pStyle w:val="28"/>
              <w:kinsoku/>
              <w:wordWrap w:val="0"/>
              <w:topLinePunct/>
              <w:autoSpaceDE/>
              <w:autoSpaceDN/>
              <w:spacing w:line="460" w:lineRule="exact"/>
              <w:ind w:left="53" w:leftChars="25"/>
              <w:rPr>
                <w:rFonts w:ascii="仿宋" w:hAnsi="仿宋" w:eastAsia="仿宋" w:cs="仿宋"/>
                <w:snapToGrid/>
                <w:color w:val="auto"/>
                <w:w w:val="90"/>
                <w:kern w:val="2"/>
                <w:lang w:eastAsia="zh-CN"/>
              </w:rPr>
            </w:pPr>
            <w:r>
              <w:rPr>
                <w:rFonts w:hint="eastAsia" w:ascii="仿宋" w:hAnsi="仿宋" w:eastAsia="仿宋" w:cs="仿宋"/>
                <w:snapToGrid/>
                <w:color w:val="auto"/>
                <w:w w:val="90"/>
                <w:kern w:val="2"/>
                <w:lang w:eastAsia="zh-CN"/>
              </w:rPr>
              <w:t>1.投标人拥有自有产权花卉生产基地面积一标段达到30亩，二标段达到15亩 的 得2分，每增加 10亩加1分，本项最高6分。须提供2023年（7月之前）及2022年花卉生产基地的相关证明资料（包括花卉生产基地面积证明，自有产权土地证书或租用土地的租用合同、交付租金发票及银行转账单凭据，现状照片，卫星图片截图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40" w:type="dxa"/>
            <w:vMerge w:val="continue"/>
            <w:tcBorders>
              <w:top w:val="nil"/>
              <w:bottom w:val="nil"/>
            </w:tcBorders>
            <w:vAlign w:val="center"/>
          </w:tcPr>
          <w:p>
            <w:pPr>
              <w:kinsoku/>
              <w:wordWrap w:val="0"/>
              <w:topLinePunct/>
              <w:autoSpaceDE/>
              <w:autoSpaceDN/>
              <w:spacing w:line="460" w:lineRule="exact"/>
              <w:jc w:val="center"/>
              <w:rPr>
                <w:rFonts w:ascii="仿宋" w:hAnsi="仿宋" w:eastAsia="仿宋" w:cs="仿宋"/>
                <w:sz w:val="24"/>
                <w:szCs w:val="24"/>
                <w:lang w:eastAsia="zh-CN"/>
              </w:rPr>
            </w:pPr>
          </w:p>
        </w:tc>
        <w:tc>
          <w:tcPr>
            <w:tcW w:w="1132" w:type="dxa"/>
            <w:vMerge w:val="continue"/>
            <w:tcBorders>
              <w:top w:val="nil"/>
              <w:bottom w:val="nil"/>
            </w:tcBorders>
            <w:vAlign w:val="center"/>
          </w:tcPr>
          <w:p>
            <w:pPr>
              <w:pStyle w:val="28"/>
              <w:kinsoku/>
              <w:wordWrap w:val="0"/>
              <w:topLinePunct/>
              <w:autoSpaceDE/>
              <w:autoSpaceDN/>
              <w:spacing w:line="460" w:lineRule="exact"/>
              <w:jc w:val="center"/>
              <w:rPr>
                <w:rFonts w:ascii="仿宋" w:hAnsi="仿宋" w:eastAsia="仿宋" w:cs="仿宋"/>
                <w:snapToGrid/>
                <w:color w:val="auto"/>
                <w:w w:val="90"/>
                <w:kern w:val="2"/>
                <w:lang w:eastAsia="zh-CN"/>
              </w:rPr>
            </w:pPr>
          </w:p>
        </w:tc>
        <w:tc>
          <w:tcPr>
            <w:tcW w:w="697" w:type="dxa"/>
            <w:vAlign w:val="center"/>
          </w:tcPr>
          <w:p>
            <w:pPr>
              <w:pStyle w:val="28"/>
              <w:kinsoku/>
              <w:wordWrap w:val="0"/>
              <w:topLinePunct/>
              <w:autoSpaceDE/>
              <w:autoSpaceDN/>
              <w:spacing w:line="460" w:lineRule="exact"/>
              <w:jc w:val="center"/>
              <w:rPr>
                <w:rFonts w:ascii="仿宋" w:hAnsi="仿宋" w:eastAsia="仿宋" w:cs="仿宋"/>
                <w:snapToGrid/>
                <w:color w:val="auto"/>
                <w:w w:val="90"/>
                <w:kern w:val="2"/>
                <w:lang w:eastAsia="zh-CN"/>
              </w:rPr>
            </w:pPr>
            <w:r>
              <w:rPr>
                <w:rFonts w:hint="eastAsia" w:ascii="仿宋" w:hAnsi="仿宋" w:eastAsia="仿宋" w:cs="仿宋"/>
                <w:snapToGrid/>
                <w:color w:val="auto"/>
                <w:w w:val="90"/>
                <w:kern w:val="2"/>
                <w:lang w:eastAsia="zh-CN"/>
              </w:rPr>
              <w:t>0-</w:t>
            </w:r>
            <w:bookmarkStart w:id="68" w:name="_GoBack"/>
            <w:bookmarkEnd w:id="68"/>
            <w:r>
              <w:rPr>
                <w:rFonts w:hint="eastAsia" w:ascii="仿宋" w:hAnsi="仿宋" w:eastAsia="仿宋" w:cs="仿宋"/>
                <w:snapToGrid/>
                <w:color w:val="auto"/>
                <w:w w:val="90"/>
                <w:kern w:val="2"/>
                <w:lang w:eastAsia="zh-CN"/>
              </w:rPr>
              <w:t>4</w:t>
            </w:r>
          </w:p>
        </w:tc>
        <w:tc>
          <w:tcPr>
            <w:tcW w:w="7028" w:type="dxa"/>
            <w:vAlign w:val="center"/>
          </w:tcPr>
          <w:p>
            <w:pPr>
              <w:pStyle w:val="28"/>
              <w:kinsoku/>
              <w:wordWrap w:val="0"/>
              <w:topLinePunct/>
              <w:autoSpaceDE/>
              <w:autoSpaceDN/>
              <w:spacing w:line="460" w:lineRule="exact"/>
              <w:ind w:left="53" w:leftChars="25"/>
              <w:rPr>
                <w:rFonts w:ascii="仿宋" w:hAnsi="仿宋" w:eastAsia="仿宋" w:cs="仿宋"/>
                <w:snapToGrid/>
                <w:color w:val="auto"/>
                <w:w w:val="90"/>
                <w:kern w:val="2"/>
                <w:lang w:eastAsia="zh-CN"/>
              </w:rPr>
            </w:pPr>
            <w:r>
              <w:rPr>
                <w:rFonts w:hint="eastAsia" w:ascii="仿宋" w:hAnsi="仿宋" w:eastAsia="仿宋" w:cs="仿宋"/>
                <w:snapToGrid/>
                <w:color w:val="auto"/>
                <w:w w:val="90"/>
                <w:kern w:val="2"/>
                <w:lang w:eastAsia="zh-CN"/>
              </w:rPr>
              <w:t>2.投标人自有产权花卉生产基地现有花卉品种和数量，满足施工图纸第一次摆放品种和数量，数量达到30万盆得2分，每增加10万盆加1分，本项最高4分。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40" w:type="dxa"/>
            <w:vMerge w:val="continue"/>
            <w:tcBorders>
              <w:top w:val="nil"/>
              <w:bottom w:val="nil"/>
            </w:tcBorders>
            <w:vAlign w:val="center"/>
          </w:tcPr>
          <w:p>
            <w:pPr>
              <w:kinsoku/>
              <w:wordWrap w:val="0"/>
              <w:topLinePunct/>
              <w:autoSpaceDE/>
              <w:autoSpaceDN/>
              <w:spacing w:line="460" w:lineRule="exact"/>
              <w:jc w:val="center"/>
              <w:rPr>
                <w:rFonts w:ascii="仿宋" w:hAnsi="仿宋" w:eastAsia="仿宋" w:cs="仿宋"/>
                <w:sz w:val="24"/>
                <w:szCs w:val="24"/>
                <w:lang w:eastAsia="zh-CN"/>
              </w:rPr>
            </w:pPr>
          </w:p>
        </w:tc>
        <w:tc>
          <w:tcPr>
            <w:tcW w:w="1132" w:type="dxa"/>
            <w:vMerge w:val="continue"/>
            <w:tcBorders>
              <w:top w:val="nil"/>
              <w:bottom w:val="nil"/>
            </w:tcBorders>
            <w:vAlign w:val="center"/>
          </w:tcPr>
          <w:p>
            <w:pPr>
              <w:pStyle w:val="28"/>
              <w:kinsoku/>
              <w:wordWrap w:val="0"/>
              <w:topLinePunct/>
              <w:autoSpaceDE/>
              <w:autoSpaceDN/>
              <w:spacing w:line="460" w:lineRule="exact"/>
              <w:jc w:val="center"/>
              <w:rPr>
                <w:rFonts w:ascii="仿宋" w:hAnsi="仿宋" w:eastAsia="仿宋" w:cs="仿宋"/>
                <w:snapToGrid/>
                <w:color w:val="auto"/>
                <w:w w:val="90"/>
                <w:kern w:val="2"/>
                <w:lang w:eastAsia="zh-CN"/>
              </w:rPr>
            </w:pPr>
          </w:p>
        </w:tc>
        <w:tc>
          <w:tcPr>
            <w:tcW w:w="697" w:type="dxa"/>
            <w:vAlign w:val="center"/>
          </w:tcPr>
          <w:p>
            <w:pPr>
              <w:pStyle w:val="28"/>
              <w:kinsoku/>
              <w:wordWrap w:val="0"/>
              <w:topLinePunct/>
              <w:autoSpaceDE/>
              <w:autoSpaceDN/>
              <w:spacing w:line="460" w:lineRule="exact"/>
              <w:jc w:val="center"/>
              <w:rPr>
                <w:rFonts w:ascii="仿宋" w:hAnsi="仿宋" w:eastAsia="仿宋" w:cs="仿宋"/>
                <w:snapToGrid/>
                <w:color w:val="auto"/>
                <w:w w:val="90"/>
                <w:kern w:val="2"/>
                <w:lang w:eastAsia="zh-CN"/>
              </w:rPr>
            </w:pPr>
            <w:r>
              <w:rPr>
                <w:rFonts w:hint="eastAsia" w:ascii="仿宋" w:hAnsi="仿宋" w:eastAsia="仿宋" w:cs="仿宋"/>
                <w:snapToGrid/>
                <w:color w:val="auto"/>
                <w:w w:val="90"/>
                <w:kern w:val="2"/>
                <w:lang w:eastAsia="zh-CN"/>
              </w:rPr>
              <w:t>0-4</w:t>
            </w:r>
          </w:p>
        </w:tc>
        <w:tc>
          <w:tcPr>
            <w:tcW w:w="7028" w:type="dxa"/>
            <w:vAlign w:val="center"/>
          </w:tcPr>
          <w:p>
            <w:pPr>
              <w:pStyle w:val="28"/>
              <w:kinsoku/>
              <w:wordWrap w:val="0"/>
              <w:topLinePunct/>
              <w:autoSpaceDE/>
              <w:autoSpaceDN/>
              <w:spacing w:line="460" w:lineRule="exact"/>
              <w:ind w:left="53" w:leftChars="25"/>
              <w:rPr>
                <w:rFonts w:ascii="仿宋" w:hAnsi="仿宋" w:eastAsia="仿宋" w:cs="仿宋"/>
                <w:snapToGrid/>
                <w:color w:val="auto"/>
                <w:w w:val="90"/>
                <w:kern w:val="2"/>
                <w:lang w:eastAsia="zh-CN"/>
              </w:rPr>
            </w:pPr>
            <w:r>
              <w:rPr>
                <w:rFonts w:hint="eastAsia" w:ascii="仿宋" w:hAnsi="仿宋" w:eastAsia="仿宋" w:cs="仿宋"/>
                <w:snapToGrid/>
                <w:color w:val="auto"/>
                <w:w w:val="90"/>
                <w:kern w:val="2"/>
                <w:lang w:eastAsia="zh-CN"/>
              </w:rPr>
              <w:t>3.投标人自有产权花卉生产基地花卉培育周期满足一年7次摆放及养护更换、供应计划（含运送）及质量保障措施等对本项目的响应程度和可行性赋分，本项最高4分。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40" w:type="dxa"/>
            <w:vMerge w:val="restart"/>
            <w:tcBorders>
              <w:bottom w:val="nil"/>
            </w:tcBorders>
            <w:vAlign w:val="center"/>
          </w:tcPr>
          <w:p>
            <w:pPr>
              <w:kinsoku/>
              <w:wordWrap w:val="0"/>
              <w:topLinePunct/>
              <w:autoSpaceDE/>
              <w:autoSpaceDN/>
              <w:spacing w:line="460" w:lineRule="exact"/>
              <w:jc w:val="center"/>
              <w:rPr>
                <w:rFonts w:ascii="仿宋" w:hAnsi="仿宋" w:eastAsia="仿宋" w:cs="仿宋"/>
                <w:sz w:val="24"/>
                <w:szCs w:val="24"/>
                <w:lang w:eastAsia="zh-CN"/>
              </w:rPr>
            </w:pPr>
          </w:p>
          <w:p>
            <w:pPr>
              <w:kinsoku/>
              <w:wordWrap w:val="0"/>
              <w:topLinePunct/>
              <w:autoSpaceDE/>
              <w:autoSpaceDN/>
              <w:spacing w:line="460" w:lineRule="exact"/>
              <w:jc w:val="center"/>
              <w:rPr>
                <w:rFonts w:ascii="仿宋" w:hAnsi="仿宋" w:eastAsia="仿宋" w:cs="仿宋"/>
                <w:sz w:val="24"/>
                <w:szCs w:val="24"/>
                <w:lang w:eastAsia="zh-CN"/>
              </w:rPr>
            </w:pPr>
          </w:p>
          <w:p>
            <w:pPr>
              <w:kinsoku/>
              <w:wordWrap w:val="0"/>
              <w:topLinePunct/>
              <w:autoSpaceDE/>
              <w:autoSpaceDN/>
              <w:spacing w:line="460" w:lineRule="exact"/>
              <w:jc w:val="center"/>
              <w:rPr>
                <w:rFonts w:ascii="仿宋" w:hAnsi="仿宋" w:eastAsia="仿宋" w:cs="仿宋"/>
                <w:sz w:val="24"/>
                <w:szCs w:val="24"/>
                <w:lang w:eastAsia="zh-CN"/>
              </w:rPr>
            </w:pPr>
          </w:p>
          <w:p>
            <w:pPr>
              <w:kinsoku/>
              <w:wordWrap w:val="0"/>
              <w:topLinePunct/>
              <w:autoSpaceDE/>
              <w:autoSpaceDN/>
              <w:spacing w:line="460" w:lineRule="exact"/>
              <w:jc w:val="center"/>
              <w:rPr>
                <w:rFonts w:ascii="仿宋" w:hAnsi="仿宋" w:eastAsia="仿宋" w:cs="仿宋"/>
                <w:sz w:val="24"/>
                <w:szCs w:val="24"/>
                <w:lang w:eastAsia="zh-CN"/>
              </w:rPr>
            </w:pPr>
          </w:p>
          <w:p>
            <w:pPr>
              <w:kinsoku/>
              <w:wordWrap w:val="0"/>
              <w:topLinePunct/>
              <w:autoSpaceDE/>
              <w:autoSpaceDN/>
              <w:spacing w:line="460" w:lineRule="exact"/>
              <w:jc w:val="center"/>
              <w:rPr>
                <w:rFonts w:ascii="仿宋" w:hAnsi="仿宋" w:eastAsia="仿宋" w:cs="仿宋"/>
                <w:sz w:val="24"/>
                <w:szCs w:val="24"/>
                <w:lang w:eastAsia="zh-CN"/>
              </w:rPr>
            </w:pPr>
          </w:p>
          <w:p>
            <w:pPr>
              <w:kinsoku/>
              <w:wordWrap w:val="0"/>
              <w:topLinePunct/>
              <w:autoSpaceDE/>
              <w:autoSpaceDN/>
              <w:spacing w:line="460" w:lineRule="exact"/>
              <w:jc w:val="center"/>
              <w:rPr>
                <w:rFonts w:ascii="仿宋" w:hAnsi="仿宋" w:eastAsia="仿宋" w:cs="仿宋"/>
                <w:sz w:val="24"/>
                <w:szCs w:val="24"/>
                <w:lang w:eastAsia="zh-CN"/>
              </w:rPr>
            </w:pPr>
          </w:p>
          <w:p>
            <w:pPr>
              <w:kinsoku/>
              <w:wordWrap w:val="0"/>
              <w:topLinePunct/>
              <w:autoSpaceDE/>
              <w:autoSpaceDN/>
              <w:spacing w:line="460" w:lineRule="exact"/>
              <w:jc w:val="center"/>
              <w:rPr>
                <w:rFonts w:ascii="仿宋" w:hAnsi="仿宋" w:eastAsia="仿宋" w:cs="仿宋"/>
                <w:sz w:val="24"/>
                <w:szCs w:val="24"/>
                <w:lang w:eastAsia="zh-CN"/>
              </w:rPr>
            </w:pPr>
          </w:p>
          <w:p>
            <w:pPr>
              <w:kinsoku/>
              <w:wordWrap w:val="0"/>
              <w:topLinePunct/>
              <w:autoSpaceDE/>
              <w:autoSpaceDN/>
              <w:spacing w:line="460" w:lineRule="exact"/>
              <w:jc w:val="center"/>
              <w:rPr>
                <w:rFonts w:ascii="仿宋" w:hAnsi="仿宋" w:eastAsia="仿宋" w:cs="仿宋"/>
                <w:sz w:val="24"/>
                <w:szCs w:val="24"/>
                <w:lang w:eastAsia="zh-CN"/>
              </w:rPr>
            </w:pPr>
          </w:p>
          <w:p>
            <w:pPr>
              <w:kinsoku/>
              <w:wordWrap w:val="0"/>
              <w:topLinePunct/>
              <w:autoSpaceDE/>
              <w:autoSpaceDN/>
              <w:spacing w:line="460" w:lineRule="exact"/>
              <w:jc w:val="center"/>
              <w:rPr>
                <w:rFonts w:ascii="仿宋" w:hAnsi="仿宋" w:eastAsia="仿宋" w:cs="仿宋"/>
                <w:snapToGrid/>
                <w:color w:val="auto"/>
                <w:kern w:val="2"/>
                <w:sz w:val="24"/>
                <w:szCs w:val="24"/>
                <w:lang w:eastAsia="zh-CN"/>
              </w:rPr>
            </w:pPr>
          </w:p>
          <w:p>
            <w:pPr>
              <w:pStyle w:val="28"/>
              <w:kinsoku/>
              <w:wordWrap w:val="0"/>
              <w:topLinePunct/>
              <w:autoSpaceDE/>
              <w:autoSpaceDN/>
              <w:spacing w:before="68" w:line="460" w:lineRule="exact"/>
              <w:ind w:left="169"/>
              <w:jc w:val="center"/>
              <w:rPr>
                <w:rFonts w:ascii="仿宋" w:hAnsi="仿宋" w:eastAsia="仿宋" w:cs="仿宋"/>
                <w:spacing w:val="-2"/>
                <w:lang w:eastAsia="zh-CN"/>
              </w:rPr>
            </w:pPr>
            <w:r>
              <w:rPr>
                <w:rFonts w:hint="eastAsia" w:ascii="仿宋" w:hAnsi="仿宋" w:eastAsia="仿宋" w:cs="仿宋"/>
                <w:spacing w:val="-2"/>
                <w:lang w:eastAsia="zh-CN"/>
              </w:rPr>
              <w:t>商</w:t>
            </w:r>
          </w:p>
          <w:p>
            <w:pPr>
              <w:pStyle w:val="28"/>
              <w:kinsoku/>
              <w:wordWrap w:val="0"/>
              <w:topLinePunct/>
              <w:autoSpaceDE/>
              <w:autoSpaceDN/>
              <w:spacing w:before="68" w:line="460" w:lineRule="exact"/>
              <w:ind w:left="169"/>
              <w:jc w:val="center"/>
              <w:rPr>
                <w:rFonts w:ascii="仿宋" w:hAnsi="仿宋" w:eastAsia="仿宋" w:cs="仿宋"/>
                <w:spacing w:val="-2"/>
                <w:lang w:eastAsia="zh-CN"/>
              </w:rPr>
            </w:pPr>
            <w:r>
              <w:rPr>
                <w:rFonts w:hint="eastAsia" w:ascii="仿宋" w:hAnsi="仿宋" w:eastAsia="仿宋" w:cs="仿宋"/>
                <w:spacing w:val="-2"/>
                <w:lang w:eastAsia="zh-CN"/>
              </w:rPr>
              <w:t>务</w:t>
            </w:r>
          </w:p>
          <w:p>
            <w:pPr>
              <w:pStyle w:val="28"/>
              <w:kinsoku/>
              <w:wordWrap w:val="0"/>
              <w:topLinePunct/>
              <w:autoSpaceDE/>
              <w:autoSpaceDN/>
              <w:spacing w:before="68" w:line="460" w:lineRule="exact"/>
              <w:ind w:left="169"/>
              <w:jc w:val="center"/>
              <w:rPr>
                <w:rFonts w:ascii="仿宋" w:hAnsi="仿宋" w:eastAsia="仿宋" w:cs="仿宋"/>
                <w:spacing w:val="-2"/>
                <w:lang w:eastAsia="zh-CN"/>
              </w:rPr>
            </w:pPr>
            <w:r>
              <w:rPr>
                <w:rFonts w:hint="eastAsia" w:ascii="仿宋" w:hAnsi="仿宋" w:eastAsia="仿宋" w:cs="仿宋"/>
                <w:spacing w:val="-2"/>
                <w:lang w:eastAsia="zh-CN"/>
              </w:rPr>
              <w:t>履</w:t>
            </w:r>
          </w:p>
          <w:p>
            <w:pPr>
              <w:pStyle w:val="28"/>
              <w:kinsoku/>
              <w:wordWrap w:val="0"/>
              <w:topLinePunct/>
              <w:autoSpaceDE/>
              <w:autoSpaceDN/>
              <w:spacing w:before="68" w:line="460" w:lineRule="exact"/>
              <w:ind w:left="169"/>
              <w:jc w:val="center"/>
              <w:rPr>
                <w:rFonts w:ascii="仿宋" w:hAnsi="仿宋" w:eastAsia="仿宋" w:cs="仿宋"/>
                <w:spacing w:val="-2"/>
                <w:lang w:eastAsia="zh-CN"/>
              </w:rPr>
            </w:pPr>
            <w:r>
              <w:rPr>
                <w:rFonts w:hint="eastAsia" w:ascii="仿宋" w:hAnsi="仿宋" w:eastAsia="仿宋" w:cs="仿宋"/>
                <w:spacing w:val="-2"/>
                <w:lang w:eastAsia="zh-CN"/>
              </w:rPr>
              <w:t>约</w:t>
            </w:r>
          </w:p>
          <w:p>
            <w:pPr>
              <w:pStyle w:val="28"/>
              <w:kinsoku/>
              <w:wordWrap w:val="0"/>
              <w:topLinePunct/>
              <w:autoSpaceDE/>
              <w:autoSpaceDN/>
              <w:spacing w:before="68" w:line="460" w:lineRule="exact"/>
              <w:ind w:left="169"/>
              <w:jc w:val="center"/>
              <w:rPr>
                <w:rFonts w:ascii="仿宋" w:hAnsi="仿宋" w:eastAsia="仿宋" w:cs="仿宋"/>
                <w:spacing w:val="-2"/>
                <w:lang w:eastAsia="zh-CN"/>
              </w:rPr>
            </w:pPr>
            <w:r>
              <w:rPr>
                <w:rFonts w:hint="eastAsia" w:ascii="仿宋" w:hAnsi="仿宋" w:eastAsia="仿宋" w:cs="仿宋"/>
                <w:spacing w:val="-2"/>
                <w:lang w:eastAsia="zh-CN"/>
              </w:rPr>
              <w:t>能</w:t>
            </w:r>
          </w:p>
          <w:p>
            <w:pPr>
              <w:pStyle w:val="28"/>
              <w:kinsoku/>
              <w:wordWrap w:val="0"/>
              <w:topLinePunct/>
              <w:autoSpaceDE/>
              <w:autoSpaceDN/>
              <w:spacing w:before="68" w:line="460" w:lineRule="exact"/>
              <w:ind w:left="169"/>
              <w:jc w:val="center"/>
              <w:rPr>
                <w:rFonts w:ascii="仿宋" w:hAnsi="仿宋" w:eastAsia="仿宋" w:cs="仿宋"/>
                <w:spacing w:val="-2"/>
                <w:lang w:eastAsia="zh-CN"/>
              </w:rPr>
            </w:pPr>
            <w:r>
              <w:rPr>
                <w:rFonts w:hint="eastAsia" w:ascii="仿宋" w:hAnsi="仿宋" w:eastAsia="仿宋" w:cs="仿宋"/>
                <w:spacing w:val="-2"/>
                <w:lang w:eastAsia="zh-CN"/>
              </w:rPr>
              <w:t>力</w:t>
            </w:r>
          </w:p>
          <w:p>
            <w:pPr>
              <w:pStyle w:val="28"/>
              <w:kinsoku/>
              <w:wordWrap w:val="0"/>
              <w:topLinePunct/>
              <w:autoSpaceDE/>
              <w:autoSpaceDN/>
              <w:spacing w:before="68" w:line="460" w:lineRule="exact"/>
              <w:ind w:left="169"/>
              <w:jc w:val="center"/>
              <w:rPr>
                <w:rFonts w:ascii="仿宋" w:hAnsi="仿宋" w:eastAsia="仿宋" w:cs="仿宋"/>
                <w:spacing w:val="-2"/>
                <w:lang w:eastAsia="zh-CN"/>
              </w:rPr>
            </w:pPr>
            <w:r>
              <w:rPr>
                <w:rFonts w:hint="eastAsia" w:ascii="仿宋" w:hAnsi="仿宋" w:eastAsia="仿宋" w:cs="仿宋"/>
                <w:spacing w:val="-2"/>
                <w:lang w:eastAsia="zh-CN"/>
              </w:rPr>
              <w:t>响</w:t>
            </w:r>
          </w:p>
          <w:p>
            <w:pPr>
              <w:pStyle w:val="28"/>
              <w:kinsoku/>
              <w:wordWrap w:val="0"/>
              <w:topLinePunct/>
              <w:autoSpaceDE/>
              <w:autoSpaceDN/>
              <w:spacing w:before="68" w:line="460" w:lineRule="exact"/>
              <w:ind w:left="169"/>
              <w:jc w:val="center"/>
              <w:rPr>
                <w:rFonts w:ascii="仿宋" w:hAnsi="仿宋" w:eastAsia="仿宋" w:cs="仿宋"/>
                <w:spacing w:val="-2"/>
                <w:lang w:eastAsia="zh-CN"/>
              </w:rPr>
            </w:pPr>
            <w:r>
              <w:rPr>
                <w:rFonts w:hint="eastAsia" w:ascii="仿宋" w:hAnsi="仿宋" w:eastAsia="仿宋" w:cs="仿宋"/>
                <w:spacing w:val="-2"/>
                <w:lang w:eastAsia="zh-CN"/>
              </w:rPr>
              <w:t>应</w:t>
            </w:r>
          </w:p>
          <w:p>
            <w:pPr>
              <w:pStyle w:val="28"/>
              <w:kinsoku/>
              <w:wordWrap w:val="0"/>
              <w:topLinePunct/>
              <w:autoSpaceDE/>
              <w:autoSpaceDN/>
              <w:spacing w:before="68" w:line="460" w:lineRule="exact"/>
              <w:ind w:left="169"/>
              <w:jc w:val="center"/>
              <w:rPr>
                <w:rFonts w:ascii="仿宋" w:hAnsi="仿宋" w:eastAsia="仿宋" w:cs="仿宋"/>
              </w:rPr>
            </w:pPr>
            <w:r>
              <w:rPr>
                <w:rFonts w:hint="eastAsia" w:ascii="仿宋" w:hAnsi="仿宋" w:eastAsia="仿宋" w:cs="仿宋"/>
                <w:spacing w:val="-2"/>
                <w:lang w:eastAsia="zh-CN"/>
              </w:rPr>
              <w:t>20%</w:t>
            </w:r>
          </w:p>
        </w:tc>
        <w:tc>
          <w:tcPr>
            <w:tcW w:w="1132" w:type="dxa"/>
            <w:vAlign w:val="center"/>
          </w:tcPr>
          <w:p>
            <w:pPr>
              <w:kinsoku/>
              <w:wordWrap w:val="0"/>
              <w:topLinePunct/>
              <w:autoSpaceDE/>
              <w:autoSpaceDN/>
              <w:spacing w:line="460" w:lineRule="exact"/>
              <w:jc w:val="center"/>
              <w:rPr>
                <w:rFonts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业绩</w:t>
            </w:r>
          </w:p>
          <w:p>
            <w:pPr>
              <w:kinsoku/>
              <w:wordWrap w:val="0"/>
              <w:topLinePunct/>
              <w:autoSpaceDE/>
              <w:autoSpaceDN/>
              <w:spacing w:line="460" w:lineRule="exact"/>
              <w:jc w:val="center"/>
              <w:rPr>
                <w:rFonts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（9 分）</w:t>
            </w:r>
          </w:p>
        </w:tc>
        <w:tc>
          <w:tcPr>
            <w:tcW w:w="697" w:type="dxa"/>
            <w:vAlign w:val="center"/>
          </w:tcPr>
          <w:p>
            <w:pPr>
              <w:kinsoku/>
              <w:wordWrap w:val="0"/>
              <w:topLinePunct/>
              <w:autoSpaceDE/>
              <w:autoSpaceDN/>
              <w:spacing w:line="460" w:lineRule="exact"/>
              <w:jc w:val="center"/>
              <w:rPr>
                <w:rFonts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0-9</w:t>
            </w:r>
          </w:p>
        </w:tc>
        <w:tc>
          <w:tcPr>
            <w:tcW w:w="7028" w:type="dxa"/>
            <w:vAlign w:val="center"/>
          </w:tcPr>
          <w:p>
            <w:pPr>
              <w:kinsoku/>
              <w:wordWrap w:val="0"/>
              <w:topLinePunct/>
              <w:autoSpaceDE/>
              <w:autoSpaceDN/>
              <w:spacing w:line="460" w:lineRule="exact"/>
              <w:ind w:left="53" w:leftChars="25"/>
              <w:rPr>
                <w:rFonts w:ascii="仿宋" w:hAnsi="仿宋" w:eastAsia="仿宋" w:cs="仿宋"/>
                <w:snapToGrid/>
                <w:color w:val="auto"/>
                <w:w w:val="90"/>
                <w:kern w:val="2"/>
                <w:sz w:val="24"/>
                <w:szCs w:val="24"/>
                <w:lang w:eastAsia="zh-CN"/>
              </w:rPr>
            </w:pPr>
            <w:r>
              <w:rPr>
                <w:rFonts w:hint="eastAsia" w:ascii="仿宋" w:hAnsi="仿宋" w:eastAsia="仿宋" w:cs="仿宋"/>
                <w:snapToGrid/>
                <w:color w:val="auto"/>
                <w:w w:val="90"/>
                <w:kern w:val="2"/>
                <w:sz w:val="24"/>
                <w:szCs w:val="24"/>
                <w:lang w:eastAsia="zh-CN"/>
              </w:rPr>
              <w:t>投标人近三年（2020年 1 月 1 日至今） 类似项目的业绩（9分）：</w:t>
            </w:r>
          </w:p>
          <w:p>
            <w:pPr>
              <w:kinsoku/>
              <w:wordWrap w:val="0"/>
              <w:topLinePunct/>
              <w:autoSpaceDE/>
              <w:autoSpaceDN/>
              <w:spacing w:line="460" w:lineRule="exact"/>
              <w:ind w:left="53" w:leftChars="25"/>
              <w:rPr>
                <w:rFonts w:ascii="仿宋" w:hAnsi="仿宋" w:eastAsia="仿宋" w:cs="仿宋"/>
                <w:snapToGrid/>
                <w:color w:val="auto"/>
                <w:w w:val="90"/>
                <w:kern w:val="2"/>
                <w:sz w:val="24"/>
                <w:szCs w:val="24"/>
                <w:lang w:eastAsia="zh-CN"/>
              </w:rPr>
            </w:pPr>
            <w:r>
              <w:rPr>
                <w:rFonts w:hint="eastAsia" w:ascii="仿宋" w:hAnsi="仿宋" w:eastAsia="仿宋" w:cs="仿宋"/>
                <w:snapToGrid/>
                <w:color w:val="auto"/>
                <w:w w:val="90"/>
                <w:kern w:val="2"/>
                <w:sz w:val="24"/>
                <w:szCs w:val="24"/>
                <w:lang w:eastAsia="zh-CN"/>
              </w:rPr>
              <w:t>1.单项合同额≥500 万元，每提供1份得3分；</w:t>
            </w:r>
          </w:p>
          <w:p>
            <w:pPr>
              <w:kinsoku/>
              <w:wordWrap w:val="0"/>
              <w:topLinePunct/>
              <w:autoSpaceDE/>
              <w:autoSpaceDN/>
              <w:spacing w:line="460" w:lineRule="exact"/>
              <w:ind w:left="53" w:leftChars="25"/>
              <w:rPr>
                <w:rFonts w:ascii="仿宋" w:hAnsi="仿宋" w:eastAsia="仿宋" w:cs="仿宋"/>
                <w:snapToGrid/>
                <w:color w:val="auto"/>
                <w:w w:val="90"/>
                <w:kern w:val="2"/>
                <w:sz w:val="24"/>
                <w:szCs w:val="24"/>
                <w:lang w:eastAsia="zh-CN"/>
              </w:rPr>
            </w:pPr>
            <w:r>
              <w:rPr>
                <w:rFonts w:hint="eastAsia" w:ascii="仿宋" w:hAnsi="仿宋" w:eastAsia="仿宋" w:cs="仿宋"/>
                <w:snapToGrid/>
                <w:color w:val="auto"/>
                <w:w w:val="90"/>
                <w:kern w:val="2"/>
                <w:sz w:val="24"/>
                <w:szCs w:val="24"/>
                <w:lang w:eastAsia="zh-CN"/>
              </w:rPr>
              <w:t>2.500 万元＞单项合同额≥300 万元，每提供1份得2分；</w:t>
            </w:r>
          </w:p>
          <w:p>
            <w:pPr>
              <w:kinsoku/>
              <w:wordWrap w:val="0"/>
              <w:topLinePunct/>
              <w:autoSpaceDE/>
              <w:autoSpaceDN/>
              <w:spacing w:line="460" w:lineRule="exact"/>
              <w:ind w:left="53" w:leftChars="25"/>
              <w:rPr>
                <w:rFonts w:ascii="仿宋" w:hAnsi="仿宋" w:eastAsia="仿宋" w:cs="仿宋"/>
                <w:snapToGrid/>
                <w:color w:val="auto"/>
                <w:w w:val="90"/>
                <w:kern w:val="2"/>
                <w:sz w:val="24"/>
                <w:szCs w:val="24"/>
                <w:lang w:eastAsia="zh-CN"/>
              </w:rPr>
            </w:pPr>
            <w:r>
              <w:rPr>
                <w:rFonts w:hint="eastAsia" w:ascii="仿宋" w:hAnsi="仿宋" w:eastAsia="仿宋" w:cs="仿宋"/>
                <w:snapToGrid/>
                <w:color w:val="auto"/>
                <w:w w:val="90"/>
                <w:kern w:val="2"/>
                <w:sz w:val="24"/>
                <w:szCs w:val="24"/>
                <w:lang w:eastAsia="zh-CN"/>
              </w:rPr>
              <w:t>3.300 万元＞单项合同额≥200 万元，每提供1份得1分；</w:t>
            </w:r>
          </w:p>
          <w:p>
            <w:pPr>
              <w:kinsoku/>
              <w:wordWrap w:val="0"/>
              <w:topLinePunct/>
              <w:autoSpaceDE/>
              <w:autoSpaceDN/>
              <w:spacing w:line="460" w:lineRule="exact"/>
              <w:ind w:left="53" w:leftChars="25"/>
              <w:rPr>
                <w:rFonts w:ascii="仿宋" w:hAnsi="仿宋" w:eastAsia="仿宋" w:cs="仿宋"/>
                <w:snapToGrid/>
                <w:color w:val="auto"/>
                <w:w w:val="90"/>
                <w:kern w:val="2"/>
                <w:sz w:val="24"/>
                <w:szCs w:val="24"/>
                <w:lang w:eastAsia="zh-CN"/>
              </w:rPr>
            </w:pPr>
            <w:r>
              <w:rPr>
                <w:rFonts w:hint="eastAsia" w:ascii="仿宋" w:hAnsi="仿宋" w:eastAsia="仿宋" w:cs="仿宋"/>
                <w:snapToGrid/>
                <w:color w:val="auto"/>
                <w:w w:val="90"/>
                <w:kern w:val="2"/>
                <w:sz w:val="24"/>
                <w:szCs w:val="24"/>
                <w:lang w:eastAsia="zh-CN"/>
              </w:rPr>
              <w:t>4.单项合同额小于 200 万元的不得分。</w:t>
            </w:r>
          </w:p>
          <w:p>
            <w:pPr>
              <w:kinsoku/>
              <w:wordWrap w:val="0"/>
              <w:topLinePunct/>
              <w:autoSpaceDE/>
              <w:autoSpaceDN/>
              <w:spacing w:line="460" w:lineRule="exact"/>
              <w:ind w:left="53" w:leftChars="25"/>
              <w:rPr>
                <w:rFonts w:ascii="仿宋" w:hAnsi="仿宋" w:eastAsia="仿宋" w:cs="仿宋"/>
                <w:snapToGrid/>
                <w:color w:val="auto"/>
                <w:w w:val="90"/>
                <w:kern w:val="2"/>
                <w:sz w:val="24"/>
                <w:szCs w:val="24"/>
                <w:lang w:eastAsia="zh-CN"/>
              </w:rPr>
            </w:pPr>
            <w:r>
              <w:rPr>
                <w:rFonts w:hint="eastAsia" w:ascii="仿宋" w:hAnsi="仿宋" w:eastAsia="仿宋" w:cs="仿宋"/>
                <w:snapToGrid/>
                <w:color w:val="auto"/>
                <w:w w:val="90"/>
                <w:kern w:val="2"/>
                <w:sz w:val="24"/>
                <w:szCs w:val="24"/>
                <w:lang w:eastAsia="zh-CN"/>
              </w:rPr>
              <w:t>评审依据：须提供合同和中标通知书复印件加盖公章，未提供或不全的该业绩不得分，若提供虚假材料的按无效文件处理。时间以合同签订时间或中标通知书时间为准。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40" w:type="dxa"/>
            <w:vMerge w:val="continue"/>
            <w:tcBorders>
              <w:top w:val="nil"/>
              <w:bottom w:val="nil"/>
            </w:tcBorders>
            <w:vAlign w:val="center"/>
          </w:tcPr>
          <w:p>
            <w:pPr>
              <w:kinsoku/>
              <w:wordWrap w:val="0"/>
              <w:topLinePunct/>
              <w:autoSpaceDE/>
              <w:autoSpaceDN/>
              <w:spacing w:line="460" w:lineRule="exact"/>
              <w:jc w:val="center"/>
              <w:rPr>
                <w:rFonts w:ascii="仿宋" w:hAnsi="仿宋" w:eastAsia="仿宋" w:cs="仿宋"/>
                <w:sz w:val="24"/>
                <w:szCs w:val="24"/>
                <w:lang w:eastAsia="zh-CN"/>
              </w:rPr>
            </w:pPr>
          </w:p>
        </w:tc>
        <w:tc>
          <w:tcPr>
            <w:tcW w:w="1132" w:type="dxa"/>
            <w:vMerge w:val="restart"/>
            <w:tcBorders>
              <w:bottom w:val="nil"/>
            </w:tcBorders>
            <w:vAlign w:val="center"/>
          </w:tcPr>
          <w:p>
            <w:pPr>
              <w:kinsoku/>
              <w:wordWrap w:val="0"/>
              <w:topLinePunct/>
              <w:autoSpaceDE/>
              <w:autoSpaceDN/>
              <w:spacing w:line="460" w:lineRule="exact"/>
              <w:jc w:val="center"/>
              <w:rPr>
                <w:rFonts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项目人员</w:t>
            </w:r>
          </w:p>
          <w:p>
            <w:pPr>
              <w:kinsoku/>
              <w:wordWrap w:val="0"/>
              <w:topLinePunct/>
              <w:autoSpaceDE/>
              <w:autoSpaceDN/>
              <w:spacing w:line="460" w:lineRule="exact"/>
              <w:jc w:val="center"/>
              <w:rPr>
                <w:rFonts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组成</w:t>
            </w:r>
          </w:p>
          <w:p>
            <w:pPr>
              <w:kinsoku/>
              <w:wordWrap w:val="0"/>
              <w:topLinePunct/>
              <w:autoSpaceDE/>
              <w:autoSpaceDN/>
              <w:spacing w:line="460" w:lineRule="exact"/>
              <w:jc w:val="center"/>
              <w:rPr>
                <w:rFonts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（6 分）</w:t>
            </w:r>
          </w:p>
        </w:tc>
        <w:tc>
          <w:tcPr>
            <w:tcW w:w="697" w:type="dxa"/>
            <w:vAlign w:val="center"/>
          </w:tcPr>
          <w:p>
            <w:pPr>
              <w:kinsoku/>
              <w:wordWrap w:val="0"/>
              <w:topLinePunct/>
              <w:autoSpaceDE/>
              <w:autoSpaceDN/>
              <w:spacing w:line="460" w:lineRule="exact"/>
              <w:jc w:val="center"/>
              <w:rPr>
                <w:rFonts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0-2</w:t>
            </w:r>
          </w:p>
        </w:tc>
        <w:tc>
          <w:tcPr>
            <w:tcW w:w="7028" w:type="dxa"/>
            <w:vAlign w:val="center"/>
          </w:tcPr>
          <w:p>
            <w:pPr>
              <w:kinsoku/>
              <w:wordWrap w:val="0"/>
              <w:topLinePunct/>
              <w:autoSpaceDE/>
              <w:autoSpaceDN/>
              <w:spacing w:line="460" w:lineRule="exact"/>
              <w:ind w:left="53" w:leftChars="25"/>
              <w:rPr>
                <w:rFonts w:ascii="仿宋" w:hAnsi="仿宋" w:eastAsia="仿宋" w:cs="仿宋"/>
                <w:snapToGrid/>
                <w:color w:val="auto"/>
                <w:w w:val="90"/>
                <w:kern w:val="2"/>
                <w:sz w:val="24"/>
                <w:szCs w:val="24"/>
                <w:lang w:eastAsia="zh-CN"/>
              </w:rPr>
            </w:pPr>
            <w:r>
              <w:rPr>
                <w:rFonts w:hint="eastAsia" w:ascii="仿宋" w:hAnsi="仿宋" w:eastAsia="仿宋" w:cs="仿宋"/>
                <w:snapToGrid/>
                <w:color w:val="auto"/>
                <w:w w:val="90"/>
                <w:kern w:val="2"/>
                <w:sz w:val="24"/>
                <w:szCs w:val="24"/>
                <w:lang w:eastAsia="zh-CN"/>
              </w:rPr>
              <w:t>1.项目经理近三年（2019 年 1 月 1 日至今）具有类似项目业绩1个得1分，最高得</w:t>
            </w:r>
            <w:r>
              <w:rPr>
                <w:rFonts w:hint="eastAsia" w:ascii="仿宋" w:hAnsi="仿宋" w:eastAsia="仿宋" w:cs="仿宋"/>
                <w:snapToGrid/>
                <w:color w:val="auto"/>
                <w:w w:val="90"/>
                <w:kern w:val="2"/>
                <w:sz w:val="24"/>
                <w:szCs w:val="24"/>
                <w:highlight w:val="none"/>
                <w:lang w:eastAsia="zh-CN"/>
              </w:rPr>
              <w:t>2分，（以合同和中标通知书复印件加盖公章，且合同或中标通知书中能直接显示项目经理名字）。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40" w:type="dxa"/>
            <w:vMerge w:val="continue"/>
            <w:tcBorders>
              <w:top w:val="nil"/>
              <w:bottom w:val="nil"/>
            </w:tcBorders>
            <w:vAlign w:val="center"/>
          </w:tcPr>
          <w:p>
            <w:pPr>
              <w:kinsoku/>
              <w:wordWrap w:val="0"/>
              <w:topLinePunct/>
              <w:autoSpaceDE/>
              <w:autoSpaceDN/>
              <w:spacing w:line="460" w:lineRule="exact"/>
              <w:jc w:val="center"/>
              <w:rPr>
                <w:rFonts w:ascii="仿宋" w:hAnsi="仿宋" w:eastAsia="仿宋" w:cs="仿宋"/>
                <w:sz w:val="24"/>
                <w:szCs w:val="24"/>
                <w:lang w:eastAsia="zh-CN"/>
              </w:rPr>
            </w:pPr>
          </w:p>
        </w:tc>
        <w:tc>
          <w:tcPr>
            <w:tcW w:w="1132" w:type="dxa"/>
            <w:vMerge w:val="continue"/>
            <w:tcBorders>
              <w:top w:val="nil"/>
              <w:bottom w:val="nil"/>
            </w:tcBorders>
            <w:vAlign w:val="center"/>
          </w:tcPr>
          <w:p>
            <w:pPr>
              <w:kinsoku/>
              <w:wordWrap w:val="0"/>
              <w:topLinePunct/>
              <w:autoSpaceDE/>
              <w:autoSpaceDN/>
              <w:spacing w:line="460" w:lineRule="exact"/>
              <w:jc w:val="center"/>
              <w:rPr>
                <w:rFonts w:ascii="仿宋" w:hAnsi="仿宋" w:eastAsia="仿宋" w:cs="仿宋"/>
                <w:snapToGrid/>
                <w:color w:val="auto"/>
                <w:kern w:val="2"/>
                <w:sz w:val="24"/>
                <w:szCs w:val="24"/>
                <w:lang w:eastAsia="zh-CN"/>
              </w:rPr>
            </w:pPr>
          </w:p>
        </w:tc>
        <w:tc>
          <w:tcPr>
            <w:tcW w:w="697" w:type="dxa"/>
            <w:vAlign w:val="center"/>
          </w:tcPr>
          <w:p>
            <w:pPr>
              <w:kinsoku/>
              <w:wordWrap w:val="0"/>
              <w:topLinePunct/>
              <w:autoSpaceDE/>
              <w:autoSpaceDN/>
              <w:spacing w:line="460" w:lineRule="exact"/>
              <w:jc w:val="center"/>
              <w:rPr>
                <w:rFonts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0-2</w:t>
            </w:r>
          </w:p>
        </w:tc>
        <w:tc>
          <w:tcPr>
            <w:tcW w:w="7028" w:type="dxa"/>
            <w:vAlign w:val="center"/>
          </w:tcPr>
          <w:p>
            <w:pPr>
              <w:kinsoku/>
              <w:wordWrap w:val="0"/>
              <w:topLinePunct/>
              <w:autoSpaceDE/>
              <w:autoSpaceDN/>
              <w:spacing w:line="460" w:lineRule="exact"/>
              <w:ind w:left="53" w:leftChars="25"/>
              <w:rPr>
                <w:rFonts w:ascii="仿宋" w:hAnsi="仿宋" w:eastAsia="仿宋" w:cs="仿宋"/>
                <w:snapToGrid/>
                <w:color w:val="auto"/>
                <w:w w:val="90"/>
                <w:kern w:val="2"/>
                <w:sz w:val="24"/>
                <w:szCs w:val="24"/>
                <w:lang w:eastAsia="zh-CN"/>
              </w:rPr>
            </w:pPr>
            <w:r>
              <w:rPr>
                <w:rFonts w:hint="eastAsia" w:ascii="仿宋" w:hAnsi="仿宋" w:eastAsia="仿宋" w:cs="仿宋"/>
                <w:snapToGrid/>
                <w:color w:val="auto"/>
                <w:w w:val="90"/>
                <w:kern w:val="2"/>
                <w:sz w:val="24"/>
                <w:szCs w:val="24"/>
                <w:lang w:eastAsia="zh-CN"/>
              </w:rPr>
              <w:t>2.提供 1 名绿化景观设计师（中级以上职称、园林景观专业类）得1分，最高得2 分。</w:t>
            </w:r>
          </w:p>
          <w:p>
            <w:pPr>
              <w:kinsoku/>
              <w:wordWrap w:val="0"/>
              <w:topLinePunct/>
              <w:autoSpaceDE/>
              <w:autoSpaceDN/>
              <w:spacing w:line="460" w:lineRule="exact"/>
              <w:ind w:left="53" w:leftChars="25"/>
              <w:rPr>
                <w:rFonts w:ascii="仿宋" w:hAnsi="仿宋" w:eastAsia="仿宋" w:cs="仿宋"/>
                <w:snapToGrid/>
                <w:color w:val="auto"/>
                <w:w w:val="90"/>
                <w:kern w:val="2"/>
                <w:sz w:val="24"/>
                <w:szCs w:val="24"/>
                <w:lang w:eastAsia="zh-CN"/>
              </w:rPr>
            </w:pPr>
            <w:r>
              <w:rPr>
                <w:rFonts w:hint="eastAsia" w:ascii="仿宋" w:hAnsi="仿宋" w:eastAsia="仿宋" w:cs="仿宋"/>
                <w:snapToGrid/>
                <w:color w:val="auto"/>
                <w:w w:val="90"/>
                <w:kern w:val="2"/>
                <w:sz w:val="24"/>
                <w:szCs w:val="24"/>
                <w:lang w:eastAsia="zh-CN"/>
              </w:rPr>
              <w:t>（需提供身份证、学历证、职称证和近3个月内本单位社保缴纳证明复印件）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40" w:type="dxa"/>
            <w:vMerge w:val="continue"/>
            <w:tcBorders>
              <w:top w:val="nil"/>
              <w:bottom w:val="nil"/>
            </w:tcBorders>
            <w:vAlign w:val="center"/>
          </w:tcPr>
          <w:p>
            <w:pPr>
              <w:kinsoku/>
              <w:wordWrap w:val="0"/>
              <w:topLinePunct/>
              <w:autoSpaceDE/>
              <w:autoSpaceDN/>
              <w:spacing w:line="460" w:lineRule="exact"/>
              <w:jc w:val="center"/>
              <w:rPr>
                <w:rFonts w:ascii="仿宋" w:hAnsi="仿宋" w:eastAsia="仿宋" w:cs="仿宋"/>
                <w:sz w:val="24"/>
                <w:szCs w:val="24"/>
                <w:lang w:eastAsia="zh-CN"/>
              </w:rPr>
            </w:pPr>
          </w:p>
        </w:tc>
        <w:tc>
          <w:tcPr>
            <w:tcW w:w="1132" w:type="dxa"/>
            <w:vMerge w:val="continue"/>
            <w:tcBorders>
              <w:top w:val="nil"/>
            </w:tcBorders>
            <w:vAlign w:val="center"/>
          </w:tcPr>
          <w:p>
            <w:pPr>
              <w:kinsoku/>
              <w:wordWrap w:val="0"/>
              <w:topLinePunct/>
              <w:autoSpaceDE/>
              <w:autoSpaceDN/>
              <w:spacing w:line="460" w:lineRule="exact"/>
              <w:jc w:val="center"/>
              <w:rPr>
                <w:rFonts w:ascii="仿宋" w:hAnsi="仿宋" w:eastAsia="仿宋" w:cs="仿宋"/>
                <w:snapToGrid/>
                <w:color w:val="auto"/>
                <w:kern w:val="2"/>
                <w:sz w:val="24"/>
                <w:szCs w:val="24"/>
                <w:lang w:eastAsia="zh-CN"/>
              </w:rPr>
            </w:pPr>
          </w:p>
        </w:tc>
        <w:tc>
          <w:tcPr>
            <w:tcW w:w="697" w:type="dxa"/>
            <w:vAlign w:val="center"/>
          </w:tcPr>
          <w:p>
            <w:pPr>
              <w:kinsoku/>
              <w:wordWrap w:val="0"/>
              <w:topLinePunct/>
              <w:autoSpaceDE/>
              <w:autoSpaceDN/>
              <w:spacing w:line="460" w:lineRule="exact"/>
              <w:jc w:val="center"/>
              <w:rPr>
                <w:rFonts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0-2</w:t>
            </w:r>
          </w:p>
        </w:tc>
        <w:tc>
          <w:tcPr>
            <w:tcW w:w="7028" w:type="dxa"/>
            <w:vAlign w:val="center"/>
          </w:tcPr>
          <w:p>
            <w:pPr>
              <w:kinsoku/>
              <w:wordWrap w:val="0"/>
              <w:topLinePunct/>
              <w:autoSpaceDE/>
              <w:autoSpaceDN/>
              <w:spacing w:line="460" w:lineRule="exact"/>
              <w:ind w:left="53" w:leftChars="25"/>
              <w:rPr>
                <w:rFonts w:ascii="仿宋" w:hAnsi="仿宋" w:eastAsia="仿宋" w:cs="仿宋"/>
                <w:snapToGrid/>
                <w:color w:val="auto"/>
                <w:w w:val="90"/>
                <w:kern w:val="2"/>
                <w:sz w:val="24"/>
                <w:szCs w:val="24"/>
                <w:lang w:eastAsia="zh-CN"/>
              </w:rPr>
            </w:pPr>
            <w:r>
              <w:rPr>
                <w:rFonts w:hint="eastAsia" w:ascii="仿宋" w:hAnsi="仿宋" w:eastAsia="仿宋" w:cs="仿宋"/>
                <w:snapToGrid/>
                <w:color w:val="auto"/>
                <w:w w:val="90"/>
                <w:kern w:val="2"/>
                <w:sz w:val="24"/>
                <w:szCs w:val="24"/>
                <w:lang w:eastAsia="zh-CN"/>
              </w:rPr>
              <w:t>3.拟投入本项目现场管理人员和技术人员具备园林景观专业类中级及以上职称 1 名得1分，最高2分。</w:t>
            </w:r>
          </w:p>
          <w:p>
            <w:pPr>
              <w:kinsoku/>
              <w:wordWrap w:val="0"/>
              <w:topLinePunct/>
              <w:autoSpaceDE/>
              <w:autoSpaceDN/>
              <w:spacing w:line="460" w:lineRule="exact"/>
              <w:ind w:left="53" w:leftChars="25"/>
              <w:rPr>
                <w:rFonts w:ascii="仿宋" w:hAnsi="仿宋" w:eastAsia="仿宋" w:cs="仿宋"/>
                <w:snapToGrid/>
                <w:color w:val="auto"/>
                <w:w w:val="90"/>
                <w:kern w:val="2"/>
                <w:sz w:val="24"/>
                <w:szCs w:val="24"/>
                <w:lang w:eastAsia="zh-CN"/>
              </w:rPr>
            </w:pPr>
            <w:r>
              <w:rPr>
                <w:rFonts w:hint="eastAsia" w:ascii="仿宋" w:hAnsi="仿宋" w:eastAsia="仿宋" w:cs="仿宋"/>
                <w:snapToGrid/>
                <w:color w:val="auto"/>
                <w:w w:val="90"/>
                <w:kern w:val="2"/>
                <w:sz w:val="24"/>
                <w:szCs w:val="24"/>
                <w:lang w:eastAsia="zh-CN"/>
              </w:rPr>
              <w:t>（需提供身份证、学历证、职称证和近3个月内本单位社保缴纳证明复印件）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40" w:type="dxa"/>
            <w:vMerge w:val="continue"/>
            <w:tcBorders>
              <w:top w:val="nil"/>
            </w:tcBorders>
            <w:vAlign w:val="center"/>
          </w:tcPr>
          <w:p>
            <w:pPr>
              <w:kinsoku/>
              <w:wordWrap w:val="0"/>
              <w:topLinePunct/>
              <w:autoSpaceDE/>
              <w:autoSpaceDN/>
              <w:spacing w:line="460" w:lineRule="exact"/>
              <w:jc w:val="center"/>
              <w:rPr>
                <w:rFonts w:ascii="仿宋" w:hAnsi="仿宋" w:eastAsia="仿宋" w:cs="仿宋"/>
                <w:sz w:val="24"/>
                <w:szCs w:val="24"/>
                <w:lang w:eastAsia="zh-CN"/>
              </w:rPr>
            </w:pPr>
          </w:p>
        </w:tc>
        <w:tc>
          <w:tcPr>
            <w:tcW w:w="1132" w:type="dxa"/>
            <w:vAlign w:val="center"/>
          </w:tcPr>
          <w:p>
            <w:pPr>
              <w:kinsoku/>
              <w:wordWrap w:val="0"/>
              <w:topLinePunct/>
              <w:autoSpaceDE/>
              <w:autoSpaceDN/>
              <w:spacing w:line="460" w:lineRule="exact"/>
              <w:jc w:val="center"/>
              <w:rPr>
                <w:rFonts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服务承诺</w:t>
            </w:r>
          </w:p>
          <w:p>
            <w:pPr>
              <w:kinsoku/>
              <w:wordWrap w:val="0"/>
              <w:topLinePunct/>
              <w:autoSpaceDE/>
              <w:autoSpaceDN/>
              <w:spacing w:line="460" w:lineRule="exact"/>
              <w:jc w:val="center"/>
              <w:rPr>
                <w:rFonts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及合理化</w:t>
            </w:r>
          </w:p>
          <w:p>
            <w:pPr>
              <w:kinsoku/>
              <w:wordWrap w:val="0"/>
              <w:topLinePunct/>
              <w:autoSpaceDE/>
              <w:autoSpaceDN/>
              <w:spacing w:line="460" w:lineRule="exact"/>
              <w:jc w:val="center"/>
              <w:rPr>
                <w:rFonts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建议</w:t>
            </w:r>
          </w:p>
          <w:p>
            <w:pPr>
              <w:kinsoku/>
              <w:wordWrap w:val="0"/>
              <w:topLinePunct/>
              <w:autoSpaceDE/>
              <w:autoSpaceDN/>
              <w:spacing w:line="460" w:lineRule="exact"/>
              <w:jc w:val="center"/>
              <w:rPr>
                <w:rFonts w:ascii="仿宋" w:hAnsi="仿宋" w:eastAsia="仿宋" w:cs="仿宋"/>
                <w:sz w:val="24"/>
                <w:szCs w:val="24"/>
                <w:lang w:eastAsia="zh-CN"/>
              </w:rPr>
            </w:pPr>
            <w:r>
              <w:rPr>
                <w:rFonts w:hint="eastAsia" w:ascii="仿宋" w:hAnsi="仿宋" w:eastAsia="仿宋" w:cs="仿宋"/>
                <w:snapToGrid/>
                <w:color w:val="auto"/>
                <w:kern w:val="2"/>
                <w:sz w:val="24"/>
                <w:szCs w:val="24"/>
                <w:lang w:eastAsia="zh-CN"/>
              </w:rPr>
              <w:t>（5分）</w:t>
            </w:r>
          </w:p>
        </w:tc>
        <w:tc>
          <w:tcPr>
            <w:tcW w:w="697" w:type="dxa"/>
            <w:vAlign w:val="center"/>
          </w:tcPr>
          <w:p>
            <w:pPr>
              <w:kinsoku/>
              <w:wordWrap w:val="0"/>
              <w:topLinePunct/>
              <w:autoSpaceDE/>
              <w:autoSpaceDN/>
              <w:spacing w:line="460" w:lineRule="exact"/>
              <w:jc w:val="center"/>
              <w:rPr>
                <w:rFonts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0-5</w:t>
            </w:r>
          </w:p>
        </w:tc>
        <w:tc>
          <w:tcPr>
            <w:tcW w:w="7028" w:type="dxa"/>
            <w:vAlign w:val="center"/>
          </w:tcPr>
          <w:p>
            <w:pPr>
              <w:kinsoku/>
              <w:wordWrap w:val="0"/>
              <w:topLinePunct/>
              <w:autoSpaceDE/>
              <w:autoSpaceDN/>
              <w:spacing w:line="460" w:lineRule="exact"/>
              <w:ind w:left="53" w:leftChars="25"/>
              <w:rPr>
                <w:rFonts w:ascii="仿宋" w:hAnsi="仿宋" w:eastAsia="仿宋" w:cs="仿宋"/>
                <w:snapToGrid/>
                <w:color w:val="auto"/>
                <w:w w:val="90"/>
                <w:kern w:val="2"/>
                <w:sz w:val="24"/>
                <w:szCs w:val="24"/>
                <w:lang w:eastAsia="zh-CN"/>
              </w:rPr>
            </w:pPr>
            <w:r>
              <w:rPr>
                <w:rFonts w:hint="eastAsia" w:ascii="仿宋" w:hAnsi="仿宋" w:eastAsia="仿宋" w:cs="仿宋"/>
                <w:snapToGrid/>
                <w:color w:val="auto"/>
                <w:w w:val="90"/>
                <w:kern w:val="2"/>
                <w:sz w:val="24"/>
                <w:szCs w:val="24"/>
                <w:lang w:eastAsia="zh-CN"/>
              </w:rPr>
              <w:t>按响应程度内容完整，描述清晰，且能针对性满足项目需求的赋【3.1-5】分；内容较完整，描述简单，可行性一般，基本满足项目需要的赋【2.1-3】分；内容笼统，描述简单，可行性不强，需要优化后才能满足项目需要的赋【0-2】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672" w:type="dxa"/>
            <w:gridSpan w:val="2"/>
            <w:tcBorders>
              <w:top w:val="single" w:color="000000" w:sz="4" w:space="0"/>
            </w:tcBorders>
            <w:vAlign w:val="center"/>
          </w:tcPr>
          <w:p>
            <w:pPr>
              <w:kinsoku/>
              <w:wordWrap w:val="0"/>
              <w:topLinePunct/>
              <w:autoSpaceDE/>
              <w:autoSpaceDN/>
              <w:spacing w:line="460" w:lineRule="exact"/>
              <w:jc w:val="center"/>
              <w:rPr>
                <w:rFonts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备注</w:t>
            </w:r>
          </w:p>
        </w:tc>
        <w:tc>
          <w:tcPr>
            <w:tcW w:w="7725" w:type="dxa"/>
            <w:gridSpan w:val="2"/>
            <w:tcBorders>
              <w:top w:val="single" w:color="000000" w:sz="4" w:space="0"/>
            </w:tcBorders>
            <w:vAlign w:val="center"/>
          </w:tcPr>
          <w:p>
            <w:pPr>
              <w:kinsoku/>
              <w:wordWrap w:val="0"/>
              <w:topLinePunct/>
              <w:autoSpaceDE/>
              <w:autoSpaceDN/>
              <w:spacing w:line="460" w:lineRule="exact"/>
              <w:ind w:left="53" w:leftChars="25"/>
              <w:rPr>
                <w:rFonts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1.以上所有项未提供或严重错误赋 0 分。</w:t>
            </w:r>
          </w:p>
          <w:p>
            <w:pPr>
              <w:kinsoku/>
              <w:wordWrap w:val="0"/>
              <w:topLinePunct/>
              <w:autoSpaceDE/>
              <w:autoSpaceDN/>
              <w:spacing w:line="460" w:lineRule="exact"/>
              <w:ind w:left="53" w:leftChars="25"/>
              <w:rPr>
                <w:rFonts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2.评标委员会成员必须按照本评审要素据实打分， 各类数字计算均按“四舍五入”保留小数点后两位。</w:t>
            </w:r>
          </w:p>
          <w:p>
            <w:pPr>
              <w:kinsoku/>
              <w:wordWrap w:val="0"/>
              <w:topLinePunct/>
              <w:autoSpaceDE/>
              <w:autoSpaceDN/>
              <w:spacing w:line="460" w:lineRule="exact"/>
              <w:ind w:left="53" w:leftChars="25"/>
              <w:rPr>
                <w:rFonts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3.本表分值区间符号：“［”、“］”包含本数；“（”、“）”不包含本数。</w:t>
            </w:r>
          </w:p>
        </w:tc>
      </w:tr>
    </w:tbl>
    <w:p>
      <w:pPr>
        <w:kinsoku/>
        <w:wordWrap w:val="0"/>
        <w:topLinePunct/>
        <w:autoSpaceDE/>
        <w:autoSpaceDN/>
        <w:spacing w:line="331" w:lineRule="auto"/>
        <w:rPr>
          <w:rFonts w:ascii="仿宋" w:hAnsi="仿宋" w:eastAsia="仿宋" w:cs="仿宋"/>
          <w:lang w:eastAsia="zh-CN"/>
        </w:rPr>
      </w:pPr>
    </w:p>
    <w:p>
      <w:pPr>
        <w:pStyle w:val="6"/>
        <w:kinsoku/>
        <w:wordWrap w:val="0"/>
        <w:topLinePunct/>
        <w:autoSpaceDE/>
        <w:autoSpaceDN/>
        <w:spacing w:line="360" w:lineRule="auto"/>
        <w:ind w:firstLine="482" w:firstLineChars="200"/>
        <w:rPr>
          <w:rFonts w:ascii="仿宋" w:hAnsi="仿宋" w:eastAsia="仿宋" w:cs="仿宋"/>
          <w:sz w:val="21"/>
          <w:lang w:eastAsia="zh-CN"/>
        </w:rPr>
      </w:pPr>
      <w:r>
        <w:rPr>
          <w:rFonts w:hint="eastAsia" w:ascii="仿宋_GB2312" w:eastAsia="仿宋_GB2312" w:cs="Times New Roman"/>
          <w:b/>
          <w:bCs/>
          <w:snapToGrid/>
          <w:color w:val="auto"/>
          <w:kern w:val="2"/>
          <w:sz w:val="24"/>
          <w:szCs w:val="24"/>
          <w:lang w:eastAsia="zh-CN"/>
        </w:rPr>
        <w:t>4、推荐中标候选人</w:t>
      </w:r>
    </w:p>
    <w:p>
      <w:pPr>
        <w:pStyle w:val="6"/>
        <w:kinsoku/>
        <w:wordWrap w:val="0"/>
        <w:topLinePunct/>
        <w:autoSpaceDE/>
        <w:autoSpaceDN/>
        <w:spacing w:before="78" w:line="385" w:lineRule="auto"/>
        <w:ind w:left="122" w:right="518" w:firstLine="479"/>
        <w:jc w:val="both"/>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评标委员会根据综合评分情况，按照评审后得分由高到低顺序推荐中标候选人。得分 相同的，按投标报价由低到高顺序排列。得分且投标报价相同的并列。投标文件满足招标文件全部实质性要求，且按照评审因素的量化指标评审得分最高的供应商为排名第一的中标候选人。</w:t>
      </w:r>
    </w:p>
    <w:p>
      <w:pPr>
        <w:pStyle w:val="6"/>
        <w:kinsoku/>
        <w:wordWrap w:val="0"/>
        <w:topLinePunct/>
        <w:autoSpaceDE/>
        <w:autoSpaceDN/>
        <w:spacing w:line="360" w:lineRule="auto"/>
        <w:ind w:firstLine="482" w:firstLineChars="200"/>
        <w:rPr>
          <w:rFonts w:ascii="仿宋" w:hAnsi="仿宋" w:eastAsia="仿宋" w:cs="仿宋"/>
          <w:sz w:val="21"/>
          <w:lang w:eastAsia="zh-CN"/>
        </w:rPr>
      </w:pPr>
      <w:r>
        <w:rPr>
          <w:rFonts w:hint="eastAsia" w:ascii="仿宋_GB2312" w:eastAsia="仿宋_GB2312" w:cs="Times New Roman"/>
          <w:b/>
          <w:bCs/>
          <w:snapToGrid/>
          <w:color w:val="auto"/>
          <w:kern w:val="2"/>
          <w:sz w:val="24"/>
          <w:szCs w:val="24"/>
          <w:lang w:eastAsia="zh-CN"/>
        </w:rPr>
        <w:t>5、编写评审报告</w:t>
      </w:r>
    </w:p>
    <w:p>
      <w:pPr>
        <w:pStyle w:val="6"/>
        <w:kinsoku/>
        <w:wordWrap w:val="0"/>
        <w:topLinePunct/>
        <w:autoSpaceDE/>
        <w:autoSpaceDN/>
        <w:spacing w:before="78" w:line="385" w:lineRule="auto"/>
        <w:ind w:left="122" w:right="518" w:firstLine="479"/>
        <w:jc w:val="both"/>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评审报告是评标委员会根据全体评标成员签字的原始评标记录和评标结果编写的报告，其主要内容包括：</w:t>
      </w:r>
    </w:p>
    <w:p>
      <w:pPr>
        <w:pStyle w:val="6"/>
        <w:kinsoku/>
        <w:wordWrap w:val="0"/>
        <w:topLinePunct/>
        <w:autoSpaceDE/>
        <w:autoSpaceDN/>
        <w:spacing w:before="78" w:line="385" w:lineRule="auto"/>
        <w:ind w:left="122" w:right="518" w:firstLine="479"/>
        <w:jc w:val="both"/>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（1）招标公告刊登的媒体名称、开标日期和地点；</w:t>
      </w:r>
    </w:p>
    <w:p>
      <w:pPr>
        <w:pStyle w:val="6"/>
        <w:kinsoku/>
        <w:wordWrap w:val="0"/>
        <w:topLinePunct/>
        <w:autoSpaceDE/>
        <w:autoSpaceDN/>
        <w:spacing w:before="78" w:line="385" w:lineRule="auto"/>
        <w:ind w:left="122" w:right="518" w:firstLine="479"/>
        <w:jc w:val="both"/>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（2）投标供应商名单和评标委员会成员名单；</w:t>
      </w:r>
    </w:p>
    <w:p>
      <w:pPr>
        <w:pStyle w:val="6"/>
        <w:kinsoku/>
        <w:wordWrap w:val="0"/>
        <w:topLinePunct/>
        <w:autoSpaceDE/>
        <w:autoSpaceDN/>
        <w:spacing w:before="78" w:line="385" w:lineRule="auto"/>
        <w:ind w:left="122" w:right="518" w:firstLine="479"/>
        <w:jc w:val="both"/>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（3）评标方法；</w:t>
      </w:r>
    </w:p>
    <w:p>
      <w:pPr>
        <w:pStyle w:val="6"/>
        <w:kinsoku/>
        <w:wordWrap w:val="0"/>
        <w:topLinePunct/>
        <w:autoSpaceDE/>
        <w:autoSpaceDN/>
        <w:spacing w:before="78" w:line="385" w:lineRule="auto"/>
        <w:ind w:left="122" w:right="518" w:firstLine="479"/>
        <w:jc w:val="both"/>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（4）开标记录和评标情况及说明，包括投标无效供应商名单及原因；</w:t>
      </w:r>
    </w:p>
    <w:p>
      <w:pPr>
        <w:pStyle w:val="6"/>
        <w:kinsoku/>
        <w:wordWrap w:val="0"/>
        <w:topLinePunct/>
        <w:autoSpaceDE/>
        <w:autoSpaceDN/>
        <w:spacing w:before="78" w:line="385" w:lineRule="auto"/>
        <w:ind w:left="122" w:right="518" w:firstLine="479"/>
        <w:jc w:val="both"/>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（5）评标结果，确定的中标候选人名单或者经采购人委托直接确定的中标供应商；</w:t>
      </w:r>
    </w:p>
    <w:p>
      <w:pPr>
        <w:pStyle w:val="6"/>
        <w:kinsoku/>
        <w:wordWrap w:val="0"/>
        <w:topLinePunct/>
        <w:autoSpaceDE/>
        <w:autoSpaceDN/>
        <w:spacing w:before="78" w:line="385" w:lineRule="auto"/>
        <w:ind w:left="122" w:right="518" w:firstLine="479"/>
        <w:jc w:val="both"/>
        <w:rPr>
          <w:rFonts w:ascii="仿宋" w:hAnsi="仿宋" w:eastAsia="仿宋" w:cs="仿宋"/>
          <w:sz w:val="21"/>
          <w:lang w:eastAsia="zh-CN"/>
        </w:rPr>
      </w:pPr>
      <w:r>
        <w:rPr>
          <w:rFonts w:hint="eastAsia" w:ascii="仿宋_GB2312" w:eastAsia="仿宋_GB2312" w:cs="Times New Roman"/>
          <w:snapToGrid/>
          <w:color w:val="auto"/>
          <w:kern w:val="2"/>
          <w:sz w:val="24"/>
          <w:szCs w:val="24"/>
          <w:lang w:eastAsia="zh-CN"/>
        </w:rPr>
        <w:t>（6）其他需要说明的情况，包括评标过程中投标供应商根据评标委员会要求进行的澄清、说明或者补正，评标委员会成员的更换等。评标委员会成员应当在评标报告中签字确认，对评标过程和结果有不同意见的，应当 在评标报告中写明并说明理由。签字但未写明不同意见或者未说明理由的，视同无意见。拒不签字又未另行书面说明其不同意见和理由的，视同同意评标结果。</w:t>
      </w:r>
    </w:p>
    <w:p>
      <w:pPr>
        <w:pStyle w:val="6"/>
        <w:kinsoku/>
        <w:wordWrap w:val="0"/>
        <w:topLinePunct/>
        <w:autoSpaceDE/>
        <w:autoSpaceDN/>
        <w:spacing w:line="360" w:lineRule="auto"/>
        <w:ind w:firstLine="482" w:firstLineChars="200"/>
        <w:rPr>
          <w:rFonts w:ascii="仿宋_GB2312" w:eastAsia="仿宋_GB2312" w:cs="Times New Roman"/>
          <w:b/>
          <w:bCs/>
          <w:snapToGrid/>
          <w:color w:val="auto"/>
          <w:kern w:val="2"/>
          <w:sz w:val="24"/>
          <w:szCs w:val="24"/>
          <w:lang w:eastAsia="zh-CN"/>
        </w:rPr>
      </w:pPr>
      <w:bookmarkStart w:id="30" w:name="_Toc3003"/>
      <w:r>
        <w:rPr>
          <w:rFonts w:hint="eastAsia" w:ascii="仿宋_GB2312" w:eastAsia="仿宋_GB2312" w:cs="Times New Roman"/>
          <w:b/>
          <w:bCs/>
          <w:snapToGrid/>
          <w:color w:val="auto"/>
          <w:kern w:val="2"/>
          <w:sz w:val="24"/>
          <w:szCs w:val="24"/>
          <w:lang w:eastAsia="zh-CN"/>
        </w:rPr>
        <w:t>三、评标争议处理原则</w:t>
      </w:r>
      <w:bookmarkEnd w:id="30"/>
    </w:p>
    <w:p>
      <w:pPr>
        <w:pStyle w:val="6"/>
        <w:kinsoku/>
        <w:wordWrap w:val="0"/>
        <w:topLinePunct/>
        <w:autoSpaceDE/>
        <w:autoSpaceDN/>
        <w:spacing w:before="78" w:line="385" w:lineRule="auto"/>
        <w:ind w:left="122" w:right="518" w:firstLine="479"/>
        <w:jc w:val="both"/>
        <w:rPr>
          <w:rFonts w:ascii="仿宋" w:hAnsi="仿宋" w:eastAsia="仿宋" w:cs="仿宋"/>
          <w:sz w:val="21"/>
          <w:lang w:eastAsia="zh-CN"/>
        </w:rPr>
      </w:pPr>
      <w:r>
        <w:rPr>
          <w:rFonts w:hint="eastAsia" w:ascii="仿宋_GB2312" w:eastAsia="仿宋_GB2312" w:cs="Times New Roman"/>
          <w:snapToGrid/>
          <w:color w:val="auto"/>
          <w:kern w:val="2"/>
          <w:sz w:val="24"/>
          <w:szCs w:val="24"/>
          <w:lang w:eastAsia="zh-CN"/>
        </w:rPr>
        <w:t>评标委员会在评审过程中，对投标文件符合性审查、对投标人投标文件做无效投标处理及其他需要共同认定的事项存在争议的，应当以少数服从多数的原则做出结论，但不得</w:t>
      </w:r>
      <w:r>
        <w:rPr>
          <w:rFonts w:hint="eastAsia" w:ascii="仿宋" w:hAnsi="仿宋" w:eastAsia="仿宋" w:cs="仿宋"/>
          <w:spacing w:val="1"/>
          <w:sz w:val="24"/>
          <w:szCs w:val="24"/>
          <w:lang w:eastAsia="zh-CN"/>
        </w:rPr>
        <w:t>违反法律法规和招标文件的规定。有不同意见的评标委员会成员认为认定过程和结果不符合法律法规或者招标文件规定的，应当及时向采购人书面反映，采购人收到书面反映后，</w:t>
      </w:r>
      <w:r>
        <w:rPr>
          <w:rFonts w:hint="eastAsia" w:ascii="仿宋" w:hAnsi="仿宋" w:eastAsia="仿宋" w:cs="仿宋"/>
          <w:spacing w:val="-3"/>
          <w:sz w:val="24"/>
          <w:szCs w:val="24"/>
          <w:lang w:eastAsia="zh-CN"/>
        </w:rPr>
        <w:t>应当及时向同级财政部门报告依法处理。</w:t>
      </w:r>
    </w:p>
    <w:p>
      <w:pPr>
        <w:pStyle w:val="6"/>
        <w:kinsoku/>
        <w:wordWrap w:val="0"/>
        <w:topLinePunct/>
        <w:autoSpaceDE/>
        <w:autoSpaceDN/>
        <w:spacing w:line="360" w:lineRule="auto"/>
        <w:ind w:firstLine="241" w:firstLineChars="100"/>
        <w:rPr>
          <w:rFonts w:ascii="仿宋_GB2312" w:eastAsia="仿宋_GB2312" w:cs="Times New Roman"/>
          <w:b/>
          <w:bCs/>
          <w:snapToGrid/>
          <w:color w:val="auto"/>
          <w:kern w:val="2"/>
          <w:sz w:val="24"/>
          <w:szCs w:val="24"/>
          <w:lang w:eastAsia="zh-CN"/>
        </w:rPr>
      </w:pPr>
      <w:bookmarkStart w:id="31" w:name="_Toc5297"/>
      <w:r>
        <w:rPr>
          <w:rFonts w:hint="eastAsia" w:ascii="仿宋_GB2312" w:eastAsia="仿宋_GB2312" w:cs="Times New Roman"/>
          <w:b/>
          <w:bCs/>
          <w:snapToGrid/>
          <w:color w:val="auto"/>
          <w:kern w:val="2"/>
          <w:sz w:val="24"/>
          <w:szCs w:val="24"/>
          <w:lang w:eastAsia="zh-CN"/>
        </w:rPr>
        <w:t>四、评审现场人员的保密责任</w:t>
      </w:r>
      <w:bookmarkEnd w:id="31"/>
    </w:p>
    <w:p>
      <w:pPr>
        <w:pStyle w:val="6"/>
        <w:kinsoku/>
        <w:wordWrap w:val="0"/>
        <w:topLinePunct/>
        <w:autoSpaceDE/>
        <w:autoSpaceDN/>
        <w:spacing w:before="78" w:line="385" w:lineRule="auto"/>
        <w:ind w:left="122" w:right="518" w:firstLine="479"/>
        <w:jc w:val="both"/>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在采购结果确定前，采购人、采购代理机构对评审委员会名单负有保密责任。评审委 员会成员、采购人和集中采购代理机构工作人员、相关监督人员等与评审工作有关的人员，对评审情况以及在评审过程中获悉的国家秘密、商业秘密负有保密责任。</w:t>
      </w:r>
    </w:p>
    <w:p>
      <w:pPr>
        <w:pStyle w:val="6"/>
        <w:kinsoku/>
        <w:wordWrap w:val="0"/>
        <w:topLinePunct/>
        <w:autoSpaceDE/>
        <w:autoSpaceDN/>
        <w:spacing w:line="360" w:lineRule="auto"/>
        <w:ind w:firstLine="241" w:firstLineChars="100"/>
        <w:rPr>
          <w:rFonts w:ascii="仿宋_GB2312" w:eastAsia="仿宋_GB2312" w:cs="Times New Roman"/>
          <w:b/>
          <w:bCs/>
          <w:snapToGrid/>
          <w:color w:val="auto"/>
          <w:kern w:val="2"/>
          <w:sz w:val="24"/>
          <w:szCs w:val="24"/>
          <w:lang w:eastAsia="zh-CN"/>
        </w:rPr>
      </w:pPr>
      <w:bookmarkStart w:id="32" w:name="_Toc25296"/>
      <w:r>
        <w:rPr>
          <w:rFonts w:hint="eastAsia" w:ascii="仿宋_GB2312" w:eastAsia="仿宋_GB2312" w:cs="Times New Roman"/>
          <w:b/>
          <w:bCs/>
          <w:snapToGrid/>
          <w:color w:val="auto"/>
          <w:kern w:val="2"/>
          <w:sz w:val="24"/>
          <w:szCs w:val="24"/>
          <w:lang w:eastAsia="zh-CN"/>
        </w:rPr>
        <w:t>五、视同供应商串通投标的情形， 其投标无效</w:t>
      </w:r>
      <w:bookmarkEnd w:id="32"/>
    </w:p>
    <w:p>
      <w:pPr>
        <w:pStyle w:val="6"/>
        <w:kinsoku/>
        <w:wordWrap w:val="0"/>
        <w:topLinePunct/>
        <w:autoSpaceDE/>
        <w:autoSpaceDN/>
        <w:spacing w:before="78" w:line="385" w:lineRule="auto"/>
        <w:ind w:left="122" w:right="518" w:firstLine="479"/>
        <w:jc w:val="both"/>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1. 不同供应商的投标文件由同一单位或者个人编制；</w:t>
      </w:r>
    </w:p>
    <w:p>
      <w:pPr>
        <w:pStyle w:val="6"/>
        <w:kinsoku/>
        <w:wordWrap w:val="0"/>
        <w:topLinePunct/>
        <w:autoSpaceDE/>
        <w:autoSpaceDN/>
        <w:spacing w:before="78" w:line="385" w:lineRule="auto"/>
        <w:ind w:left="122" w:right="518" w:firstLine="479"/>
        <w:jc w:val="both"/>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2. 不同供应商委托同一单位或者个人办理投标事宜；</w:t>
      </w:r>
    </w:p>
    <w:p>
      <w:pPr>
        <w:pStyle w:val="6"/>
        <w:kinsoku/>
        <w:wordWrap w:val="0"/>
        <w:topLinePunct/>
        <w:autoSpaceDE/>
        <w:autoSpaceDN/>
        <w:spacing w:before="78" w:line="385" w:lineRule="auto"/>
        <w:ind w:left="122" w:right="518" w:firstLine="479"/>
        <w:jc w:val="both"/>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3. 不同供应商的投标文件载明的项目管理成员或者联系人员为同一人；</w:t>
      </w:r>
    </w:p>
    <w:p>
      <w:pPr>
        <w:pStyle w:val="6"/>
        <w:kinsoku/>
        <w:wordWrap w:val="0"/>
        <w:topLinePunct/>
        <w:autoSpaceDE/>
        <w:autoSpaceDN/>
        <w:spacing w:before="78" w:line="385" w:lineRule="auto"/>
        <w:ind w:left="122" w:right="518" w:firstLine="479"/>
        <w:jc w:val="both"/>
        <w:rPr>
          <w:rFonts w:ascii="仿宋_GB2312" w:eastAsia="仿宋_GB2312" w:cs="Times New Roman"/>
          <w:snapToGrid/>
          <w:color w:val="auto"/>
          <w:kern w:val="2"/>
          <w:sz w:val="24"/>
          <w:szCs w:val="24"/>
          <w:lang w:eastAsia="zh-CN"/>
        </w:rPr>
      </w:pPr>
      <w:r>
        <w:rPr>
          <w:rFonts w:hint="eastAsia" w:ascii="仿宋_GB2312" w:eastAsia="仿宋_GB2312" w:cs="Times New Roman"/>
          <w:snapToGrid/>
          <w:color w:val="auto"/>
          <w:kern w:val="2"/>
          <w:sz w:val="24"/>
          <w:szCs w:val="24"/>
          <w:lang w:eastAsia="zh-CN"/>
        </w:rPr>
        <w:t>4. 不同供应商的投标文件异常一致或者投标报价呈规律性差异；</w:t>
      </w:r>
    </w:p>
    <w:p>
      <w:pPr>
        <w:kinsoku/>
        <w:wordWrap w:val="0"/>
        <w:topLinePunct/>
        <w:autoSpaceDE/>
        <w:autoSpaceDN/>
        <w:spacing w:line="246" w:lineRule="auto"/>
        <w:rPr>
          <w:rFonts w:ascii="仿宋" w:hAnsi="仿宋" w:eastAsia="仿宋" w:cs="仿宋"/>
          <w:lang w:eastAsia="zh-CN"/>
        </w:rPr>
      </w:pPr>
    </w:p>
    <w:p>
      <w:pPr>
        <w:pStyle w:val="6"/>
        <w:kinsoku/>
        <w:wordWrap w:val="0"/>
        <w:topLinePunct/>
        <w:autoSpaceDE/>
        <w:autoSpaceDN/>
        <w:spacing w:before="140" w:line="223" w:lineRule="auto"/>
        <w:ind w:left="2986"/>
        <w:rPr>
          <w:rFonts w:ascii="仿宋" w:hAnsi="仿宋" w:eastAsia="仿宋" w:cs="仿宋"/>
          <w:spacing w:val="8"/>
          <w:sz w:val="43"/>
          <w:szCs w:val="43"/>
          <w:lang w:eastAsia="zh-CN"/>
          <w14:textOutline w14:w="7962" w14:cap="flat" w14:cmpd="sng" w14:algn="ctr">
            <w14:solidFill>
              <w14:srgbClr w14:val="000000"/>
            </w14:solidFill>
            <w14:prstDash w14:val="solid"/>
            <w14:miter w14:val="0"/>
          </w14:textOutline>
        </w:rPr>
      </w:pPr>
      <w:bookmarkStart w:id="33" w:name="_Toc411"/>
    </w:p>
    <w:p>
      <w:pPr>
        <w:kinsoku/>
        <w:wordWrap w:val="0"/>
        <w:topLinePunct/>
        <w:autoSpaceDE/>
        <w:autoSpaceDN/>
        <w:adjustRightInd/>
        <w:snapToGrid/>
        <w:textAlignment w:val="auto"/>
        <w:rPr>
          <w:rStyle w:val="30"/>
          <w:rFonts w:ascii="仿宋_GB2312" w:hAnsi="仿宋_GB2312" w:eastAsia="仿宋_GB2312" w:cs="仿宋_GB2312"/>
          <w:snapToGrid/>
          <w:color w:val="auto"/>
          <w:szCs w:val="32"/>
          <w:lang w:eastAsia="zh-CN"/>
        </w:rPr>
      </w:pPr>
      <w:r>
        <w:rPr>
          <w:rStyle w:val="30"/>
          <w:rFonts w:ascii="仿宋_GB2312" w:hAnsi="仿宋_GB2312" w:eastAsia="仿宋_GB2312" w:cs="仿宋_GB2312"/>
          <w:snapToGrid/>
          <w:color w:val="auto"/>
          <w:szCs w:val="32"/>
          <w:lang w:eastAsia="zh-CN"/>
        </w:rPr>
        <w:br w:type="page"/>
      </w:r>
    </w:p>
    <w:p>
      <w:pPr>
        <w:pStyle w:val="6"/>
        <w:numPr>
          <w:ilvl w:val="0"/>
          <w:numId w:val="7"/>
        </w:numPr>
        <w:kinsoku/>
        <w:wordWrap w:val="0"/>
        <w:topLinePunct/>
        <w:autoSpaceDE/>
        <w:autoSpaceDN/>
        <w:spacing w:before="140" w:line="223" w:lineRule="auto"/>
        <w:ind w:left="2986"/>
        <w:outlineLvl w:val="0"/>
        <w:rPr>
          <w:rStyle w:val="30"/>
          <w:rFonts w:ascii="仿宋_GB2312" w:hAnsi="仿宋_GB2312" w:eastAsia="仿宋_GB2312" w:cs="仿宋_GB2312"/>
          <w:snapToGrid/>
          <w:color w:val="auto"/>
          <w:szCs w:val="32"/>
          <w:lang w:eastAsia="zh-CN"/>
        </w:rPr>
      </w:pPr>
      <w:r>
        <w:rPr>
          <w:rStyle w:val="30"/>
          <w:rFonts w:hint="eastAsia" w:ascii="仿宋_GB2312" w:hAnsi="仿宋_GB2312" w:eastAsia="仿宋_GB2312" w:cs="仿宋_GB2312"/>
          <w:snapToGrid/>
          <w:color w:val="auto"/>
          <w:szCs w:val="32"/>
          <w:lang w:eastAsia="zh-CN"/>
        </w:rPr>
        <w:t xml:space="preserve"> </w:t>
      </w:r>
      <w:bookmarkStart w:id="34" w:name="_Toc1914"/>
      <w:r>
        <w:rPr>
          <w:rStyle w:val="30"/>
          <w:rFonts w:hint="eastAsia" w:ascii="仿宋_GB2312" w:hAnsi="仿宋_GB2312" w:eastAsia="仿宋_GB2312" w:cs="仿宋_GB2312"/>
          <w:snapToGrid/>
          <w:color w:val="auto"/>
          <w:szCs w:val="32"/>
          <w:lang w:eastAsia="zh-CN"/>
        </w:rPr>
        <w:t>合同文本</w:t>
      </w:r>
      <w:bookmarkEnd w:id="33"/>
      <w:bookmarkEnd w:id="34"/>
    </w:p>
    <w:p>
      <w:pPr>
        <w:pStyle w:val="6"/>
        <w:kinsoku/>
        <w:wordWrap w:val="0"/>
        <w:topLinePunct/>
        <w:autoSpaceDE/>
        <w:autoSpaceDN/>
        <w:spacing w:before="140" w:line="223" w:lineRule="auto"/>
        <w:jc w:val="center"/>
        <w:rPr>
          <w:rStyle w:val="30"/>
          <w:rFonts w:ascii="仿宋_GB2312" w:hAnsi="仿宋_GB2312" w:eastAsia="仿宋_GB2312" w:cs="仿宋_GB2312"/>
          <w:snapToGrid/>
          <w:color w:val="auto"/>
          <w:szCs w:val="32"/>
          <w:lang w:eastAsia="zh-CN"/>
        </w:rPr>
      </w:pPr>
      <w:bookmarkStart w:id="35" w:name="_Toc10950"/>
    </w:p>
    <w:bookmarkEnd w:id="35"/>
    <w:p>
      <w:pPr>
        <w:kinsoku/>
        <w:wordWrap w:val="0"/>
        <w:topLinePunct/>
        <w:autoSpaceDE/>
        <w:autoSpaceDN/>
        <w:spacing w:line="289" w:lineRule="auto"/>
        <w:rPr>
          <w:rFonts w:ascii="仿宋" w:hAnsi="仿宋" w:eastAsia="仿宋" w:cs="仿宋"/>
          <w:lang w:eastAsia="zh-CN"/>
        </w:rPr>
      </w:pPr>
    </w:p>
    <w:p>
      <w:pPr>
        <w:kinsoku/>
        <w:wordWrap w:val="0"/>
        <w:topLinePunct/>
        <w:autoSpaceDE/>
        <w:autoSpaceDN/>
        <w:spacing w:line="289" w:lineRule="auto"/>
        <w:rPr>
          <w:rFonts w:ascii="仿宋" w:hAnsi="仿宋" w:eastAsia="仿宋" w:cs="仿宋"/>
          <w:lang w:eastAsia="zh-CN"/>
        </w:rPr>
      </w:pPr>
    </w:p>
    <w:p>
      <w:pPr>
        <w:pStyle w:val="6"/>
        <w:kinsoku/>
        <w:wordWrap w:val="0"/>
        <w:topLinePunct/>
        <w:autoSpaceDE/>
        <w:autoSpaceDN/>
        <w:spacing w:before="78" w:line="219" w:lineRule="auto"/>
        <w:ind w:left="311"/>
        <w:rPr>
          <w:rFonts w:ascii="仿宋" w:hAnsi="仿宋" w:eastAsia="仿宋" w:cs="仿宋"/>
          <w:sz w:val="24"/>
          <w:szCs w:val="24"/>
          <w:lang w:eastAsia="zh-CN"/>
        </w:rPr>
      </w:pPr>
      <w:r>
        <w:rPr>
          <w:rFonts w:hint="eastAsia" w:ascii="仿宋" w:hAnsi="仿宋" w:eastAsia="仿宋" w:cs="仿宋"/>
          <w:sz w:val="24"/>
          <w:szCs w:val="24"/>
          <w:lang w:eastAsia="zh-CN"/>
          <w14:textOutline w14:w="4356" w14:cap="flat" w14:cmpd="sng" w14:algn="ctr">
            <w14:solidFill>
              <w14:srgbClr w14:val="000000"/>
            </w14:solidFill>
            <w14:prstDash w14:val="solid"/>
            <w14:miter w14:val="0"/>
          </w14:textOutline>
        </w:rPr>
        <w:t>（</w:t>
      </w:r>
      <w:r>
        <w:rPr>
          <w:rFonts w:hint="eastAsia" w:ascii="仿宋" w:hAnsi="仿宋" w:eastAsia="仿宋" w:cs="仿宋"/>
          <w:sz w:val="24"/>
          <w:szCs w:val="24"/>
          <w:lang w:eastAsia="zh-CN"/>
        </w:rPr>
        <w:t>本格式条款供双方签订合同参考，采购人可</w:t>
      </w:r>
      <w:r>
        <w:rPr>
          <w:rFonts w:hint="eastAsia" w:ascii="仿宋" w:hAnsi="仿宋" w:eastAsia="仿宋" w:cs="仿宋"/>
          <w:spacing w:val="-1"/>
          <w:sz w:val="24"/>
          <w:szCs w:val="24"/>
          <w:lang w:eastAsia="zh-CN"/>
        </w:rPr>
        <w:t>根据项目的实际情况增减条款和内容</w:t>
      </w:r>
      <w:r>
        <w:rPr>
          <w:rFonts w:hint="eastAsia" w:ascii="仿宋" w:hAnsi="仿宋" w:eastAsia="仿宋" w:cs="仿宋"/>
          <w:spacing w:val="-1"/>
          <w:sz w:val="24"/>
          <w:szCs w:val="24"/>
          <w:lang w:eastAsia="zh-CN"/>
          <w14:textOutline w14:w="4356" w14:cap="flat" w14:cmpd="sng" w14:algn="ctr">
            <w14:solidFill>
              <w14:srgbClr w14:val="000000"/>
            </w14:solidFill>
            <w14:prstDash w14:val="solid"/>
            <w14:miter w14:val="0"/>
          </w14:textOutline>
        </w:rPr>
        <w:t>）</w:t>
      </w:r>
    </w:p>
    <w:p>
      <w:pPr>
        <w:kinsoku/>
        <w:wordWrap w:val="0"/>
        <w:topLinePunct/>
        <w:autoSpaceDE/>
        <w:autoSpaceDN/>
        <w:spacing w:line="266" w:lineRule="auto"/>
        <w:rPr>
          <w:rFonts w:ascii="仿宋" w:hAnsi="仿宋" w:eastAsia="仿宋" w:cs="仿宋"/>
          <w:lang w:eastAsia="zh-CN"/>
        </w:rPr>
      </w:pPr>
    </w:p>
    <w:p>
      <w:pPr>
        <w:kinsoku/>
        <w:wordWrap w:val="0"/>
        <w:topLinePunct/>
        <w:autoSpaceDE/>
        <w:autoSpaceDN/>
        <w:spacing w:line="266" w:lineRule="auto"/>
        <w:rPr>
          <w:rFonts w:ascii="仿宋" w:hAnsi="仿宋" w:eastAsia="仿宋" w:cs="仿宋"/>
          <w:lang w:eastAsia="zh-CN"/>
        </w:rPr>
      </w:pPr>
    </w:p>
    <w:p>
      <w:pPr>
        <w:kinsoku/>
        <w:wordWrap w:val="0"/>
        <w:topLinePunct/>
        <w:autoSpaceDE/>
        <w:autoSpaceDN/>
        <w:spacing w:line="266" w:lineRule="auto"/>
        <w:rPr>
          <w:rFonts w:ascii="仿宋" w:hAnsi="仿宋" w:eastAsia="仿宋" w:cs="仿宋"/>
          <w:lang w:eastAsia="zh-CN"/>
        </w:rPr>
      </w:pPr>
    </w:p>
    <w:p>
      <w:pPr>
        <w:kinsoku/>
        <w:wordWrap w:val="0"/>
        <w:topLinePunct/>
        <w:autoSpaceDE/>
        <w:autoSpaceDN/>
        <w:spacing w:line="266" w:lineRule="auto"/>
        <w:rPr>
          <w:rFonts w:ascii="仿宋" w:hAnsi="仿宋" w:eastAsia="仿宋" w:cs="仿宋"/>
          <w:lang w:eastAsia="zh-CN"/>
        </w:rPr>
      </w:pPr>
    </w:p>
    <w:p>
      <w:pPr>
        <w:kinsoku/>
        <w:wordWrap w:val="0"/>
        <w:topLinePunct/>
        <w:autoSpaceDE/>
        <w:autoSpaceDN/>
        <w:spacing w:line="267" w:lineRule="auto"/>
        <w:rPr>
          <w:rFonts w:ascii="仿宋" w:hAnsi="仿宋" w:eastAsia="仿宋" w:cs="仿宋"/>
          <w:lang w:eastAsia="zh-CN"/>
        </w:rPr>
      </w:pPr>
    </w:p>
    <w:p>
      <w:pPr>
        <w:pStyle w:val="2"/>
        <w:kinsoku/>
        <w:wordWrap w:val="0"/>
        <w:topLinePunct/>
        <w:autoSpaceDE/>
        <w:autoSpaceDN/>
        <w:rPr>
          <w:rFonts w:hint="default" w:eastAsiaTheme="minorEastAsia"/>
          <w:lang w:eastAsia="zh-CN"/>
        </w:rPr>
      </w:pPr>
    </w:p>
    <w:p>
      <w:pPr>
        <w:pStyle w:val="6"/>
        <w:kinsoku/>
        <w:wordWrap w:val="0"/>
        <w:topLinePunct/>
        <w:autoSpaceDE/>
        <w:autoSpaceDN/>
        <w:spacing w:before="169" w:line="219" w:lineRule="auto"/>
        <w:jc w:val="center"/>
        <w:rPr>
          <w:rFonts w:ascii="仿宋" w:hAnsi="仿宋" w:eastAsia="仿宋" w:cs="仿宋"/>
          <w:sz w:val="52"/>
          <w:szCs w:val="52"/>
          <w:lang w:eastAsia="zh-CN"/>
        </w:rPr>
      </w:pPr>
      <w:bookmarkStart w:id="36" w:name="bookmark45"/>
      <w:bookmarkEnd w:id="36"/>
      <w:r>
        <w:rPr>
          <w:rFonts w:hint="eastAsia" w:ascii="仿宋" w:hAnsi="仿宋" w:eastAsia="仿宋" w:cs="仿宋"/>
          <w:spacing w:val="-2"/>
          <w:sz w:val="52"/>
          <w:szCs w:val="52"/>
          <w:lang w:eastAsia="zh-CN"/>
          <w14:textOutline w14:w="9448" w14:cap="flat" w14:cmpd="sng" w14:algn="ctr">
            <w14:solidFill>
              <w14:srgbClr w14:val="000000"/>
            </w14:solidFill>
            <w14:prstDash w14:val="solid"/>
            <w14:miter w14:val="0"/>
          </w14:textOutline>
        </w:rPr>
        <w:t>2023年街景布置常规性摆花合同</w:t>
      </w:r>
    </w:p>
    <w:p>
      <w:pPr>
        <w:kinsoku/>
        <w:wordWrap w:val="0"/>
        <w:topLinePunct/>
        <w:autoSpaceDE/>
        <w:autoSpaceDN/>
        <w:spacing w:line="245" w:lineRule="auto"/>
        <w:rPr>
          <w:rFonts w:ascii="仿宋" w:hAnsi="仿宋" w:eastAsia="仿宋" w:cs="仿宋"/>
          <w:lang w:eastAsia="zh-CN"/>
        </w:rPr>
      </w:pPr>
    </w:p>
    <w:p>
      <w:pPr>
        <w:kinsoku/>
        <w:wordWrap w:val="0"/>
        <w:topLinePunct/>
        <w:autoSpaceDE/>
        <w:autoSpaceDN/>
        <w:spacing w:line="245" w:lineRule="auto"/>
        <w:rPr>
          <w:rFonts w:ascii="仿宋" w:hAnsi="仿宋" w:eastAsia="仿宋" w:cs="仿宋"/>
          <w:lang w:eastAsia="zh-CN"/>
        </w:rPr>
      </w:pPr>
    </w:p>
    <w:p>
      <w:pPr>
        <w:kinsoku/>
        <w:wordWrap w:val="0"/>
        <w:topLinePunct/>
        <w:autoSpaceDE/>
        <w:autoSpaceDN/>
        <w:spacing w:line="246" w:lineRule="auto"/>
        <w:rPr>
          <w:rFonts w:ascii="仿宋" w:hAnsi="仿宋" w:eastAsia="仿宋" w:cs="仿宋"/>
          <w:lang w:eastAsia="zh-CN"/>
        </w:rPr>
      </w:pPr>
    </w:p>
    <w:p>
      <w:pPr>
        <w:kinsoku/>
        <w:wordWrap w:val="0"/>
        <w:topLinePunct/>
        <w:autoSpaceDE/>
        <w:autoSpaceDN/>
        <w:spacing w:line="246" w:lineRule="auto"/>
        <w:rPr>
          <w:rFonts w:ascii="仿宋" w:hAnsi="仿宋" w:eastAsia="仿宋" w:cs="仿宋"/>
          <w:lang w:eastAsia="zh-CN"/>
        </w:rPr>
      </w:pPr>
    </w:p>
    <w:p>
      <w:pPr>
        <w:kinsoku/>
        <w:wordWrap w:val="0"/>
        <w:topLinePunct/>
        <w:autoSpaceDE/>
        <w:autoSpaceDN/>
        <w:spacing w:line="246" w:lineRule="auto"/>
        <w:rPr>
          <w:rFonts w:ascii="仿宋" w:hAnsi="仿宋" w:eastAsia="仿宋" w:cs="仿宋"/>
          <w:lang w:eastAsia="zh-CN"/>
        </w:rPr>
      </w:pPr>
    </w:p>
    <w:p>
      <w:pPr>
        <w:pStyle w:val="2"/>
        <w:rPr>
          <w:rFonts w:hint="default" w:eastAsiaTheme="minorEastAsia"/>
          <w:lang w:eastAsia="zh-CN"/>
        </w:rPr>
      </w:pPr>
    </w:p>
    <w:p>
      <w:pPr>
        <w:pStyle w:val="6"/>
        <w:kinsoku/>
        <w:wordWrap w:val="0"/>
        <w:topLinePunct/>
        <w:autoSpaceDE/>
        <w:autoSpaceDN/>
        <w:spacing w:before="169" w:line="221" w:lineRule="auto"/>
        <w:ind w:left="3464"/>
        <w:rPr>
          <w:rFonts w:ascii="仿宋" w:hAnsi="仿宋" w:eastAsia="仿宋" w:cs="仿宋"/>
          <w:spacing w:val="-9"/>
          <w:sz w:val="52"/>
          <w:szCs w:val="52"/>
          <w:lang w:eastAsia="zh-CN"/>
          <w14:textOutline w14:w="9448" w14:cap="flat" w14:cmpd="sng" w14:algn="ctr">
            <w14:solidFill>
              <w14:srgbClr w14:val="000000"/>
            </w14:solidFill>
            <w14:prstDash w14:val="solid"/>
            <w14:miter w14:val="0"/>
          </w14:textOutline>
        </w:rPr>
      </w:pPr>
    </w:p>
    <w:p>
      <w:pPr>
        <w:pStyle w:val="6"/>
        <w:kinsoku/>
        <w:wordWrap w:val="0"/>
        <w:topLinePunct/>
        <w:autoSpaceDE/>
        <w:autoSpaceDN/>
        <w:spacing w:before="169" w:line="221" w:lineRule="auto"/>
        <w:ind w:left="3464"/>
        <w:rPr>
          <w:rFonts w:ascii="仿宋" w:hAnsi="仿宋" w:eastAsia="仿宋" w:cs="仿宋"/>
          <w:sz w:val="52"/>
          <w:szCs w:val="52"/>
          <w:lang w:eastAsia="zh-CN"/>
        </w:rPr>
      </w:pPr>
      <w:r>
        <w:rPr>
          <w:rFonts w:hint="eastAsia" w:ascii="仿宋" w:hAnsi="仿宋" w:eastAsia="仿宋" w:cs="仿宋"/>
          <w:spacing w:val="-9"/>
          <w:sz w:val="52"/>
          <w:szCs w:val="52"/>
          <w:lang w:eastAsia="zh-CN"/>
          <w14:textOutline w14:w="9448" w14:cap="flat" w14:cmpd="sng" w14:algn="ctr">
            <w14:solidFill>
              <w14:srgbClr w14:val="000000"/>
            </w14:solidFill>
            <w14:prstDash w14:val="solid"/>
            <w14:miter w14:val="0"/>
          </w14:textOutline>
        </w:rPr>
        <w:t>（</w:t>
      </w:r>
      <w:r>
        <w:rPr>
          <w:rFonts w:hint="eastAsia" w:ascii="仿宋" w:hAnsi="仿宋" w:eastAsia="仿宋" w:cs="仿宋"/>
          <w:spacing w:val="-9"/>
          <w:sz w:val="52"/>
          <w:szCs w:val="52"/>
          <w:u w:val="single"/>
          <w:lang w:eastAsia="zh-CN"/>
        </w:rPr>
        <w:t xml:space="preserve">  </w:t>
      </w:r>
      <w:r>
        <w:rPr>
          <w:rFonts w:hint="eastAsia" w:ascii="仿宋" w:hAnsi="仿宋" w:eastAsia="仿宋" w:cs="仿宋"/>
          <w:spacing w:val="-234"/>
          <w:sz w:val="52"/>
          <w:szCs w:val="52"/>
          <w:lang w:eastAsia="zh-CN"/>
        </w:rPr>
        <w:t xml:space="preserve"> </w:t>
      </w:r>
      <w:r>
        <w:rPr>
          <w:rFonts w:hint="eastAsia" w:ascii="仿宋" w:hAnsi="仿宋" w:eastAsia="仿宋" w:cs="仿宋"/>
          <w:spacing w:val="-9"/>
          <w:sz w:val="52"/>
          <w:szCs w:val="52"/>
          <w:lang w:eastAsia="zh-CN"/>
          <w14:textOutline w14:w="9448" w14:cap="flat" w14:cmpd="sng" w14:algn="ctr">
            <w14:solidFill>
              <w14:srgbClr w14:val="000000"/>
            </w14:solidFill>
            <w14:prstDash w14:val="solid"/>
            <w14:miter w14:val="0"/>
          </w14:textOutline>
        </w:rPr>
        <w:t>标段）</w:t>
      </w:r>
    </w:p>
    <w:p>
      <w:pPr>
        <w:kinsoku/>
        <w:wordWrap w:val="0"/>
        <w:topLinePunct/>
        <w:autoSpaceDE/>
        <w:autoSpaceDN/>
        <w:rPr>
          <w:rFonts w:ascii="仿宋" w:hAnsi="仿宋" w:eastAsia="仿宋" w:cs="仿宋"/>
          <w:lang w:eastAsia="zh-CN"/>
        </w:rPr>
      </w:pPr>
    </w:p>
    <w:p>
      <w:pPr>
        <w:kinsoku/>
        <w:wordWrap w:val="0"/>
        <w:topLinePunct/>
        <w:autoSpaceDE/>
        <w:autoSpaceDN/>
        <w:rPr>
          <w:rFonts w:ascii="仿宋" w:hAnsi="仿宋" w:eastAsia="仿宋" w:cs="仿宋"/>
          <w:lang w:eastAsia="zh-CN"/>
        </w:rPr>
      </w:pPr>
    </w:p>
    <w:p>
      <w:pPr>
        <w:kinsoku/>
        <w:wordWrap w:val="0"/>
        <w:topLinePunct/>
        <w:autoSpaceDE/>
        <w:autoSpaceDN/>
        <w:rPr>
          <w:rFonts w:ascii="仿宋" w:hAnsi="仿宋" w:eastAsia="仿宋" w:cs="仿宋"/>
          <w:lang w:eastAsia="zh-CN"/>
        </w:rPr>
      </w:pPr>
    </w:p>
    <w:p>
      <w:pPr>
        <w:kinsoku/>
        <w:wordWrap w:val="0"/>
        <w:topLinePunct/>
        <w:autoSpaceDE/>
        <w:autoSpaceDN/>
        <w:rPr>
          <w:rFonts w:ascii="仿宋" w:hAnsi="仿宋" w:eastAsia="仿宋" w:cs="仿宋"/>
          <w:lang w:eastAsia="zh-CN"/>
        </w:rPr>
      </w:pPr>
    </w:p>
    <w:p>
      <w:pPr>
        <w:kinsoku/>
        <w:wordWrap w:val="0"/>
        <w:topLinePunct/>
        <w:autoSpaceDE/>
        <w:autoSpaceDN/>
        <w:rPr>
          <w:rFonts w:ascii="仿宋" w:hAnsi="仿宋" w:eastAsia="仿宋" w:cs="仿宋"/>
          <w:lang w:eastAsia="zh-CN"/>
        </w:rPr>
      </w:pPr>
    </w:p>
    <w:p>
      <w:pPr>
        <w:kinsoku/>
        <w:wordWrap w:val="0"/>
        <w:topLinePunct/>
        <w:autoSpaceDE/>
        <w:autoSpaceDN/>
        <w:rPr>
          <w:rFonts w:ascii="仿宋" w:hAnsi="仿宋" w:eastAsia="仿宋" w:cs="仿宋"/>
          <w:lang w:eastAsia="zh-CN"/>
        </w:rPr>
      </w:pPr>
    </w:p>
    <w:p>
      <w:pPr>
        <w:kinsoku/>
        <w:wordWrap w:val="0"/>
        <w:topLinePunct/>
        <w:autoSpaceDE/>
        <w:autoSpaceDN/>
        <w:spacing w:line="241" w:lineRule="auto"/>
        <w:rPr>
          <w:rFonts w:ascii="仿宋" w:hAnsi="仿宋" w:eastAsia="仿宋" w:cs="仿宋"/>
          <w:lang w:eastAsia="zh-CN"/>
        </w:rPr>
      </w:pPr>
    </w:p>
    <w:p>
      <w:pPr>
        <w:kinsoku/>
        <w:wordWrap w:val="0"/>
        <w:topLinePunct/>
        <w:autoSpaceDE/>
        <w:autoSpaceDN/>
        <w:spacing w:line="241" w:lineRule="auto"/>
        <w:rPr>
          <w:rFonts w:ascii="仿宋" w:hAnsi="仿宋" w:eastAsia="仿宋" w:cs="仿宋"/>
          <w:lang w:eastAsia="zh-CN"/>
        </w:rPr>
      </w:pPr>
    </w:p>
    <w:p>
      <w:pPr>
        <w:kinsoku/>
        <w:wordWrap w:val="0"/>
        <w:topLinePunct/>
        <w:autoSpaceDE/>
        <w:autoSpaceDN/>
        <w:spacing w:line="241" w:lineRule="auto"/>
        <w:rPr>
          <w:rFonts w:ascii="仿宋" w:hAnsi="仿宋" w:eastAsia="仿宋" w:cs="仿宋"/>
          <w:lang w:eastAsia="zh-CN"/>
        </w:rPr>
      </w:pPr>
    </w:p>
    <w:p>
      <w:pPr>
        <w:kinsoku/>
        <w:wordWrap w:val="0"/>
        <w:topLinePunct/>
        <w:autoSpaceDE/>
        <w:autoSpaceDN/>
        <w:spacing w:line="241" w:lineRule="auto"/>
        <w:rPr>
          <w:rFonts w:ascii="仿宋" w:hAnsi="仿宋" w:eastAsia="仿宋" w:cs="仿宋"/>
          <w:lang w:eastAsia="zh-CN"/>
        </w:rPr>
      </w:pPr>
    </w:p>
    <w:p>
      <w:pPr>
        <w:pStyle w:val="6"/>
        <w:kinsoku/>
        <w:wordWrap w:val="0"/>
        <w:topLinePunct/>
        <w:autoSpaceDE/>
        <w:autoSpaceDN/>
        <w:spacing w:before="170" w:line="220" w:lineRule="auto"/>
        <w:ind w:left="3458"/>
        <w:rPr>
          <w:rFonts w:ascii="仿宋" w:hAnsi="仿宋" w:eastAsia="仿宋" w:cs="仿宋"/>
          <w:spacing w:val="-5"/>
          <w:sz w:val="52"/>
          <w:szCs w:val="52"/>
          <w:lang w:eastAsia="zh-CN"/>
          <w14:textOutline w14:w="9448" w14:cap="flat" w14:cmpd="sng" w14:algn="ctr">
            <w14:solidFill>
              <w14:srgbClr w14:val="000000"/>
            </w14:solidFill>
            <w14:prstDash w14:val="solid"/>
            <w14:miter w14:val="0"/>
          </w14:textOutline>
        </w:rPr>
      </w:pPr>
    </w:p>
    <w:p>
      <w:pPr>
        <w:pStyle w:val="6"/>
        <w:kinsoku/>
        <w:wordWrap w:val="0"/>
        <w:topLinePunct/>
        <w:autoSpaceDE/>
        <w:autoSpaceDN/>
        <w:spacing w:before="170" w:line="220" w:lineRule="auto"/>
        <w:ind w:left="3458"/>
        <w:rPr>
          <w:rFonts w:ascii="仿宋" w:hAnsi="仿宋" w:eastAsia="仿宋" w:cs="仿宋"/>
          <w:sz w:val="52"/>
          <w:szCs w:val="52"/>
          <w:lang w:eastAsia="zh-CN"/>
        </w:rPr>
      </w:pPr>
      <w:r>
        <w:rPr>
          <w:rFonts w:hint="eastAsia" w:ascii="仿宋" w:hAnsi="仿宋" w:eastAsia="仿宋" w:cs="仿宋"/>
          <w:spacing w:val="-5"/>
          <w:sz w:val="52"/>
          <w:szCs w:val="52"/>
          <w:lang w:eastAsia="zh-CN"/>
          <w14:textOutline w14:w="9448" w14:cap="flat" w14:cmpd="sng" w14:algn="ctr">
            <w14:solidFill>
              <w14:srgbClr w14:val="000000"/>
            </w14:solidFill>
            <w14:prstDash w14:val="solid"/>
            <w14:miter w14:val="0"/>
          </w14:textOutline>
        </w:rPr>
        <w:t>二零二三年</w:t>
      </w:r>
    </w:p>
    <w:p>
      <w:pPr>
        <w:kinsoku/>
        <w:wordWrap w:val="0"/>
        <w:topLinePunct/>
        <w:autoSpaceDE/>
        <w:autoSpaceDN/>
        <w:spacing w:line="220" w:lineRule="auto"/>
        <w:rPr>
          <w:rFonts w:ascii="仿宋" w:hAnsi="仿宋" w:eastAsia="仿宋" w:cs="仿宋"/>
          <w:sz w:val="52"/>
          <w:szCs w:val="52"/>
          <w:lang w:eastAsia="zh-CN"/>
        </w:rPr>
        <w:sectPr>
          <w:footerReference r:id="rId8" w:type="default"/>
          <w:pgSz w:w="11907" w:h="16841"/>
          <w:pgMar w:top="1311" w:right="1214" w:bottom="1371" w:left="1219" w:header="877" w:footer="1039" w:gutter="0"/>
          <w:cols w:space="720" w:num="1"/>
        </w:sectPr>
      </w:pPr>
    </w:p>
    <w:p>
      <w:pPr>
        <w:kinsoku/>
        <w:wordWrap w:val="0"/>
        <w:topLinePunct/>
        <w:autoSpaceDE/>
        <w:autoSpaceDN/>
        <w:spacing w:line="398" w:lineRule="auto"/>
        <w:rPr>
          <w:rFonts w:ascii="仿宋" w:hAnsi="仿宋" w:eastAsia="仿宋" w:cs="仿宋"/>
          <w:lang w:eastAsia="zh-CN"/>
        </w:rPr>
      </w:pPr>
    </w:p>
    <w:p>
      <w:pPr>
        <w:kinsoku/>
        <w:wordWrap w:val="0"/>
        <w:topLinePunct/>
        <w:autoSpaceDE/>
        <w:autoSpaceDN/>
        <w:spacing w:before="101" w:line="224" w:lineRule="auto"/>
        <w:ind w:left="3221"/>
        <w:rPr>
          <w:rFonts w:ascii="仿宋" w:hAnsi="仿宋" w:eastAsia="仿宋" w:cs="仿宋"/>
          <w:sz w:val="31"/>
          <w:szCs w:val="31"/>
          <w:lang w:eastAsia="zh-CN"/>
        </w:rPr>
      </w:pPr>
      <w:bookmarkStart w:id="37" w:name="bookmark46"/>
      <w:bookmarkEnd w:id="37"/>
      <w:r>
        <w:rPr>
          <w:rFonts w:hint="eastAsia" w:ascii="仿宋" w:hAnsi="仿宋" w:eastAsia="仿宋" w:cs="仿宋"/>
          <w:spacing w:val="9"/>
          <w:sz w:val="31"/>
          <w:szCs w:val="31"/>
          <w:lang w:eastAsia="zh-CN"/>
          <w14:textOutline w14:w="5791" w14:cap="flat" w14:cmpd="sng" w14:algn="ctr">
            <w14:solidFill>
              <w14:srgbClr w14:val="000000"/>
            </w14:solidFill>
            <w14:prstDash w14:val="solid"/>
            <w14:miter w14:val="0"/>
          </w14:textOutline>
        </w:rPr>
        <w:t>第一部分</w:t>
      </w:r>
      <w:r>
        <w:rPr>
          <w:rFonts w:hint="eastAsia" w:ascii="仿宋" w:hAnsi="仿宋" w:eastAsia="仿宋" w:cs="仿宋"/>
          <w:spacing w:val="9"/>
          <w:sz w:val="31"/>
          <w:szCs w:val="31"/>
          <w:lang w:eastAsia="zh-CN"/>
        </w:rPr>
        <w:t xml:space="preserve"> </w:t>
      </w:r>
      <w:r>
        <w:rPr>
          <w:rFonts w:hint="eastAsia" w:ascii="仿宋" w:hAnsi="仿宋" w:eastAsia="仿宋" w:cs="仿宋"/>
          <w:spacing w:val="9"/>
          <w:sz w:val="31"/>
          <w:szCs w:val="31"/>
          <w:lang w:eastAsia="zh-CN"/>
          <w14:textOutline w14:w="5791" w14:cap="flat" w14:cmpd="sng" w14:algn="ctr">
            <w14:solidFill>
              <w14:srgbClr w14:val="000000"/>
            </w14:solidFill>
            <w14:prstDash w14:val="solid"/>
            <w14:miter w14:val="0"/>
          </w14:textOutline>
        </w:rPr>
        <w:t>合同协议书</w:t>
      </w:r>
    </w:p>
    <w:p>
      <w:pPr>
        <w:pStyle w:val="6"/>
        <w:kinsoku/>
        <w:wordWrap w:val="0"/>
        <w:topLinePunct/>
        <w:autoSpaceDE/>
        <w:autoSpaceDN/>
        <w:spacing w:before="197" w:line="323" w:lineRule="auto"/>
        <w:ind w:left="41"/>
        <w:rPr>
          <w:rFonts w:ascii="仿宋" w:hAnsi="仿宋" w:eastAsia="仿宋" w:cs="仿宋"/>
          <w:sz w:val="24"/>
          <w:szCs w:val="24"/>
          <w:lang w:eastAsia="zh-CN"/>
        </w:rPr>
      </w:pPr>
      <w:r>
        <w:rPr>
          <w:rFonts w:hint="eastAsia" w:ascii="仿宋" w:hAnsi="仿宋" w:eastAsia="仿宋" w:cs="仿宋"/>
          <w:spacing w:val="-2"/>
          <w:sz w:val="24"/>
          <w:szCs w:val="24"/>
          <w:lang w:eastAsia="zh-CN"/>
          <w14:textOutline w14:w="4356" w14:cap="flat" w14:cmpd="sng" w14:algn="ctr">
            <w14:solidFill>
              <w14:srgbClr w14:val="000000"/>
            </w14:solidFill>
            <w14:prstDash w14:val="solid"/>
            <w14:miter w14:val="0"/>
          </w14:textOutline>
        </w:rPr>
        <w:t>发包人（甲方</w:t>
      </w:r>
      <w:r>
        <w:rPr>
          <w:rFonts w:hint="eastAsia" w:ascii="仿宋" w:hAnsi="仿宋" w:eastAsia="仿宋" w:cs="仿宋"/>
          <w:spacing w:val="-60"/>
          <w:w w:val="95"/>
          <w:sz w:val="24"/>
          <w:szCs w:val="24"/>
          <w:lang w:eastAsia="zh-CN"/>
          <w14:textOutline w14:w="4356" w14:cap="flat" w14:cmpd="sng" w14:algn="ctr">
            <w14:solidFill>
              <w14:srgbClr w14:val="000000"/>
            </w14:solidFill>
            <w14:prstDash w14:val="solid"/>
            <w14:miter w14:val="0"/>
          </w14:textOutline>
        </w:rPr>
        <w:t>）：</w:t>
      </w:r>
      <w:r>
        <w:rPr>
          <w:rFonts w:hint="eastAsia" w:ascii="仿宋" w:hAnsi="仿宋" w:eastAsia="仿宋" w:cs="仿宋"/>
          <w:spacing w:val="-92"/>
          <w:sz w:val="24"/>
          <w:szCs w:val="24"/>
          <w:lang w:eastAsia="zh-CN"/>
        </w:rPr>
        <w:t xml:space="preserve"> </w:t>
      </w:r>
      <w:r>
        <w:rPr>
          <w:rFonts w:hint="eastAsia" w:ascii="仿宋" w:hAnsi="仿宋" w:eastAsia="仿宋" w:cs="仿宋"/>
          <w:sz w:val="24"/>
          <w:szCs w:val="24"/>
          <w:u w:val="single"/>
          <w:lang w:eastAsia="zh-CN"/>
        </w:rPr>
        <w:t xml:space="preserve">                                            </w:t>
      </w:r>
    </w:p>
    <w:p>
      <w:pPr>
        <w:pStyle w:val="6"/>
        <w:kinsoku/>
        <w:wordWrap w:val="0"/>
        <w:topLinePunct/>
        <w:autoSpaceDE/>
        <w:autoSpaceDN/>
        <w:spacing w:line="219" w:lineRule="auto"/>
        <w:ind w:left="38"/>
        <w:rPr>
          <w:rFonts w:ascii="仿宋" w:hAnsi="仿宋" w:eastAsia="仿宋" w:cs="仿宋"/>
          <w:sz w:val="24"/>
          <w:szCs w:val="24"/>
          <w:lang w:eastAsia="zh-CN"/>
        </w:rPr>
      </w:pPr>
      <w:r>
        <w:rPr>
          <w:rFonts w:hint="eastAsia" w:ascii="仿宋" w:hAnsi="仿宋" w:eastAsia="仿宋" w:cs="仿宋"/>
          <w:spacing w:val="-1"/>
          <w:sz w:val="24"/>
          <w:szCs w:val="24"/>
          <w:lang w:eastAsia="zh-CN"/>
          <w14:textOutline w14:w="4356" w14:cap="flat" w14:cmpd="sng" w14:algn="ctr">
            <w14:solidFill>
              <w14:srgbClr w14:val="000000"/>
            </w14:solidFill>
            <w14:prstDash w14:val="solid"/>
            <w14:miter w14:val="0"/>
          </w14:textOutline>
        </w:rPr>
        <w:t>承包人（乙方</w:t>
      </w:r>
      <w:r>
        <w:rPr>
          <w:rFonts w:hint="eastAsia" w:ascii="仿宋" w:hAnsi="仿宋" w:eastAsia="仿宋" w:cs="仿宋"/>
          <w:spacing w:val="-60"/>
          <w:w w:val="94"/>
          <w:sz w:val="24"/>
          <w:szCs w:val="24"/>
          <w:lang w:eastAsia="zh-CN"/>
          <w14:textOutline w14:w="4356" w14:cap="flat" w14:cmpd="sng" w14:algn="ctr">
            <w14:solidFill>
              <w14:srgbClr w14:val="000000"/>
            </w14:solidFill>
            <w14:prstDash w14:val="solid"/>
            <w14:miter w14:val="0"/>
          </w14:textOutline>
        </w:rPr>
        <w:t>）：</w:t>
      </w:r>
      <w:r>
        <w:rPr>
          <w:rFonts w:hint="eastAsia" w:ascii="仿宋" w:hAnsi="仿宋" w:eastAsia="仿宋" w:cs="仿宋"/>
          <w:spacing w:val="-89"/>
          <w:sz w:val="24"/>
          <w:szCs w:val="24"/>
          <w:lang w:eastAsia="zh-CN"/>
        </w:rPr>
        <w:t xml:space="preserve"> </w:t>
      </w:r>
      <w:r>
        <w:rPr>
          <w:rFonts w:hint="eastAsia" w:ascii="仿宋" w:hAnsi="仿宋" w:eastAsia="仿宋" w:cs="仿宋"/>
          <w:sz w:val="24"/>
          <w:szCs w:val="24"/>
          <w:u w:val="single"/>
          <w:lang w:eastAsia="zh-CN"/>
        </w:rPr>
        <w:t xml:space="preserve">                                            </w:t>
      </w:r>
    </w:p>
    <w:p>
      <w:pPr>
        <w:pStyle w:val="6"/>
        <w:kinsoku/>
        <w:wordWrap w:val="0"/>
        <w:topLinePunct/>
        <w:autoSpaceDE/>
        <w:autoSpaceDN/>
        <w:spacing w:line="360" w:lineRule="auto"/>
        <w:ind w:firstLine="479"/>
        <w:jc w:val="both"/>
        <w:rPr>
          <w:rFonts w:ascii="仿宋" w:hAnsi="仿宋" w:eastAsia="仿宋" w:cs="仿宋_GB2312"/>
          <w:snapToGrid/>
          <w:color w:val="auto"/>
          <w:kern w:val="2"/>
          <w:sz w:val="24"/>
          <w:szCs w:val="24"/>
          <w:lang w:eastAsia="zh-CN"/>
        </w:rPr>
      </w:pPr>
      <w:r>
        <w:rPr>
          <w:rFonts w:hint="eastAsia" w:ascii="仿宋" w:hAnsi="仿宋" w:eastAsia="仿宋" w:cs="仿宋_GB2312"/>
          <w:snapToGrid/>
          <w:color w:val="auto"/>
          <w:kern w:val="2"/>
          <w:sz w:val="24"/>
          <w:szCs w:val="24"/>
          <w:lang w:eastAsia="zh-CN"/>
        </w:rPr>
        <w:t>根据《中华人民共和国建筑法》、《中华人民共和国民法典》、《中华人民共和国政府采购法》及有关法律规定，遵循平等、自愿、公平和诚实信用的原则，双方就</w:t>
      </w:r>
      <w:r>
        <w:rPr>
          <w:rFonts w:hint="eastAsia" w:ascii="仿宋" w:hAnsi="仿宋" w:eastAsia="仿宋" w:cs="仿宋_GB2312"/>
          <w:snapToGrid/>
          <w:color w:val="auto"/>
          <w:kern w:val="2"/>
          <w:sz w:val="24"/>
          <w:szCs w:val="24"/>
          <w:u w:val="single"/>
          <w:lang w:eastAsia="zh-CN"/>
        </w:rPr>
        <w:t xml:space="preserve">                  </w:t>
      </w:r>
      <w:r>
        <w:rPr>
          <w:rFonts w:hint="eastAsia" w:ascii="仿宋" w:hAnsi="仿宋" w:eastAsia="仿宋" w:cs="仿宋_GB2312"/>
          <w:snapToGrid/>
          <w:color w:val="auto"/>
          <w:kern w:val="2"/>
          <w:sz w:val="24"/>
          <w:szCs w:val="24"/>
          <w:lang w:eastAsia="zh-CN"/>
        </w:rPr>
        <w:t>施工及有关事项协商一致，共同达成如下协议：</w:t>
      </w:r>
    </w:p>
    <w:p>
      <w:pPr>
        <w:pStyle w:val="6"/>
        <w:kinsoku/>
        <w:wordWrap w:val="0"/>
        <w:topLinePunct/>
        <w:autoSpaceDE/>
        <w:autoSpaceDN/>
        <w:spacing w:line="360" w:lineRule="auto"/>
        <w:rPr>
          <w:rFonts w:ascii="仿宋" w:hAnsi="仿宋" w:eastAsia="仿宋" w:cs="仿宋"/>
          <w:sz w:val="24"/>
          <w:szCs w:val="24"/>
          <w:lang w:eastAsia="zh-CN"/>
        </w:rPr>
      </w:pPr>
      <w:r>
        <w:rPr>
          <w:rFonts w:hint="eastAsia" w:ascii="仿宋" w:hAnsi="仿宋" w:eastAsia="仿宋" w:cs="仿宋"/>
          <w:spacing w:val="-4"/>
          <w:sz w:val="24"/>
          <w:szCs w:val="24"/>
          <w:lang w:eastAsia="zh-CN"/>
        </w:rPr>
        <w:t>一、工程概况</w:t>
      </w:r>
    </w:p>
    <w:p>
      <w:pPr>
        <w:pStyle w:val="6"/>
        <w:kinsoku/>
        <w:wordWrap w:val="0"/>
        <w:topLinePunct/>
        <w:autoSpaceDE/>
        <w:autoSpaceDN/>
        <w:spacing w:line="360" w:lineRule="auto"/>
        <w:ind w:firstLine="479"/>
        <w:jc w:val="both"/>
        <w:rPr>
          <w:rFonts w:ascii="仿宋" w:hAnsi="仿宋" w:eastAsia="仿宋" w:cs="仿宋"/>
          <w:sz w:val="24"/>
          <w:szCs w:val="24"/>
          <w:lang w:eastAsia="zh-CN"/>
        </w:rPr>
      </w:pPr>
      <w:r>
        <w:rPr>
          <w:rFonts w:hint="eastAsia" w:ascii="仿宋" w:hAnsi="仿宋" w:eastAsia="仿宋" w:cs="仿宋"/>
          <w:spacing w:val="-4"/>
          <w:sz w:val="24"/>
          <w:szCs w:val="24"/>
          <w:lang w:eastAsia="zh-CN"/>
        </w:rPr>
        <w:t>1.工程名称：</w:t>
      </w:r>
      <w:r>
        <w:rPr>
          <w:rFonts w:hint="eastAsia" w:ascii="仿宋" w:hAnsi="仿宋" w:eastAsia="仿宋" w:cs="仿宋"/>
          <w:sz w:val="24"/>
          <w:szCs w:val="24"/>
          <w:u w:val="single"/>
          <w:lang w:eastAsia="zh-CN"/>
        </w:rPr>
        <w:t xml:space="preserve">                      </w:t>
      </w:r>
      <w:r>
        <w:rPr>
          <w:rFonts w:hint="eastAsia" w:ascii="仿宋" w:hAnsi="仿宋" w:eastAsia="仿宋" w:cs="仿宋"/>
          <w:spacing w:val="-4"/>
          <w:sz w:val="24"/>
          <w:szCs w:val="24"/>
          <w:lang w:eastAsia="zh-CN"/>
        </w:rPr>
        <w:t>。</w:t>
      </w:r>
    </w:p>
    <w:p>
      <w:pPr>
        <w:pStyle w:val="6"/>
        <w:kinsoku/>
        <w:wordWrap w:val="0"/>
        <w:topLinePunct/>
        <w:autoSpaceDE/>
        <w:autoSpaceDN/>
        <w:spacing w:line="360" w:lineRule="auto"/>
        <w:ind w:left="511"/>
        <w:rPr>
          <w:rFonts w:ascii="仿宋" w:hAnsi="仿宋" w:eastAsia="仿宋" w:cs="仿宋"/>
          <w:sz w:val="24"/>
          <w:szCs w:val="24"/>
          <w:lang w:eastAsia="zh-CN"/>
        </w:rPr>
      </w:pPr>
      <w:r>
        <w:rPr>
          <w:rFonts w:hint="eastAsia" w:ascii="仿宋" w:hAnsi="仿宋" w:eastAsia="仿宋" w:cs="仿宋"/>
          <w:spacing w:val="-19"/>
          <w:sz w:val="24"/>
          <w:szCs w:val="24"/>
          <w:lang w:eastAsia="zh-CN"/>
        </w:rPr>
        <w:t>2.工程地点：</w:t>
      </w:r>
      <w:r>
        <w:rPr>
          <w:rFonts w:hint="eastAsia" w:ascii="仿宋" w:hAnsi="仿宋" w:eastAsia="仿宋" w:cs="仿宋"/>
          <w:spacing w:val="60"/>
          <w:sz w:val="24"/>
          <w:szCs w:val="24"/>
          <w:lang w:eastAsia="zh-CN"/>
        </w:rPr>
        <w:t xml:space="preserve"> </w:t>
      </w:r>
      <w:r>
        <w:rPr>
          <w:rFonts w:hint="eastAsia" w:ascii="仿宋" w:hAnsi="仿宋" w:eastAsia="仿宋" w:cs="仿宋"/>
          <w:spacing w:val="2"/>
          <w:sz w:val="24"/>
          <w:szCs w:val="24"/>
          <w:u w:val="single"/>
          <w:lang w:eastAsia="zh-CN"/>
        </w:rPr>
        <w:t xml:space="preserve">        </w:t>
      </w:r>
      <w:r>
        <w:rPr>
          <w:rFonts w:hint="eastAsia" w:ascii="仿宋" w:hAnsi="仿宋" w:eastAsia="仿宋" w:cs="仿宋"/>
          <w:spacing w:val="-19"/>
          <w:sz w:val="24"/>
          <w:szCs w:val="24"/>
          <w:u w:val="single"/>
          <w:lang w:eastAsia="zh-CN"/>
        </w:rPr>
        <w:t>西安市</w:t>
      </w:r>
      <w:r>
        <w:rPr>
          <w:rFonts w:hint="eastAsia" w:ascii="仿宋" w:hAnsi="仿宋" w:eastAsia="仿宋" w:cs="仿宋"/>
          <w:sz w:val="24"/>
          <w:szCs w:val="24"/>
          <w:u w:val="single"/>
          <w:lang w:eastAsia="zh-CN"/>
        </w:rPr>
        <w:t xml:space="preserve">        </w:t>
      </w:r>
      <w:r>
        <w:rPr>
          <w:rFonts w:hint="eastAsia" w:ascii="仿宋" w:hAnsi="仿宋" w:eastAsia="仿宋" w:cs="仿宋"/>
          <w:spacing w:val="-19"/>
          <w:sz w:val="24"/>
          <w:szCs w:val="24"/>
          <w:lang w:eastAsia="zh-CN"/>
        </w:rPr>
        <w:t>。</w:t>
      </w:r>
    </w:p>
    <w:p>
      <w:pPr>
        <w:pStyle w:val="6"/>
        <w:kinsoku/>
        <w:wordWrap w:val="0"/>
        <w:topLinePunct/>
        <w:autoSpaceDE/>
        <w:autoSpaceDN/>
        <w:spacing w:line="360" w:lineRule="auto"/>
        <w:ind w:left="522"/>
        <w:rPr>
          <w:rFonts w:ascii="仿宋" w:hAnsi="仿宋" w:eastAsia="仿宋" w:cs="仿宋"/>
          <w:sz w:val="24"/>
          <w:szCs w:val="24"/>
          <w:lang w:eastAsia="zh-CN"/>
        </w:rPr>
      </w:pPr>
      <w:r>
        <w:rPr>
          <w:rFonts w:hint="eastAsia" w:ascii="仿宋" w:hAnsi="仿宋" w:eastAsia="仿宋" w:cs="仿宋"/>
          <w:spacing w:val="-1"/>
          <w:sz w:val="24"/>
          <w:szCs w:val="24"/>
          <w:lang w:eastAsia="zh-CN"/>
        </w:rPr>
        <w:t>3.工程立项批准文号：</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
          <w:sz w:val="24"/>
          <w:szCs w:val="24"/>
          <w:lang w:eastAsia="zh-CN"/>
        </w:rPr>
        <w:t>。</w:t>
      </w:r>
    </w:p>
    <w:p>
      <w:pPr>
        <w:pStyle w:val="6"/>
        <w:kinsoku/>
        <w:wordWrap w:val="0"/>
        <w:topLinePunct/>
        <w:autoSpaceDE/>
        <w:autoSpaceDN/>
        <w:spacing w:line="360" w:lineRule="auto"/>
        <w:ind w:left="507"/>
        <w:rPr>
          <w:rFonts w:ascii="仿宋" w:hAnsi="仿宋" w:eastAsia="仿宋" w:cs="仿宋"/>
          <w:sz w:val="24"/>
          <w:szCs w:val="24"/>
          <w:lang w:eastAsia="zh-CN"/>
        </w:rPr>
      </w:pPr>
      <w:r>
        <w:rPr>
          <w:rFonts w:hint="eastAsia" w:ascii="仿宋" w:hAnsi="仿宋" w:eastAsia="仿宋" w:cs="仿宋"/>
          <w:spacing w:val="-16"/>
          <w:sz w:val="24"/>
          <w:szCs w:val="24"/>
          <w:lang w:eastAsia="zh-CN"/>
        </w:rPr>
        <w:t>4.资金来源：</w:t>
      </w:r>
      <w:r>
        <w:rPr>
          <w:rFonts w:hint="eastAsia" w:ascii="仿宋" w:hAnsi="仿宋" w:eastAsia="仿宋" w:cs="仿宋"/>
          <w:spacing w:val="55"/>
          <w:sz w:val="24"/>
          <w:szCs w:val="24"/>
          <w:lang w:eastAsia="zh-CN"/>
        </w:rPr>
        <w:t xml:space="preserve"> </w:t>
      </w:r>
      <w:r>
        <w:rPr>
          <w:rFonts w:hint="eastAsia" w:ascii="仿宋" w:hAnsi="仿宋" w:eastAsia="仿宋" w:cs="仿宋"/>
          <w:spacing w:val="2"/>
          <w:sz w:val="24"/>
          <w:szCs w:val="24"/>
          <w:u w:val="single"/>
          <w:lang w:eastAsia="zh-CN"/>
        </w:rPr>
        <w:t xml:space="preserve">    </w:t>
      </w:r>
      <w:r>
        <w:rPr>
          <w:rFonts w:hint="eastAsia" w:ascii="仿宋" w:hAnsi="仿宋" w:eastAsia="仿宋" w:cs="仿宋"/>
          <w:spacing w:val="-16"/>
          <w:sz w:val="24"/>
          <w:szCs w:val="24"/>
          <w:u w:val="single"/>
          <w:lang w:eastAsia="zh-CN"/>
        </w:rPr>
        <w:t>政府投资</w:t>
      </w:r>
      <w:r>
        <w:rPr>
          <w:rFonts w:hint="eastAsia" w:ascii="仿宋" w:hAnsi="仿宋" w:eastAsia="仿宋" w:cs="仿宋"/>
          <w:spacing w:val="29"/>
          <w:sz w:val="24"/>
          <w:szCs w:val="24"/>
          <w:u w:val="single"/>
          <w:lang w:eastAsia="zh-CN"/>
        </w:rPr>
        <w:t xml:space="preserve">    </w:t>
      </w:r>
      <w:r>
        <w:rPr>
          <w:rFonts w:hint="eastAsia" w:ascii="仿宋" w:hAnsi="仿宋" w:eastAsia="仿宋" w:cs="仿宋"/>
          <w:spacing w:val="-16"/>
          <w:sz w:val="24"/>
          <w:szCs w:val="24"/>
          <w:lang w:eastAsia="zh-CN"/>
        </w:rPr>
        <w:t>。</w:t>
      </w:r>
    </w:p>
    <w:p>
      <w:pPr>
        <w:pStyle w:val="6"/>
        <w:kinsoku/>
        <w:wordWrap w:val="0"/>
        <w:topLinePunct/>
        <w:autoSpaceDE/>
        <w:autoSpaceDN/>
        <w:spacing w:line="360" w:lineRule="auto"/>
        <w:ind w:left="513"/>
        <w:rPr>
          <w:rFonts w:ascii="仿宋" w:hAnsi="仿宋" w:eastAsia="仿宋" w:cs="仿宋"/>
          <w:sz w:val="24"/>
          <w:szCs w:val="24"/>
          <w:lang w:eastAsia="zh-CN"/>
        </w:rPr>
      </w:pPr>
      <w:r>
        <w:rPr>
          <w:rFonts w:hint="eastAsia" w:ascii="仿宋" w:hAnsi="仿宋" w:eastAsia="仿宋" w:cs="仿宋"/>
          <w:spacing w:val="-16"/>
          <w:sz w:val="24"/>
          <w:szCs w:val="24"/>
          <w:lang w:eastAsia="zh-CN"/>
        </w:rPr>
        <w:t>5.工程内容：</w:t>
      </w:r>
      <w:r>
        <w:rPr>
          <w:rFonts w:hint="eastAsia" w:ascii="仿宋" w:hAnsi="仿宋" w:eastAsia="仿宋" w:cs="仿宋"/>
          <w:spacing w:val="61"/>
          <w:sz w:val="24"/>
          <w:szCs w:val="24"/>
          <w:lang w:eastAsia="zh-CN"/>
        </w:rPr>
        <w:t xml:space="preserve"> </w:t>
      </w:r>
      <w:r>
        <w:rPr>
          <w:rFonts w:hint="eastAsia" w:ascii="仿宋" w:hAnsi="仿宋" w:eastAsia="仿宋" w:cs="仿宋"/>
          <w:spacing w:val="-16"/>
          <w:sz w:val="24"/>
          <w:szCs w:val="24"/>
          <w:u w:val="single"/>
          <w:lang w:eastAsia="zh-CN"/>
        </w:rPr>
        <w:t xml:space="preserve"> 详见各标段已标价工程量清单。</w:t>
      </w:r>
      <w:r>
        <w:rPr>
          <w:rFonts w:hint="eastAsia" w:ascii="仿宋" w:hAnsi="仿宋" w:eastAsia="仿宋" w:cs="仿宋"/>
          <w:sz w:val="24"/>
          <w:szCs w:val="24"/>
          <w:u w:val="single"/>
          <w:lang w:eastAsia="zh-CN"/>
        </w:rPr>
        <w:t xml:space="preserve">  </w:t>
      </w:r>
    </w:p>
    <w:p>
      <w:pPr>
        <w:pStyle w:val="6"/>
        <w:kinsoku/>
        <w:wordWrap w:val="0"/>
        <w:topLinePunct/>
        <w:autoSpaceDE/>
        <w:autoSpaceDN/>
        <w:spacing w:line="360" w:lineRule="auto"/>
        <w:ind w:left="510"/>
        <w:rPr>
          <w:rFonts w:ascii="仿宋" w:hAnsi="仿宋" w:eastAsia="仿宋" w:cs="仿宋"/>
          <w:sz w:val="24"/>
          <w:szCs w:val="24"/>
          <w:lang w:eastAsia="zh-CN"/>
        </w:rPr>
      </w:pPr>
      <w:r>
        <w:rPr>
          <w:rFonts w:hint="eastAsia" w:ascii="仿宋" w:hAnsi="仿宋" w:eastAsia="仿宋" w:cs="仿宋"/>
          <w:spacing w:val="-7"/>
          <w:sz w:val="24"/>
          <w:szCs w:val="24"/>
          <w:lang w:eastAsia="zh-CN"/>
        </w:rPr>
        <w:t>6.工程承包范围：</w:t>
      </w:r>
      <w:r>
        <w:rPr>
          <w:rFonts w:hint="eastAsia" w:ascii="仿宋" w:hAnsi="仿宋" w:eastAsia="仿宋" w:cs="仿宋"/>
          <w:spacing w:val="-1"/>
          <w:sz w:val="24"/>
          <w:szCs w:val="24"/>
          <w:u w:val="single"/>
          <w:lang w:eastAsia="zh-CN"/>
        </w:rPr>
        <w:t xml:space="preserve">施工图纸范围内的全部工程内容           </w:t>
      </w:r>
      <w:r>
        <w:rPr>
          <w:rFonts w:hint="eastAsia" w:ascii="仿宋" w:hAnsi="仿宋" w:eastAsia="仿宋" w:cs="仿宋"/>
          <w:spacing w:val="-1"/>
          <w:sz w:val="24"/>
          <w:szCs w:val="24"/>
          <w:lang w:eastAsia="zh-CN"/>
        </w:rPr>
        <w:t>。</w:t>
      </w:r>
    </w:p>
    <w:p>
      <w:pPr>
        <w:pStyle w:val="6"/>
        <w:kinsoku/>
        <w:wordWrap w:val="0"/>
        <w:topLinePunct/>
        <w:autoSpaceDE/>
        <w:autoSpaceDN/>
        <w:spacing w:line="360" w:lineRule="auto"/>
        <w:rPr>
          <w:rFonts w:ascii="仿宋" w:hAnsi="仿宋" w:eastAsia="仿宋" w:cs="仿宋"/>
          <w:sz w:val="24"/>
          <w:szCs w:val="24"/>
          <w:lang w:eastAsia="zh-CN"/>
        </w:rPr>
      </w:pPr>
      <w:r>
        <w:rPr>
          <w:rFonts w:hint="eastAsia" w:ascii="仿宋" w:hAnsi="仿宋" w:eastAsia="仿宋" w:cs="仿宋"/>
          <w:spacing w:val="-2"/>
          <w:sz w:val="24"/>
          <w:szCs w:val="24"/>
          <w:lang w:eastAsia="zh-CN"/>
        </w:rPr>
        <w:t>二、合同工期</w:t>
      </w:r>
    </w:p>
    <w:p>
      <w:pPr>
        <w:pStyle w:val="6"/>
        <w:kinsoku/>
        <w:wordWrap w:val="0"/>
        <w:topLinePunct/>
        <w:autoSpaceDE/>
        <w:autoSpaceDN/>
        <w:spacing w:line="360" w:lineRule="auto"/>
        <w:ind w:left="496"/>
        <w:rPr>
          <w:rFonts w:ascii="仿宋" w:hAnsi="仿宋" w:eastAsia="仿宋" w:cs="仿宋"/>
          <w:sz w:val="24"/>
          <w:szCs w:val="24"/>
          <w:lang w:eastAsia="zh-CN"/>
        </w:rPr>
      </w:pPr>
      <w:r>
        <w:rPr>
          <w:rFonts w:hint="eastAsia" w:ascii="仿宋" w:hAnsi="仿宋" w:eastAsia="仿宋" w:cs="仿宋"/>
          <w:spacing w:val="-23"/>
          <w:sz w:val="24"/>
          <w:szCs w:val="24"/>
          <w:lang w:eastAsia="zh-CN"/>
        </w:rPr>
        <w:t>计划开工日期：</w:t>
      </w:r>
      <w:r>
        <w:rPr>
          <w:rFonts w:hint="eastAsia" w:ascii="仿宋" w:hAnsi="仿宋" w:eastAsia="仿宋" w:cs="仿宋"/>
          <w:spacing w:val="55"/>
          <w:sz w:val="24"/>
          <w:szCs w:val="24"/>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pacing w:val="-110"/>
          <w:sz w:val="24"/>
          <w:szCs w:val="24"/>
          <w:lang w:eastAsia="zh-CN"/>
        </w:rPr>
        <w:t xml:space="preserve"> </w:t>
      </w:r>
      <w:r>
        <w:rPr>
          <w:rFonts w:hint="eastAsia" w:ascii="仿宋" w:hAnsi="仿宋" w:eastAsia="仿宋" w:cs="仿宋"/>
          <w:spacing w:val="-23"/>
          <w:sz w:val="24"/>
          <w:szCs w:val="24"/>
          <w:lang w:eastAsia="zh-CN"/>
        </w:rPr>
        <w:t>年</w:t>
      </w:r>
      <w:r>
        <w:rPr>
          <w:rFonts w:hint="eastAsia" w:ascii="仿宋" w:hAnsi="仿宋" w:eastAsia="仿宋" w:cs="仿宋"/>
          <w:sz w:val="24"/>
          <w:szCs w:val="24"/>
          <w:u w:val="single"/>
          <w:lang w:eastAsia="zh-CN"/>
        </w:rPr>
        <w:t xml:space="preserve">   </w:t>
      </w:r>
      <w:r>
        <w:rPr>
          <w:rFonts w:hint="eastAsia" w:ascii="仿宋" w:hAnsi="仿宋" w:eastAsia="仿宋" w:cs="仿宋"/>
          <w:spacing w:val="-105"/>
          <w:sz w:val="24"/>
          <w:szCs w:val="24"/>
          <w:lang w:eastAsia="zh-CN"/>
        </w:rPr>
        <w:t xml:space="preserve"> </w:t>
      </w:r>
      <w:r>
        <w:rPr>
          <w:rFonts w:hint="eastAsia" w:ascii="仿宋" w:hAnsi="仿宋" w:eastAsia="仿宋" w:cs="仿宋"/>
          <w:spacing w:val="-23"/>
          <w:sz w:val="24"/>
          <w:szCs w:val="24"/>
          <w:lang w:eastAsia="zh-CN"/>
        </w:rPr>
        <w:t>月</w:t>
      </w:r>
      <w:r>
        <w:rPr>
          <w:rFonts w:hint="eastAsia" w:ascii="仿宋" w:hAnsi="仿宋" w:eastAsia="仿宋" w:cs="仿宋"/>
          <w:spacing w:val="40"/>
          <w:sz w:val="24"/>
          <w:szCs w:val="24"/>
          <w:u w:val="single"/>
          <w:lang w:eastAsia="zh-CN"/>
        </w:rPr>
        <w:t xml:space="preserve">   </w:t>
      </w:r>
      <w:r>
        <w:rPr>
          <w:rFonts w:hint="eastAsia" w:ascii="仿宋" w:hAnsi="仿宋" w:eastAsia="仿宋" w:cs="仿宋"/>
          <w:spacing w:val="-69"/>
          <w:sz w:val="24"/>
          <w:szCs w:val="24"/>
          <w:lang w:eastAsia="zh-CN"/>
        </w:rPr>
        <w:t xml:space="preserve"> </w:t>
      </w:r>
      <w:r>
        <w:rPr>
          <w:rFonts w:hint="eastAsia" w:ascii="仿宋" w:hAnsi="仿宋" w:eastAsia="仿宋" w:cs="仿宋"/>
          <w:spacing w:val="-23"/>
          <w:sz w:val="24"/>
          <w:szCs w:val="24"/>
          <w:lang w:eastAsia="zh-CN"/>
        </w:rPr>
        <w:t>日。</w:t>
      </w:r>
    </w:p>
    <w:p>
      <w:pPr>
        <w:pStyle w:val="6"/>
        <w:kinsoku/>
        <w:wordWrap w:val="0"/>
        <w:topLinePunct/>
        <w:autoSpaceDE/>
        <w:autoSpaceDN/>
        <w:spacing w:line="360" w:lineRule="auto"/>
        <w:ind w:left="496"/>
        <w:rPr>
          <w:rFonts w:ascii="仿宋" w:hAnsi="仿宋" w:eastAsia="仿宋" w:cs="仿宋"/>
          <w:sz w:val="24"/>
          <w:szCs w:val="24"/>
          <w:lang w:eastAsia="zh-CN"/>
        </w:rPr>
      </w:pPr>
      <w:r>
        <w:rPr>
          <w:rFonts w:hint="eastAsia" w:ascii="仿宋" w:hAnsi="仿宋" w:eastAsia="仿宋" w:cs="仿宋"/>
          <w:spacing w:val="-23"/>
          <w:sz w:val="24"/>
          <w:szCs w:val="24"/>
          <w:lang w:eastAsia="zh-CN"/>
        </w:rPr>
        <w:t>计划竣工日期：</w:t>
      </w:r>
      <w:r>
        <w:rPr>
          <w:rFonts w:hint="eastAsia" w:ascii="仿宋" w:hAnsi="仿宋" w:eastAsia="仿宋" w:cs="仿宋"/>
          <w:spacing w:val="55"/>
          <w:sz w:val="24"/>
          <w:szCs w:val="24"/>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pacing w:val="-110"/>
          <w:sz w:val="24"/>
          <w:szCs w:val="24"/>
          <w:lang w:eastAsia="zh-CN"/>
        </w:rPr>
        <w:t xml:space="preserve"> </w:t>
      </w:r>
      <w:r>
        <w:rPr>
          <w:rFonts w:hint="eastAsia" w:ascii="仿宋" w:hAnsi="仿宋" w:eastAsia="仿宋" w:cs="仿宋"/>
          <w:spacing w:val="-23"/>
          <w:sz w:val="24"/>
          <w:szCs w:val="24"/>
          <w:lang w:eastAsia="zh-CN"/>
        </w:rPr>
        <w:t>年</w:t>
      </w:r>
      <w:r>
        <w:rPr>
          <w:rFonts w:hint="eastAsia" w:ascii="仿宋" w:hAnsi="仿宋" w:eastAsia="仿宋" w:cs="仿宋"/>
          <w:sz w:val="24"/>
          <w:szCs w:val="24"/>
          <w:u w:val="single"/>
          <w:lang w:eastAsia="zh-CN"/>
        </w:rPr>
        <w:t xml:space="preserve">   </w:t>
      </w:r>
      <w:r>
        <w:rPr>
          <w:rFonts w:hint="eastAsia" w:ascii="仿宋" w:hAnsi="仿宋" w:eastAsia="仿宋" w:cs="仿宋"/>
          <w:spacing w:val="-105"/>
          <w:sz w:val="24"/>
          <w:szCs w:val="24"/>
          <w:lang w:eastAsia="zh-CN"/>
        </w:rPr>
        <w:t xml:space="preserve"> </w:t>
      </w:r>
      <w:r>
        <w:rPr>
          <w:rFonts w:hint="eastAsia" w:ascii="仿宋" w:hAnsi="仿宋" w:eastAsia="仿宋" w:cs="仿宋"/>
          <w:spacing w:val="-23"/>
          <w:sz w:val="24"/>
          <w:szCs w:val="24"/>
          <w:lang w:eastAsia="zh-CN"/>
        </w:rPr>
        <w:t>月</w:t>
      </w:r>
      <w:r>
        <w:rPr>
          <w:rFonts w:hint="eastAsia" w:ascii="仿宋" w:hAnsi="仿宋" w:eastAsia="仿宋" w:cs="仿宋"/>
          <w:spacing w:val="40"/>
          <w:sz w:val="24"/>
          <w:szCs w:val="24"/>
          <w:u w:val="single"/>
          <w:lang w:eastAsia="zh-CN"/>
        </w:rPr>
        <w:t xml:space="preserve">   </w:t>
      </w:r>
      <w:r>
        <w:rPr>
          <w:rFonts w:hint="eastAsia" w:ascii="仿宋" w:hAnsi="仿宋" w:eastAsia="仿宋" w:cs="仿宋"/>
          <w:spacing w:val="-69"/>
          <w:sz w:val="24"/>
          <w:szCs w:val="24"/>
          <w:lang w:eastAsia="zh-CN"/>
        </w:rPr>
        <w:t xml:space="preserve"> </w:t>
      </w:r>
      <w:r>
        <w:rPr>
          <w:rFonts w:hint="eastAsia" w:ascii="仿宋" w:hAnsi="仿宋" w:eastAsia="仿宋" w:cs="仿宋"/>
          <w:spacing w:val="-23"/>
          <w:sz w:val="24"/>
          <w:szCs w:val="24"/>
          <w:lang w:eastAsia="zh-CN"/>
        </w:rPr>
        <w:t>日。</w:t>
      </w:r>
    </w:p>
    <w:p>
      <w:pPr>
        <w:pStyle w:val="6"/>
        <w:kinsoku/>
        <w:wordWrap w:val="0"/>
        <w:topLinePunct/>
        <w:autoSpaceDE/>
        <w:autoSpaceDN/>
        <w:spacing w:line="360" w:lineRule="auto"/>
        <w:ind w:firstLine="479"/>
        <w:rPr>
          <w:rFonts w:ascii="仿宋" w:hAnsi="仿宋" w:eastAsia="仿宋" w:cs="仿宋_GB2312"/>
          <w:snapToGrid/>
          <w:color w:val="auto"/>
          <w:kern w:val="2"/>
          <w:sz w:val="24"/>
          <w:szCs w:val="24"/>
          <w:lang w:eastAsia="zh-CN"/>
        </w:rPr>
      </w:pPr>
      <w:r>
        <w:rPr>
          <w:rFonts w:hint="eastAsia" w:ascii="仿宋" w:hAnsi="仿宋" w:eastAsia="仿宋" w:cs="仿宋_GB2312"/>
          <w:snapToGrid/>
          <w:color w:val="auto"/>
          <w:kern w:val="2"/>
          <w:sz w:val="24"/>
          <w:szCs w:val="24"/>
          <w:lang w:eastAsia="zh-CN"/>
        </w:rPr>
        <w:t xml:space="preserve">工期总日历天数： </w:t>
      </w:r>
      <w:r>
        <w:rPr>
          <w:rFonts w:hint="eastAsia" w:ascii="仿宋" w:hAnsi="仿宋" w:eastAsia="仿宋" w:cs="仿宋_GB2312"/>
          <w:snapToGrid/>
          <w:color w:val="auto"/>
          <w:kern w:val="2"/>
          <w:sz w:val="24"/>
          <w:szCs w:val="24"/>
          <w:u w:val="single"/>
          <w:lang w:eastAsia="zh-CN"/>
        </w:rPr>
        <w:t xml:space="preserve">365 </w:t>
      </w:r>
      <w:r>
        <w:rPr>
          <w:rFonts w:hint="eastAsia" w:ascii="仿宋" w:hAnsi="仿宋" w:eastAsia="仿宋" w:cs="仿宋_GB2312"/>
          <w:snapToGrid/>
          <w:color w:val="auto"/>
          <w:kern w:val="2"/>
          <w:sz w:val="24"/>
          <w:szCs w:val="24"/>
          <w:lang w:eastAsia="zh-CN"/>
        </w:rPr>
        <w:t>天。工期总日历天数与根据前述计划开竣工日期计算的工期天数不一致的，以工期总日历天数为准。</w:t>
      </w:r>
    </w:p>
    <w:p>
      <w:pPr>
        <w:pStyle w:val="6"/>
        <w:kinsoku/>
        <w:wordWrap w:val="0"/>
        <w:topLinePunct/>
        <w:autoSpaceDE/>
        <w:autoSpaceDN/>
        <w:spacing w:line="360" w:lineRule="auto"/>
        <w:ind w:firstLine="479"/>
        <w:jc w:val="both"/>
        <w:rPr>
          <w:rFonts w:ascii="仿宋" w:hAnsi="仿宋" w:eastAsia="仿宋" w:cs="仿宋_GB2312"/>
          <w:snapToGrid/>
          <w:color w:val="auto"/>
          <w:kern w:val="2"/>
          <w:sz w:val="24"/>
          <w:szCs w:val="24"/>
          <w:lang w:eastAsia="zh-CN"/>
        </w:rPr>
      </w:pPr>
      <w:r>
        <w:rPr>
          <w:rFonts w:hint="eastAsia" w:ascii="仿宋" w:hAnsi="仿宋" w:eastAsia="仿宋" w:cs="仿宋_GB2312"/>
          <w:snapToGrid/>
          <w:color w:val="auto"/>
          <w:kern w:val="2"/>
          <w:sz w:val="24"/>
          <w:szCs w:val="24"/>
          <w:lang w:eastAsia="zh-CN"/>
        </w:rPr>
        <w:t>实际开工日期以监理人签发的开工通知单时间为准，如有重大变更、地质异常等影响</w:t>
      </w:r>
    </w:p>
    <w:p>
      <w:pPr>
        <w:pStyle w:val="6"/>
        <w:kinsoku/>
        <w:wordWrap w:val="0"/>
        <w:topLinePunct/>
        <w:autoSpaceDE/>
        <w:autoSpaceDN/>
        <w:spacing w:line="360" w:lineRule="auto"/>
        <w:jc w:val="both"/>
        <w:rPr>
          <w:rFonts w:ascii="仿宋" w:hAnsi="仿宋" w:eastAsia="仿宋" w:cs="仿宋_GB2312"/>
          <w:snapToGrid/>
          <w:color w:val="auto"/>
          <w:kern w:val="2"/>
          <w:sz w:val="24"/>
          <w:szCs w:val="24"/>
          <w:lang w:eastAsia="zh-CN"/>
        </w:rPr>
      </w:pPr>
      <w:r>
        <w:rPr>
          <w:rFonts w:hint="eastAsia" w:ascii="仿宋" w:hAnsi="仿宋" w:eastAsia="仿宋" w:cs="仿宋_GB2312"/>
          <w:snapToGrid/>
          <w:color w:val="auto"/>
          <w:kern w:val="2"/>
          <w:sz w:val="24"/>
          <w:szCs w:val="24"/>
          <w:lang w:eastAsia="zh-CN"/>
        </w:rPr>
        <w:t>工作进度的因素，则工期相应顺延。</w:t>
      </w:r>
    </w:p>
    <w:p>
      <w:pPr>
        <w:pStyle w:val="6"/>
        <w:kinsoku/>
        <w:wordWrap w:val="0"/>
        <w:topLinePunct/>
        <w:autoSpaceDE/>
        <w:autoSpaceDN/>
        <w:spacing w:line="360" w:lineRule="auto"/>
        <w:rPr>
          <w:rFonts w:ascii="仿宋" w:hAnsi="仿宋" w:eastAsia="仿宋" w:cs="仿宋"/>
          <w:sz w:val="24"/>
          <w:szCs w:val="24"/>
          <w:lang w:eastAsia="zh-CN"/>
        </w:rPr>
      </w:pPr>
      <w:r>
        <w:rPr>
          <w:rFonts w:hint="eastAsia" w:ascii="仿宋" w:hAnsi="仿宋" w:eastAsia="仿宋" w:cs="仿宋"/>
          <w:spacing w:val="-2"/>
          <w:sz w:val="24"/>
          <w:szCs w:val="24"/>
          <w:lang w:eastAsia="zh-CN"/>
        </w:rPr>
        <w:t>三、质量标准</w:t>
      </w:r>
    </w:p>
    <w:p>
      <w:pPr>
        <w:pStyle w:val="6"/>
        <w:kinsoku/>
        <w:wordWrap w:val="0"/>
        <w:topLinePunct/>
        <w:autoSpaceDE/>
        <w:autoSpaceDN/>
        <w:spacing w:line="360" w:lineRule="auto"/>
        <w:jc w:val="right"/>
        <w:rPr>
          <w:rFonts w:ascii="仿宋" w:hAnsi="仿宋" w:eastAsia="仿宋" w:cs="仿宋"/>
          <w:sz w:val="24"/>
          <w:szCs w:val="24"/>
          <w:lang w:eastAsia="zh-CN"/>
        </w:rPr>
      </w:pPr>
      <w:r>
        <w:rPr>
          <w:rFonts w:hint="eastAsia" w:ascii="仿宋" w:hAnsi="仿宋" w:eastAsia="仿宋" w:cs="仿宋"/>
          <w:spacing w:val="6"/>
          <w:position w:val="13"/>
          <w:sz w:val="24"/>
          <w:szCs w:val="24"/>
          <w:lang w:eastAsia="zh-CN"/>
        </w:rPr>
        <w:t>质量达到合格，花卉成活率100%，工程质量符合《城市园林绿化项目及验收规范》</w:t>
      </w:r>
    </w:p>
    <w:p>
      <w:pPr>
        <w:pStyle w:val="6"/>
        <w:kinsoku/>
        <w:wordWrap w:val="0"/>
        <w:topLinePunct/>
        <w:autoSpaceDE/>
        <w:autoSpaceDN/>
        <w:spacing w:line="360" w:lineRule="auto"/>
        <w:ind w:left="44"/>
        <w:rPr>
          <w:rFonts w:ascii="仿宋" w:hAnsi="仿宋" w:eastAsia="仿宋" w:cs="仿宋"/>
          <w:sz w:val="24"/>
          <w:szCs w:val="24"/>
          <w:lang w:eastAsia="zh-CN"/>
        </w:rPr>
      </w:pPr>
      <w:r>
        <w:rPr>
          <w:rFonts w:hint="eastAsia" w:ascii="仿宋" w:hAnsi="仿宋" w:eastAsia="仿宋" w:cs="仿宋"/>
          <w:spacing w:val="-7"/>
          <w:sz w:val="24"/>
          <w:szCs w:val="24"/>
          <w:lang w:eastAsia="zh-CN"/>
        </w:rPr>
        <w:t>（DB11-T212-2003）。</w:t>
      </w:r>
    </w:p>
    <w:p>
      <w:pPr>
        <w:pStyle w:val="6"/>
        <w:kinsoku/>
        <w:wordWrap w:val="0"/>
        <w:topLinePunct/>
        <w:autoSpaceDE/>
        <w:autoSpaceDN/>
        <w:spacing w:line="360" w:lineRule="auto"/>
        <w:rPr>
          <w:rFonts w:ascii="仿宋" w:hAnsi="仿宋" w:eastAsia="仿宋" w:cs="仿宋"/>
          <w:sz w:val="24"/>
          <w:szCs w:val="24"/>
          <w:lang w:eastAsia="zh-CN"/>
        </w:rPr>
      </w:pPr>
      <w:r>
        <w:rPr>
          <w:rFonts w:hint="eastAsia" w:ascii="仿宋" w:hAnsi="仿宋" w:eastAsia="仿宋" w:cs="仿宋"/>
          <w:spacing w:val="-3"/>
          <w:position w:val="13"/>
          <w:sz w:val="24"/>
          <w:szCs w:val="24"/>
          <w:lang w:eastAsia="zh-CN"/>
        </w:rPr>
        <w:t>四、签约合同价与合同价格形式</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9"/>
          <w:sz w:val="24"/>
          <w:szCs w:val="24"/>
          <w:lang w:eastAsia="zh-CN"/>
        </w:rPr>
        <w:t>1.签约合同价为：</w:t>
      </w:r>
    </w:p>
    <w:p>
      <w:pPr>
        <w:pStyle w:val="6"/>
        <w:kinsoku/>
        <w:wordWrap w:val="0"/>
        <w:topLinePunct/>
        <w:autoSpaceDE/>
        <w:autoSpaceDN/>
        <w:spacing w:line="360" w:lineRule="auto"/>
        <w:jc w:val="right"/>
        <w:rPr>
          <w:rFonts w:ascii="仿宋" w:hAnsi="仿宋" w:eastAsia="仿宋" w:cs="仿宋"/>
          <w:sz w:val="24"/>
          <w:szCs w:val="24"/>
          <w:lang w:eastAsia="zh-CN"/>
        </w:rPr>
      </w:pPr>
      <w:r>
        <w:rPr>
          <w:rFonts w:hint="eastAsia" w:ascii="仿宋" w:hAnsi="仿宋" w:eastAsia="仿宋" w:cs="仿宋"/>
          <w:spacing w:val="-19"/>
          <w:sz w:val="24"/>
          <w:szCs w:val="24"/>
          <w:lang w:eastAsia="zh-CN"/>
        </w:rPr>
        <w:t>人民币（大写）</w:t>
      </w:r>
      <w:r>
        <w:rPr>
          <w:rFonts w:hint="eastAsia" w:ascii="仿宋" w:hAnsi="仿宋" w:eastAsia="仿宋" w:cs="仿宋"/>
          <w:sz w:val="24"/>
          <w:szCs w:val="24"/>
          <w:u w:val="single"/>
          <w:lang w:eastAsia="zh-CN"/>
        </w:rPr>
        <w:t xml:space="preserve">                                       </w:t>
      </w:r>
      <w:r>
        <w:rPr>
          <w:rFonts w:hint="eastAsia" w:ascii="仿宋" w:hAnsi="仿宋" w:eastAsia="仿宋" w:cs="仿宋"/>
          <w:spacing w:val="-55"/>
          <w:sz w:val="24"/>
          <w:szCs w:val="24"/>
          <w:lang w:eastAsia="zh-CN"/>
        </w:rPr>
        <w:t xml:space="preserve"> </w:t>
      </w:r>
      <w:r>
        <w:rPr>
          <w:rFonts w:hint="eastAsia" w:ascii="仿宋" w:hAnsi="仿宋" w:eastAsia="仿宋" w:cs="仿宋"/>
          <w:spacing w:val="-19"/>
          <w:sz w:val="24"/>
          <w:szCs w:val="24"/>
          <w:lang w:eastAsia="zh-CN"/>
        </w:rPr>
        <w:t>(¥</w:t>
      </w:r>
      <w:r>
        <w:rPr>
          <w:rFonts w:hint="eastAsia" w:ascii="仿宋" w:hAnsi="仿宋" w:eastAsia="仿宋" w:cs="仿宋"/>
          <w:spacing w:val="-19"/>
          <w:sz w:val="24"/>
          <w:szCs w:val="24"/>
          <w:u w:val="single"/>
          <w:lang w:eastAsia="zh-CN"/>
        </w:rPr>
        <w:t xml:space="preserve">                  </w:t>
      </w:r>
      <w:r>
        <w:rPr>
          <w:rFonts w:hint="eastAsia" w:ascii="仿宋" w:hAnsi="仿宋" w:eastAsia="仿宋" w:cs="仿宋"/>
          <w:spacing w:val="-109"/>
          <w:sz w:val="24"/>
          <w:szCs w:val="24"/>
          <w:lang w:eastAsia="zh-CN"/>
        </w:rPr>
        <w:t xml:space="preserve"> </w:t>
      </w:r>
      <w:r>
        <w:rPr>
          <w:rFonts w:hint="eastAsia" w:ascii="仿宋" w:hAnsi="仿宋" w:eastAsia="仿宋" w:cs="仿宋"/>
          <w:spacing w:val="-19"/>
          <w:sz w:val="24"/>
          <w:szCs w:val="24"/>
          <w:lang w:eastAsia="zh-CN"/>
        </w:rPr>
        <w:t>元)；</w:t>
      </w:r>
    </w:p>
    <w:p>
      <w:pPr>
        <w:pStyle w:val="6"/>
        <w:kinsoku/>
        <w:wordWrap w:val="0"/>
        <w:topLinePunct/>
        <w:autoSpaceDE/>
        <w:autoSpaceDN/>
        <w:spacing w:line="360" w:lineRule="auto"/>
        <w:ind w:left="519"/>
        <w:rPr>
          <w:rFonts w:ascii="仿宋" w:hAnsi="仿宋" w:eastAsia="仿宋" w:cs="仿宋"/>
          <w:sz w:val="24"/>
          <w:szCs w:val="24"/>
          <w:lang w:eastAsia="zh-CN"/>
        </w:rPr>
      </w:pPr>
      <w:r>
        <w:rPr>
          <w:rFonts w:hint="eastAsia" w:ascii="仿宋" w:hAnsi="仿宋" w:eastAsia="仿宋" w:cs="仿宋"/>
          <w:spacing w:val="-15"/>
          <w:sz w:val="24"/>
          <w:szCs w:val="24"/>
          <w:lang w:eastAsia="zh-CN"/>
        </w:rPr>
        <w:t>其中：</w:t>
      </w:r>
    </w:p>
    <w:p>
      <w:pPr>
        <w:pStyle w:val="6"/>
        <w:kinsoku/>
        <w:wordWrap w:val="0"/>
        <w:topLinePunct/>
        <w:autoSpaceDE/>
        <w:autoSpaceDN/>
        <w:spacing w:line="360" w:lineRule="auto"/>
        <w:ind w:left="524"/>
        <w:rPr>
          <w:rFonts w:ascii="仿宋" w:hAnsi="仿宋" w:eastAsia="仿宋" w:cs="仿宋"/>
          <w:sz w:val="24"/>
          <w:szCs w:val="24"/>
          <w:lang w:eastAsia="zh-CN"/>
        </w:rPr>
      </w:pPr>
      <w:r>
        <w:rPr>
          <w:rFonts w:hint="eastAsia" w:ascii="仿宋" w:hAnsi="仿宋" w:eastAsia="仿宋" w:cs="仿宋"/>
          <w:spacing w:val="-6"/>
          <w:sz w:val="24"/>
          <w:szCs w:val="24"/>
          <w:lang w:eastAsia="zh-CN"/>
        </w:rPr>
        <w:t>（1）安全文明施工费：</w:t>
      </w:r>
    </w:p>
    <w:p>
      <w:pPr>
        <w:pStyle w:val="6"/>
        <w:kinsoku/>
        <w:wordWrap w:val="0"/>
        <w:topLinePunct/>
        <w:autoSpaceDE/>
        <w:autoSpaceDN/>
        <w:spacing w:line="360" w:lineRule="auto"/>
        <w:ind w:left="1119"/>
        <w:rPr>
          <w:rFonts w:ascii="仿宋" w:hAnsi="仿宋" w:eastAsia="仿宋" w:cs="仿宋"/>
          <w:sz w:val="24"/>
          <w:szCs w:val="24"/>
          <w:lang w:eastAsia="zh-CN"/>
        </w:rPr>
      </w:pPr>
      <w:r>
        <w:rPr>
          <w:rFonts w:hint="eastAsia" w:ascii="仿宋" w:hAnsi="仿宋" w:eastAsia="仿宋" w:cs="仿宋"/>
          <w:spacing w:val="-13"/>
          <w:sz w:val="24"/>
          <w:szCs w:val="24"/>
          <w:lang w:eastAsia="zh-CN"/>
        </w:rPr>
        <w:t>人民币（大写）</w:t>
      </w:r>
      <w:r>
        <w:rPr>
          <w:rFonts w:hint="eastAsia" w:ascii="仿宋" w:hAnsi="仿宋" w:eastAsia="仿宋" w:cs="仿宋"/>
          <w:spacing w:val="23"/>
          <w:sz w:val="24"/>
          <w:szCs w:val="24"/>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pacing w:val="53"/>
          <w:sz w:val="24"/>
          <w:szCs w:val="24"/>
          <w:lang w:eastAsia="zh-CN"/>
        </w:rPr>
        <w:t xml:space="preserve"> </w:t>
      </w:r>
      <w:r>
        <w:rPr>
          <w:rFonts w:hint="eastAsia" w:ascii="仿宋" w:hAnsi="仿宋" w:eastAsia="仿宋" w:cs="仿宋"/>
          <w:spacing w:val="-13"/>
          <w:sz w:val="24"/>
          <w:szCs w:val="24"/>
          <w:lang w:eastAsia="zh-CN"/>
        </w:rPr>
        <w:t>(¥</w:t>
      </w:r>
      <w:r>
        <w:rPr>
          <w:rFonts w:hint="eastAsia" w:ascii="仿宋" w:hAnsi="仿宋" w:eastAsia="仿宋" w:cs="仿宋"/>
          <w:spacing w:val="-13"/>
          <w:sz w:val="24"/>
          <w:szCs w:val="24"/>
          <w:u w:val="single"/>
          <w:lang w:eastAsia="zh-CN"/>
        </w:rPr>
        <w:t xml:space="preserve">              </w:t>
      </w:r>
      <w:r>
        <w:rPr>
          <w:rFonts w:hint="eastAsia" w:ascii="仿宋" w:hAnsi="仿宋" w:eastAsia="仿宋" w:cs="仿宋"/>
          <w:spacing w:val="-109"/>
          <w:sz w:val="24"/>
          <w:szCs w:val="24"/>
          <w:lang w:eastAsia="zh-CN"/>
        </w:rPr>
        <w:t xml:space="preserve"> </w:t>
      </w:r>
      <w:r>
        <w:rPr>
          <w:rFonts w:hint="eastAsia" w:ascii="仿宋" w:hAnsi="仿宋" w:eastAsia="仿宋" w:cs="仿宋"/>
          <w:spacing w:val="-13"/>
          <w:sz w:val="24"/>
          <w:szCs w:val="24"/>
          <w:lang w:eastAsia="zh-CN"/>
        </w:rPr>
        <w:t>元)；</w:t>
      </w:r>
    </w:p>
    <w:p>
      <w:pPr>
        <w:pStyle w:val="6"/>
        <w:kinsoku/>
        <w:wordWrap w:val="0"/>
        <w:topLinePunct/>
        <w:autoSpaceDE/>
        <w:autoSpaceDN/>
        <w:spacing w:line="360" w:lineRule="auto"/>
        <w:ind w:left="524"/>
        <w:rPr>
          <w:rFonts w:ascii="仿宋" w:hAnsi="仿宋" w:eastAsia="仿宋" w:cs="仿宋"/>
          <w:sz w:val="24"/>
          <w:szCs w:val="24"/>
          <w:lang w:eastAsia="zh-CN"/>
        </w:rPr>
      </w:pPr>
      <w:r>
        <w:rPr>
          <w:rFonts w:hint="eastAsia" w:ascii="仿宋" w:hAnsi="仿宋" w:eastAsia="仿宋" w:cs="仿宋"/>
          <w:spacing w:val="-5"/>
          <w:sz w:val="24"/>
          <w:szCs w:val="24"/>
          <w:lang w:eastAsia="zh-CN"/>
        </w:rPr>
        <w:t>（2）材料和工程设备暂估价金额：</w:t>
      </w:r>
    </w:p>
    <w:p>
      <w:pPr>
        <w:pStyle w:val="6"/>
        <w:kinsoku/>
        <w:wordWrap w:val="0"/>
        <w:topLinePunct/>
        <w:autoSpaceDE/>
        <w:autoSpaceDN/>
        <w:spacing w:line="360" w:lineRule="auto"/>
        <w:ind w:left="1119"/>
        <w:rPr>
          <w:rFonts w:ascii="仿宋" w:hAnsi="仿宋" w:eastAsia="仿宋" w:cs="仿宋"/>
          <w:spacing w:val="-17"/>
          <w:sz w:val="24"/>
          <w:szCs w:val="24"/>
          <w:lang w:eastAsia="zh-CN"/>
        </w:rPr>
      </w:pPr>
      <w:r>
        <w:rPr>
          <w:rFonts w:hint="eastAsia" w:ascii="仿宋" w:hAnsi="仿宋" w:eastAsia="仿宋" w:cs="仿宋"/>
          <w:spacing w:val="-17"/>
          <w:sz w:val="24"/>
          <w:szCs w:val="24"/>
          <w:lang w:eastAsia="zh-CN"/>
        </w:rPr>
        <w:t>人民币（大写）</w:t>
      </w:r>
      <w:r>
        <w:rPr>
          <w:rFonts w:hint="eastAsia" w:ascii="仿宋" w:hAnsi="仿宋" w:eastAsia="仿宋" w:cs="仿宋"/>
          <w:spacing w:val="26"/>
          <w:sz w:val="24"/>
          <w:szCs w:val="24"/>
          <w:lang w:eastAsia="zh-CN"/>
        </w:rPr>
        <w:t xml:space="preserve"> </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7"/>
          <w:sz w:val="24"/>
          <w:szCs w:val="24"/>
          <w:u w:val="single"/>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54"/>
          <w:sz w:val="24"/>
          <w:szCs w:val="24"/>
          <w:lang w:eastAsia="zh-CN"/>
        </w:rPr>
        <w:t xml:space="preserve"> </w:t>
      </w:r>
      <w:r>
        <w:rPr>
          <w:rFonts w:hint="eastAsia" w:ascii="仿宋" w:hAnsi="仿宋" w:eastAsia="仿宋" w:cs="仿宋"/>
          <w:spacing w:val="-17"/>
          <w:sz w:val="24"/>
          <w:szCs w:val="24"/>
          <w:lang w:eastAsia="zh-CN"/>
        </w:rPr>
        <w:t>(¥</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7"/>
          <w:sz w:val="24"/>
          <w:szCs w:val="24"/>
          <w:u w:val="single"/>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107"/>
          <w:sz w:val="24"/>
          <w:szCs w:val="24"/>
          <w:lang w:eastAsia="zh-CN"/>
        </w:rPr>
        <w:t xml:space="preserve"> </w:t>
      </w:r>
      <w:r>
        <w:rPr>
          <w:rFonts w:hint="eastAsia" w:ascii="仿宋" w:hAnsi="仿宋" w:eastAsia="仿宋" w:cs="仿宋"/>
          <w:spacing w:val="-17"/>
          <w:sz w:val="24"/>
          <w:szCs w:val="24"/>
          <w:lang w:eastAsia="zh-CN"/>
        </w:rPr>
        <w:t>元)；</w:t>
      </w:r>
    </w:p>
    <w:p>
      <w:pPr>
        <w:pStyle w:val="6"/>
        <w:kinsoku/>
        <w:wordWrap w:val="0"/>
        <w:topLinePunct/>
        <w:autoSpaceDE/>
        <w:autoSpaceDN/>
        <w:spacing w:line="360" w:lineRule="auto"/>
        <w:ind w:left="524"/>
        <w:rPr>
          <w:rFonts w:ascii="仿宋" w:hAnsi="仿宋" w:eastAsia="仿宋" w:cs="仿宋"/>
          <w:sz w:val="24"/>
          <w:szCs w:val="24"/>
          <w:lang w:eastAsia="zh-CN"/>
        </w:rPr>
      </w:pPr>
      <w:r>
        <w:rPr>
          <w:rFonts w:hint="eastAsia" w:ascii="仿宋" w:hAnsi="仿宋" w:eastAsia="仿宋" w:cs="仿宋"/>
          <w:spacing w:val="-6"/>
          <w:sz w:val="24"/>
          <w:szCs w:val="24"/>
          <w:lang w:eastAsia="zh-CN"/>
        </w:rPr>
        <w:t>（3）专业工程暂估价金额：</w:t>
      </w:r>
    </w:p>
    <w:p>
      <w:pPr>
        <w:pStyle w:val="6"/>
        <w:kinsoku/>
        <w:wordWrap w:val="0"/>
        <w:topLinePunct/>
        <w:autoSpaceDE/>
        <w:autoSpaceDN/>
        <w:spacing w:line="360" w:lineRule="auto"/>
        <w:ind w:left="1119"/>
        <w:rPr>
          <w:rFonts w:ascii="仿宋" w:hAnsi="仿宋" w:eastAsia="仿宋" w:cs="仿宋"/>
          <w:sz w:val="24"/>
          <w:szCs w:val="24"/>
          <w:lang w:eastAsia="zh-CN"/>
        </w:rPr>
      </w:pPr>
      <w:r>
        <w:rPr>
          <w:rFonts w:hint="eastAsia" w:ascii="仿宋" w:hAnsi="仿宋" w:eastAsia="仿宋" w:cs="仿宋"/>
          <w:spacing w:val="-17"/>
          <w:sz w:val="24"/>
          <w:szCs w:val="24"/>
          <w:lang w:eastAsia="zh-CN"/>
        </w:rPr>
        <w:t>人民币（大写）</w:t>
      </w:r>
      <w:r>
        <w:rPr>
          <w:rFonts w:hint="eastAsia" w:ascii="仿宋" w:hAnsi="仿宋" w:eastAsia="仿宋" w:cs="仿宋"/>
          <w:spacing w:val="26"/>
          <w:sz w:val="24"/>
          <w:szCs w:val="24"/>
          <w:lang w:eastAsia="zh-CN"/>
        </w:rPr>
        <w:t xml:space="preserve"> </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7"/>
          <w:sz w:val="24"/>
          <w:szCs w:val="24"/>
          <w:u w:val="single"/>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55"/>
          <w:sz w:val="24"/>
          <w:szCs w:val="24"/>
          <w:lang w:eastAsia="zh-CN"/>
        </w:rPr>
        <w:t xml:space="preserve"> </w:t>
      </w:r>
      <w:r>
        <w:rPr>
          <w:rFonts w:hint="eastAsia" w:ascii="仿宋" w:hAnsi="仿宋" w:eastAsia="仿宋" w:cs="仿宋"/>
          <w:spacing w:val="-17"/>
          <w:sz w:val="24"/>
          <w:szCs w:val="24"/>
          <w:lang w:eastAsia="zh-CN"/>
        </w:rPr>
        <w:t>(¥</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7"/>
          <w:sz w:val="24"/>
          <w:szCs w:val="24"/>
          <w:u w:val="single"/>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107"/>
          <w:sz w:val="24"/>
          <w:szCs w:val="24"/>
          <w:lang w:eastAsia="zh-CN"/>
        </w:rPr>
        <w:t xml:space="preserve"> </w:t>
      </w:r>
      <w:r>
        <w:rPr>
          <w:rFonts w:hint="eastAsia" w:ascii="仿宋" w:hAnsi="仿宋" w:eastAsia="仿宋" w:cs="仿宋"/>
          <w:spacing w:val="-17"/>
          <w:sz w:val="24"/>
          <w:szCs w:val="24"/>
          <w:lang w:eastAsia="zh-CN"/>
        </w:rPr>
        <w:t>元)；</w:t>
      </w:r>
    </w:p>
    <w:p>
      <w:pPr>
        <w:pStyle w:val="6"/>
        <w:kinsoku/>
        <w:wordWrap w:val="0"/>
        <w:topLinePunct/>
        <w:autoSpaceDE/>
        <w:autoSpaceDN/>
        <w:spacing w:line="360" w:lineRule="auto"/>
        <w:ind w:left="524"/>
        <w:rPr>
          <w:rFonts w:ascii="仿宋" w:hAnsi="仿宋" w:eastAsia="仿宋" w:cs="仿宋"/>
          <w:sz w:val="24"/>
          <w:szCs w:val="24"/>
          <w:lang w:eastAsia="zh-CN"/>
        </w:rPr>
      </w:pPr>
      <w:r>
        <w:rPr>
          <w:rFonts w:hint="eastAsia" w:ascii="仿宋" w:hAnsi="仿宋" w:eastAsia="仿宋" w:cs="仿宋"/>
          <w:spacing w:val="-8"/>
          <w:sz w:val="24"/>
          <w:szCs w:val="24"/>
          <w:lang w:eastAsia="zh-CN"/>
        </w:rPr>
        <w:t>（4）暂列金额：</w:t>
      </w:r>
    </w:p>
    <w:p>
      <w:pPr>
        <w:pStyle w:val="6"/>
        <w:kinsoku/>
        <w:wordWrap w:val="0"/>
        <w:topLinePunct/>
        <w:autoSpaceDE/>
        <w:autoSpaceDN/>
        <w:spacing w:line="360" w:lineRule="auto"/>
        <w:ind w:left="1119"/>
        <w:rPr>
          <w:rFonts w:ascii="仿宋" w:hAnsi="仿宋" w:eastAsia="仿宋" w:cs="仿宋"/>
          <w:sz w:val="24"/>
          <w:szCs w:val="24"/>
          <w:lang w:eastAsia="zh-CN"/>
        </w:rPr>
      </w:pPr>
      <w:r>
        <w:rPr>
          <w:rFonts w:hint="eastAsia" w:ascii="仿宋" w:hAnsi="仿宋" w:eastAsia="仿宋" w:cs="仿宋"/>
          <w:spacing w:val="-18"/>
          <w:sz w:val="24"/>
          <w:szCs w:val="24"/>
          <w:lang w:eastAsia="zh-CN"/>
        </w:rPr>
        <w:t>人民币（大写）</w:t>
      </w:r>
      <w:r>
        <w:rPr>
          <w:rFonts w:hint="eastAsia" w:ascii="仿宋" w:hAnsi="仿宋" w:eastAsia="仿宋" w:cs="仿宋"/>
          <w:spacing w:val="21"/>
          <w:sz w:val="24"/>
          <w:szCs w:val="24"/>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pacing w:val="52"/>
          <w:sz w:val="24"/>
          <w:szCs w:val="24"/>
          <w:lang w:eastAsia="zh-CN"/>
        </w:rPr>
        <w:t xml:space="preserve"> </w:t>
      </w:r>
      <w:r>
        <w:rPr>
          <w:rFonts w:hint="eastAsia" w:ascii="仿宋" w:hAnsi="仿宋" w:eastAsia="仿宋" w:cs="仿宋"/>
          <w:spacing w:val="-18"/>
          <w:sz w:val="24"/>
          <w:szCs w:val="24"/>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109"/>
          <w:sz w:val="24"/>
          <w:szCs w:val="24"/>
          <w:lang w:eastAsia="zh-CN"/>
        </w:rPr>
        <w:t xml:space="preserve"> </w:t>
      </w:r>
      <w:r>
        <w:rPr>
          <w:rFonts w:hint="eastAsia" w:ascii="仿宋" w:hAnsi="仿宋" w:eastAsia="仿宋" w:cs="仿宋"/>
          <w:spacing w:val="-18"/>
          <w:sz w:val="24"/>
          <w:szCs w:val="24"/>
          <w:lang w:eastAsia="zh-CN"/>
        </w:rPr>
        <w:t>元)。</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10"/>
          <w:sz w:val="24"/>
          <w:szCs w:val="24"/>
          <w:lang w:eastAsia="zh-CN"/>
        </w:rPr>
        <w:t>2.合同价格形式：</w:t>
      </w:r>
      <w:r>
        <w:rPr>
          <w:rFonts w:hint="eastAsia" w:ascii="仿宋" w:hAnsi="仿宋" w:eastAsia="仿宋" w:cs="仿宋"/>
          <w:spacing w:val="67"/>
          <w:sz w:val="24"/>
          <w:szCs w:val="24"/>
          <w:lang w:eastAsia="zh-CN"/>
        </w:rPr>
        <w:t xml:space="preserve"> </w:t>
      </w:r>
      <w:r>
        <w:rPr>
          <w:rFonts w:hint="eastAsia" w:ascii="仿宋" w:hAnsi="仿宋" w:eastAsia="仿宋" w:cs="仿宋"/>
          <w:spacing w:val="10"/>
          <w:sz w:val="24"/>
          <w:szCs w:val="24"/>
          <w:u w:val="single"/>
          <w:lang w:eastAsia="zh-CN"/>
        </w:rPr>
        <w:t xml:space="preserve">   </w:t>
      </w:r>
      <w:r>
        <w:rPr>
          <w:rFonts w:hint="eastAsia" w:ascii="仿宋" w:hAnsi="仿宋" w:eastAsia="仿宋" w:cs="仿宋"/>
          <w:spacing w:val="-10"/>
          <w:sz w:val="24"/>
          <w:szCs w:val="24"/>
          <w:u w:val="single"/>
          <w:lang w:eastAsia="zh-CN"/>
        </w:rPr>
        <w:t xml:space="preserve">固定综合单价合同形式   </w:t>
      </w:r>
      <w:r>
        <w:rPr>
          <w:rFonts w:hint="eastAsia" w:ascii="仿宋" w:hAnsi="仿宋" w:eastAsia="仿宋" w:cs="仿宋"/>
          <w:spacing w:val="-10"/>
          <w:sz w:val="24"/>
          <w:szCs w:val="24"/>
          <w:lang w:eastAsia="zh-CN"/>
        </w:rPr>
        <w:t>。</w:t>
      </w:r>
    </w:p>
    <w:p>
      <w:pPr>
        <w:pStyle w:val="6"/>
        <w:kinsoku/>
        <w:wordWrap w:val="0"/>
        <w:topLinePunct/>
        <w:autoSpaceDE/>
        <w:autoSpaceDN/>
        <w:spacing w:line="360" w:lineRule="auto"/>
        <w:rPr>
          <w:rFonts w:ascii="仿宋" w:hAnsi="仿宋" w:eastAsia="仿宋" w:cs="仿宋"/>
          <w:sz w:val="24"/>
          <w:szCs w:val="24"/>
          <w:lang w:eastAsia="zh-CN"/>
        </w:rPr>
      </w:pPr>
      <w:r>
        <w:rPr>
          <w:rFonts w:hint="eastAsia" w:ascii="仿宋" w:hAnsi="仿宋" w:eastAsia="仿宋" w:cs="仿宋"/>
          <w:spacing w:val="-2"/>
          <w:sz w:val="24"/>
          <w:szCs w:val="24"/>
          <w:lang w:eastAsia="zh-CN"/>
        </w:rPr>
        <w:t>五、项目经理</w:t>
      </w:r>
    </w:p>
    <w:p>
      <w:pPr>
        <w:pStyle w:val="6"/>
        <w:kinsoku/>
        <w:wordWrap w:val="0"/>
        <w:topLinePunct/>
        <w:autoSpaceDE/>
        <w:autoSpaceDN/>
        <w:spacing w:line="360" w:lineRule="auto"/>
        <w:ind w:left="518"/>
        <w:rPr>
          <w:rFonts w:ascii="仿宋" w:hAnsi="仿宋" w:eastAsia="仿宋" w:cs="仿宋"/>
          <w:sz w:val="24"/>
          <w:szCs w:val="24"/>
          <w:lang w:eastAsia="zh-CN"/>
        </w:rPr>
      </w:pPr>
      <w:r>
        <w:rPr>
          <w:rFonts w:hint="eastAsia" w:ascii="仿宋" w:hAnsi="仿宋" w:eastAsia="仿宋" w:cs="仿宋"/>
          <w:spacing w:val="-14"/>
          <w:sz w:val="24"/>
          <w:szCs w:val="24"/>
          <w:lang w:eastAsia="zh-CN"/>
        </w:rPr>
        <w:t>承包人项目经理：</w:t>
      </w:r>
      <w:r>
        <w:rPr>
          <w:rFonts w:hint="eastAsia" w:ascii="仿宋" w:hAnsi="仿宋" w:eastAsia="仿宋" w:cs="仿宋"/>
          <w:spacing w:val="72"/>
          <w:sz w:val="24"/>
          <w:szCs w:val="24"/>
          <w:lang w:eastAsia="zh-CN"/>
        </w:rPr>
        <w:t xml:space="preserve"> </w:t>
      </w:r>
      <w:r>
        <w:rPr>
          <w:rFonts w:hint="eastAsia" w:ascii="仿宋" w:hAnsi="仿宋" w:eastAsia="仿宋" w:cs="仿宋"/>
          <w:spacing w:val="-14"/>
          <w:sz w:val="24"/>
          <w:szCs w:val="24"/>
          <w:u w:val="single"/>
          <w:lang w:eastAsia="zh-CN"/>
        </w:rPr>
        <w:t xml:space="preserve">              </w:t>
      </w:r>
      <w:r>
        <w:rPr>
          <w:rFonts w:hint="eastAsia" w:ascii="仿宋" w:hAnsi="仿宋" w:eastAsia="仿宋" w:cs="仿宋"/>
          <w:spacing w:val="-14"/>
          <w:sz w:val="24"/>
          <w:szCs w:val="24"/>
          <w:lang w:eastAsia="zh-CN"/>
        </w:rPr>
        <w:t>。</w:t>
      </w:r>
    </w:p>
    <w:p>
      <w:pPr>
        <w:pStyle w:val="6"/>
        <w:kinsoku/>
        <w:wordWrap w:val="0"/>
        <w:topLinePunct/>
        <w:autoSpaceDE/>
        <w:autoSpaceDN/>
        <w:spacing w:line="360" w:lineRule="auto"/>
        <w:rPr>
          <w:rFonts w:ascii="仿宋" w:hAnsi="仿宋" w:eastAsia="仿宋" w:cs="仿宋"/>
          <w:sz w:val="24"/>
          <w:szCs w:val="24"/>
          <w:lang w:eastAsia="zh-CN"/>
        </w:rPr>
      </w:pPr>
      <w:r>
        <w:rPr>
          <w:rFonts w:hint="eastAsia" w:ascii="仿宋" w:hAnsi="仿宋" w:eastAsia="仿宋" w:cs="仿宋"/>
          <w:spacing w:val="-2"/>
          <w:sz w:val="24"/>
          <w:szCs w:val="24"/>
          <w:lang w:eastAsia="zh-CN"/>
        </w:rPr>
        <w:t>六、合同文件构成</w:t>
      </w:r>
    </w:p>
    <w:p>
      <w:pPr>
        <w:pStyle w:val="6"/>
        <w:kinsoku/>
        <w:wordWrap w:val="0"/>
        <w:topLinePunct/>
        <w:autoSpaceDE/>
        <w:autoSpaceDN/>
        <w:spacing w:line="360" w:lineRule="auto"/>
        <w:ind w:left="519"/>
        <w:rPr>
          <w:rFonts w:ascii="仿宋" w:hAnsi="仿宋" w:eastAsia="仿宋" w:cs="仿宋"/>
          <w:sz w:val="24"/>
          <w:szCs w:val="24"/>
          <w:lang w:eastAsia="zh-CN"/>
        </w:rPr>
      </w:pPr>
      <w:r>
        <w:rPr>
          <w:rFonts w:hint="eastAsia" w:ascii="仿宋" w:hAnsi="仿宋" w:eastAsia="仿宋" w:cs="仿宋"/>
          <w:spacing w:val="-4"/>
          <w:position w:val="13"/>
          <w:sz w:val="24"/>
          <w:szCs w:val="24"/>
          <w:lang w:eastAsia="zh-CN"/>
        </w:rPr>
        <w:t>本协议书与下列文件一起构成合同文件：</w:t>
      </w:r>
    </w:p>
    <w:p>
      <w:pPr>
        <w:pStyle w:val="6"/>
        <w:kinsoku/>
        <w:wordWrap w:val="0"/>
        <w:topLinePunct/>
        <w:autoSpaceDE/>
        <w:autoSpaceDN/>
        <w:spacing w:line="360" w:lineRule="auto"/>
        <w:ind w:left="524"/>
        <w:rPr>
          <w:rFonts w:ascii="仿宋" w:hAnsi="仿宋" w:eastAsia="仿宋" w:cs="仿宋"/>
          <w:sz w:val="24"/>
          <w:szCs w:val="24"/>
          <w:lang w:eastAsia="zh-CN"/>
        </w:rPr>
      </w:pPr>
      <w:r>
        <w:rPr>
          <w:rFonts w:hint="eastAsia" w:ascii="仿宋" w:hAnsi="仿宋" w:eastAsia="仿宋" w:cs="仿宋"/>
          <w:spacing w:val="-12"/>
          <w:sz w:val="24"/>
          <w:szCs w:val="24"/>
          <w:lang w:eastAsia="zh-CN"/>
        </w:rPr>
        <w:t>（1）中标通知书（如果有</w:t>
      </w:r>
      <w:r>
        <w:rPr>
          <w:rFonts w:hint="eastAsia" w:ascii="仿宋" w:hAnsi="仿宋" w:eastAsia="仿宋" w:cs="仿宋"/>
          <w:spacing w:val="-5"/>
          <w:sz w:val="24"/>
          <w:szCs w:val="24"/>
          <w:lang w:eastAsia="zh-CN"/>
        </w:rPr>
        <w:t>）；</w:t>
      </w:r>
    </w:p>
    <w:p>
      <w:pPr>
        <w:pStyle w:val="6"/>
        <w:kinsoku/>
        <w:wordWrap w:val="0"/>
        <w:topLinePunct/>
        <w:autoSpaceDE/>
        <w:autoSpaceDN/>
        <w:spacing w:line="360" w:lineRule="auto"/>
        <w:ind w:left="524"/>
        <w:rPr>
          <w:rFonts w:ascii="仿宋" w:hAnsi="仿宋" w:eastAsia="仿宋" w:cs="仿宋"/>
          <w:sz w:val="24"/>
          <w:szCs w:val="24"/>
          <w:lang w:eastAsia="zh-CN"/>
        </w:rPr>
      </w:pPr>
      <w:r>
        <w:rPr>
          <w:rFonts w:hint="eastAsia" w:ascii="仿宋" w:hAnsi="仿宋" w:eastAsia="仿宋" w:cs="仿宋"/>
          <w:spacing w:val="-11"/>
          <w:position w:val="13"/>
          <w:sz w:val="24"/>
          <w:szCs w:val="24"/>
          <w:lang w:eastAsia="zh-CN"/>
        </w:rPr>
        <w:t>（2）投标函及其附录（如果有</w:t>
      </w:r>
      <w:r>
        <w:rPr>
          <w:rFonts w:hint="eastAsia" w:ascii="仿宋" w:hAnsi="仿宋" w:eastAsia="仿宋" w:cs="仿宋"/>
          <w:position w:val="13"/>
          <w:sz w:val="24"/>
          <w:szCs w:val="24"/>
          <w:lang w:eastAsia="zh-CN"/>
        </w:rPr>
        <w:t>）；</w:t>
      </w:r>
    </w:p>
    <w:p>
      <w:pPr>
        <w:pStyle w:val="6"/>
        <w:kinsoku/>
        <w:wordWrap w:val="0"/>
        <w:topLinePunct/>
        <w:autoSpaceDE/>
        <w:autoSpaceDN/>
        <w:spacing w:line="360" w:lineRule="auto"/>
        <w:ind w:left="524"/>
        <w:rPr>
          <w:rFonts w:ascii="仿宋" w:hAnsi="仿宋" w:eastAsia="仿宋" w:cs="仿宋"/>
          <w:sz w:val="24"/>
          <w:szCs w:val="24"/>
          <w:lang w:eastAsia="zh-CN"/>
        </w:rPr>
      </w:pPr>
      <w:r>
        <w:rPr>
          <w:rFonts w:hint="eastAsia" w:ascii="仿宋" w:hAnsi="仿宋" w:eastAsia="仿宋" w:cs="仿宋"/>
          <w:spacing w:val="-5"/>
          <w:sz w:val="24"/>
          <w:szCs w:val="24"/>
          <w:lang w:eastAsia="zh-CN"/>
        </w:rPr>
        <w:t>（3）专用合同条款及其附件；</w:t>
      </w:r>
    </w:p>
    <w:p>
      <w:pPr>
        <w:pStyle w:val="6"/>
        <w:kinsoku/>
        <w:wordWrap w:val="0"/>
        <w:topLinePunct/>
        <w:autoSpaceDE/>
        <w:autoSpaceDN/>
        <w:spacing w:line="360" w:lineRule="auto"/>
        <w:ind w:left="524"/>
        <w:rPr>
          <w:rFonts w:ascii="仿宋" w:hAnsi="仿宋" w:eastAsia="仿宋" w:cs="仿宋"/>
          <w:sz w:val="24"/>
          <w:szCs w:val="24"/>
          <w:lang w:eastAsia="zh-CN"/>
        </w:rPr>
      </w:pPr>
      <w:r>
        <w:rPr>
          <w:rFonts w:hint="eastAsia" w:ascii="仿宋" w:hAnsi="仿宋" w:eastAsia="仿宋" w:cs="仿宋"/>
          <w:spacing w:val="-7"/>
          <w:sz w:val="24"/>
          <w:szCs w:val="24"/>
          <w:lang w:eastAsia="zh-CN"/>
        </w:rPr>
        <w:t>（4）通用合同条款；</w:t>
      </w:r>
    </w:p>
    <w:p>
      <w:pPr>
        <w:pStyle w:val="6"/>
        <w:kinsoku/>
        <w:wordWrap w:val="0"/>
        <w:topLinePunct/>
        <w:autoSpaceDE/>
        <w:autoSpaceDN/>
        <w:spacing w:line="360" w:lineRule="auto"/>
        <w:ind w:left="524"/>
        <w:rPr>
          <w:rFonts w:ascii="仿宋" w:hAnsi="仿宋" w:eastAsia="仿宋" w:cs="仿宋"/>
          <w:sz w:val="24"/>
          <w:szCs w:val="24"/>
          <w:lang w:eastAsia="zh-CN"/>
        </w:rPr>
      </w:pPr>
      <w:r>
        <w:rPr>
          <w:rFonts w:hint="eastAsia" w:ascii="仿宋" w:hAnsi="仿宋" w:eastAsia="仿宋" w:cs="仿宋"/>
          <w:spacing w:val="-6"/>
          <w:sz w:val="24"/>
          <w:szCs w:val="24"/>
          <w:lang w:eastAsia="zh-CN"/>
        </w:rPr>
        <w:t>（5）技术标准和要求；</w:t>
      </w:r>
    </w:p>
    <w:p>
      <w:pPr>
        <w:pStyle w:val="6"/>
        <w:kinsoku/>
        <w:wordWrap w:val="0"/>
        <w:topLinePunct/>
        <w:autoSpaceDE/>
        <w:autoSpaceDN/>
        <w:spacing w:line="360" w:lineRule="auto"/>
        <w:ind w:left="524"/>
        <w:rPr>
          <w:rFonts w:ascii="仿宋" w:hAnsi="仿宋" w:eastAsia="仿宋" w:cs="仿宋"/>
          <w:sz w:val="24"/>
          <w:szCs w:val="24"/>
          <w:lang w:eastAsia="zh-CN"/>
        </w:rPr>
      </w:pPr>
      <w:r>
        <w:rPr>
          <w:rFonts w:hint="eastAsia" w:ascii="仿宋" w:hAnsi="仿宋" w:eastAsia="仿宋" w:cs="仿宋"/>
          <w:spacing w:val="-10"/>
          <w:sz w:val="24"/>
          <w:szCs w:val="24"/>
          <w:lang w:eastAsia="zh-CN"/>
        </w:rPr>
        <w:t>（6）图纸；</w:t>
      </w:r>
    </w:p>
    <w:p>
      <w:pPr>
        <w:pStyle w:val="6"/>
        <w:kinsoku/>
        <w:wordWrap w:val="0"/>
        <w:topLinePunct/>
        <w:autoSpaceDE/>
        <w:autoSpaceDN/>
        <w:spacing w:line="360" w:lineRule="auto"/>
        <w:ind w:left="524"/>
        <w:rPr>
          <w:rFonts w:ascii="仿宋" w:hAnsi="仿宋" w:eastAsia="仿宋" w:cs="仿宋"/>
          <w:sz w:val="24"/>
          <w:szCs w:val="24"/>
          <w:lang w:eastAsia="zh-CN"/>
        </w:rPr>
      </w:pPr>
      <w:r>
        <w:rPr>
          <w:rFonts w:hint="eastAsia" w:ascii="仿宋" w:hAnsi="仿宋" w:eastAsia="仿宋" w:cs="仿宋"/>
          <w:spacing w:val="-5"/>
          <w:position w:val="13"/>
          <w:sz w:val="24"/>
          <w:szCs w:val="24"/>
          <w:lang w:eastAsia="zh-CN"/>
        </w:rPr>
        <w:t>（7）已标价工程量清单或预算书；</w:t>
      </w:r>
    </w:p>
    <w:p>
      <w:pPr>
        <w:pStyle w:val="6"/>
        <w:kinsoku/>
        <w:wordWrap w:val="0"/>
        <w:topLinePunct/>
        <w:autoSpaceDE/>
        <w:autoSpaceDN/>
        <w:spacing w:line="360" w:lineRule="auto"/>
        <w:ind w:left="524"/>
        <w:rPr>
          <w:rFonts w:ascii="仿宋" w:hAnsi="仿宋" w:eastAsia="仿宋" w:cs="仿宋"/>
          <w:sz w:val="24"/>
          <w:szCs w:val="24"/>
          <w:lang w:eastAsia="zh-CN"/>
        </w:rPr>
      </w:pPr>
      <w:r>
        <w:rPr>
          <w:rFonts w:hint="eastAsia" w:ascii="仿宋" w:hAnsi="仿宋" w:eastAsia="仿宋" w:cs="仿宋"/>
          <w:spacing w:val="-5"/>
          <w:sz w:val="24"/>
          <w:szCs w:val="24"/>
          <w:lang w:eastAsia="zh-CN"/>
        </w:rPr>
        <w:t>（8）其他合同文件。</w:t>
      </w:r>
    </w:p>
    <w:p>
      <w:pPr>
        <w:pStyle w:val="6"/>
        <w:kinsoku/>
        <w:wordWrap w:val="0"/>
        <w:topLinePunct/>
        <w:autoSpaceDE/>
        <w:autoSpaceDN/>
        <w:spacing w:line="360" w:lineRule="auto"/>
        <w:ind w:left="517"/>
        <w:rPr>
          <w:rFonts w:ascii="仿宋" w:hAnsi="仿宋" w:eastAsia="仿宋" w:cs="仿宋"/>
          <w:sz w:val="24"/>
          <w:szCs w:val="24"/>
          <w:lang w:eastAsia="zh-CN"/>
        </w:rPr>
      </w:pPr>
      <w:r>
        <w:rPr>
          <w:rFonts w:hint="eastAsia" w:ascii="仿宋" w:hAnsi="仿宋" w:eastAsia="仿宋" w:cs="仿宋"/>
          <w:spacing w:val="-1"/>
          <w:sz w:val="24"/>
          <w:szCs w:val="24"/>
          <w:lang w:eastAsia="zh-CN"/>
        </w:rPr>
        <w:t>在合同订立及履行过程中形成的与合同有关的文件均构成</w:t>
      </w:r>
      <w:r>
        <w:rPr>
          <w:rFonts w:hint="eastAsia" w:ascii="仿宋" w:hAnsi="仿宋" w:eastAsia="仿宋" w:cs="仿宋"/>
          <w:spacing w:val="-2"/>
          <w:sz w:val="24"/>
          <w:szCs w:val="24"/>
          <w:lang w:eastAsia="zh-CN"/>
        </w:rPr>
        <w:t>合同文件组成部分。</w:t>
      </w:r>
    </w:p>
    <w:p>
      <w:pPr>
        <w:pStyle w:val="6"/>
        <w:kinsoku/>
        <w:wordWrap w:val="0"/>
        <w:topLinePunct/>
        <w:autoSpaceDE/>
        <w:autoSpaceDN/>
        <w:spacing w:line="360" w:lineRule="auto"/>
        <w:ind w:left="520"/>
        <w:rPr>
          <w:rFonts w:ascii="仿宋" w:hAnsi="仿宋" w:eastAsia="仿宋" w:cs="仿宋"/>
          <w:sz w:val="24"/>
          <w:szCs w:val="24"/>
          <w:lang w:eastAsia="zh-CN"/>
        </w:rPr>
      </w:pPr>
      <w:r>
        <w:rPr>
          <w:rFonts w:hint="eastAsia" w:ascii="仿宋" w:hAnsi="仿宋" w:eastAsia="仿宋" w:cs="仿宋"/>
          <w:position w:val="13"/>
          <w:sz w:val="24"/>
          <w:szCs w:val="24"/>
          <w:lang w:eastAsia="zh-CN"/>
        </w:rPr>
        <w:t>上述各项合同文件包括合同当事人就该项合同文件所作</w:t>
      </w:r>
      <w:r>
        <w:rPr>
          <w:rFonts w:hint="eastAsia" w:ascii="仿宋" w:hAnsi="仿宋" w:eastAsia="仿宋" w:cs="仿宋"/>
          <w:spacing w:val="-1"/>
          <w:position w:val="13"/>
          <w:sz w:val="24"/>
          <w:szCs w:val="24"/>
          <w:lang w:eastAsia="zh-CN"/>
        </w:rPr>
        <w:t>出的补充和修改，属于同一类</w:t>
      </w:r>
    </w:p>
    <w:p>
      <w:pPr>
        <w:pStyle w:val="6"/>
        <w:kinsoku/>
        <w:wordWrap w:val="0"/>
        <w:topLinePunct/>
        <w:autoSpaceDE/>
        <w:autoSpaceDN/>
        <w:spacing w:line="360" w:lineRule="auto"/>
        <w:ind w:left="67"/>
        <w:rPr>
          <w:rFonts w:ascii="仿宋" w:hAnsi="仿宋" w:eastAsia="仿宋" w:cs="仿宋"/>
          <w:sz w:val="24"/>
          <w:szCs w:val="24"/>
          <w:lang w:eastAsia="zh-CN"/>
        </w:rPr>
      </w:pPr>
      <w:r>
        <w:rPr>
          <w:rFonts w:hint="eastAsia" w:ascii="仿宋" w:hAnsi="仿宋" w:eastAsia="仿宋" w:cs="仿宋"/>
          <w:spacing w:val="-6"/>
          <w:sz w:val="24"/>
          <w:szCs w:val="24"/>
          <w:lang w:eastAsia="zh-CN"/>
        </w:rPr>
        <w:t>内容的文件，应以最新签署的为准。专用合同条款及其附件须经合同当事人签字</w:t>
      </w:r>
      <w:r>
        <w:rPr>
          <w:rFonts w:hint="eastAsia" w:ascii="仿宋" w:hAnsi="仿宋" w:eastAsia="仿宋" w:cs="仿宋"/>
          <w:spacing w:val="-7"/>
          <w:sz w:val="24"/>
          <w:szCs w:val="24"/>
          <w:lang w:eastAsia="zh-CN"/>
        </w:rPr>
        <w:t>或盖章。</w:t>
      </w:r>
    </w:p>
    <w:p>
      <w:pPr>
        <w:pStyle w:val="6"/>
        <w:kinsoku/>
        <w:wordWrap w:val="0"/>
        <w:topLinePunct/>
        <w:autoSpaceDE/>
        <w:autoSpaceDN/>
        <w:spacing w:line="360" w:lineRule="auto"/>
        <w:rPr>
          <w:rFonts w:ascii="仿宋" w:hAnsi="仿宋" w:eastAsia="仿宋" w:cs="仿宋"/>
          <w:sz w:val="24"/>
          <w:szCs w:val="24"/>
          <w:lang w:eastAsia="zh-CN"/>
        </w:rPr>
      </w:pPr>
      <w:r>
        <w:rPr>
          <w:rFonts w:hint="eastAsia" w:ascii="仿宋" w:hAnsi="仿宋" w:eastAsia="仿宋" w:cs="仿宋"/>
          <w:spacing w:val="-2"/>
          <w:sz w:val="24"/>
          <w:szCs w:val="24"/>
          <w:lang w:eastAsia="zh-CN"/>
        </w:rPr>
        <w:t>七、承诺</w:t>
      </w:r>
    </w:p>
    <w:p>
      <w:pPr>
        <w:pStyle w:val="6"/>
        <w:kinsoku/>
        <w:wordWrap w:val="0"/>
        <w:topLinePunct/>
        <w:autoSpaceDE/>
        <w:autoSpaceDN/>
        <w:spacing w:line="360" w:lineRule="auto"/>
        <w:ind w:right="33"/>
        <w:jc w:val="right"/>
        <w:rPr>
          <w:rFonts w:ascii="仿宋" w:hAnsi="仿宋" w:eastAsia="仿宋" w:cs="仿宋"/>
          <w:sz w:val="24"/>
          <w:szCs w:val="24"/>
          <w:lang w:eastAsia="zh-CN"/>
        </w:rPr>
      </w:pPr>
      <w:r>
        <w:rPr>
          <w:rFonts w:hint="eastAsia" w:ascii="仿宋" w:hAnsi="仿宋" w:eastAsia="仿宋" w:cs="仿宋"/>
          <w:spacing w:val="1"/>
          <w:position w:val="13"/>
          <w:sz w:val="24"/>
          <w:szCs w:val="24"/>
          <w:lang w:eastAsia="zh-CN"/>
        </w:rPr>
        <w:t>1.发包人承诺按照法律规定履行项目审批手续</w:t>
      </w:r>
      <w:r>
        <w:rPr>
          <w:rFonts w:hint="eastAsia" w:ascii="仿宋" w:hAnsi="仿宋" w:eastAsia="仿宋" w:cs="仿宋"/>
          <w:position w:val="13"/>
          <w:sz w:val="24"/>
          <w:szCs w:val="24"/>
          <w:lang w:eastAsia="zh-CN"/>
        </w:rPr>
        <w:t>、筹集工程建设资金并按照合同约定的</w:t>
      </w:r>
    </w:p>
    <w:p>
      <w:pPr>
        <w:pStyle w:val="6"/>
        <w:kinsoku/>
        <w:wordWrap w:val="0"/>
        <w:topLinePunct/>
        <w:autoSpaceDE/>
        <w:autoSpaceDN/>
        <w:spacing w:line="360" w:lineRule="auto"/>
        <w:ind w:left="41"/>
        <w:rPr>
          <w:rFonts w:ascii="仿宋" w:hAnsi="仿宋" w:eastAsia="仿宋" w:cs="仿宋"/>
          <w:sz w:val="24"/>
          <w:szCs w:val="24"/>
          <w:lang w:eastAsia="zh-CN"/>
        </w:rPr>
      </w:pPr>
      <w:r>
        <w:rPr>
          <w:rFonts w:hint="eastAsia" w:ascii="仿宋" w:hAnsi="仿宋" w:eastAsia="仿宋" w:cs="仿宋"/>
          <w:spacing w:val="-4"/>
          <w:sz w:val="24"/>
          <w:szCs w:val="24"/>
          <w:lang w:eastAsia="zh-CN"/>
        </w:rPr>
        <w:t>期限和方式支付合同价款。</w:t>
      </w:r>
    </w:p>
    <w:p>
      <w:pPr>
        <w:pStyle w:val="6"/>
        <w:kinsoku/>
        <w:wordWrap w:val="0"/>
        <w:topLinePunct/>
        <w:autoSpaceDE/>
        <w:autoSpaceDN/>
        <w:spacing w:line="360" w:lineRule="auto"/>
        <w:ind w:right="20"/>
        <w:jc w:val="right"/>
        <w:rPr>
          <w:rFonts w:ascii="仿宋" w:hAnsi="仿宋" w:eastAsia="仿宋" w:cs="仿宋"/>
          <w:sz w:val="24"/>
          <w:szCs w:val="24"/>
          <w:lang w:eastAsia="zh-CN"/>
        </w:rPr>
      </w:pPr>
      <w:r>
        <w:rPr>
          <w:rFonts w:hint="eastAsia" w:ascii="仿宋" w:hAnsi="仿宋" w:eastAsia="仿宋" w:cs="仿宋"/>
          <w:spacing w:val="1"/>
          <w:position w:val="13"/>
          <w:sz w:val="24"/>
          <w:szCs w:val="24"/>
          <w:lang w:eastAsia="zh-CN"/>
        </w:rPr>
        <w:t>2.承包人承诺按照法律规定及合同约定组织完成工程施工，确保工程质量和安全，不</w:t>
      </w:r>
    </w:p>
    <w:p>
      <w:pPr>
        <w:pStyle w:val="6"/>
        <w:kinsoku/>
        <w:wordWrap w:val="0"/>
        <w:topLinePunct/>
        <w:autoSpaceDE/>
        <w:autoSpaceDN/>
        <w:spacing w:line="360" w:lineRule="auto"/>
        <w:ind w:left="36"/>
        <w:rPr>
          <w:rFonts w:ascii="仿宋" w:hAnsi="仿宋" w:eastAsia="仿宋" w:cs="仿宋"/>
          <w:sz w:val="24"/>
          <w:szCs w:val="24"/>
          <w:lang w:eastAsia="zh-CN"/>
        </w:rPr>
      </w:pPr>
      <w:r>
        <w:rPr>
          <w:rFonts w:hint="eastAsia" w:ascii="仿宋" w:hAnsi="仿宋" w:eastAsia="仿宋" w:cs="仿宋"/>
          <w:spacing w:val="-1"/>
          <w:sz w:val="24"/>
          <w:szCs w:val="24"/>
          <w:lang w:eastAsia="zh-CN"/>
        </w:rPr>
        <w:t>进行转包及违法分包，并在缺陷责任期及保修期内承担相应</w:t>
      </w:r>
      <w:r>
        <w:rPr>
          <w:rFonts w:hint="eastAsia" w:ascii="仿宋" w:hAnsi="仿宋" w:eastAsia="仿宋" w:cs="仿宋"/>
          <w:spacing w:val="-2"/>
          <w:sz w:val="24"/>
          <w:szCs w:val="24"/>
          <w:lang w:eastAsia="zh-CN"/>
        </w:rPr>
        <w:t>的工程维修责任。</w:t>
      </w:r>
    </w:p>
    <w:p>
      <w:pPr>
        <w:pStyle w:val="6"/>
        <w:kinsoku/>
        <w:wordWrap w:val="0"/>
        <w:topLinePunct/>
        <w:autoSpaceDE/>
        <w:autoSpaceDN/>
        <w:spacing w:line="360" w:lineRule="auto"/>
        <w:ind w:right="28"/>
        <w:jc w:val="right"/>
        <w:rPr>
          <w:rFonts w:ascii="仿宋" w:hAnsi="仿宋" w:eastAsia="仿宋" w:cs="仿宋"/>
          <w:sz w:val="24"/>
          <w:szCs w:val="24"/>
          <w:lang w:eastAsia="zh-CN"/>
        </w:rPr>
      </w:pPr>
      <w:r>
        <w:rPr>
          <w:rFonts w:hint="eastAsia" w:ascii="仿宋" w:hAnsi="仿宋" w:eastAsia="仿宋" w:cs="仿宋"/>
          <w:spacing w:val="-2"/>
          <w:position w:val="13"/>
          <w:sz w:val="24"/>
          <w:szCs w:val="24"/>
          <w:lang w:eastAsia="zh-CN"/>
        </w:rPr>
        <w:t>3.发包人和承包人通过招投标形式签订合同的， 双方理解并承诺不再就同一工程</w:t>
      </w:r>
      <w:r>
        <w:rPr>
          <w:rFonts w:hint="eastAsia" w:ascii="仿宋" w:hAnsi="仿宋" w:eastAsia="仿宋" w:cs="仿宋"/>
          <w:spacing w:val="-3"/>
          <w:position w:val="13"/>
          <w:sz w:val="24"/>
          <w:szCs w:val="24"/>
          <w:lang w:eastAsia="zh-CN"/>
        </w:rPr>
        <w:t>另行</w:t>
      </w:r>
    </w:p>
    <w:p>
      <w:pPr>
        <w:pStyle w:val="6"/>
        <w:kinsoku/>
        <w:wordWrap w:val="0"/>
        <w:topLinePunct/>
        <w:autoSpaceDE/>
        <w:autoSpaceDN/>
        <w:spacing w:line="360" w:lineRule="auto"/>
        <w:ind w:left="38"/>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签订与合同实质性内容相背离的协议。</w:t>
      </w:r>
    </w:p>
    <w:p>
      <w:pPr>
        <w:pStyle w:val="6"/>
        <w:kinsoku/>
        <w:wordWrap w:val="0"/>
        <w:topLinePunct/>
        <w:autoSpaceDE/>
        <w:autoSpaceDN/>
        <w:spacing w:line="360" w:lineRule="auto"/>
        <w:ind w:left="524"/>
        <w:rPr>
          <w:rFonts w:ascii="仿宋" w:hAnsi="仿宋" w:eastAsia="仿宋" w:cs="仿宋"/>
          <w:sz w:val="24"/>
          <w:szCs w:val="24"/>
          <w:lang w:eastAsia="zh-CN"/>
        </w:rPr>
      </w:pPr>
      <w:r>
        <w:rPr>
          <w:rFonts w:hint="eastAsia" w:ascii="仿宋" w:hAnsi="仿宋" w:eastAsia="仿宋" w:cs="仿宋"/>
          <w:spacing w:val="-2"/>
          <w:sz w:val="24"/>
          <w:szCs w:val="24"/>
          <w:lang w:eastAsia="zh-CN"/>
          <w14:textOutline w14:w="4356" w14:cap="flat" w14:cmpd="sng" w14:algn="ctr">
            <w14:solidFill>
              <w14:srgbClr w14:val="000000"/>
            </w14:solidFill>
            <w14:prstDash w14:val="solid"/>
            <w14:miter w14:val="0"/>
          </w14:textOutline>
        </w:rPr>
        <w:t>八、词语含义</w:t>
      </w:r>
    </w:p>
    <w:p>
      <w:pPr>
        <w:pStyle w:val="6"/>
        <w:kinsoku/>
        <w:wordWrap w:val="0"/>
        <w:topLinePunct/>
        <w:autoSpaceDE/>
        <w:autoSpaceDN/>
        <w:spacing w:line="360" w:lineRule="auto"/>
        <w:ind w:left="519"/>
        <w:rPr>
          <w:rFonts w:ascii="仿宋" w:hAnsi="仿宋" w:eastAsia="仿宋" w:cs="仿宋"/>
          <w:spacing w:val="-2"/>
          <w:position w:val="13"/>
          <w:sz w:val="24"/>
          <w:szCs w:val="24"/>
          <w:lang w:eastAsia="zh-CN"/>
        </w:rPr>
      </w:pPr>
      <w:r>
        <w:rPr>
          <w:rFonts w:hint="eastAsia" w:ascii="仿宋" w:hAnsi="仿宋" w:eastAsia="仿宋" w:cs="仿宋"/>
          <w:spacing w:val="-2"/>
          <w:position w:val="13"/>
          <w:sz w:val="24"/>
          <w:szCs w:val="24"/>
          <w:lang w:eastAsia="zh-CN"/>
        </w:rPr>
        <w:t>本协议书中词语含义与第二部分通用合同条款中赋予的含义相同。</w:t>
      </w:r>
    </w:p>
    <w:p>
      <w:pPr>
        <w:pStyle w:val="6"/>
        <w:kinsoku/>
        <w:wordWrap w:val="0"/>
        <w:topLinePunct/>
        <w:autoSpaceDE/>
        <w:autoSpaceDN/>
        <w:spacing w:line="360" w:lineRule="auto"/>
        <w:ind w:left="526"/>
        <w:rPr>
          <w:rFonts w:ascii="仿宋" w:hAnsi="仿宋" w:eastAsia="仿宋" w:cs="仿宋"/>
          <w:sz w:val="24"/>
          <w:szCs w:val="24"/>
          <w:lang w:eastAsia="zh-CN"/>
        </w:rPr>
      </w:pPr>
      <w:r>
        <w:rPr>
          <w:rFonts w:hint="eastAsia" w:ascii="仿宋" w:hAnsi="仿宋" w:eastAsia="仿宋" w:cs="仿宋"/>
          <w:spacing w:val="-3"/>
          <w:sz w:val="24"/>
          <w:szCs w:val="24"/>
          <w:lang w:eastAsia="zh-CN"/>
        </w:rPr>
        <w:t>九、签订时间</w:t>
      </w:r>
    </w:p>
    <w:p>
      <w:pPr>
        <w:pStyle w:val="6"/>
        <w:kinsoku/>
        <w:wordWrap w:val="0"/>
        <w:topLinePunct/>
        <w:autoSpaceDE/>
        <w:autoSpaceDN/>
        <w:spacing w:line="360" w:lineRule="auto"/>
        <w:ind w:left="519"/>
        <w:rPr>
          <w:rFonts w:ascii="仿宋" w:hAnsi="仿宋" w:eastAsia="仿宋" w:cs="仿宋"/>
          <w:sz w:val="24"/>
          <w:szCs w:val="24"/>
          <w:lang w:eastAsia="zh-CN"/>
        </w:rPr>
      </w:pPr>
      <w:r>
        <w:rPr>
          <w:rFonts w:hint="eastAsia" w:ascii="仿宋" w:hAnsi="仿宋" w:eastAsia="仿宋" w:cs="仿宋"/>
          <w:spacing w:val="-8"/>
          <w:sz w:val="24"/>
          <w:szCs w:val="24"/>
          <w:lang w:eastAsia="zh-CN"/>
        </w:rPr>
        <w:t>本合同于</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04"/>
          <w:sz w:val="24"/>
          <w:szCs w:val="24"/>
          <w:lang w:eastAsia="zh-CN"/>
        </w:rPr>
        <w:t xml:space="preserve"> </w:t>
      </w:r>
      <w:r>
        <w:rPr>
          <w:rFonts w:hint="eastAsia" w:ascii="仿宋" w:hAnsi="仿宋" w:eastAsia="仿宋" w:cs="仿宋"/>
          <w:spacing w:val="-8"/>
          <w:sz w:val="24"/>
          <w:szCs w:val="24"/>
          <w:lang w:eastAsia="zh-CN"/>
        </w:rPr>
        <w:t>年</w:t>
      </w:r>
      <w:r>
        <w:rPr>
          <w:rFonts w:hint="eastAsia" w:ascii="仿宋" w:hAnsi="仿宋" w:eastAsia="仿宋" w:cs="仿宋"/>
          <w:spacing w:val="-8"/>
          <w:sz w:val="24"/>
          <w:szCs w:val="24"/>
          <w:u w:val="single"/>
          <w:lang w:eastAsia="zh-CN"/>
        </w:rPr>
        <w:t xml:space="preserve">    </w:t>
      </w:r>
      <w:r>
        <w:rPr>
          <w:rFonts w:hint="eastAsia" w:ascii="仿宋" w:hAnsi="仿宋" w:eastAsia="仿宋" w:cs="仿宋"/>
          <w:spacing w:val="-105"/>
          <w:sz w:val="24"/>
          <w:szCs w:val="24"/>
          <w:lang w:eastAsia="zh-CN"/>
        </w:rPr>
        <w:t xml:space="preserve"> </w:t>
      </w:r>
      <w:r>
        <w:rPr>
          <w:rFonts w:hint="eastAsia" w:ascii="仿宋" w:hAnsi="仿宋" w:eastAsia="仿宋" w:cs="仿宋"/>
          <w:spacing w:val="-8"/>
          <w:sz w:val="24"/>
          <w:szCs w:val="24"/>
          <w:lang w:eastAsia="zh-CN"/>
        </w:rPr>
        <w:t>月</w:t>
      </w:r>
      <w:r>
        <w:rPr>
          <w:rFonts w:hint="eastAsia" w:ascii="仿宋" w:hAnsi="仿宋" w:eastAsia="仿宋" w:cs="仿宋"/>
          <w:sz w:val="24"/>
          <w:szCs w:val="24"/>
          <w:u w:val="single"/>
          <w:lang w:eastAsia="zh-CN"/>
        </w:rPr>
        <w:t xml:space="preserve">    </w:t>
      </w:r>
      <w:r>
        <w:rPr>
          <w:rFonts w:hint="eastAsia" w:ascii="仿宋" w:hAnsi="仿宋" w:eastAsia="仿宋" w:cs="仿宋"/>
          <w:spacing w:val="-70"/>
          <w:sz w:val="24"/>
          <w:szCs w:val="24"/>
          <w:lang w:eastAsia="zh-CN"/>
        </w:rPr>
        <w:t xml:space="preserve"> </w:t>
      </w:r>
      <w:r>
        <w:rPr>
          <w:rFonts w:hint="eastAsia" w:ascii="仿宋" w:hAnsi="仿宋" w:eastAsia="仿宋" w:cs="仿宋"/>
          <w:spacing w:val="-8"/>
          <w:sz w:val="24"/>
          <w:szCs w:val="24"/>
          <w:lang w:eastAsia="zh-CN"/>
        </w:rPr>
        <w:t>日签订。</w:t>
      </w:r>
    </w:p>
    <w:p>
      <w:pPr>
        <w:pStyle w:val="6"/>
        <w:kinsoku/>
        <w:wordWrap w:val="0"/>
        <w:topLinePunct/>
        <w:autoSpaceDE/>
        <w:autoSpaceDN/>
        <w:spacing w:line="360" w:lineRule="auto"/>
        <w:ind w:left="523"/>
        <w:rPr>
          <w:rFonts w:ascii="仿宋" w:hAnsi="仿宋" w:eastAsia="仿宋" w:cs="仿宋"/>
          <w:sz w:val="24"/>
          <w:szCs w:val="24"/>
          <w:lang w:eastAsia="zh-CN"/>
        </w:rPr>
      </w:pPr>
      <w:r>
        <w:rPr>
          <w:rFonts w:hint="eastAsia" w:ascii="仿宋" w:hAnsi="仿宋" w:eastAsia="仿宋" w:cs="仿宋"/>
          <w:spacing w:val="-2"/>
          <w:sz w:val="24"/>
          <w:szCs w:val="24"/>
          <w:lang w:eastAsia="zh-CN"/>
        </w:rPr>
        <w:t>十、签订地点</w:t>
      </w:r>
    </w:p>
    <w:p>
      <w:pPr>
        <w:pStyle w:val="6"/>
        <w:kinsoku/>
        <w:wordWrap w:val="0"/>
        <w:topLinePunct/>
        <w:autoSpaceDE/>
        <w:autoSpaceDN/>
        <w:spacing w:line="360" w:lineRule="auto"/>
        <w:ind w:left="519"/>
        <w:rPr>
          <w:rFonts w:ascii="仿宋" w:hAnsi="仿宋" w:eastAsia="仿宋" w:cs="仿宋"/>
          <w:sz w:val="21"/>
          <w:lang w:eastAsia="zh-CN"/>
        </w:rPr>
      </w:pPr>
      <w:r>
        <w:rPr>
          <w:rFonts w:hint="eastAsia" w:ascii="仿宋" w:hAnsi="仿宋" w:eastAsia="仿宋" w:cs="仿宋"/>
          <w:spacing w:val="-3"/>
          <w:sz w:val="24"/>
          <w:szCs w:val="24"/>
          <w:lang w:eastAsia="zh-CN"/>
        </w:rPr>
        <w:t>本合同在</w:t>
      </w:r>
      <w:r>
        <w:rPr>
          <w:rFonts w:hint="eastAsia" w:ascii="仿宋" w:hAnsi="仿宋" w:eastAsia="仿宋" w:cs="仿宋"/>
          <w:spacing w:val="2"/>
          <w:sz w:val="24"/>
          <w:szCs w:val="24"/>
          <w:u w:val="single"/>
          <w:lang w:eastAsia="zh-CN"/>
        </w:rPr>
        <w:t xml:space="preserve">          </w:t>
      </w:r>
      <w:r>
        <w:rPr>
          <w:rFonts w:hint="eastAsia" w:ascii="仿宋" w:hAnsi="仿宋" w:eastAsia="仿宋" w:cs="仿宋"/>
          <w:spacing w:val="-3"/>
          <w:sz w:val="24"/>
          <w:szCs w:val="24"/>
          <w:u w:val="single"/>
          <w:lang w:eastAsia="zh-CN"/>
        </w:rPr>
        <w:t xml:space="preserve">西安市            </w:t>
      </w:r>
      <w:r>
        <w:rPr>
          <w:rFonts w:hint="eastAsia" w:ascii="仿宋" w:hAnsi="仿宋" w:eastAsia="仿宋" w:cs="仿宋"/>
          <w:spacing w:val="-105"/>
          <w:sz w:val="24"/>
          <w:szCs w:val="24"/>
          <w:lang w:eastAsia="zh-CN"/>
        </w:rPr>
        <w:t xml:space="preserve"> </w:t>
      </w:r>
      <w:r>
        <w:rPr>
          <w:rFonts w:hint="eastAsia" w:ascii="仿宋" w:hAnsi="仿宋" w:eastAsia="仿宋" w:cs="仿宋"/>
          <w:spacing w:val="-3"/>
          <w:sz w:val="24"/>
          <w:szCs w:val="24"/>
          <w:lang w:eastAsia="zh-CN"/>
        </w:rPr>
        <w:t>签订。</w:t>
      </w:r>
    </w:p>
    <w:p>
      <w:pPr>
        <w:pStyle w:val="6"/>
        <w:kinsoku/>
        <w:wordWrap w:val="0"/>
        <w:topLinePunct/>
        <w:autoSpaceDE/>
        <w:autoSpaceDN/>
        <w:spacing w:line="360" w:lineRule="auto"/>
        <w:ind w:left="523"/>
        <w:rPr>
          <w:rFonts w:ascii="仿宋" w:hAnsi="仿宋" w:eastAsia="仿宋" w:cs="仿宋"/>
          <w:sz w:val="24"/>
          <w:szCs w:val="24"/>
          <w:lang w:eastAsia="zh-CN"/>
        </w:rPr>
      </w:pPr>
      <w:r>
        <w:rPr>
          <w:rFonts w:hint="eastAsia" w:ascii="仿宋" w:hAnsi="仿宋" w:eastAsia="仿宋" w:cs="仿宋"/>
          <w:spacing w:val="-3"/>
          <w:sz w:val="24"/>
          <w:szCs w:val="24"/>
          <w:lang w:eastAsia="zh-CN"/>
        </w:rPr>
        <w:t>十一、补充协议</w:t>
      </w:r>
    </w:p>
    <w:p>
      <w:pPr>
        <w:pStyle w:val="6"/>
        <w:kinsoku/>
        <w:wordWrap w:val="0"/>
        <w:topLinePunct/>
        <w:autoSpaceDE/>
        <w:autoSpaceDN/>
        <w:spacing w:line="360" w:lineRule="auto"/>
        <w:ind w:left="519"/>
        <w:rPr>
          <w:rFonts w:ascii="仿宋" w:hAnsi="仿宋" w:eastAsia="仿宋" w:cs="仿宋"/>
          <w:sz w:val="24"/>
          <w:szCs w:val="24"/>
          <w:lang w:eastAsia="zh-CN"/>
        </w:rPr>
      </w:pPr>
      <w:r>
        <w:rPr>
          <w:rFonts w:hint="eastAsia" w:ascii="仿宋" w:hAnsi="仿宋" w:eastAsia="仿宋" w:cs="仿宋"/>
          <w:spacing w:val="-1"/>
          <w:sz w:val="24"/>
          <w:szCs w:val="24"/>
          <w:lang w:eastAsia="zh-CN"/>
        </w:rPr>
        <w:t>合同未尽事宜，合同当事人另行签订补充协议，补充协议是</w:t>
      </w:r>
      <w:r>
        <w:rPr>
          <w:rFonts w:hint="eastAsia" w:ascii="仿宋" w:hAnsi="仿宋" w:eastAsia="仿宋" w:cs="仿宋"/>
          <w:spacing w:val="-2"/>
          <w:sz w:val="24"/>
          <w:szCs w:val="24"/>
          <w:lang w:eastAsia="zh-CN"/>
        </w:rPr>
        <w:t>合同的组成部分。</w:t>
      </w:r>
    </w:p>
    <w:p>
      <w:pPr>
        <w:pStyle w:val="6"/>
        <w:kinsoku/>
        <w:wordWrap w:val="0"/>
        <w:topLinePunct/>
        <w:autoSpaceDE/>
        <w:autoSpaceDN/>
        <w:spacing w:line="360" w:lineRule="auto"/>
        <w:ind w:left="523"/>
        <w:rPr>
          <w:rFonts w:ascii="仿宋" w:hAnsi="仿宋" w:eastAsia="仿宋" w:cs="仿宋"/>
          <w:sz w:val="24"/>
          <w:szCs w:val="24"/>
          <w:lang w:eastAsia="zh-CN"/>
        </w:rPr>
      </w:pPr>
      <w:r>
        <w:rPr>
          <w:rFonts w:hint="eastAsia" w:ascii="仿宋" w:hAnsi="仿宋" w:eastAsia="仿宋" w:cs="仿宋"/>
          <w:spacing w:val="-2"/>
          <w:sz w:val="24"/>
          <w:szCs w:val="24"/>
          <w:lang w:eastAsia="zh-CN"/>
        </w:rPr>
        <w:t>十二、合同生效</w:t>
      </w:r>
    </w:p>
    <w:p>
      <w:pPr>
        <w:pStyle w:val="6"/>
        <w:kinsoku/>
        <w:wordWrap w:val="0"/>
        <w:topLinePunct/>
        <w:autoSpaceDE/>
        <w:autoSpaceDN/>
        <w:spacing w:line="360" w:lineRule="auto"/>
        <w:ind w:right="31"/>
        <w:jc w:val="right"/>
        <w:rPr>
          <w:rFonts w:ascii="仿宋" w:hAnsi="仿宋" w:eastAsia="仿宋" w:cs="仿宋"/>
          <w:sz w:val="24"/>
          <w:szCs w:val="24"/>
          <w:lang w:eastAsia="zh-CN"/>
        </w:rPr>
      </w:pPr>
      <w:r>
        <w:rPr>
          <w:rFonts w:hint="eastAsia" w:ascii="仿宋" w:hAnsi="仿宋" w:eastAsia="仿宋" w:cs="仿宋"/>
          <w:spacing w:val="1"/>
          <w:sz w:val="24"/>
          <w:szCs w:val="24"/>
          <w:lang w:eastAsia="zh-CN"/>
        </w:rPr>
        <w:t>本合同自</w:t>
      </w:r>
      <w:r>
        <w:rPr>
          <w:rFonts w:hint="eastAsia" w:ascii="仿宋" w:hAnsi="仿宋" w:eastAsia="仿宋" w:cs="仿宋"/>
          <w:spacing w:val="1"/>
          <w:sz w:val="24"/>
          <w:szCs w:val="24"/>
          <w:u w:val="single"/>
          <w:lang w:eastAsia="zh-CN"/>
        </w:rPr>
        <w:t>甲乙双方签字盖章</w:t>
      </w:r>
      <w:r>
        <w:rPr>
          <w:rFonts w:hint="eastAsia" w:ascii="仿宋" w:hAnsi="仿宋" w:eastAsia="仿宋" w:cs="仿宋"/>
          <w:spacing w:val="1"/>
          <w:sz w:val="24"/>
          <w:szCs w:val="24"/>
          <w:lang w:eastAsia="zh-CN"/>
        </w:rPr>
        <w:t>生效，签字盖章不在同一日的，以最后一方签字并盖章之</w:t>
      </w:r>
    </w:p>
    <w:p>
      <w:pPr>
        <w:pStyle w:val="6"/>
        <w:kinsoku/>
        <w:wordWrap w:val="0"/>
        <w:topLinePunct/>
        <w:autoSpaceDE/>
        <w:autoSpaceDN/>
        <w:spacing w:line="360" w:lineRule="auto"/>
        <w:ind w:left="79"/>
        <w:rPr>
          <w:rFonts w:ascii="仿宋" w:hAnsi="仿宋" w:eastAsia="仿宋" w:cs="仿宋"/>
          <w:sz w:val="24"/>
          <w:szCs w:val="24"/>
          <w:lang w:eastAsia="zh-CN"/>
        </w:rPr>
      </w:pPr>
      <w:r>
        <w:rPr>
          <w:rFonts w:hint="eastAsia" w:ascii="仿宋" w:hAnsi="仿宋" w:eastAsia="仿宋" w:cs="仿宋"/>
          <w:spacing w:val="-8"/>
          <w:sz w:val="24"/>
          <w:szCs w:val="24"/>
          <w:lang w:eastAsia="zh-CN"/>
        </w:rPr>
        <w:t>日起为生效期。</w:t>
      </w:r>
    </w:p>
    <w:p>
      <w:pPr>
        <w:pStyle w:val="6"/>
        <w:kinsoku/>
        <w:wordWrap w:val="0"/>
        <w:topLinePunct/>
        <w:autoSpaceDE/>
        <w:autoSpaceDN/>
        <w:spacing w:line="360" w:lineRule="auto"/>
        <w:ind w:left="523"/>
        <w:rPr>
          <w:rFonts w:ascii="仿宋" w:hAnsi="仿宋" w:eastAsia="仿宋" w:cs="仿宋"/>
          <w:sz w:val="24"/>
          <w:szCs w:val="24"/>
          <w:lang w:eastAsia="zh-CN"/>
        </w:rPr>
      </w:pPr>
      <w:r>
        <w:rPr>
          <w:rFonts w:hint="eastAsia" w:ascii="仿宋" w:hAnsi="仿宋" w:eastAsia="仿宋" w:cs="仿宋"/>
          <w:spacing w:val="-2"/>
          <w:sz w:val="24"/>
          <w:szCs w:val="24"/>
          <w:lang w:eastAsia="zh-CN"/>
        </w:rPr>
        <w:t>十三、合同份数</w:t>
      </w:r>
    </w:p>
    <w:p>
      <w:pPr>
        <w:pStyle w:val="6"/>
        <w:kinsoku/>
        <w:wordWrap w:val="0"/>
        <w:topLinePunct/>
        <w:autoSpaceDE/>
        <w:autoSpaceDN/>
        <w:spacing w:line="360" w:lineRule="auto"/>
        <w:ind w:left="519"/>
        <w:rPr>
          <w:rFonts w:ascii="仿宋" w:hAnsi="仿宋" w:eastAsia="仿宋" w:cs="仿宋"/>
          <w:sz w:val="24"/>
          <w:szCs w:val="24"/>
          <w:lang w:eastAsia="zh-CN"/>
        </w:rPr>
      </w:pPr>
      <w:r>
        <w:rPr>
          <w:rFonts w:hint="eastAsia" w:ascii="仿宋" w:hAnsi="仿宋" w:eastAsia="仿宋" w:cs="仿宋"/>
          <w:spacing w:val="-2"/>
          <w:sz w:val="24"/>
          <w:szCs w:val="24"/>
          <w:lang w:eastAsia="zh-CN"/>
        </w:rPr>
        <w:t>本合同一式</w:t>
      </w:r>
      <w:r>
        <w:rPr>
          <w:rFonts w:hint="eastAsia" w:ascii="仿宋" w:hAnsi="仿宋" w:eastAsia="仿宋" w:cs="仿宋"/>
          <w:spacing w:val="-2"/>
          <w:sz w:val="24"/>
          <w:szCs w:val="24"/>
          <w:u w:val="single"/>
          <w:lang w:eastAsia="zh-CN"/>
        </w:rPr>
        <w:t xml:space="preserve">    </w:t>
      </w:r>
      <w:r>
        <w:rPr>
          <w:rFonts w:hint="eastAsia" w:ascii="仿宋" w:hAnsi="仿宋" w:eastAsia="仿宋" w:cs="仿宋"/>
          <w:spacing w:val="-97"/>
          <w:sz w:val="24"/>
          <w:szCs w:val="24"/>
          <w:lang w:eastAsia="zh-CN"/>
        </w:rPr>
        <w:t xml:space="preserve"> </w:t>
      </w:r>
      <w:r>
        <w:rPr>
          <w:rFonts w:hint="eastAsia" w:ascii="仿宋" w:hAnsi="仿宋" w:eastAsia="仿宋" w:cs="仿宋"/>
          <w:spacing w:val="-2"/>
          <w:sz w:val="24"/>
          <w:szCs w:val="24"/>
          <w:lang w:eastAsia="zh-CN"/>
        </w:rPr>
        <w:t>份，均具有同等法律效力，发包人执</w:t>
      </w:r>
      <w:r>
        <w:rPr>
          <w:rFonts w:hint="eastAsia" w:ascii="仿宋" w:hAnsi="仿宋" w:eastAsia="仿宋" w:cs="仿宋"/>
          <w:spacing w:val="-119"/>
          <w:sz w:val="24"/>
          <w:szCs w:val="24"/>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pacing w:val="-111"/>
          <w:sz w:val="24"/>
          <w:szCs w:val="24"/>
          <w:lang w:eastAsia="zh-CN"/>
        </w:rPr>
        <w:t xml:space="preserve"> </w:t>
      </w:r>
      <w:r>
        <w:rPr>
          <w:rFonts w:hint="eastAsia" w:ascii="仿宋" w:hAnsi="仿宋" w:eastAsia="仿宋" w:cs="仿宋"/>
          <w:spacing w:val="-2"/>
          <w:sz w:val="24"/>
          <w:szCs w:val="24"/>
          <w:lang w:eastAsia="zh-CN"/>
        </w:rPr>
        <w:t>份，承包人执</w:t>
      </w:r>
      <w:r>
        <w:rPr>
          <w:rFonts w:hint="eastAsia" w:ascii="仿宋" w:hAnsi="仿宋" w:eastAsia="仿宋" w:cs="仿宋"/>
          <w:spacing w:val="-119"/>
          <w:sz w:val="24"/>
          <w:szCs w:val="24"/>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pacing w:val="-111"/>
          <w:sz w:val="24"/>
          <w:szCs w:val="24"/>
          <w:lang w:eastAsia="zh-CN"/>
        </w:rPr>
        <w:t xml:space="preserve"> </w:t>
      </w:r>
      <w:r>
        <w:rPr>
          <w:rFonts w:hint="eastAsia" w:ascii="仿宋" w:hAnsi="仿宋" w:eastAsia="仿宋" w:cs="仿宋"/>
          <w:spacing w:val="-2"/>
          <w:sz w:val="24"/>
          <w:szCs w:val="24"/>
          <w:lang w:eastAsia="zh-CN"/>
        </w:rPr>
        <w:t>份。</w:t>
      </w:r>
    </w:p>
    <w:p>
      <w:pPr>
        <w:kinsoku/>
        <w:wordWrap w:val="0"/>
        <w:topLinePunct/>
        <w:autoSpaceDE/>
        <w:autoSpaceDN/>
        <w:spacing w:line="360" w:lineRule="auto"/>
        <w:rPr>
          <w:rFonts w:ascii="仿宋" w:hAnsi="仿宋" w:eastAsia="仿宋" w:cs="仿宋"/>
          <w:lang w:eastAsia="zh-CN"/>
        </w:rPr>
      </w:pPr>
    </w:p>
    <w:p>
      <w:pPr>
        <w:kinsoku/>
        <w:wordWrap w:val="0"/>
        <w:topLinePunct/>
        <w:autoSpaceDE/>
        <w:autoSpaceDN/>
        <w:spacing w:line="360" w:lineRule="auto"/>
        <w:rPr>
          <w:rFonts w:ascii="仿宋" w:hAnsi="仿宋" w:eastAsia="仿宋" w:cs="仿宋"/>
          <w:lang w:eastAsia="zh-CN"/>
        </w:rPr>
        <w:sectPr>
          <w:footerReference r:id="rId9" w:type="default"/>
          <w:pgSz w:w="11907" w:h="16841"/>
          <w:pgMar w:top="1113" w:right="1214" w:bottom="1371" w:left="1219" w:header="877" w:footer="1157" w:gutter="0"/>
          <w:cols w:equalWidth="0" w:num="1">
            <w:col w:w="9473"/>
          </w:cols>
        </w:sectPr>
      </w:pPr>
    </w:p>
    <w:p>
      <w:pPr>
        <w:pStyle w:val="6"/>
        <w:kinsoku/>
        <w:wordWrap w:val="0"/>
        <w:topLinePunct/>
        <w:autoSpaceDE/>
        <w:autoSpaceDN/>
        <w:spacing w:line="360" w:lineRule="auto"/>
        <w:ind w:left="41"/>
        <w:rPr>
          <w:rFonts w:ascii="仿宋" w:hAnsi="仿宋" w:eastAsia="仿宋" w:cs="仿宋"/>
          <w:sz w:val="24"/>
          <w:szCs w:val="24"/>
          <w:lang w:eastAsia="zh-CN"/>
        </w:rPr>
      </w:pPr>
      <w:r>
        <w:rPr>
          <w:rFonts w:hint="eastAsia" w:ascii="仿宋" w:hAnsi="仿宋" w:eastAsia="仿宋" w:cs="仿宋"/>
          <w:spacing w:val="-4"/>
          <w:sz w:val="24"/>
          <w:szCs w:val="24"/>
          <w:lang w:eastAsia="zh-CN"/>
        </w:rPr>
        <w:t>发包人：</w:t>
      </w:r>
    </w:p>
    <w:p>
      <w:pPr>
        <w:kinsoku/>
        <w:wordWrap w:val="0"/>
        <w:topLinePunct/>
        <w:autoSpaceDE/>
        <w:autoSpaceDN/>
        <w:spacing w:line="360" w:lineRule="auto"/>
        <w:rPr>
          <w:rFonts w:ascii="仿宋" w:hAnsi="仿宋" w:eastAsia="仿宋" w:cs="仿宋"/>
          <w:lang w:eastAsia="zh-CN"/>
        </w:rPr>
      </w:pPr>
    </w:p>
    <w:p>
      <w:pPr>
        <w:pStyle w:val="6"/>
        <w:kinsoku/>
        <w:wordWrap w:val="0"/>
        <w:topLinePunct/>
        <w:autoSpaceDE/>
        <w:autoSpaceDN/>
        <w:spacing w:line="360" w:lineRule="auto"/>
        <w:ind w:left="39"/>
        <w:rPr>
          <w:rFonts w:ascii="仿宋" w:hAnsi="仿宋" w:eastAsia="仿宋" w:cs="仿宋"/>
          <w:sz w:val="24"/>
          <w:szCs w:val="24"/>
          <w:lang w:eastAsia="zh-CN"/>
        </w:rPr>
      </w:pPr>
      <w:r>
        <w:rPr>
          <w:rFonts w:hint="eastAsia" w:ascii="仿宋" w:hAnsi="仿宋" w:eastAsia="仿宋" w:cs="仿宋"/>
          <w:spacing w:val="-10"/>
          <w:sz w:val="24"/>
          <w:szCs w:val="24"/>
          <w:lang w:eastAsia="zh-CN"/>
        </w:rPr>
        <w:t>法定代表人：</w:t>
      </w:r>
    </w:p>
    <w:p>
      <w:pPr>
        <w:kinsoku/>
        <w:wordWrap w:val="0"/>
        <w:topLinePunct/>
        <w:autoSpaceDE/>
        <w:autoSpaceDN/>
        <w:spacing w:line="360" w:lineRule="auto"/>
        <w:rPr>
          <w:rFonts w:ascii="仿宋" w:hAnsi="仿宋" w:eastAsia="仿宋" w:cs="仿宋"/>
          <w:sz w:val="2"/>
          <w:lang w:eastAsia="zh-CN"/>
        </w:rPr>
      </w:pPr>
      <w:r>
        <w:rPr>
          <w:rFonts w:hint="eastAsia" w:ascii="仿宋" w:hAnsi="仿宋" w:eastAsia="仿宋" w:cs="仿宋"/>
          <w:sz w:val="2"/>
          <w:szCs w:val="2"/>
          <w:lang w:eastAsia="zh-CN"/>
        </w:rPr>
        <w:br w:type="column"/>
      </w:r>
    </w:p>
    <w:p>
      <w:pPr>
        <w:pStyle w:val="6"/>
        <w:kinsoku/>
        <w:wordWrap w:val="0"/>
        <w:topLinePunct/>
        <w:autoSpaceDE/>
        <w:autoSpaceDN/>
        <w:spacing w:line="360" w:lineRule="auto"/>
        <w:ind w:left="3438"/>
        <w:rPr>
          <w:rFonts w:ascii="仿宋" w:hAnsi="仿宋" w:eastAsia="仿宋" w:cs="仿宋"/>
          <w:sz w:val="24"/>
          <w:szCs w:val="24"/>
          <w:lang w:eastAsia="zh-CN"/>
        </w:rPr>
      </w:pPr>
      <w:r>
        <w:rPr>
          <w:rFonts w:ascii="仿宋" w:hAnsi="仿宋" w:eastAsia="仿宋" w:cs="仿宋"/>
          <w:lang w:eastAsia="zh-CN"/>
        </w:rPr>
        <mc:AlternateContent>
          <mc:Choice Requires="wps">
            <w:drawing>
              <wp:anchor distT="0" distB="0" distL="114300" distR="114300" simplePos="0" relativeHeight="251662336" behindDoc="0" locked="0" layoutInCell="1" allowOverlap="1">
                <wp:simplePos x="0" y="0"/>
                <wp:positionH relativeFrom="column">
                  <wp:posOffset>-12700</wp:posOffset>
                </wp:positionH>
                <wp:positionV relativeFrom="paragraph">
                  <wp:posOffset>15875</wp:posOffset>
                </wp:positionV>
                <wp:extent cx="450215" cy="206375"/>
                <wp:effectExtent l="3175" t="2540" r="3810" b="635"/>
                <wp:wrapNone/>
                <wp:docPr id="52"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0215" cy="206375"/>
                        </a:xfrm>
                        <a:prstGeom prst="rect">
                          <a:avLst/>
                        </a:prstGeom>
                        <a:noFill/>
                        <a:ln>
                          <a:noFill/>
                        </a:ln>
                      </wps:spPr>
                      <wps:txbx>
                        <w:txbxContent>
                          <w:p>
                            <w:pPr>
                              <w:pStyle w:val="6"/>
                              <w:spacing w:before="19" w:line="219" w:lineRule="auto"/>
                              <w:ind w:left="20"/>
                              <w:rPr>
                                <w:sz w:val="24"/>
                                <w:szCs w:val="24"/>
                              </w:rPr>
                            </w:pPr>
                            <w:r>
                              <w:rPr>
                                <w:spacing w:val="-13"/>
                                <w:sz w:val="24"/>
                                <w:szCs w:val="24"/>
                              </w:rPr>
                              <w:t>(公章)</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1pt;margin-top:1.25pt;height:16.25pt;width:35.45pt;z-index:251662336;mso-width-relative:page;mso-height-relative:page;" filled="f" stroked="f" coordsize="21600,21600" o:gfxdata="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xcfd7WAAAABgEAAA8AAAAAAAAAAQAgAAAAIgAAAGRycy9kb3ducmV2&#10;LnhtbFBLAQIUABQAAAAIAIdO4kAUH+BE/gEAAAQEAAAOAAAAAAAAAAEAIAAAACUBAABkcnMvZTJv&#10;RG9jLnhtbFBLBQYAAAAABgAGAFkBAACVBQAAAAA=&#10;">
                <v:fill on="f" focussize="0,0"/>
                <v:stroke on="f"/>
                <v:imagedata o:title=""/>
                <o:lock v:ext="edit" aspectratio="f"/>
                <v:textbox inset="0mm,0mm,0mm,0mm">
                  <w:txbxContent>
                    <w:p>
                      <w:pPr>
                        <w:pStyle w:val="6"/>
                        <w:spacing w:before="19" w:line="219" w:lineRule="auto"/>
                        <w:ind w:left="20"/>
                        <w:rPr>
                          <w:sz w:val="24"/>
                          <w:szCs w:val="24"/>
                        </w:rPr>
                      </w:pPr>
                      <w:r>
                        <w:rPr>
                          <w:spacing w:val="-13"/>
                          <w:sz w:val="24"/>
                          <w:szCs w:val="24"/>
                        </w:rPr>
                        <w:t>(公章)</w:t>
                      </w:r>
                    </w:p>
                  </w:txbxContent>
                </v:textbox>
              </v:shape>
            </w:pict>
          </mc:Fallback>
        </mc:AlternateContent>
      </w:r>
      <w:r>
        <w:rPr>
          <w:rFonts w:ascii="仿宋" w:hAnsi="仿宋" w:eastAsia="仿宋" w:cs="仿宋"/>
          <w:lang w:eastAsia="zh-CN"/>
        </w:rPr>
        <mc:AlternateContent>
          <mc:Choice Requires="wps">
            <w:drawing>
              <wp:anchor distT="0" distB="0" distL="114300" distR="114300" simplePos="0" relativeHeight="251661312" behindDoc="0" locked="0" layoutInCell="1" allowOverlap="1">
                <wp:simplePos x="0" y="0"/>
                <wp:positionH relativeFrom="column">
                  <wp:posOffset>3416935</wp:posOffset>
                </wp:positionH>
                <wp:positionV relativeFrom="paragraph">
                  <wp:posOffset>15875</wp:posOffset>
                </wp:positionV>
                <wp:extent cx="450215" cy="206375"/>
                <wp:effectExtent l="3810" t="2540" r="3175" b="635"/>
                <wp:wrapNone/>
                <wp:docPr id="51" name="Text Box 3"/>
                <wp:cNvGraphicFramePr/>
                <a:graphic xmlns:a="http://schemas.openxmlformats.org/drawingml/2006/main">
                  <a:graphicData uri="http://schemas.microsoft.com/office/word/2010/wordprocessingShape">
                    <wps:wsp>
                      <wps:cNvSpPr txBox="1">
                        <a:spLocks noChangeArrowheads="1"/>
                      </wps:cNvSpPr>
                      <wps:spPr bwMode="auto">
                        <a:xfrm>
                          <a:off x="0" y="0"/>
                          <a:ext cx="450215" cy="206375"/>
                        </a:xfrm>
                        <a:prstGeom prst="rect">
                          <a:avLst/>
                        </a:prstGeom>
                        <a:noFill/>
                        <a:ln>
                          <a:noFill/>
                        </a:ln>
                      </wps:spPr>
                      <wps:txbx>
                        <w:txbxContent>
                          <w:p>
                            <w:pPr>
                              <w:pStyle w:val="6"/>
                              <w:spacing w:before="19" w:line="219" w:lineRule="auto"/>
                              <w:ind w:left="20"/>
                              <w:rPr>
                                <w:sz w:val="24"/>
                                <w:szCs w:val="24"/>
                              </w:rPr>
                            </w:pPr>
                            <w:r>
                              <w:rPr>
                                <w:spacing w:val="-13"/>
                                <w:sz w:val="24"/>
                                <w:szCs w:val="24"/>
                              </w:rPr>
                              <w:t>(公章)</w:t>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269.05pt;margin-top:1.25pt;height:16.25pt;width:35.45pt;z-index:251661312;mso-width-relative:page;mso-height-relative:page;" filled="f" stroked="f" coordsize="21600,21600" o:gfxdata="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m93lZ1wAAAAgBAAAPAAAAAAAAAAEAIAAAACIAAABkcnMvZG93bnJl&#10;di54bWxQSwECFAAUAAAACACHTuJA2NEWZf4BAAAEBAAADgAAAAAAAAABACAAAAAmAQAAZHJzL2Uy&#10;b0RvYy54bWxQSwUGAAAAAAYABgBZAQAAlgUAAAAA&#10;">
                <v:fill on="f" focussize="0,0"/>
                <v:stroke on="f"/>
                <v:imagedata o:title=""/>
                <o:lock v:ext="edit" aspectratio="f"/>
                <v:textbox inset="0mm,0mm,0mm,0mm">
                  <w:txbxContent>
                    <w:p>
                      <w:pPr>
                        <w:pStyle w:val="6"/>
                        <w:spacing w:before="19" w:line="219" w:lineRule="auto"/>
                        <w:ind w:left="20"/>
                        <w:rPr>
                          <w:sz w:val="24"/>
                          <w:szCs w:val="24"/>
                        </w:rPr>
                      </w:pPr>
                      <w:r>
                        <w:rPr>
                          <w:spacing w:val="-13"/>
                          <w:sz w:val="24"/>
                          <w:szCs w:val="24"/>
                        </w:rPr>
                        <w:t>(公章)</w:t>
                      </w:r>
                    </w:p>
                  </w:txbxContent>
                </v:textbox>
              </v:shape>
            </w:pict>
          </mc:Fallback>
        </mc:AlternateContent>
      </w:r>
      <w:r>
        <w:rPr>
          <w:rFonts w:hint="eastAsia" w:ascii="仿宋" w:hAnsi="仿宋" w:eastAsia="仿宋" w:cs="仿宋"/>
          <w:spacing w:val="-3"/>
          <w:sz w:val="24"/>
          <w:szCs w:val="24"/>
          <w:lang w:eastAsia="zh-CN"/>
        </w:rPr>
        <w:t>承包人：</w:t>
      </w:r>
    </w:p>
    <w:p>
      <w:pPr>
        <w:kinsoku/>
        <w:wordWrap w:val="0"/>
        <w:topLinePunct/>
        <w:autoSpaceDE/>
        <w:autoSpaceDN/>
        <w:spacing w:line="360" w:lineRule="auto"/>
        <w:rPr>
          <w:rFonts w:ascii="仿宋" w:hAnsi="仿宋" w:eastAsia="仿宋" w:cs="仿宋"/>
          <w:lang w:eastAsia="zh-CN"/>
        </w:rPr>
      </w:pPr>
    </w:p>
    <w:p>
      <w:pPr>
        <w:pStyle w:val="6"/>
        <w:kinsoku/>
        <w:wordWrap w:val="0"/>
        <w:topLinePunct/>
        <w:autoSpaceDE/>
        <w:autoSpaceDN/>
        <w:spacing w:line="360" w:lineRule="auto"/>
        <w:ind w:left="3319"/>
        <w:rPr>
          <w:rFonts w:ascii="仿宋" w:hAnsi="仿宋" w:eastAsia="仿宋" w:cs="仿宋"/>
          <w:sz w:val="24"/>
          <w:szCs w:val="24"/>
          <w:lang w:eastAsia="zh-CN"/>
        </w:rPr>
      </w:pPr>
      <w:r>
        <w:rPr>
          <w:rFonts w:hint="eastAsia" w:ascii="仿宋" w:hAnsi="仿宋" w:eastAsia="仿宋" w:cs="仿宋"/>
          <w:spacing w:val="-10"/>
          <w:sz w:val="24"/>
          <w:szCs w:val="24"/>
          <w:lang w:eastAsia="zh-CN"/>
        </w:rPr>
        <w:t>法定代表人：</w:t>
      </w:r>
    </w:p>
    <w:p>
      <w:pPr>
        <w:pStyle w:val="6"/>
        <w:kinsoku/>
        <w:wordWrap w:val="0"/>
        <w:topLinePunct/>
        <w:autoSpaceDE/>
        <w:autoSpaceDN/>
        <w:spacing w:line="360" w:lineRule="auto"/>
        <w:ind w:left="444"/>
        <w:rPr>
          <w:rFonts w:ascii="仿宋" w:hAnsi="仿宋" w:eastAsia="仿宋" w:cs="仿宋"/>
          <w:sz w:val="24"/>
          <w:szCs w:val="24"/>
          <w:lang w:eastAsia="zh-CN"/>
        </w:rPr>
      </w:pPr>
      <w:r>
        <w:rPr>
          <w:rFonts w:ascii="仿宋" w:hAnsi="仿宋" w:eastAsia="仿宋" w:cs="仿宋"/>
          <w:lang w:eastAsia="zh-CN"/>
        </w:rPr>
        <mc:AlternateContent>
          <mc:Choice Requires="wps">
            <w:drawing>
              <wp:anchor distT="0" distB="0" distL="114300" distR="114300" simplePos="0" relativeHeight="251660288" behindDoc="0" locked="0" layoutInCell="1" allowOverlap="1">
                <wp:simplePos x="0" y="0"/>
                <wp:positionH relativeFrom="column">
                  <wp:posOffset>3317875</wp:posOffset>
                </wp:positionH>
                <wp:positionV relativeFrom="paragraph">
                  <wp:posOffset>58420</wp:posOffset>
                </wp:positionV>
                <wp:extent cx="1072515" cy="206375"/>
                <wp:effectExtent l="0" t="1905" r="3810" b="1270"/>
                <wp:wrapNone/>
                <wp:docPr id="50" name="Text Box 4"/>
                <wp:cNvGraphicFramePr/>
                <a:graphic xmlns:a="http://schemas.openxmlformats.org/drawingml/2006/main">
                  <a:graphicData uri="http://schemas.microsoft.com/office/word/2010/wordprocessingShape">
                    <wps:wsp>
                      <wps:cNvSpPr txBox="1">
                        <a:spLocks noChangeArrowheads="1"/>
                      </wps:cNvSpPr>
                      <wps:spPr bwMode="auto">
                        <a:xfrm>
                          <a:off x="0" y="0"/>
                          <a:ext cx="1072515" cy="206375"/>
                        </a:xfrm>
                        <a:prstGeom prst="rect">
                          <a:avLst/>
                        </a:prstGeom>
                        <a:noFill/>
                        <a:ln>
                          <a:noFill/>
                        </a:ln>
                      </wps:spPr>
                      <wps:txbx>
                        <w:txbxContent>
                          <w:p>
                            <w:pPr>
                              <w:pStyle w:val="6"/>
                              <w:spacing w:before="19" w:line="219" w:lineRule="auto"/>
                              <w:ind w:left="20"/>
                              <w:rPr>
                                <w:sz w:val="24"/>
                                <w:szCs w:val="24"/>
                              </w:rPr>
                            </w:pPr>
                            <w:r>
                              <w:rPr>
                                <w:spacing w:val="-4"/>
                                <w:sz w:val="24"/>
                                <w:szCs w:val="24"/>
                              </w:rPr>
                              <w:t>（签字或盖章）</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261.25pt;margin-top:4.6pt;height:16.25pt;width:84.45pt;z-index:251660288;mso-width-relative:page;mso-height-relative:page;" filled="f" stroked="f" coordsize="21600,21600" o:gfxdata="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H/H9dgAAAAIAQAADwAAAAAAAAABACAAAAAiAAAAZHJzL2Rvd25y&#10;ZXYueG1sUEsBAhQAFAAAAAgAh07iQLXCokX+AQAABQQAAA4AAAAAAAAAAQAgAAAAJwEAAGRycy9l&#10;Mm9Eb2MueG1sUEsFBgAAAAAGAAYAWQEAAJcFAAAAAA==&#10;">
                <v:fill on="f" focussize="0,0"/>
                <v:stroke on="f"/>
                <v:imagedata o:title=""/>
                <o:lock v:ext="edit" aspectratio="f"/>
                <v:textbox inset="0mm,0mm,0mm,0mm">
                  <w:txbxContent>
                    <w:p>
                      <w:pPr>
                        <w:pStyle w:val="6"/>
                        <w:spacing w:before="19" w:line="219" w:lineRule="auto"/>
                        <w:ind w:left="20"/>
                        <w:rPr>
                          <w:sz w:val="24"/>
                          <w:szCs w:val="24"/>
                        </w:rPr>
                      </w:pPr>
                      <w:r>
                        <w:rPr>
                          <w:spacing w:val="-4"/>
                          <w:sz w:val="24"/>
                          <w:szCs w:val="24"/>
                        </w:rPr>
                        <w:t>（签字或盖章）</w:t>
                      </w:r>
                    </w:p>
                  </w:txbxContent>
                </v:textbox>
              </v:shape>
            </w:pict>
          </mc:Fallback>
        </mc:AlternateContent>
      </w:r>
      <w:r>
        <w:rPr>
          <w:rFonts w:hint="eastAsia" w:ascii="仿宋" w:hAnsi="仿宋" w:eastAsia="仿宋" w:cs="仿宋"/>
          <w:spacing w:val="-4"/>
          <w:sz w:val="24"/>
          <w:szCs w:val="24"/>
          <w:lang w:eastAsia="zh-CN"/>
        </w:rPr>
        <w:t>（签字或盖章）</w:t>
      </w:r>
    </w:p>
    <w:p>
      <w:pPr>
        <w:kinsoku/>
        <w:wordWrap w:val="0"/>
        <w:topLinePunct/>
        <w:autoSpaceDE/>
        <w:autoSpaceDN/>
        <w:spacing w:line="360" w:lineRule="auto"/>
        <w:rPr>
          <w:rFonts w:ascii="仿宋" w:hAnsi="仿宋" w:eastAsia="仿宋" w:cs="仿宋"/>
          <w:sz w:val="24"/>
          <w:szCs w:val="24"/>
          <w:lang w:eastAsia="zh-CN"/>
        </w:rPr>
        <w:sectPr>
          <w:type w:val="continuous"/>
          <w:pgSz w:w="11907" w:h="16841"/>
          <w:pgMar w:top="1113" w:right="1214" w:bottom="1371" w:left="1219" w:header="877" w:footer="1157" w:gutter="0"/>
          <w:cols w:equalWidth="0" w:num="2">
            <w:col w:w="2141" w:space="100"/>
            <w:col w:w="7232"/>
          </w:cols>
        </w:sectPr>
      </w:pPr>
    </w:p>
    <w:p>
      <w:pPr>
        <w:kinsoku/>
        <w:wordWrap w:val="0"/>
        <w:topLinePunct/>
        <w:autoSpaceDE/>
        <w:autoSpaceDN/>
        <w:spacing w:line="360" w:lineRule="auto"/>
        <w:rPr>
          <w:rFonts w:ascii="仿宋" w:hAnsi="仿宋" w:eastAsia="仿宋" w:cs="仿宋"/>
          <w:lang w:eastAsia="zh-CN"/>
        </w:rPr>
      </w:pPr>
    </w:p>
    <w:p>
      <w:pPr>
        <w:pStyle w:val="6"/>
        <w:kinsoku/>
        <w:wordWrap w:val="0"/>
        <w:topLinePunct/>
        <w:autoSpaceDE/>
        <w:autoSpaceDN/>
        <w:spacing w:line="360" w:lineRule="auto"/>
        <w:ind w:left="40"/>
        <w:rPr>
          <w:rFonts w:ascii="仿宋" w:hAnsi="仿宋" w:eastAsia="仿宋" w:cs="仿宋"/>
          <w:sz w:val="24"/>
          <w:szCs w:val="24"/>
          <w:lang w:eastAsia="zh-CN"/>
        </w:rPr>
      </w:pPr>
      <w:r>
        <w:rPr>
          <w:rFonts w:hint="eastAsia" w:ascii="仿宋" w:hAnsi="仿宋" w:eastAsia="仿宋" w:cs="仿宋"/>
          <w:spacing w:val="-19"/>
          <w:sz w:val="24"/>
          <w:szCs w:val="24"/>
          <w:lang w:eastAsia="zh-CN"/>
        </w:rPr>
        <w:t>主管领导（签字</w:t>
      </w:r>
      <w:r>
        <w:rPr>
          <w:rFonts w:hint="eastAsia" w:ascii="仿宋" w:hAnsi="仿宋" w:eastAsia="仿宋" w:cs="仿宋"/>
          <w:sz w:val="24"/>
          <w:szCs w:val="24"/>
          <w:lang w:eastAsia="zh-CN"/>
        </w:rPr>
        <w:t>）：</w:t>
      </w:r>
      <w:r>
        <w:rPr>
          <w:rFonts w:hint="eastAsia" w:ascii="仿宋" w:hAnsi="仿宋" w:eastAsia="仿宋" w:cs="仿宋"/>
          <w:sz w:val="24"/>
          <w:szCs w:val="24"/>
          <w:u w:val="single"/>
          <w:lang w:eastAsia="zh-CN"/>
        </w:rPr>
        <w:t xml:space="preserve">                  </w:t>
      </w:r>
    </w:p>
    <w:p>
      <w:pPr>
        <w:kinsoku/>
        <w:wordWrap w:val="0"/>
        <w:topLinePunct/>
        <w:autoSpaceDE/>
        <w:autoSpaceDN/>
        <w:spacing w:line="360" w:lineRule="auto"/>
        <w:rPr>
          <w:rFonts w:ascii="仿宋" w:hAnsi="仿宋" w:eastAsia="仿宋" w:cs="仿宋"/>
          <w:lang w:eastAsia="zh-CN"/>
        </w:rPr>
        <w:sectPr>
          <w:type w:val="continuous"/>
          <w:pgSz w:w="11907" w:h="16841"/>
          <w:pgMar w:top="1113" w:right="1214" w:bottom="1371" w:left="1219" w:header="877" w:footer="1157" w:gutter="0"/>
          <w:cols w:equalWidth="0" w:num="1">
            <w:col w:w="9473"/>
          </w:cols>
        </w:sectPr>
      </w:pPr>
    </w:p>
    <w:p>
      <w:pPr>
        <w:pStyle w:val="6"/>
        <w:kinsoku/>
        <w:wordWrap w:val="0"/>
        <w:topLinePunct/>
        <w:autoSpaceDE/>
        <w:autoSpaceDN/>
        <w:spacing w:line="360" w:lineRule="auto"/>
        <w:ind w:left="37"/>
        <w:rPr>
          <w:rFonts w:ascii="仿宋" w:hAnsi="仿宋" w:eastAsia="仿宋" w:cs="仿宋"/>
          <w:sz w:val="24"/>
          <w:szCs w:val="24"/>
          <w:lang w:eastAsia="zh-CN"/>
        </w:rPr>
      </w:pPr>
      <w:r>
        <w:rPr>
          <w:rFonts w:hint="eastAsia" w:ascii="仿宋" w:hAnsi="仿宋" w:eastAsia="仿宋" w:cs="仿宋"/>
          <w:spacing w:val="-14"/>
          <w:sz w:val="24"/>
          <w:szCs w:val="24"/>
          <w:lang w:eastAsia="zh-CN"/>
        </w:rPr>
        <w:t>委托代理人（签字</w:t>
      </w:r>
      <w:r>
        <w:rPr>
          <w:rFonts w:hint="eastAsia" w:ascii="仿宋" w:hAnsi="仿宋" w:eastAsia="仿宋" w:cs="仿宋"/>
          <w:spacing w:val="-9"/>
          <w:sz w:val="24"/>
          <w:szCs w:val="24"/>
          <w:lang w:eastAsia="zh-CN"/>
        </w:rPr>
        <w:t>）：</w:t>
      </w:r>
      <w:r>
        <w:rPr>
          <w:rFonts w:hint="eastAsia" w:ascii="仿宋" w:hAnsi="仿宋" w:eastAsia="仿宋" w:cs="仿宋"/>
          <w:sz w:val="24"/>
          <w:szCs w:val="24"/>
          <w:u w:val="single"/>
          <w:lang w:eastAsia="zh-CN"/>
        </w:rPr>
        <w:t xml:space="preserve">                 </w:t>
      </w:r>
    </w:p>
    <w:p>
      <w:pPr>
        <w:pStyle w:val="6"/>
        <w:kinsoku/>
        <w:wordWrap w:val="0"/>
        <w:topLinePunct/>
        <w:autoSpaceDE/>
        <w:autoSpaceDN/>
        <w:spacing w:line="360" w:lineRule="auto"/>
        <w:ind w:left="41"/>
        <w:rPr>
          <w:rFonts w:ascii="仿宋" w:hAnsi="仿宋" w:eastAsia="仿宋" w:cs="仿宋"/>
          <w:sz w:val="24"/>
          <w:szCs w:val="24"/>
          <w:lang w:eastAsia="zh-CN"/>
        </w:rPr>
      </w:pPr>
      <w:r>
        <w:rPr>
          <w:rFonts w:hint="eastAsia" w:ascii="仿宋" w:hAnsi="仿宋" w:eastAsia="仿宋" w:cs="仿宋"/>
          <w:spacing w:val="-24"/>
          <w:w w:val="98"/>
          <w:sz w:val="24"/>
          <w:szCs w:val="24"/>
          <w:lang w:eastAsia="zh-CN"/>
        </w:rPr>
        <w:t>组织机构代码：</w:t>
      </w:r>
      <w:r>
        <w:rPr>
          <w:rFonts w:hint="eastAsia" w:ascii="仿宋" w:hAnsi="仿宋" w:eastAsia="仿宋" w:cs="仿宋"/>
          <w:spacing w:val="68"/>
          <w:sz w:val="24"/>
          <w:szCs w:val="24"/>
          <w:lang w:eastAsia="zh-CN"/>
        </w:rPr>
        <w:t xml:space="preserve"> </w:t>
      </w:r>
      <w:r>
        <w:rPr>
          <w:rFonts w:hint="eastAsia" w:ascii="仿宋" w:hAnsi="仿宋" w:eastAsia="仿宋" w:cs="仿宋"/>
          <w:sz w:val="24"/>
          <w:szCs w:val="24"/>
          <w:u w:val="single"/>
          <w:lang w:eastAsia="zh-CN"/>
        </w:rPr>
        <w:t xml:space="preserve">                     </w:t>
      </w:r>
    </w:p>
    <w:p>
      <w:pPr>
        <w:pStyle w:val="6"/>
        <w:kinsoku/>
        <w:wordWrap w:val="0"/>
        <w:topLinePunct/>
        <w:autoSpaceDE/>
        <w:autoSpaceDN/>
        <w:spacing w:line="360" w:lineRule="auto"/>
        <w:ind w:left="38"/>
        <w:rPr>
          <w:rFonts w:ascii="仿宋" w:hAnsi="仿宋" w:eastAsia="仿宋" w:cs="仿宋"/>
          <w:sz w:val="24"/>
          <w:szCs w:val="24"/>
          <w:lang w:eastAsia="zh-CN"/>
        </w:rPr>
      </w:pPr>
      <w:r>
        <w:rPr>
          <w:rFonts w:hint="eastAsia" w:ascii="仿宋" w:hAnsi="仿宋" w:eastAsia="仿宋" w:cs="仿宋"/>
          <w:spacing w:val="-9"/>
          <w:sz w:val="24"/>
          <w:szCs w:val="24"/>
          <w:lang w:eastAsia="zh-CN"/>
        </w:rPr>
        <w:t>地  址：</w:t>
      </w:r>
      <w:r>
        <w:rPr>
          <w:rFonts w:hint="eastAsia" w:ascii="仿宋" w:hAnsi="仿宋" w:eastAsia="仿宋" w:cs="仿宋"/>
          <w:spacing w:val="-29"/>
          <w:sz w:val="24"/>
          <w:szCs w:val="24"/>
          <w:lang w:eastAsia="zh-CN"/>
        </w:rPr>
        <w:t xml:space="preserve"> </w:t>
      </w:r>
      <w:r>
        <w:rPr>
          <w:rFonts w:hint="eastAsia" w:ascii="仿宋" w:hAnsi="仿宋" w:eastAsia="仿宋" w:cs="仿宋"/>
          <w:spacing w:val="27"/>
          <w:sz w:val="24"/>
          <w:szCs w:val="24"/>
          <w:u w:val="single"/>
          <w:lang w:eastAsia="zh-CN"/>
        </w:rPr>
        <w:t xml:space="preserve"> </w:t>
      </w:r>
      <w:r>
        <w:rPr>
          <w:rFonts w:hint="eastAsia" w:ascii="仿宋" w:hAnsi="仿宋" w:eastAsia="仿宋" w:cs="仿宋"/>
          <w:spacing w:val="-9"/>
          <w:sz w:val="24"/>
          <w:szCs w:val="24"/>
          <w:u w:val="single"/>
          <w:lang w:eastAsia="zh-CN"/>
        </w:rPr>
        <w:t>陕西省西安市凤城八路</w:t>
      </w:r>
      <w:r>
        <w:rPr>
          <w:rFonts w:hint="eastAsia" w:ascii="仿宋" w:hAnsi="仿宋" w:eastAsia="仿宋" w:cs="仿宋"/>
          <w:spacing w:val="-32"/>
          <w:sz w:val="24"/>
          <w:szCs w:val="24"/>
          <w:u w:val="single"/>
          <w:lang w:eastAsia="zh-CN"/>
        </w:rPr>
        <w:t xml:space="preserve"> </w:t>
      </w:r>
      <w:r>
        <w:rPr>
          <w:rFonts w:hint="eastAsia" w:ascii="仿宋" w:hAnsi="仿宋" w:eastAsia="仿宋" w:cs="仿宋"/>
          <w:spacing w:val="-9"/>
          <w:sz w:val="24"/>
          <w:szCs w:val="24"/>
          <w:u w:val="single"/>
          <w:lang w:eastAsia="zh-CN"/>
        </w:rPr>
        <w:t>109</w:t>
      </w:r>
      <w:r>
        <w:rPr>
          <w:rFonts w:hint="eastAsia" w:ascii="仿宋" w:hAnsi="仿宋" w:eastAsia="仿宋" w:cs="仿宋"/>
          <w:spacing w:val="-45"/>
          <w:sz w:val="24"/>
          <w:szCs w:val="24"/>
          <w:u w:val="single"/>
          <w:lang w:eastAsia="zh-CN"/>
        </w:rPr>
        <w:t xml:space="preserve"> </w:t>
      </w:r>
      <w:r>
        <w:rPr>
          <w:rFonts w:hint="eastAsia" w:ascii="仿宋" w:hAnsi="仿宋" w:eastAsia="仿宋" w:cs="仿宋"/>
          <w:spacing w:val="-9"/>
          <w:sz w:val="24"/>
          <w:szCs w:val="24"/>
          <w:u w:val="single"/>
          <w:lang w:eastAsia="zh-CN"/>
        </w:rPr>
        <w:t>号</w:t>
      </w:r>
      <w:r>
        <w:rPr>
          <w:rFonts w:hint="eastAsia" w:ascii="仿宋" w:hAnsi="仿宋" w:eastAsia="仿宋" w:cs="仿宋"/>
          <w:sz w:val="24"/>
          <w:szCs w:val="24"/>
          <w:u w:val="single"/>
          <w:lang w:eastAsia="zh-CN"/>
        </w:rPr>
        <w:t xml:space="preserve"> </w:t>
      </w:r>
    </w:p>
    <w:p>
      <w:pPr>
        <w:kinsoku/>
        <w:wordWrap w:val="0"/>
        <w:topLinePunct/>
        <w:autoSpaceDE/>
        <w:autoSpaceDN/>
        <w:spacing w:line="360" w:lineRule="auto"/>
        <w:rPr>
          <w:rFonts w:ascii="仿宋" w:hAnsi="仿宋" w:eastAsia="仿宋" w:cs="仿宋"/>
          <w:sz w:val="2"/>
          <w:lang w:eastAsia="zh-CN"/>
        </w:rPr>
      </w:pPr>
      <w:r>
        <w:rPr>
          <w:rFonts w:hint="eastAsia" w:ascii="仿宋" w:hAnsi="仿宋" w:eastAsia="仿宋" w:cs="仿宋"/>
          <w:sz w:val="2"/>
          <w:szCs w:val="2"/>
          <w:lang w:eastAsia="zh-CN"/>
        </w:rPr>
        <w:br w:type="column"/>
      </w:r>
    </w:p>
    <w:p>
      <w:pPr>
        <w:pStyle w:val="6"/>
        <w:tabs>
          <w:tab w:val="left" w:pos="4245"/>
        </w:tabs>
        <w:kinsoku/>
        <w:wordWrap w:val="0"/>
        <w:topLinePunct/>
        <w:autoSpaceDE/>
        <w:autoSpaceDN/>
        <w:spacing w:line="360" w:lineRule="auto"/>
        <w:ind w:right="28"/>
        <w:jc w:val="both"/>
        <w:rPr>
          <w:rFonts w:ascii="仿宋" w:hAnsi="仿宋" w:eastAsia="仿宋" w:cs="仿宋"/>
          <w:sz w:val="24"/>
          <w:szCs w:val="24"/>
          <w:lang w:eastAsia="zh-CN"/>
        </w:rPr>
        <w:sectPr>
          <w:type w:val="continuous"/>
          <w:pgSz w:w="11907" w:h="16841"/>
          <w:pgMar w:top="1113" w:right="1214" w:bottom="1371" w:left="1219" w:header="877" w:footer="1157" w:gutter="0"/>
          <w:cols w:equalWidth="0" w:num="2">
            <w:col w:w="5099" w:space="100"/>
            <w:col w:w="4275"/>
          </w:cols>
        </w:sectPr>
      </w:pPr>
      <w:r>
        <w:rPr>
          <w:rFonts w:hint="eastAsia" w:ascii="仿宋" w:hAnsi="仿宋" w:eastAsia="仿宋" w:cs="仿宋"/>
          <w:spacing w:val="-14"/>
          <w:sz w:val="24"/>
          <w:szCs w:val="24"/>
          <w:lang w:eastAsia="zh-CN"/>
        </w:rPr>
        <w:t>委托代理人（签字</w:t>
      </w:r>
      <w:r>
        <w:rPr>
          <w:rFonts w:hint="eastAsia" w:ascii="仿宋" w:hAnsi="仿宋" w:eastAsia="仿宋" w:cs="仿宋"/>
          <w:spacing w:val="-9"/>
          <w:sz w:val="24"/>
          <w:szCs w:val="24"/>
          <w:lang w:eastAsia="zh-CN"/>
        </w:rPr>
        <w:t>）：</w:t>
      </w:r>
      <w:r>
        <w:rPr>
          <w:rFonts w:hint="eastAsia" w:ascii="仿宋" w:hAnsi="仿宋" w:eastAsia="仿宋" w:cs="仿宋"/>
          <w:sz w:val="24"/>
          <w:szCs w:val="24"/>
          <w:u w:val="single"/>
          <w:lang w:eastAsia="zh-CN"/>
        </w:rPr>
        <w:tab/>
      </w:r>
      <w:r>
        <w:rPr>
          <w:rFonts w:hint="eastAsia" w:ascii="仿宋" w:hAnsi="仿宋" w:eastAsia="仿宋" w:cs="仿宋"/>
          <w:sz w:val="24"/>
          <w:szCs w:val="24"/>
          <w:lang w:eastAsia="zh-CN"/>
        </w:rPr>
        <w:t xml:space="preserve"> </w:t>
      </w:r>
      <w:r>
        <w:rPr>
          <w:rFonts w:hint="eastAsia" w:ascii="仿宋" w:hAnsi="仿宋" w:eastAsia="仿宋" w:cs="仿宋"/>
          <w:spacing w:val="-24"/>
          <w:w w:val="99"/>
          <w:sz w:val="24"/>
          <w:szCs w:val="24"/>
          <w:lang w:eastAsia="zh-CN"/>
        </w:rPr>
        <w:t>组织机构代码：</w:t>
      </w:r>
      <w:r>
        <w:rPr>
          <w:rFonts w:hint="eastAsia" w:ascii="仿宋" w:hAnsi="仿宋" w:eastAsia="仿宋" w:cs="仿宋"/>
          <w:spacing w:val="55"/>
          <w:sz w:val="24"/>
          <w:szCs w:val="24"/>
          <w:lang w:eastAsia="zh-CN"/>
        </w:rPr>
        <w:t xml:space="preserve"> </w:t>
      </w:r>
      <w:r>
        <w:rPr>
          <w:rFonts w:hint="eastAsia" w:ascii="仿宋" w:hAnsi="仿宋" w:eastAsia="仿宋" w:cs="仿宋"/>
          <w:sz w:val="24"/>
          <w:szCs w:val="24"/>
          <w:u w:val="single"/>
          <w:lang w:eastAsia="zh-CN"/>
        </w:rPr>
        <w:tab/>
      </w:r>
      <w:r>
        <w:rPr>
          <w:rFonts w:hint="eastAsia" w:ascii="仿宋" w:hAnsi="仿宋" w:eastAsia="仿宋" w:cs="仿宋"/>
          <w:sz w:val="24"/>
          <w:szCs w:val="24"/>
          <w:lang w:eastAsia="zh-CN"/>
        </w:rPr>
        <w:t xml:space="preserve"> </w:t>
      </w:r>
      <w:r>
        <w:rPr>
          <w:rFonts w:hint="eastAsia" w:ascii="仿宋" w:hAnsi="仿宋" w:eastAsia="仿宋" w:cs="仿宋"/>
          <w:spacing w:val="-32"/>
          <w:w w:val="99"/>
          <w:sz w:val="24"/>
          <w:szCs w:val="24"/>
          <w:lang w:eastAsia="zh-CN"/>
        </w:rPr>
        <w:t>地</w:t>
      </w:r>
      <w:r>
        <w:rPr>
          <w:rFonts w:hint="eastAsia" w:ascii="仿宋" w:hAnsi="仿宋" w:eastAsia="仿宋" w:cs="仿宋"/>
          <w:spacing w:val="5"/>
          <w:sz w:val="24"/>
          <w:szCs w:val="24"/>
          <w:lang w:eastAsia="zh-CN"/>
        </w:rPr>
        <w:t xml:space="preserve">  </w:t>
      </w:r>
      <w:r>
        <w:rPr>
          <w:rFonts w:hint="eastAsia" w:ascii="仿宋" w:hAnsi="仿宋" w:eastAsia="仿宋" w:cs="仿宋"/>
          <w:spacing w:val="-32"/>
          <w:w w:val="99"/>
          <w:sz w:val="24"/>
          <w:szCs w:val="24"/>
          <w:lang w:eastAsia="zh-CN"/>
        </w:rPr>
        <w:t>址：</w:t>
      </w:r>
      <w:r>
        <w:rPr>
          <w:rFonts w:hint="eastAsia" w:ascii="仿宋" w:hAnsi="仿宋" w:eastAsia="仿宋" w:cs="仿宋"/>
          <w:spacing w:val="-38"/>
          <w:sz w:val="24"/>
          <w:szCs w:val="24"/>
          <w:lang w:eastAsia="zh-CN"/>
        </w:rPr>
        <w:t xml:space="preserve"> </w:t>
      </w:r>
      <w:r>
        <w:rPr>
          <w:rFonts w:hint="eastAsia" w:ascii="仿宋" w:hAnsi="仿宋" w:eastAsia="仿宋" w:cs="仿宋"/>
          <w:sz w:val="24"/>
          <w:szCs w:val="24"/>
          <w:u w:val="single"/>
          <w:lang w:eastAsia="zh-CN"/>
        </w:rPr>
        <w:t xml:space="preserve">                           </w:t>
      </w:r>
    </w:p>
    <w:p>
      <w:pPr>
        <w:pStyle w:val="6"/>
        <w:kinsoku/>
        <w:wordWrap w:val="0"/>
        <w:topLinePunct/>
        <w:autoSpaceDE/>
        <w:autoSpaceDN/>
        <w:spacing w:line="360" w:lineRule="auto"/>
        <w:ind w:left="55"/>
        <w:rPr>
          <w:rFonts w:ascii="仿宋" w:hAnsi="仿宋" w:eastAsia="仿宋" w:cs="仿宋"/>
          <w:sz w:val="24"/>
          <w:szCs w:val="24"/>
          <w:lang w:eastAsia="zh-CN"/>
        </w:rPr>
      </w:pPr>
      <w:r>
        <w:rPr>
          <w:rFonts w:hint="eastAsia" w:ascii="仿宋" w:hAnsi="仿宋" w:eastAsia="仿宋" w:cs="仿宋"/>
          <w:spacing w:val="-13"/>
          <w:sz w:val="24"/>
          <w:szCs w:val="24"/>
          <w:lang w:eastAsia="zh-CN"/>
        </w:rPr>
        <w:t>邮政编码：</w:t>
      </w:r>
      <w:r>
        <w:rPr>
          <w:rFonts w:hint="eastAsia" w:ascii="仿宋" w:hAnsi="仿宋" w:eastAsia="仿宋" w:cs="仿宋"/>
          <w:spacing w:val="15"/>
          <w:sz w:val="24"/>
          <w:szCs w:val="24"/>
          <w:lang w:eastAsia="zh-CN"/>
        </w:rPr>
        <w:t xml:space="preserve"> </w:t>
      </w:r>
      <w:r>
        <w:rPr>
          <w:rFonts w:hint="eastAsia" w:ascii="仿宋" w:hAnsi="仿宋" w:eastAsia="仿宋" w:cs="仿宋"/>
          <w:spacing w:val="-13"/>
          <w:sz w:val="24"/>
          <w:szCs w:val="24"/>
          <w:u w:val="single"/>
          <w:lang w:eastAsia="zh-CN"/>
        </w:rPr>
        <w:t xml:space="preserve">           710008         </w:t>
      </w:r>
    </w:p>
    <w:p>
      <w:pPr>
        <w:pStyle w:val="6"/>
        <w:kinsoku/>
        <w:wordWrap w:val="0"/>
        <w:topLinePunct/>
        <w:autoSpaceDE/>
        <w:autoSpaceDN/>
        <w:spacing w:line="360" w:lineRule="auto"/>
        <w:ind w:left="66"/>
        <w:rPr>
          <w:rFonts w:ascii="仿宋" w:hAnsi="仿宋" w:eastAsia="仿宋" w:cs="仿宋"/>
          <w:sz w:val="24"/>
          <w:szCs w:val="24"/>
          <w:lang w:eastAsia="zh-CN"/>
        </w:rPr>
      </w:pPr>
      <w:r>
        <w:rPr>
          <w:rFonts w:hint="eastAsia" w:ascii="仿宋" w:hAnsi="仿宋" w:eastAsia="仿宋" w:cs="仿宋"/>
          <w:spacing w:val="-10"/>
          <w:sz w:val="24"/>
          <w:szCs w:val="24"/>
          <w:lang w:eastAsia="zh-CN"/>
        </w:rPr>
        <w:t>电</w:t>
      </w:r>
      <w:r>
        <w:rPr>
          <w:rFonts w:hint="eastAsia" w:ascii="仿宋" w:hAnsi="仿宋" w:eastAsia="仿宋" w:cs="仿宋"/>
          <w:spacing w:val="8"/>
          <w:sz w:val="24"/>
          <w:szCs w:val="24"/>
          <w:lang w:eastAsia="zh-CN"/>
        </w:rPr>
        <w:t xml:space="preserve">  </w:t>
      </w:r>
      <w:r>
        <w:rPr>
          <w:rFonts w:hint="eastAsia" w:ascii="仿宋" w:hAnsi="仿宋" w:eastAsia="仿宋" w:cs="仿宋"/>
          <w:spacing w:val="-10"/>
          <w:sz w:val="24"/>
          <w:szCs w:val="24"/>
          <w:lang w:eastAsia="zh-CN"/>
        </w:rPr>
        <w:t>话：</w:t>
      </w:r>
      <w:r>
        <w:rPr>
          <w:rFonts w:hint="eastAsia" w:ascii="仿宋" w:hAnsi="仿宋" w:eastAsia="仿宋" w:cs="仿宋"/>
          <w:spacing w:val="-36"/>
          <w:sz w:val="24"/>
          <w:szCs w:val="24"/>
          <w:lang w:eastAsia="zh-CN"/>
        </w:rPr>
        <w:t xml:space="preserve"> </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0"/>
          <w:sz w:val="24"/>
          <w:szCs w:val="24"/>
          <w:u w:val="single"/>
          <w:lang w:eastAsia="zh-CN"/>
        </w:rPr>
        <w:t>029-86788775</w:t>
      </w:r>
      <w:r>
        <w:rPr>
          <w:rFonts w:hint="eastAsia" w:ascii="仿宋" w:hAnsi="仿宋" w:eastAsia="仿宋" w:cs="仿宋"/>
          <w:sz w:val="24"/>
          <w:szCs w:val="24"/>
          <w:u w:val="single"/>
          <w:lang w:eastAsia="zh-CN"/>
        </w:rPr>
        <w:t xml:space="preserve">       </w:t>
      </w:r>
    </w:p>
    <w:p>
      <w:pPr>
        <w:pStyle w:val="6"/>
        <w:kinsoku/>
        <w:wordWrap w:val="0"/>
        <w:topLinePunct/>
        <w:autoSpaceDE/>
        <w:autoSpaceDN/>
        <w:spacing w:line="360" w:lineRule="auto"/>
        <w:ind w:left="36"/>
        <w:rPr>
          <w:rFonts w:ascii="仿宋" w:hAnsi="仿宋" w:eastAsia="仿宋" w:cs="仿宋"/>
          <w:sz w:val="24"/>
          <w:szCs w:val="24"/>
          <w:lang w:eastAsia="zh-CN"/>
        </w:rPr>
      </w:pPr>
      <w:r>
        <w:rPr>
          <w:rFonts w:hint="eastAsia" w:ascii="仿宋" w:hAnsi="仿宋" w:eastAsia="仿宋" w:cs="仿宋"/>
          <w:spacing w:val="-8"/>
          <w:sz w:val="24"/>
          <w:szCs w:val="24"/>
          <w:lang w:eastAsia="zh-CN"/>
        </w:rPr>
        <w:t>传</w:t>
      </w:r>
      <w:r>
        <w:rPr>
          <w:rFonts w:hint="eastAsia" w:ascii="仿宋" w:hAnsi="仿宋" w:eastAsia="仿宋" w:cs="仿宋"/>
          <w:spacing w:val="9"/>
          <w:sz w:val="24"/>
          <w:szCs w:val="24"/>
          <w:lang w:eastAsia="zh-CN"/>
        </w:rPr>
        <w:t xml:space="preserve">  </w:t>
      </w:r>
      <w:r>
        <w:rPr>
          <w:rFonts w:hint="eastAsia" w:ascii="仿宋" w:hAnsi="仿宋" w:eastAsia="仿宋" w:cs="仿宋"/>
          <w:spacing w:val="-8"/>
          <w:sz w:val="24"/>
          <w:szCs w:val="24"/>
          <w:lang w:eastAsia="zh-CN"/>
        </w:rPr>
        <w:t>真：</w:t>
      </w:r>
      <w:r>
        <w:rPr>
          <w:rFonts w:hint="eastAsia" w:ascii="仿宋" w:hAnsi="仿宋" w:eastAsia="仿宋" w:cs="仿宋"/>
          <w:spacing w:val="-38"/>
          <w:sz w:val="24"/>
          <w:szCs w:val="24"/>
          <w:lang w:eastAsia="zh-CN"/>
        </w:rPr>
        <w:t xml:space="preserve"> </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8"/>
          <w:sz w:val="24"/>
          <w:szCs w:val="24"/>
          <w:u w:val="single"/>
          <w:lang w:eastAsia="zh-CN"/>
        </w:rPr>
        <w:t>029-86788427</w:t>
      </w:r>
      <w:r>
        <w:rPr>
          <w:rFonts w:hint="eastAsia" w:ascii="仿宋" w:hAnsi="仿宋" w:eastAsia="仿宋" w:cs="仿宋"/>
          <w:spacing w:val="1"/>
          <w:sz w:val="24"/>
          <w:szCs w:val="24"/>
          <w:u w:val="single"/>
          <w:lang w:eastAsia="zh-CN"/>
        </w:rPr>
        <w:t xml:space="preserve">     </w:t>
      </w:r>
    </w:p>
    <w:p>
      <w:pPr>
        <w:kinsoku/>
        <w:wordWrap w:val="0"/>
        <w:topLinePunct/>
        <w:autoSpaceDE/>
        <w:autoSpaceDN/>
        <w:spacing w:line="360" w:lineRule="auto"/>
        <w:rPr>
          <w:rFonts w:ascii="仿宋" w:hAnsi="仿宋" w:eastAsia="仿宋" w:cs="仿宋"/>
          <w:sz w:val="2"/>
          <w:lang w:eastAsia="zh-CN"/>
        </w:rPr>
      </w:pPr>
      <w:r>
        <w:rPr>
          <w:rFonts w:hint="eastAsia" w:ascii="仿宋" w:hAnsi="仿宋" w:eastAsia="仿宋" w:cs="仿宋"/>
          <w:sz w:val="2"/>
          <w:szCs w:val="2"/>
          <w:lang w:eastAsia="zh-CN"/>
        </w:rPr>
        <w:br w:type="column"/>
      </w:r>
    </w:p>
    <w:p>
      <w:pPr>
        <w:pStyle w:val="6"/>
        <w:kinsoku/>
        <w:wordWrap w:val="0"/>
        <w:topLinePunct/>
        <w:autoSpaceDE/>
        <w:autoSpaceDN/>
        <w:spacing w:line="360" w:lineRule="auto"/>
        <w:ind w:left="19"/>
        <w:rPr>
          <w:rFonts w:ascii="仿宋" w:hAnsi="仿宋" w:eastAsia="仿宋" w:cs="仿宋"/>
          <w:sz w:val="24"/>
          <w:szCs w:val="24"/>
          <w:lang w:eastAsia="zh-CN"/>
        </w:rPr>
      </w:pPr>
      <w:r>
        <w:rPr>
          <w:rFonts w:hint="eastAsia" w:ascii="仿宋" w:hAnsi="仿宋" w:eastAsia="仿宋" w:cs="仿宋"/>
          <w:spacing w:val="-28"/>
          <w:w w:val="98"/>
          <w:sz w:val="24"/>
          <w:szCs w:val="24"/>
          <w:lang w:eastAsia="zh-CN"/>
        </w:rPr>
        <w:t>邮政编码：</w:t>
      </w:r>
      <w:r>
        <w:rPr>
          <w:rFonts w:hint="eastAsia" w:ascii="仿宋" w:hAnsi="仿宋" w:eastAsia="仿宋" w:cs="仿宋"/>
          <w:spacing w:val="15"/>
          <w:sz w:val="24"/>
          <w:szCs w:val="24"/>
          <w:lang w:eastAsia="zh-CN"/>
        </w:rPr>
        <w:t xml:space="preserve"> </w:t>
      </w:r>
      <w:r>
        <w:rPr>
          <w:rFonts w:hint="eastAsia" w:ascii="仿宋" w:hAnsi="仿宋" w:eastAsia="仿宋" w:cs="仿宋"/>
          <w:sz w:val="24"/>
          <w:szCs w:val="24"/>
          <w:u w:val="single"/>
          <w:lang w:eastAsia="zh-CN"/>
        </w:rPr>
        <w:t xml:space="preserve">                         </w:t>
      </w:r>
    </w:p>
    <w:p>
      <w:pPr>
        <w:pStyle w:val="6"/>
        <w:kinsoku/>
        <w:wordWrap w:val="0"/>
        <w:topLinePunct/>
        <w:autoSpaceDE/>
        <w:autoSpaceDN/>
        <w:spacing w:line="360" w:lineRule="auto"/>
        <w:ind w:left="30"/>
        <w:rPr>
          <w:rFonts w:ascii="仿宋" w:hAnsi="仿宋" w:eastAsia="仿宋" w:cs="仿宋"/>
          <w:sz w:val="24"/>
          <w:szCs w:val="24"/>
          <w:lang w:eastAsia="zh-CN"/>
        </w:rPr>
      </w:pPr>
      <w:r>
        <w:rPr>
          <w:rFonts w:hint="eastAsia" w:ascii="仿宋" w:hAnsi="仿宋" w:eastAsia="仿宋" w:cs="仿宋"/>
          <w:spacing w:val="-33"/>
          <w:w w:val="95"/>
          <w:sz w:val="24"/>
          <w:szCs w:val="24"/>
          <w:lang w:eastAsia="zh-CN"/>
        </w:rPr>
        <w:t>电</w:t>
      </w:r>
      <w:r>
        <w:rPr>
          <w:rFonts w:hint="eastAsia" w:ascii="仿宋" w:hAnsi="仿宋" w:eastAsia="仿宋" w:cs="仿宋"/>
          <w:spacing w:val="6"/>
          <w:sz w:val="24"/>
          <w:szCs w:val="24"/>
          <w:lang w:eastAsia="zh-CN"/>
        </w:rPr>
        <w:t xml:space="preserve">  </w:t>
      </w:r>
      <w:r>
        <w:rPr>
          <w:rFonts w:hint="eastAsia" w:ascii="仿宋" w:hAnsi="仿宋" w:eastAsia="仿宋" w:cs="仿宋"/>
          <w:spacing w:val="-33"/>
          <w:w w:val="95"/>
          <w:sz w:val="24"/>
          <w:szCs w:val="24"/>
          <w:lang w:eastAsia="zh-CN"/>
        </w:rPr>
        <w:t>话：</w:t>
      </w:r>
      <w:r>
        <w:rPr>
          <w:rFonts w:hint="eastAsia" w:ascii="仿宋" w:hAnsi="仿宋" w:eastAsia="仿宋" w:cs="仿宋"/>
          <w:spacing w:val="-36"/>
          <w:sz w:val="24"/>
          <w:szCs w:val="24"/>
          <w:lang w:eastAsia="zh-CN"/>
        </w:rPr>
        <w:t xml:space="preserve"> </w:t>
      </w:r>
      <w:r>
        <w:rPr>
          <w:rFonts w:hint="eastAsia" w:ascii="仿宋" w:hAnsi="仿宋" w:eastAsia="仿宋" w:cs="仿宋"/>
          <w:sz w:val="24"/>
          <w:szCs w:val="24"/>
          <w:u w:val="single"/>
          <w:lang w:eastAsia="zh-CN"/>
        </w:rPr>
        <w:t xml:space="preserve">                           </w:t>
      </w:r>
    </w:p>
    <w:p>
      <w:pPr>
        <w:pStyle w:val="6"/>
        <w:kinsoku/>
        <w:wordWrap w:val="0"/>
        <w:topLinePunct/>
        <w:autoSpaceDE/>
        <w:autoSpaceDN/>
        <w:spacing w:line="360" w:lineRule="auto"/>
        <w:rPr>
          <w:rFonts w:ascii="仿宋" w:hAnsi="仿宋" w:eastAsia="仿宋" w:cs="仿宋"/>
          <w:sz w:val="24"/>
          <w:szCs w:val="24"/>
          <w:lang w:eastAsia="zh-CN"/>
        </w:rPr>
        <w:sectPr>
          <w:type w:val="continuous"/>
          <w:pgSz w:w="11907" w:h="16841"/>
          <w:pgMar w:top="1113" w:right="1214" w:bottom="1371" w:left="1219" w:header="877" w:footer="1157" w:gutter="0"/>
          <w:cols w:equalWidth="0" w:num="2">
            <w:col w:w="5098" w:space="100"/>
            <w:col w:w="4276"/>
          </w:cols>
        </w:sectPr>
      </w:pPr>
      <w:r>
        <w:rPr>
          <w:rFonts w:hint="eastAsia" w:ascii="仿宋" w:hAnsi="仿宋" w:eastAsia="仿宋" w:cs="仿宋"/>
          <w:spacing w:val="-31"/>
          <w:w w:val="98"/>
          <w:sz w:val="24"/>
          <w:szCs w:val="24"/>
          <w:lang w:eastAsia="zh-CN"/>
        </w:rPr>
        <w:t>传</w:t>
      </w:r>
      <w:r>
        <w:rPr>
          <w:rFonts w:hint="eastAsia" w:ascii="仿宋" w:hAnsi="仿宋" w:eastAsia="仿宋" w:cs="仿宋"/>
          <w:spacing w:val="8"/>
          <w:sz w:val="24"/>
          <w:szCs w:val="24"/>
          <w:lang w:eastAsia="zh-CN"/>
        </w:rPr>
        <w:t xml:space="preserve">  </w:t>
      </w:r>
      <w:r>
        <w:rPr>
          <w:rFonts w:hint="eastAsia" w:ascii="仿宋" w:hAnsi="仿宋" w:eastAsia="仿宋" w:cs="仿宋"/>
          <w:spacing w:val="-31"/>
          <w:w w:val="98"/>
          <w:sz w:val="24"/>
          <w:szCs w:val="24"/>
          <w:lang w:eastAsia="zh-CN"/>
        </w:rPr>
        <w:t>真：</w:t>
      </w:r>
      <w:r>
        <w:rPr>
          <w:rFonts w:hint="eastAsia" w:ascii="仿宋" w:hAnsi="仿宋" w:eastAsia="仿宋" w:cs="仿宋"/>
          <w:spacing w:val="-38"/>
          <w:sz w:val="24"/>
          <w:szCs w:val="24"/>
          <w:lang w:eastAsia="zh-CN"/>
        </w:rPr>
        <w:t xml:space="preserve"> </w:t>
      </w:r>
      <w:r>
        <w:rPr>
          <w:rFonts w:hint="eastAsia" w:ascii="仿宋" w:hAnsi="仿宋" w:eastAsia="仿宋" w:cs="仿宋"/>
          <w:sz w:val="24"/>
          <w:szCs w:val="24"/>
          <w:u w:val="single"/>
          <w:lang w:eastAsia="zh-CN"/>
        </w:rPr>
        <w:t xml:space="preserve">                               </w:t>
      </w:r>
    </w:p>
    <w:p>
      <w:pPr>
        <w:pStyle w:val="6"/>
        <w:kinsoku/>
        <w:wordWrap w:val="0"/>
        <w:topLinePunct/>
        <w:autoSpaceDE/>
        <w:autoSpaceDN/>
        <w:spacing w:line="360" w:lineRule="auto"/>
        <w:ind w:left="66"/>
        <w:rPr>
          <w:rFonts w:ascii="仿宋" w:hAnsi="仿宋" w:eastAsia="仿宋" w:cs="仿宋"/>
          <w:sz w:val="24"/>
          <w:szCs w:val="24"/>
          <w:lang w:eastAsia="zh-CN"/>
        </w:rPr>
      </w:pPr>
      <w:r>
        <w:rPr>
          <w:rFonts w:hint="eastAsia" w:ascii="仿宋" w:hAnsi="仿宋" w:eastAsia="仿宋" w:cs="仿宋"/>
          <w:spacing w:val="-29"/>
          <w:w w:val="97"/>
          <w:sz w:val="24"/>
          <w:szCs w:val="24"/>
          <w:lang w:eastAsia="zh-CN"/>
        </w:rPr>
        <w:t>电子信箱：</w:t>
      </w:r>
      <w:r>
        <w:rPr>
          <w:rFonts w:hint="eastAsia" w:ascii="仿宋" w:hAnsi="仿宋" w:eastAsia="仿宋" w:cs="仿宋"/>
          <w:spacing w:val="22"/>
          <w:sz w:val="24"/>
          <w:szCs w:val="24"/>
          <w:lang w:eastAsia="zh-CN"/>
        </w:rPr>
        <w:t xml:space="preserve"> </w:t>
      </w:r>
      <w:r>
        <w:rPr>
          <w:rFonts w:hint="eastAsia" w:ascii="仿宋" w:hAnsi="仿宋" w:eastAsia="仿宋" w:cs="仿宋"/>
          <w:sz w:val="24"/>
          <w:szCs w:val="24"/>
          <w:u w:val="single"/>
          <w:lang w:eastAsia="zh-CN"/>
        </w:rPr>
        <w:t xml:space="preserve">                          </w:t>
      </w:r>
    </w:p>
    <w:p>
      <w:pPr>
        <w:pStyle w:val="6"/>
        <w:kinsoku/>
        <w:wordWrap w:val="0"/>
        <w:topLinePunct/>
        <w:autoSpaceDE/>
        <w:autoSpaceDN/>
        <w:spacing w:line="360" w:lineRule="auto"/>
        <w:ind w:left="39"/>
        <w:rPr>
          <w:rFonts w:ascii="仿宋" w:hAnsi="仿宋" w:eastAsia="仿宋" w:cs="仿宋"/>
          <w:sz w:val="24"/>
          <w:szCs w:val="24"/>
          <w:lang w:eastAsia="zh-CN"/>
        </w:rPr>
      </w:pPr>
      <w:r>
        <w:rPr>
          <w:rFonts w:hint="eastAsia" w:ascii="仿宋" w:hAnsi="仿宋" w:eastAsia="仿宋" w:cs="仿宋"/>
          <w:spacing w:val="-29"/>
          <w:w w:val="99"/>
          <w:sz w:val="24"/>
          <w:szCs w:val="24"/>
          <w:lang w:eastAsia="zh-CN"/>
        </w:rPr>
        <w:t>开户银行：</w:t>
      </w:r>
      <w:r>
        <w:rPr>
          <w:rFonts w:hint="eastAsia" w:ascii="仿宋" w:hAnsi="仿宋" w:eastAsia="仿宋" w:cs="仿宋"/>
          <w:spacing w:val="25"/>
          <w:sz w:val="24"/>
          <w:szCs w:val="24"/>
          <w:lang w:eastAsia="zh-CN"/>
        </w:rPr>
        <w:t xml:space="preserve"> </w:t>
      </w:r>
      <w:r>
        <w:rPr>
          <w:rFonts w:hint="eastAsia" w:ascii="仿宋" w:hAnsi="仿宋" w:eastAsia="仿宋" w:cs="仿宋"/>
          <w:sz w:val="24"/>
          <w:szCs w:val="24"/>
          <w:u w:val="single"/>
          <w:lang w:eastAsia="zh-CN"/>
        </w:rPr>
        <w:t xml:space="preserve">                          </w:t>
      </w:r>
    </w:p>
    <w:p>
      <w:pPr>
        <w:pStyle w:val="6"/>
        <w:kinsoku/>
        <w:wordWrap w:val="0"/>
        <w:topLinePunct/>
        <w:autoSpaceDE/>
        <w:autoSpaceDN/>
        <w:spacing w:line="360" w:lineRule="auto"/>
        <w:ind w:left="41"/>
        <w:rPr>
          <w:rFonts w:ascii="仿宋" w:hAnsi="仿宋" w:eastAsia="仿宋" w:cs="仿宋"/>
          <w:sz w:val="24"/>
          <w:szCs w:val="24"/>
          <w:lang w:eastAsia="zh-CN"/>
        </w:rPr>
      </w:pPr>
      <w:r>
        <w:rPr>
          <w:rFonts w:hint="eastAsia" w:ascii="仿宋" w:hAnsi="仿宋" w:eastAsia="仿宋" w:cs="仿宋"/>
          <w:spacing w:val="-37"/>
          <w:sz w:val="24"/>
          <w:szCs w:val="24"/>
          <w:lang w:eastAsia="zh-CN"/>
        </w:rPr>
        <w:t>账</w:t>
      </w:r>
      <w:r>
        <w:rPr>
          <w:rFonts w:hint="eastAsia" w:ascii="仿宋" w:hAnsi="仿宋" w:eastAsia="仿宋" w:cs="仿宋"/>
          <w:spacing w:val="8"/>
          <w:sz w:val="24"/>
          <w:szCs w:val="24"/>
          <w:lang w:eastAsia="zh-CN"/>
        </w:rPr>
        <w:t xml:space="preserve">  </w:t>
      </w:r>
      <w:r>
        <w:rPr>
          <w:rFonts w:hint="eastAsia" w:ascii="仿宋" w:hAnsi="仿宋" w:eastAsia="仿宋" w:cs="仿宋"/>
          <w:spacing w:val="-37"/>
          <w:sz w:val="24"/>
          <w:szCs w:val="24"/>
          <w:lang w:eastAsia="zh-CN"/>
        </w:rPr>
        <w:t>号：</w:t>
      </w:r>
      <w:r>
        <w:rPr>
          <w:rFonts w:hint="eastAsia" w:ascii="仿宋" w:hAnsi="仿宋" w:eastAsia="仿宋" w:cs="仿宋"/>
          <w:spacing w:val="-40"/>
          <w:sz w:val="24"/>
          <w:szCs w:val="24"/>
          <w:lang w:eastAsia="zh-CN"/>
        </w:rPr>
        <w:t xml:space="preserve"> </w:t>
      </w:r>
      <w:r>
        <w:rPr>
          <w:rFonts w:hint="eastAsia" w:ascii="仿宋" w:hAnsi="仿宋" w:eastAsia="仿宋" w:cs="仿宋"/>
          <w:sz w:val="24"/>
          <w:szCs w:val="24"/>
          <w:u w:val="single"/>
          <w:lang w:eastAsia="zh-CN"/>
        </w:rPr>
        <w:t xml:space="preserve">                            </w:t>
      </w:r>
    </w:p>
    <w:p>
      <w:pPr>
        <w:kinsoku/>
        <w:wordWrap w:val="0"/>
        <w:topLinePunct/>
        <w:autoSpaceDE/>
        <w:autoSpaceDN/>
        <w:spacing w:line="360" w:lineRule="auto"/>
        <w:rPr>
          <w:rFonts w:ascii="仿宋" w:hAnsi="仿宋" w:eastAsia="仿宋" w:cs="仿宋"/>
          <w:sz w:val="2"/>
          <w:lang w:eastAsia="zh-CN"/>
        </w:rPr>
      </w:pPr>
      <w:r>
        <w:rPr>
          <w:rFonts w:hint="eastAsia" w:ascii="仿宋" w:hAnsi="仿宋" w:eastAsia="仿宋" w:cs="仿宋"/>
          <w:sz w:val="2"/>
          <w:szCs w:val="2"/>
          <w:lang w:eastAsia="zh-CN"/>
        </w:rPr>
        <w:br w:type="column"/>
      </w:r>
    </w:p>
    <w:p>
      <w:pPr>
        <w:pStyle w:val="6"/>
        <w:kinsoku/>
        <w:wordWrap w:val="0"/>
        <w:topLinePunct/>
        <w:autoSpaceDE/>
        <w:autoSpaceDN/>
        <w:spacing w:line="360" w:lineRule="auto"/>
        <w:ind w:left="27"/>
        <w:rPr>
          <w:rFonts w:ascii="仿宋" w:hAnsi="仿宋" w:eastAsia="仿宋" w:cs="仿宋"/>
          <w:sz w:val="24"/>
          <w:szCs w:val="24"/>
          <w:lang w:eastAsia="zh-CN"/>
        </w:rPr>
      </w:pPr>
      <w:r>
        <w:rPr>
          <w:rFonts w:hint="eastAsia" w:ascii="仿宋" w:hAnsi="仿宋" w:eastAsia="仿宋" w:cs="仿宋"/>
          <w:spacing w:val="-29"/>
          <w:w w:val="97"/>
          <w:sz w:val="24"/>
          <w:szCs w:val="24"/>
          <w:lang w:eastAsia="zh-CN"/>
        </w:rPr>
        <w:t>电子信箱：</w:t>
      </w:r>
      <w:r>
        <w:rPr>
          <w:rFonts w:hint="eastAsia" w:ascii="仿宋" w:hAnsi="仿宋" w:eastAsia="仿宋" w:cs="仿宋"/>
          <w:spacing w:val="22"/>
          <w:sz w:val="24"/>
          <w:szCs w:val="24"/>
          <w:lang w:eastAsia="zh-CN"/>
        </w:rPr>
        <w:t xml:space="preserve"> </w:t>
      </w:r>
      <w:r>
        <w:rPr>
          <w:rFonts w:hint="eastAsia" w:ascii="仿宋" w:hAnsi="仿宋" w:eastAsia="仿宋" w:cs="仿宋"/>
          <w:sz w:val="24"/>
          <w:szCs w:val="24"/>
          <w:u w:val="single"/>
          <w:lang w:eastAsia="zh-CN"/>
        </w:rPr>
        <w:t xml:space="preserve">                          </w:t>
      </w:r>
    </w:p>
    <w:p>
      <w:pPr>
        <w:pStyle w:val="6"/>
        <w:kinsoku/>
        <w:wordWrap w:val="0"/>
        <w:topLinePunct/>
        <w:autoSpaceDE/>
        <w:autoSpaceDN/>
        <w:spacing w:line="360" w:lineRule="auto"/>
        <w:rPr>
          <w:rFonts w:ascii="仿宋" w:hAnsi="仿宋" w:eastAsia="仿宋" w:cs="仿宋"/>
          <w:sz w:val="24"/>
          <w:szCs w:val="24"/>
          <w:lang w:eastAsia="zh-CN"/>
        </w:rPr>
      </w:pPr>
      <w:r>
        <w:rPr>
          <w:rFonts w:hint="eastAsia" w:ascii="仿宋" w:hAnsi="仿宋" w:eastAsia="仿宋" w:cs="仿宋"/>
          <w:spacing w:val="-29"/>
          <w:w w:val="99"/>
          <w:sz w:val="24"/>
          <w:szCs w:val="24"/>
          <w:lang w:eastAsia="zh-CN"/>
        </w:rPr>
        <w:t>开户银行：</w:t>
      </w:r>
      <w:r>
        <w:rPr>
          <w:rFonts w:hint="eastAsia" w:ascii="仿宋" w:hAnsi="仿宋" w:eastAsia="仿宋" w:cs="仿宋"/>
          <w:spacing w:val="25"/>
          <w:sz w:val="24"/>
          <w:szCs w:val="24"/>
          <w:lang w:eastAsia="zh-CN"/>
        </w:rPr>
        <w:t xml:space="preserve"> </w:t>
      </w:r>
      <w:r>
        <w:rPr>
          <w:rFonts w:hint="eastAsia" w:ascii="仿宋" w:hAnsi="仿宋" w:eastAsia="仿宋" w:cs="仿宋"/>
          <w:sz w:val="24"/>
          <w:szCs w:val="24"/>
          <w:u w:val="single"/>
          <w:lang w:eastAsia="zh-CN"/>
        </w:rPr>
        <w:t xml:space="preserve">                          </w:t>
      </w:r>
    </w:p>
    <w:p>
      <w:pPr>
        <w:pStyle w:val="6"/>
        <w:kinsoku/>
        <w:wordWrap w:val="0"/>
        <w:topLinePunct/>
        <w:autoSpaceDE/>
        <w:autoSpaceDN/>
        <w:spacing w:line="360" w:lineRule="auto"/>
        <w:ind w:left="2"/>
        <w:rPr>
          <w:rFonts w:ascii="仿宋" w:hAnsi="仿宋" w:eastAsia="仿宋" w:cs="仿宋"/>
          <w:sz w:val="24"/>
          <w:szCs w:val="24"/>
          <w:lang w:eastAsia="zh-CN"/>
        </w:rPr>
      </w:pPr>
      <w:r>
        <w:rPr>
          <w:rFonts w:hint="eastAsia" w:ascii="仿宋" w:hAnsi="仿宋" w:eastAsia="仿宋" w:cs="仿宋"/>
          <w:spacing w:val="-37"/>
          <w:sz w:val="24"/>
          <w:szCs w:val="24"/>
          <w:lang w:eastAsia="zh-CN"/>
        </w:rPr>
        <w:t>账</w:t>
      </w:r>
      <w:r>
        <w:rPr>
          <w:rFonts w:hint="eastAsia" w:ascii="仿宋" w:hAnsi="仿宋" w:eastAsia="仿宋" w:cs="仿宋"/>
          <w:spacing w:val="8"/>
          <w:sz w:val="24"/>
          <w:szCs w:val="24"/>
          <w:lang w:eastAsia="zh-CN"/>
        </w:rPr>
        <w:t xml:space="preserve">  </w:t>
      </w:r>
      <w:r>
        <w:rPr>
          <w:rFonts w:hint="eastAsia" w:ascii="仿宋" w:hAnsi="仿宋" w:eastAsia="仿宋" w:cs="仿宋"/>
          <w:spacing w:val="-37"/>
          <w:sz w:val="24"/>
          <w:szCs w:val="24"/>
          <w:lang w:eastAsia="zh-CN"/>
        </w:rPr>
        <w:t>号：</w:t>
      </w:r>
      <w:r>
        <w:rPr>
          <w:rFonts w:hint="eastAsia" w:ascii="仿宋" w:hAnsi="仿宋" w:eastAsia="仿宋" w:cs="仿宋"/>
          <w:spacing w:val="-40"/>
          <w:sz w:val="24"/>
          <w:szCs w:val="24"/>
          <w:lang w:eastAsia="zh-CN"/>
        </w:rPr>
        <w:t xml:space="preserve"> </w:t>
      </w:r>
      <w:r>
        <w:rPr>
          <w:rFonts w:hint="eastAsia" w:ascii="仿宋" w:hAnsi="仿宋" w:eastAsia="仿宋" w:cs="仿宋"/>
          <w:sz w:val="24"/>
          <w:szCs w:val="24"/>
          <w:u w:val="single"/>
          <w:lang w:eastAsia="zh-CN"/>
        </w:rPr>
        <w:t xml:space="preserve">                            </w:t>
      </w:r>
    </w:p>
    <w:p>
      <w:pPr>
        <w:kinsoku/>
        <w:wordWrap w:val="0"/>
        <w:topLinePunct/>
        <w:autoSpaceDE/>
        <w:autoSpaceDN/>
        <w:spacing w:line="360" w:lineRule="auto"/>
        <w:rPr>
          <w:rFonts w:ascii="仿宋" w:hAnsi="仿宋" w:eastAsia="仿宋" w:cs="仿宋"/>
          <w:sz w:val="24"/>
          <w:szCs w:val="24"/>
          <w:lang w:eastAsia="zh-CN"/>
        </w:rPr>
        <w:sectPr>
          <w:type w:val="continuous"/>
          <w:pgSz w:w="11907" w:h="16841"/>
          <w:pgMar w:top="1113" w:right="1214" w:bottom="1371" w:left="1219" w:header="877" w:footer="1157" w:gutter="0"/>
          <w:cols w:equalWidth="0" w:num="2">
            <w:col w:w="5101" w:space="100"/>
            <w:col w:w="4273"/>
          </w:cols>
        </w:sectPr>
      </w:pPr>
    </w:p>
    <w:p>
      <w:pPr>
        <w:kinsoku/>
        <w:wordWrap w:val="0"/>
        <w:topLinePunct/>
        <w:autoSpaceDE/>
        <w:autoSpaceDN/>
        <w:spacing w:line="360" w:lineRule="auto"/>
        <w:ind w:left="3060"/>
        <w:rPr>
          <w:rFonts w:ascii="仿宋" w:hAnsi="仿宋" w:eastAsia="仿宋" w:cs="仿宋"/>
          <w:sz w:val="31"/>
          <w:szCs w:val="31"/>
          <w:lang w:eastAsia="zh-CN"/>
        </w:rPr>
      </w:pPr>
      <w:bookmarkStart w:id="38" w:name="bookmark47"/>
      <w:bookmarkEnd w:id="38"/>
      <w:r>
        <w:rPr>
          <w:rFonts w:hint="eastAsia" w:ascii="仿宋" w:hAnsi="仿宋" w:eastAsia="仿宋" w:cs="仿宋"/>
          <w:spacing w:val="9"/>
          <w:sz w:val="31"/>
          <w:szCs w:val="31"/>
          <w:lang w:eastAsia="zh-CN"/>
          <w14:textOutline w14:w="5791" w14:cap="flat" w14:cmpd="sng" w14:algn="ctr">
            <w14:solidFill>
              <w14:srgbClr w14:val="000000"/>
            </w14:solidFill>
            <w14:prstDash w14:val="solid"/>
            <w14:miter w14:val="0"/>
          </w14:textOutline>
        </w:rPr>
        <w:t>第二部分</w:t>
      </w:r>
      <w:r>
        <w:rPr>
          <w:rFonts w:hint="eastAsia" w:ascii="仿宋" w:hAnsi="仿宋" w:eastAsia="仿宋" w:cs="仿宋"/>
          <w:spacing w:val="9"/>
          <w:sz w:val="31"/>
          <w:szCs w:val="31"/>
          <w:lang w:eastAsia="zh-CN"/>
        </w:rPr>
        <w:t xml:space="preserve"> </w:t>
      </w:r>
      <w:r>
        <w:rPr>
          <w:rFonts w:hint="eastAsia" w:ascii="仿宋" w:hAnsi="仿宋" w:eastAsia="仿宋" w:cs="仿宋"/>
          <w:spacing w:val="9"/>
          <w:sz w:val="31"/>
          <w:szCs w:val="31"/>
          <w:lang w:eastAsia="zh-CN"/>
          <w14:textOutline w14:w="5791" w14:cap="flat" w14:cmpd="sng" w14:algn="ctr">
            <w14:solidFill>
              <w14:srgbClr w14:val="000000"/>
            </w14:solidFill>
            <w14:prstDash w14:val="solid"/>
            <w14:miter w14:val="0"/>
          </w14:textOutline>
        </w:rPr>
        <w:t>通用合同条款</w:t>
      </w:r>
    </w:p>
    <w:p>
      <w:pPr>
        <w:pStyle w:val="6"/>
        <w:kinsoku/>
        <w:wordWrap w:val="0"/>
        <w:topLinePunct/>
        <w:autoSpaceDE/>
        <w:autoSpaceDN/>
        <w:spacing w:line="360" w:lineRule="auto"/>
        <w:ind w:left="518"/>
        <w:rPr>
          <w:rFonts w:ascii="仿宋" w:hAnsi="仿宋" w:eastAsia="仿宋" w:cs="仿宋"/>
          <w:sz w:val="24"/>
          <w:szCs w:val="24"/>
          <w:lang w:eastAsia="zh-CN"/>
        </w:rPr>
      </w:pPr>
      <w:r>
        <w:rPr>
          <w:rFonts w:hint="eastAsia" w:ascii="仿宋" w:hAnsi="仿宋" w:eastAsia="仿宋" w:cs="仿宋"/>
          <w:spacing w:val="-1"/>
          <w:sz w:val="24"/>
          <w:szCs w:val="24"/>
          <w:lang w:eastAsia="zh-CN"/>
        </w:rPr>
        <w:t>执行《建设工程施工合同（示范文本）》（GF-2017-0201）第二部分 通用条款。</w:t>
      </w:r>
    </w:p>
    <w:p>
      <w:pPr>
        <w:kinsoku/>
        <w:wordWrap w:val="0"/>
        <w:topLinePunct/>
        <w:autoSpaceDE/>
        <w:autoSpaceDN/>
        <w:spacing w:line="360" w:lineRule="auto"/>
        <w:rPr>
          <w:rFonts w:ascii="仿宋" w:hAnsi="仿宋" w:eastAsia="仿宋" w:cs="仿宋"/>
          <w:lang w:eastAsia="zh-CN"/>
        </w:rPr>
      </w:pPr>
    </w:p>
    <w:p>
      <w:pPr>
        <w:kinsoku/>
        <w:wordWrap w:val="0"/>
        <w:topLinePunct/>
        <w:autoSpaceDE/>
        <w:autoSpaceDN/>
        <w:spacing w:line="360" w:lineRule="auto"/>
        <w:rPr>
          <w:rFonts w:ascii="仿宋" w:hAnsi="仿宋" w:eastAsia="仿宋" w:cs="仿宋"/>
          <w:lang w:eastAsia="zh-CN"/>
        </w:rPr>
      </w:pPr>
    </w:p>
    <w:p>
      <w:pPr>
        <w:kinsoku/>
        <w:wordWrap w:val="0"/>
        <w:topLinePunct/>
        <w:autoSpaceDE/>
        <w:autoSpaceDN/>
        <w:spacing w:line="360" w:lineRule="auto"/>
        <w:rPr>
          <w:rFonts w:ascii="仿宋" w:hAnsi="仿宋" w:eastAsia="仿宋" w:cs="仿宋"/>
          <w:lang w:eastAsia="zh-CN"/>
        </w:rPr>
      </w:pPr>
    </w:p>
    <w:p>
      <w:pPr>
        <w:kinsoku/>
        <w:wordWrap w:val="0"/>
        <w:topLinePunct/>
        <w:autoSpaceDE/>
        <w:autoSpaceDN/>
        <w:spacing w:line="360" w:lineRule="auto"/>
        <w:ind w:left="3060"/>
        <w:rPr>
          <w:rFonts w:ascii="仿宋" w:hAnsi="仿宋" w:eastAsia="仿宋" w:cs="仿宋"/>
          <w:sz w:val="31"/>
          <w:szCs w:val="31"/>
          <w:lang w:eastAsia="zh-CN"/>
        </w:rPr>
      </w:pPr>
      <w:bookmarkStart w:id="39" w:name="bookmark48"/>
      <w:bookmarkEnd w:id="39"/>
      <w:r>
        <w:rPr>
          <w:rFonts w:hint="eastAsia" w:ascii="仿宋" w:hAnsi="仿宋" w:eastAsia="仿宋" w:cs="仿宋"/>
          <w:spacing w:val="9"/>
          <w:sz w:val="31"/>
          <w:szCs w:val="31"/>
          <w:lang w:eastAsia="zh-CN"/>
          <w14:textOutline w14:w="5791" w14:cap="flat" w14:cmpd="sng" w14:algn="ctr">
            <w14:solidFill>
              <w14:srgbClr w14:val="000000"/>
            </w14:solidFill>
            <w14:prstDash w14:val="solid"/>
            <w14:miter w14:val="0"/>
          </w14:textOutline>
        </w:rPr>
        <w:t>第三部分</w:t>
      </w:r>
      <w:r>
        <w:rPr>
          <w:rFonts w:hint="eastAsia" w:ascii="仿宋" w:hAnsi="仿宋" w:eastAsia="仿宋" w:cs="仿宋"/>
          <w:spacing w:val="9"/>
          <w:sz w:val="31"/>
          <w:szCs w:val="31"/>
          <w:lang w:eastAsia="zh-CN"/>
        </w:rPr>
        <w:t xml:space="preserve"> </w:t>
      </w:r>
      <w:r>
        <w:rPr>
          <w:rFonts w:hint="eastAsia" w:ascii="仿宋" w:hAnsi="仿宋" w:eastAsia="仿宋" w:cs="仿宋"/>
          <w:spacing w:val="9"/>
          <w:sz w:val="31"/>
          <w:szCs w:val="31"/>
          <w:lang w:eastAsia="zh-CN"/>
          <w14:textOutline w14:w="5791" w14:cap="flat" w14:cmpd="sng" w14:algn="ctr">
            <w14:solidFill>
              <w14:srgbClr w14:val="000000"/>
            </w14:solidFill>
            <w14:prstDash w14:val="solid"/>
            <w14:miter w14:val="0"/>
          </w14:textOutline>
        </w:rPr>
        <w:t>专用合同条款</w:t>
      </w:r>
    </w:p>
    <w:p>
      <w:pPr>
        <w:pStyle w:val="6"/>
        <w:kinsoku/>
        <w:wordWrap w:val="0"/>
        <w:topLinePunct/>
        <w:autoSpaceDE/>
        <w:autoSpaceDN/>
        <w:spacing w:line="360" w:lineRule="auto"/>
        <w:rPr>
          <w:rFonts w:ascii="仿宋" w:hAnsi="仿宋" w:eastAsia="仿宋" w:cs="仿宋"/>
          <w:sz w:val="28"/>
          <w:szCs w:val="28"/>
          <w:lang w:eastAsia="zh-CN"/>
        </w:rPr>
      </w:pPr>
      <w:r>
        <w:rPr>
          <w:rFonts w:hint="eastAsia" w:ascii="仿宋" w:hAnsi="仿宋" w:eastAsia="仿宋" w:cs="仿宋"/>
          <w:spacing w:val="-7"/>
          <w:sz w:val="28"/>
          <w:szCs w:val="28"/>
          <w:lang w:eastAsia="zh-CN"/>
          <w14:textOutline w14:w="5092" w14:cap="flat" w14:cmpd="sng" w14:algn="ctr">
            <w14:solidFill>
              <w14:srgbClr w14:val="000000"/>
            </w14:solidFill>
            <w14:prstDash w14:val="solid"/>
            <w14:miter w14:val="0"/>
          </w14:textOutline>
        </w:rPr>
        <w:t>1.</w:t>
      </w:r>
      <w:r>
        <w:rPr>
          <w:rFonts w:hint="eastAsia" w:ascii="仿宋" w:hAnsi="仿宋" w:eastAsia="仿宋" w:cs="仿宋"/>
          <w:spacing w:val="18"/>
          <w:sz w:val="28"/>
          <w:szCs w:val="28"/>
          <w:lang w:eastAsia="zh-CN"/>
        </w:rPr>
        <w:t xml:space="preserve"> </w:t>
      </w:r>
      <w:r>
        <w:rPr>
          <w:rFonts w:hint="eastAsia" w:ascii="仿宋" w:hAnsi="仿宋" w:eastAsia="仿宋" w:cs="仿宋"/>
          <w:spacing w:val="-7"/>
          <w:sz w:val="28"/>
          <w:szCs w:val="28"/>
          <w:lang w:eastAsia="zh-CN"/>
          <w14:textOutline w14:w="5092" w14:cap="flat" w14:cmpd="sng" w14:algn="ctr">
            <w14:solidFill>
              <w14:srgbClr w14:val="000000"/>
            </w14:solidFill>
            <w14:prstDash w14:val="solid"/>
            <w14:miter w14:val="0"/>
          </w14:textOutline>
        </w:rPr>
        <w:t>一般约定</w:t>
      </w:r>
    </w:p>
    <w:p>
      <w:pPr>
        <w:pStyle w:val="6"/>
        <w:kinsoku/>
        <w:wordWrap w:val="0"/>
        <w:topLinePunct/>
        <w:autoSpaceDE/>
        <w:autoSpaceDN/>
        <w:spacing w:line="360" w:lineRule="auto"/>
        <w:ind w:left="620"/>
        <w:rPr>
          <w:rFonts w:ascii="仿宋" w:hAnsi="仿宋" w:eastAsia="仿宋" w:cs="仿宋"/>
          <w:sz w:val="28"/>
          <w:szCs w:val="28"/>
          <w:lang w:eastAsia="zh-CN"/>
        </w:rPr>
      </w:pPr>
      <w:r>
        <w:rPr>
          <w:rFonts w:hint="eastAsia" w:ascii="仿宋" w:hAnsi="仿宋" w:eastAsia="仿宋" w:cs="仿宋"/>
          <w:spacing w:val="-7"/>
          <w:sz w:val="28"/>
          <w:szCs w:val="28"/>
          <w:lang w:eastAsia="zh-CN"/>
        </w:rPr>
        <w:t>1.1</w:t>
      </w:r>
      <w:r>
        <w:rPr>
          <w:rFonts w:hint="eastAsia" w:ascii="仿宋" w:hAnsi="仿宋" w:eastAsia="仿宋" w:cs="仿宋"/>
          <w:spacing w:val="9"/>
          <w:sz w:val="28"/>
          <w:szCs w:val="28"/>
          <w:lang w:eastAsia="zh-CN"/>
        </w:rPr>
        <w:t xml:space="preserve">  </w:t>
      </w:r>
      <w:r>
        <w:rPr>
          <w:rFonts w:hint="eastAsia" w:ascii="仿宋" w:hAnsi="仿宋" w:eastAsia="仿宋" w:cs="仿宋"/>
          <w:spacing w:val="-7"/>
          <w:sz w:val="28"/>
          <w:szCs w:val="28"/>
          <w:lang w:eastAsia="zh-CN"/>
        </w:rPr>
        <w:t>词语定义</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5"/>
          <w:sz w:val="24"/>
          <w:szCs w:val="24"/>
          <w:lang w:eastAsia="zh-CN"/>
        </w:rPr>
        <w:t>1.1.1</w:t>
      </w:r>
      <w:r>
        <w:rPr>
          <w:rFonts w:hint="eastAsia" w:ascii="仿宋" w:hAnsi="仿宋" w:eastAsia="仿宋" w:cs="仿宋"/>
          <w:spacing w:val="-49"/>
          <w:sz w:val="24"/>
          <w:szCs w:val="24"/>
          <w:lang w:eastAsia="zh-CN"/>
        </w:rPr>
        <w:t xml:space="preserve"> </w:t>
      </w:r>
      <w:r>
        <w:rPr>
          <w:rFonts w:hint="eastAsia" w:ascii="仿宋" w:hAnsi="仿宋" w:eastAsia="仿宋" w:cs="仿宋"/>
          <w:spacing w:val="-5"/>
          <w:sz w:val="24"/>
          <w:szCs w:val="24"/>
          <w:lang w:eastAsia="zh-CN"/>
        </w:rPr>
        <w:t>合同</w:t>
      </w:r>
    </w:p>
    <w:p>
      <w:pPr>
        <w:pStyle w:val="6"/>
        <w:kinsoku/>
        <w:wordWrap w:val="0"/>
        <w:topLinePunct/>
        <w:autoSpaceDE/>
        <w:autoSpaceDN/>
        <w:spacing w:line="360" w:lineRule="auto"/>
        <w:ind w:left="535"/>
        <w:rPr>
          <w:rFonts w:ascii="仿宋" w:hAnsi="仿宋" w:eastAsia="仿宋" w:cs="仿宋"/>
          <w:sz w:val="24"/>
          <w:szCs w:val="24"/>
          <w:lang w:eastAsia="zh-CN"/>
        </w:rPr>
      </w:pPr>
      <w:r>
        <w:fldChar w:fldCharType="begin"/>
      </w:r>
      <w:r>
        <w:instrText xml:space="preserve"> HYPERLINK "file:///F:\\2023年项目\\其他\\街景布置\\1.1.1.10" </w:instrText>
      </w:r>
      <w:r>
        <w:fldChar w:fldCharType="separate"/>
      </w:r>
      <w:r>
        <w:rPr>
          <w:rFonts w:hint="eastAsia" w:ascii="仿宋" w:hAnsi="仿宋" w:eastAsia="仿宋" w:cs="仿宋"/>
          <w:spacing w:val="-12"/>
          <w:sz w:val="24"/>
          <w:szCs w:val="24"/>
          <w:lang w:eastAsia="zh-CN"/>
        </w:rPr>
        <w:t>1.1.1.10</w:t>
      </w:r>
      <w:r>
        <w:rPr>
          <w:rFonts w:hint="eastAsia" w:ascii="仿宋" w:hAnsi="仿宋" w:eastAsia="仿宋" w:cs="仿宋"/>
          <w:spacing w:val="-12"/>
          <w:sz w:val="24"/>
          <w:szCs w:val="24"/>
          <w:lang w:eastAsia="zh-CN"/>
        </w:rPr>
        <w:fldChar w:fldCharType="end"/>
      </w:r>
      <w:r>
        <w:rPr>
          <w:rFonts w:hint="eastAsia" w:ascii="仿宋" w:hAnsi="仿宋" w:eastAsia="仿宋" w:cs="仿宋"/>
          <w:spacing w:val="-44"/>
          <w:sz w:val="24"/>
          <w:szCs w:val="24"/>
          <w:lang w:eastAsia="zh-CN"/>
        </w:rPr>
        <w:t xml:space="preserve"> </w:t>
      </w:r>
      <w:r>
        <w:rPr>
          <w:rFonts w:hint="eastAsia" w:ascii="仿宋" w:hAnsi="仿宋" w:eastAsia="仿宋" w:cs="仿宋"/>
          <w:spacing w:val="-12"/>
          <w:sz w:val="24"/>
          <w:szCs w:val="24"/>
          <w:lang w:eastAsia="zh-CN"/>
        </w:rPr>
        <w:t>其他合同文件包括：</w:t>
      </w:r>
      <w:r>
        <w:rPr>
          <w:rFonts w:hint="eastAsia" w:ascii="仿宋" w:hAnsi="仿宋" w:eastAsia="仿宋" w:cs="仿宋"/>
          <w:spacing w:val="27"/>
          <w:sz w:val="24"/>
          <w:szCs w:val="24"/>
          <w:lang w:eastAsia="zh-CN"/>
        </w:rPr>
        <w:t xml:space="preserve">  </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2"/>
          <w:sz w:val="24"/>
          <w:szCs w:val="24"/>
          <w:u w:val="single"/>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12"/>
          <w:sz w:val="24"/>
          <w:szCs w:val="24"/>
          <w:lang w:eastAsia="zh-CN"/>
        </w:rPr>
        <w:t>；</w:t>
      </w:r>
    </w:p>
    <w:p>
      <w:pPr>
        <w:pStyle w:val="6"/>
        <w:kinsoku/>
        <w:wordWrap w:val="0"/>
        <w:topLinePunct/>
        <w:autoSpaceDE/>
        <w:autoSpaceDN/>
        <w:spacing w:line="360" w:lineRule="auto"/>
        <w:ind w:left="535" w:right="5603"/>
        <w:rPr>
          <w:rFonts w:ascii="仿宋" w:hAnsi="仿宋" w:eastAsia="仿宋" w:cs="仿宋"/>
          <w:sz w:val="24"/>
          <w:szCs w:val="24"/>
          <w:lang w:eastAsia="zh-CN"/>
        </w:rPr>
      </w:pPr>
      <w:r>
        <w:rPr>
          <w:rFonts w:hint="eastAsia" w:ascii="仿宋" w:hAnsi="仿宋" w:eastAsia="仿宋" w:cs="仿宋"/>
          <w:spacing w:val="-2"/>
          <w:sz w:val="24"/>
          <w:szCs w:val="24"/>
          <w:lang w:eastAsia="zh-CN"/>
        </w:rPr>
        <w:t>1.1.2 合同当事人及其他相关方</w:t>
      </w:r>
      <w:r>
        <w:rPr>
          <w:rFonts w:hint="eastAsia" w:ascii="仿宋" w:hAnsi="仿宋" w:eastAsia="仿宋" w:cs="仿宋"/>
          <w:spacing w:val="5"/>
          <w:sz w:val="24"/>
          <w:szCs w:val="24"/>
          <w:lang w:eastAsia="zh-CN"/>
        </w:rPr>
        <w:t xml:space="preserve"> </w:t>
      </w:r>
      <w:r>
        <w:fldChar w:fldCharType="begin"/>
      </w:r>
      <w:r>
        <w:instrText xml:space="preserve"> HYPERLINK "file:///F:\\2023年项目\\其他\\街景布置\\1.1.2.4" </w:instrText>
      </w:r>
      <w:r>
        <w:fldChar w:fldCharType="separate"/>
      </w:r>
      <w:r>
        <w:rPr>
          <w:rFonts w:hint="eastAsia" w:ascii="仿宋" w:hAnsi="仿宋" w:eastAsia="仿宋" w:cs="仿宋"/>
          <w:spacing w:val="-7"/>
          <w:sz w:val="24"/>
          <w:szCs w:val="24"/>
          <w:lang w:eastAsia="zh-CN"/>
        </w:rPr>
        <w:t>1.1.2.4</w:t>
      </w:r>
      <w:r>
        <w:rPr>
          <w:rFonts w:hint="eastAsia" w:ascii="仿宋" w:hAnsi="仿宋" w:eastAsia="仿宋" w:cs="仿宋"/>
          <w:spacing w:val="-7"/>
          <w:sz w:val="24"/>
          <w:szCs w:val="24"/>
          <w:lang w:eastAsia="zh-CN"/>
        </w:rPr>
        <w:fldChar w:fldCharType="end"/>
      </w:r>
      <w:r>
        <w:rPr>
          <w:rFonts w:hint="eastAsia" w:ascii="仿宋" w:hAnsi="仿宋" w:eastAsia="仿宋" w:cs="仿宋"/>
          <w:spacing w:val="-50"/>
          <w:sz w:val="24"/>
          <w:szCs w:val="24"/>
          <w:lang w:eastAsia="zh-CN"/>
        </w:rPr>
        <w:t xml:space="preserve"> </w:t>
      </w:r>
      <w:r>
        <w:rPr>
          <w:rFonts w:hint="eastAsia" w:ascii="仿宋" w:hAnsi="仿宋" w:eastAsia="仿宋" w:cs="仿宋"/>
          <w:spacing w:val="-7"/>
          <w:sz w:val="24"/>
          <w:szCs w:val="24"/>
          <w:lang w:eastAsia="zh-CN"/>
        </w:rPr>
        <w:t>监理人：</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12"/>
          <w:sz w:val="24"/>
          <w:szCs w:val="24"/>
          <w:lang w:eastAsia="zh-CN"/>
        </w:rPr>
        <w:t>名    称</w:t>
      </w:r>
      <w:r>
        <w:rPr>
          <w:rFonts w:hint="eastAsia" w:ascii="仿宋" w:hAnsi="仿宋" w:eastAsia="仿宋" w:cs="仿宋"/>
          <w:sz w:val="24"/>
          <w:szCs w:val="24"/>
          <w:lang w:eastAsia="zh-CN"/>
        </w:rPr>
        <w:t>：</w:t>
      </w:r>
      <w:r>
        <w:rPr>
          <w:rFonts w:hint="eastAsia" w:ascii="仿宋" w:hAnsi="仿宋" w:eastAsia="仿宋" w:cs="仿宋"/>
          <w:spacing w:val="-36"/>
          <w:sz w:val="24"/>
          <w:szCs w:val="24"/>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w:t>
      </w:r>
    </w:p>
    <w:p>
      <w:pPr>
        <w:pStyle w:val="6"/>
        <w:kinsoku/>
        <w:wordWrap w:val="0"/>
        <w:topLinePunct/>
        <w:autoSpaceDE/>
        <w:autoSpaceDN/>
        <w:spacing w:line="360" w:lineRule="auto"/>
        <w:ind w:left="528"/>
        <w:rPr>
          <w:rFonts w:ascii="仿宋" w:hAnsi="仿宋" w:eastAsia="仿宋" w:cs="仿宋"/>
          <w:sz w:val="24"/>
          <w:szCs w:val="24"/>
          <w:lang w:eastAsia="zh-CN"/>
        </w:rPr>
      </w:pPr>
      <w:r>
        <w:rPr>
          <w:rFonts w:hint="eastAsia" w:ascii="仿宋" w:hAnsi="仿宋" w:eastAsia="仿宋" w:cs="仿宋"/>
          <w:spacing w:val="-12"/>
          <w:sz w:val="24"/>
          <w:szCs w:val="24"/>
          <w:lang w:eastAsia="zh-CN"/>
        </w:rPr>
        <w:t>资质类别和等级：</w:t>
      </w:r>
      <w:r>
        <w:rPr>
          <w:rFonts w:hint="eastAsia" w:ascii="仿宋" w:hAnsi="仿宋" w:eastAsia="仿宋" w:cs="仿宋"/>
          <w:spacing w:val="56"/>
          <w:sz w:val="24"/>
          <w:szCs w:val="24"/>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pacing w:val="-6"/>
          <w:sz w:val="24"/>
          <w:szCs w:val="24"/>
          <w:lang w:eastAsia="zh-CN"/>
        </w:rPr>
        <w:t>；</w:t>
      </w:r>
    </w:p>
    <w:p>
      <w:pPr>
        <w:pStyle w:val="6"/>
        <w:kinsoku/>
        <w:wordWrap w:val="0"/>
        <w:topLinePunct/>
        <w:autoSpaceDE/>
        <w:autoSpaceDN/>
        <w:spacing w:line="360" w:lineRule="auto"/>
        <w:ind w:left="519"/>
        <w:rPr>
          <w:rFonts w:ascii="仿宋" w:hAnsi="仿宋" w:eastAsia="仿宋" w:cs="仿宋"/>
          <w:sz w:val="24"/>
          <w:szCs w:val="24"/>
          <w:lang w:eastAsia="zh-CN"/>
        </w:rPr>
      </w:pPr>
      <w:r>
        <w:rPr>
          <w:rFonts w:hint="eastAsia" w:ascii="仿宋" w:hAnsi="仿宋" w:eastAsia="仿宋" w:cs="仿宋"/>
          <w:spacing w:val="-12"/>
          <w:sz w:val="24"/>
          <w:szCs w:val="24"/>
          <w:lang w:eastAsia="zh-CN"/>
        </w:rPr>
        <w:t>联系电话：</w:t>
      </w:r>
      <w:r>
        <w:rPr>
          <w:rFonts w:hint="eastAsia" w:ascii="仿宋" w:hAnsi="仿宋" w:eastAsia="仿宋" w:cs="仿宋"/>
          <w:spacing w:val="19"/>
          <w:sz w:val="24"/>
          <w:szCs w:val="24"/>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w:t>
      </w:r>
    </w:p>
    <w:p>
      <w:pPr>
        <w:pStyle w:val="6"/>
        <w:kinsoku/>
        <w:wordWrap w:val="0"/>
        <w:topLinePunct/>
        <w:autoSpaceDE/>
        <w:autoSpaceDN/>
        <w:spacing w:line="360" w:lineRule="auto"/>
        <w:ind w:left="546"/>
        <w:rPr>
          <w:rFonts w:ascii="仿宋" w:hAnsi="仿宋" w:eastAsia="仿宋" w:cs="仿宋"/>
          <w:sz w:val="24"/>
          <w:szCs w:val="24"/>
          <w:lang w:eastAsia="zh-CN"/>
        </w:rPr>
      </w:pPr>
      <w:r>
        <w:rPr>
          <w:rFonts w:hint="eastAsia" w:ascii="仿宋" w:hAnsi="仿宋" w:eastAsia="仿宋" w:cs="仿宋"/>
          <w:spacing w:val="-12"/>
          <w:sz w:val="24"/>
          <w:szCs w:val="24"/>
          <w:lang w:eastAsia="zh-CN"/>
        </w:rPr>
        <w:t>电子信箱：</w:t>
      </w:r>
      <w:r>
        <w:rPr>
          <w:rFonts w:hint="eastAsia" w:ascii="仿宋" w:hAnsi="仿宋" w:eastAsia="仿宋" w:cs="仿宋"/>
          <w:spacing w:val="13"/>
          <w:sz w:val="24"/>
          <w:szCs w:val="24"/>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pacing w:val="2"/>
          <w:sz w:val="24"/>
          <w:szCs w:val="24"/>
          <w:lang w:eastAsia="zh-CN"/>
        </w:rPr>
        <w:t>；</w:t>
      </w:r>
    </w:p>
    <w:p>
      <w:pPr>
        <w:pStyle w:val="6"/>
        <w:kinsoku/>
        <w:wordWrap w:val="0"/>
        <w:topLinePunct/>
        <w:autoSpaceDE/>
        <w:autoSpaceDN/>
        <w:spacing w:line="360" w:lineRule="auto"/>
        <w:ind w:left="518"/>
        <w:rPr>
          <w:rFonts w:ascii="仿宋" w:hAnsi="仿宋" w:eastAsia="仿宋" w:cs="仿宋"/>
          <w:sz w:val="24"/>
          <w:szCs w:val="24"/>
          <w:lang w:eastAsia="zh-CN"/>
        </w:rPr>
      </w:pPr>
      <w:r>
        <w:rPr>
          <w:rFonts w:hint="eastAsia" w:ascii="仿宋" w:hAnsi="仿宋" w:eastAsia="仿宋" w:cs="仿宋"/>
          <w:spacing w:val="-12"/>
          <w:sz w:val="24"/>
          <w:szCs w:val="24"/>
          <w:lang w:eastAsia="zh-CN"/>
        </w:rPr>
        <w:t>通信地址：</w:t>
      </w:r>
      <w:r>
        <w:rPr>
          <w:rFonts w:hint="eastAsia" w:ascii="仿宋" w:hAnsi="仿宋" w:eastAsia="仿宋" w:cs="仿宋"/>
          <w:spacing w:val="23"/>
          <w:sz w:val="24"/>
          <w:szCs w:val="24"/>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pacing w:val="-22"/>
          <w:sz w:val="24"/>
          <w:szCs w:val="24"/>
          <w:lang w:eastAsia="zh-CN"/>
        </w:rPr>
        <w:t>。</w:t>
      </w:r>
    </w:p>
    <w:p>
      <w:pPr>
        <w:pStyle w:val="6"/>
        <w:kinsoku/>
        <w:wordWrap w:val="0"/>
        <w:topLinePunct/>
        <w:autoSpaceDE/>
        <w:autoSpaceDN/>
        <w:spacing w:line="360" w:lineRule="auto"/>
        <w:ind w:left="535"/>
        <w:rPr>
          <w:rFonts w:ascii="仿宋" w:hAnsi="仿宋" w:eastAsia="仿宋" w:cs="仿宋"/>
          <w:sz w:val="24"/>
          <w:szCs w:val="24"/>
          <w:lang w:eastAsia="zh-CN"/>
        </w:rPr>
      </w:pPr>
      <w:r>
        <w:fldChar w:fldCharType="begin"/>
      </w:r>
      <w:r>
        <w:instrText xml:space="preserve"> HYPERLINK "file:///F:\\2023年项目\\其他\\街景布置\\1.1.2.5" </w:instrText>
      </w:r>
      <w:r>
        <w:fldChar w:fldCharType="separate"/>
      </w:r>
      <w:r>
        <w:rPr>
          <w:rFonts w:hint="eastAsia" w:ascii="仿宋" w:hAnsi="仿宋" w:eastAsia="仿宋" w:cs="仿宋"/>
          <w:spacing w:val="-8"/>
          <w:sz w:val="24"/>
          <w:szCs w:val="24"/>
          <w:lang w:eastAsia="zh-CN"/>
        </w:rPr>
        <w:t>1.1.2.5</w:t>
      </w:r>
      <w:r>
        <w:rPr>
          <w:rFonts w:hint="eastAsia" w:ascii="仿宋" w:hAnsi="仿宋" w:eastAsia="仿宋" w:cs="仿宋"/>
          <w:spacing w:val="-8"/>
          <w:sz w:val="24"/>
          <w:szCs w:val="24"/>
          <w:lang w:eastAsia="zh-CN"/>
        </w:rPr>
        <w:fldChar w:fldCharType="end"/>
      </w:r>
      <w:r>
        <w:rPr>
          <w:rFonts w:hint="eastAsia" w:ascii="仿宋" w:hAnsi="仿宋" w:eastAsia="仿宋" w:cs="仿宋"/>
          <w:spacing w:val="21"/>
          <w:sz w:val="24"/>
          <w:szCs w:val="24"/>
          <w:lang w:eastAsia="zh-CN"/>
        </w:rPr>
        <w:t xml:space="preserve"> </w:t>
      </w:r>
      <w:r>
        <w:rPr>
          <w:rFonts w:hint="eastAsia" w:ascii="仿宋" w:hAnsi="仿宋" w:eastAsia="仿宋" w:cs="仿宋"/>
          <w:spacing w:val="-8"/>
          <w:sz w:val="24"/>
          <w:szCs w:val="24"/>
          <w:lang w:eastAsia="zh-CN"/>
        </w:rPr>
        <w:t>设计人：</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12"/>
          <w:sz w:val="24"/>
          <w:szCs w:val="24"/>
          <w:lang w:eastAsia="zh-CN"/>
        </w:rPr>
        <w:t>名    称</w:t>
      </w:r>
      <w:r>
        <w:rPr>
          <w:rFonts w:hint="eastAsia" w:ascii="仿宋" w:hAnsi="仿宋" w:eastAsia="仿宋" w:cs="仿宋"/>
          <w:sz w:val="24"/>
          <w:szCs w:val="24"/>
          <w:lang w:eastAsia="zh-CN"/>
        </w:rPr>
        <w:t>：</w:t>
      </w:r>
      <w:r>
        <w:rPr>
          <w:rFonts w:hint="eastAsia" w:ascii="仿宋" w:hAnsi="仿宋" w:eastAsia="仿宋" w:cs="仿宋"/>
          <w:spacing w:val="-36"/>
          <w:sz w:val="24"/>
          <w:szCs w:val="24"/>
          <w:lang w:eastAsia="zh-CN"/>
        </w:rPr>
        <w:t xml:space="preserve"> </w:t>
      </w:r>
      <w:r>
        <w:rPr>
          <w:rFonts w:hint="eastAsia" w:ascii="仿宋" w:hAnsi="仿宋" w:eastAsia="仿宋" w:cs="仿宋"/>
          <w:spacing w:val="4"/>
          <w:sz w:val="24"/>
          <w:szCs w:val="24"/>
          <w:u w:val="single"/>
          <w:lang w:eastAsia="zh-CN"/>
        </w:rPr>
        <w:t xml:space="preserve">                       </w:t>
      </w:r>
      <w:r>
        <w:rPr>
          <w:rFonts w:hint="eastAsia" w:ascii="仿宋" w:hAnsi="仿宋" w:eastAsia="仿宋" w:cs="仿宋"/>
          <w:sz w:val="24"/>
          <w:szCs w:val="24"/>
          <w:lang w:eastAsia="zh-CN"/>
        </w:rPr>
        <w:t>；</w:t>
      </w:r>
    </w:p>
    <w:p>
      <w:pPr>
        <w:pStyle w:val="6"/>
        <w:kinsoku/>
        <w:wordWrap w:val="0"/>
        <w:topLinePunct/>
        <w:autoSpaceDE/>
        <w:autoSpaceDN/>
        <w:spacing w:line="360" w:lineRule="auto"/>
        <w:ind w:left="528"/>
        <w:rPr>
          <w:rFonts w:ascii="仿宋" w:hAnsi="仿宋" w:eastAsia="仿宋" w:cs="仿宋"/>
          <w:sz w:val="24"/>
          <w:szCs w:val="24"/>
          <w:lang w:eastAsia="zh-CN"/>
        </w:rPr>
      </w:pPr>
      <w:r>
        <w:rPr>
          <w:rFonts w:hint="eastAsia" w:ascii="仿宋" w:hAnsi="仿宋" w:eastAsia="仿宋" w:cs="仿宋"/>
          <w:spacing w:val="-12"/>
          <w:sz w:val="24"/>
          <w:szCs w:val="24"/>
          <w:lang w:eastAsia="zh-CN"/>
        </w:rPr>
        <w:t>资质类别和等级：</w:t>
      </w:r>
      <w:r>
        <w:rPr>
          <w:rFonts w:hint="eastAsia" w:ascii="仿宋" w:hAnsi="仿宋" w:eastAsia="仿宋" w:cs="仿宋"/>
          <w:sz w:val="24"/>
          <w:szCs w:val="24"/>
          <w:u w:val="single"/>
          <w:lang w:eastAsia="zh-CN"/>
        </w:rPr>
        <w:t xml:space="preserve">                    </w:t>
      </w:r>
      <w:r>
        <w:rPr>
          <w:rFonts w:hint="eastAsia" w:ascii="仿宋" w:hAnsi="仿宋" w:eastAsia="仿宋" w:cs="仿宋"/>
          <w:spacing w:val="-6"/>
          <w:sz w:val="24"/>
          <w:szCs w:val="24"/>
          <w:lang w:eastAsia="zh-CN"/>
        </w:rPr>
        <w:t>；</w:t>
      </w:r>
    </w:p>
    <w:p>
      <w:pPr>
        <w:pStyle w:val="6"/>
        <w:kinsoku/>
        <w:wordWrap w:val="0"/>
        <w:topLinePunct/>
        <w:autoSpaceDE/>
        <w:autoSpaceDN/>
        <w:spacing w:line="360" w:lineRule="auto"/>
        <w:ind w:left="519"/>
        <w:rPr>
          <w:rFonts w:ascii="仿宋" w:hAnsi="仿宋" w:eastAsia="仿宋" w:cs="仿宋"/>
          <w:sz w:val="24"/>
          <w:szCs w:val="24"/>
          <w:lang w:eastAsia="zh-CN"/>
        </w:rPr>
      </w:pPr>
      <w:r>
        <w:rPr>
          <w:rFonts w:hint="eastAsia" w:ascii="仿宋" w:hAnsi="仿宋" w:eastAsia="仿宋" w:cs="仿宋"/>
          <w:spacing w:val="-12"/>
          <w:sz w:val="24"/>
          <w:szCs w:val="24"/>
          <w:lang w:eastAsia="zh-CN"/>
        </w:rPr>
        <w:t>联系电话：</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w:t>
      </w:r>
    </w:p>
    <w:p>
      <w:pPr>
        <w:pStyle w:val="6"/>
        <w:kinsoku/>
        <w:wordWrap w:val="0"/>
        <w:topLinePunct/>
        <w:autoSpaceDE/>
        <w:autoSpaceDN/>
        <w:spacing w:line="360" w:lineRule="auto"/>
        <w:ind w:left="546"/>
        <w:rPr>
          <w:rFonts w:ascii="仿宋" w:hAnsi="仿宋" w:eastAsia="仿宋" w:cs="仿宋"/>
          <w:sz w:val="24"/>
          <w:szCs w:val="24"/>
          <w:lang w:eastAsia="zh-CN"/>
        </w:rPr>
      </w:pPr>
      <w:r>
        <w:rPr>
          <w:rFonts w:hint="eastAsia" w:ascii="仿宋" w:hAnsi="仿宋" w:eastAsia="仿宋" w:cs="仿宋"/>
          <w:spacing w:val="-12"/>
          <w:sz w:val="24"/>
          <w:szCs w:val="24"/>
          <w:lang w:eastAsia="zh-CN"/>
        </w:rPr>
        <w:t>电子信箱：</w:t>
      </w:r>
      <w:r>
        <w:rPr>
          <w:rFonts w:hint="eastAsia" w:ascii="仿宋" w:hAnsi="仿宋" w:eastAsia="仿宋" w:cs="仿宋"/>
          <w:sz w:val="24"/>
          <w:szCs w:val="24"/>
          <w:u w:val="single"/>
          <w:lang w:eastAsia="zh-CN"/>
        </w:rPr>
        <w:t xml:space="preserve">                      </w:t>
      </w:r>
      <w:r>
        <w:rPr>
          <w:rFonts w:hint="eastAsia" w:ascii="仿宋" w:hAnsi="仿宋" w:eastAsia="仿宋" w:cs="仿宋"/>
          <w:spacing w:val="2"/>
          <w:sz w:val="24"/>
          <w:szCs w:val="24"/>
          <w:lang w:eastAsia="zh-CN"/>
        </w:rPr>
        <w:t>；</w:t>
      </w:r>
    </w:p>
    <w:p>
      <w:pPr>
        <w:pStyle w:val="6"/>
        <w:kinsoku/>
        <w:wordWrap w:val="0"/>
        <w:topLinePunct/>
        <w:autoSpaceDE/>
        <w:autoSpaceDN/>
        <w:spacing w:line="360" w:lineRule="auto"/>
        <w:ind w:left="518"/>
        <w:rPr>
          <w:rFonts w:ascii="仿宋" w:hAnsi="仿宋" w:eastAsia="仿宋" w:cs="仿宋"/>
          <w:sz w:val="24"/>
          <w:szCs w:val="24"/>
          <w:lang w:eastAsia="zh-CN"/>
        </w:rPr>
      </w:pPr>
      <w:r>
        <w:rPr>
          <w:rFonts w:hint="eastAsia" w:ascii="仿宋" w:hAnsi="仿宋" w:eastAsia="仿宋" w:cs="仿宋"/>
          <w:spacing w:val="-12"/>
          <w:sz w:val="24"/>
          <w:szCs w:val="24"/>
          <w:lang w:eastAsia="zh-CN"/>
        </w:rPr>
        <w:t>通信地址：</w:t>
      </w:r>
      <w:r>
        <w:rPr>
          <w:rFonts w:hint="eastAsia" w:ascii="仿宋" w:hAnsi="仿宋" w:eastAsia="仿宋" w:cs="仿宋"/>
          <w:spacing w:val="-14"/>
          <w:sz w:val="24"/>
          <w:szCs w:val="24"/>
          <w:u w:val="single"/>
          <w:lang w:eastAsia="zh-CN"/>
        </w:rPr>
        <w:t xml:space="preserve">                           </w:t>
      </w:r>
      <w:r>
        <w:rPr>
          <w:rFonts w:hint="eastAsia" w:ascii="仿宋" w:hAnsi="仿宋" w:eastAsia="仿宋" w:cs="仿宋"/>
          <w:spacing w:val="-15"/>
          <w:sz w:val="24"/>
          <w:szCs w:val="24"/>
          <w:u w:val="single"/>
          <w:lang w:eastAsia="zh-CN"/>
        </w:rPr>
        <w:t xml:space="preserve">   </w:t>
      </w:r>
      <w:r>
        <w:rPr>
          <w:rFonts w:hint="eastAsia" w:ascii="仿宋" w:hAnsi="仿宋" w:eastAsia="仿宋" w:cs="仿宋"/>
          <w:spacing w:val="-15"/>
          <w:sz w:val="24"/>
          <w:szCs w:val="24"/>
          <w:lang w:eastAsia="zh-CN"/>
        </w:rPr>
        <w:t>。</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3"/>
          <w:sz w:val="24"/>
          <w:szCs w:val="24"/>
          <w:lang w:eastAsia="zh-CN"/>
        </w:rPr>
        <w:t>1.1.3 工程和设备</w:t>
      </w:r>
    </w:p>
    <w:p>
      <w:pPr>
        <w:pStyle w:val="6"/>
        <w:kinsoku/>
        <w:wordWrap w:val="0"/>
        <w:topLinePunct/>
        <w:autoSpaceDE/>
        <w:autoSpaceDN/>
        <w:spacing w:line="360" w:lineRule="auto"/>
        <w:ind w:left="535"/>
        <w:rPr>
          <w:rFonts w:ascii="仿宋" w:hAnsi="仿宋" w:eastAsia="仿宋" w:cs="仿宋"/>
          <w:sz w:val="24"/>
          <w:szCs w:val="24"/>
          <w:lang w:eastAsia="zh-CN"/>
        </w:rPr>
      </w:pPr>
      <w:r>
        <w:fldChar w:fldCharType="begin"/>
      </w:r>
      <w:r>
        <w:instrText xml:space="preserve"> HYPERLINK "file:///F:\\2023年项目\\其他\\街景布置\\1.1.3.7" </w:instrText>
      </w:r>
      <w:r>
        <w:fldChar w:fldCharType="separate"/>
      </w:r>
      <w:r>
        <w:rPr>
          <w:rFonts w:hint="eastAsia" w:ascii="仿宋" w:hAnsi="仿宋" w:eastAsia="仿宋" w:cs="仿宋"/>
          <w:spacing w:val="-6"/>
          <w:sz w:val="24"/>
          <w:szCs w:val="24"/>
          <w:lang w:eastAsia="zh-CN"/>
        </w:rPr>
        <w:t>1.1.3.7</w:t>
      </w:r>
      <w:r>
        <w:rPr>
          <w:rFonts w:hint="eastAsia" w:ascii="仿宋" w:hAnsi="仿宋" w:eastAsia="仿宋" w:cs="仿宋"/>
          <w:spacing w:val="-6"/>
          <w:sz w:val="24"/>
          <w:szCs w:val="24"/>
          <w:lang w:eastAsia="zh-CN"/>
        </w:rPr>
        <w:fldChar w:fldCharType="end"/>
      </w:r>
      <w:r>
        <w:rPr>
          <w:rFonts w:hint="eastAsia" w:ascii="仿宋" w:hAnsi="仿宋" w:eastAsia="仿宋" w:cs="仿宋"/>
          <w:spacing w:val="-6"/>
          <w:sz w:val="24"/>
          <w:szCs w:val="24"/>
          <w:lang w:eastAsia="zh-CN"/>
        </w:rPr>
        <w:t xml:space="preserve"> 作为施工现场组成部分的其他场所包括：</w:t>
      </w:r>
      <w:r>
        <w:rPr>
          <w:rFonts w:hint="eastAsia" w:ascii="仿宋" w:hAnsi="仿宋" w:eastAsia="仿宋" w:cs="仿宋"/>
          <w:spacing w:val="31"/>
          <w:sz w:val="24"/>
          <w:szCs w:val="24"/>
          <w:lang w:eastAsia="zh-CN"/>
        </w:rPr>
        <w:t xml:space="preserve">  </w:t>
      </w:r>
      <w:r>
        <w:rPr>
          <w:rFonts w:hint="eastAsia" w:ascii="仿宋" w:hAnsi="仿宋" w:eastAsia="仿宋" w:cs="仿宋"/>
          <w:spacing w:val="-6"/>
          <w:sz w:val="24"/>
          <w:szCs w:val="24"/>
          <w:u w:val="single"/>
          <w:lang w:eastAsia="zh-CN"/>
        </w:rPr>
        <w:t xml:space="preserve">       /</w:t>
      </w:r>
      <w:r>
        <w:rPr>
          <w:rFonts w:hint="eastAsia" w:ascii="仿宋" w:hAnsi="仿宋" w:eastAsia="仿宋" w:cs="仿宋"/>
          <w:spacing w:val="40"/>
          <w:sz w:val="24"/>
          <w:szCs w:val="24"/>
          <w:u w:val="single"/>
          <w:lang w:eastAsia="zh-CN"/>
        </w:rPr>
        <w:t xml:space="preserve">   </w:t>
      </w:r>
      <w:r>
        <w:rPr>
          <w:rFonts w:hint="eastAsia" w:ascii="仿宋" w:hAnsi="仿宋" w:eastAsia="仿宋" w:cs="仿宋"/>
          <w:spacing w:val="-6"/>
          <w:sz w:val="24"/>
          <w:szCs w:val="24"/>
          <w:lang w:eastAsia="zh-CN"/>
        </w:rPr>
        <w:t>。</w:t>
      </w:r>
    </w:p>
    <w:p>
      <w:pPr>
        <w:pStyle w:val="6"/>
        <w:kinsoku/>
        <w:wordWrap w:val="0"/>
        <w:topLinePunct/>
        <w:autoSpaceDE/>
        <w:autoSpaceDN/>
        <w:spacing w:line="360" w:lineRule="auto"/>
        <w:ind w:left="535"/>
        <w:rPr>
          <w:rFonts w:ascii="仿宋" w:hAnsi="仿宋" w:eastAsia="仿宋" w:cs="仿宋"/>
          <w:sz w:val="24"/>
          <w:szCs w:val="24"/>
          <w:lang w:eastAsia="zh-CN"/>
        </w:rPr>
      </w:pPr>
      <w:r>
        <w:fldChar w:fldCharType="begin"/>
      </w:r>
      <w:r>
        <w:instrText xml:space="preserve"> HYPERLINK "file:///F:\\2023年项目\\其他\\街景布置\\1.1.3.9" </w:instrText>
      </w:r>
      <w:r>
        <w:fldChar w:fldCharType="separate"/>
      </w:r>
      <w:r>
        <w:rPr>
          <w:rFonts w:hint="eastAsia" w:ascii="仿宋" w:hAnsi="仿宋" w:eastAsia="仿宋" w:cs="仿宋"/>
          <w:spacing w:val="-10"/>
          <w:sz w:val="24"/>
          <w:szCs w:val="24"/>
          <w:lang w:eastAsia="zh-CN"/>
        </w:rPr>
        <w:t>1.1.3.9</w:t>
      </w:r>
      <w:r>
        <w:rPr>
          <w:rFonts w:hint="eastAsia" w:ascii="仿宋" w:hAnsi="仿宋" w:eastAsia="仿宋" w:cs="仿宋"/>
          <w:spacing w:val="-10"/>
          <w:sz w:val="24"/>
          <w:szCs w:val="24"/>
          <w:lang w:eastAsia="zh-CN"/>
        </w:rPr>
        <w:fldChar w:fldCharType="end"/>
      </w:r>
      <w:r>
        <w:rPr>
          <w:rFonts w:hint="eastAsia" w:ascii="仿宋" w:hAnsi="仿宋" w:eastAsia="仿宋" w:cs="仿宋"/>
          <w:spacing w:val="-10"/>
          <w:sz w:val="24"/>
          <w:szCs w:val="24"/>
          <w:lang w:eastAsia="zh-CN"/>
        </w:rPr>
        <w:t xml:space="preserve"> 永久占地包括：</w:t>
      </w:r>
      <w:r>
        <w:rPr>
          <w:rFonts w:hint="eastAsia" w:ascii="仿宋" w:hAnsi="仿宋" w:eastAsia="仿宋" w:cs="仿宋"/>
          <w:spacing w:val="56"/>
          <w:sz w:val="24"/>
          <w:szCs w:val="24"/>
          <w:lang w:eastAsia="zh-CN"/>
        </w:rPr>
        <w:t xml:space="preserve"> </w:t>
      </w:r>
      <w:r>
        <w:rPr>
          <w:rFonts w:hint="eastAsia" w:ascii="仿宋" w:hAnsi="仿宋" w:eastAsia="仿宋" w:cs="仿宋"/>
          <w:spacing w:val="-10"/>
          <w:sz w:val="24"/>
          <w:szCs w:val="24"/>
          <w:u w:val="single"/>
          <w:lang w:eastAsia="zh-CN"/>
        </w:rPr>
        <w:t xml:space="preserve">             /             </w:t>
      </w:r>
      <w:r>
        <w:rPr>
          <w:rFonts w:hint="eastAsia" w:ascii="仿宋" w:hAnsi="仿宋" w:eastAsia="仿宋" w:cs="仿宋"/>
          <w:spacing w:val="-11"/>
          <w:sz w:val="24"/>
          <w:szCs w:val="24"/>
          <w:u w:val="single"/>
          <w:lang w:eastAsia="zh-CN"/>
        </w:rPr>
        <w:t xml:space="preserve">            </w:t>
      </w:r>
      <w:r>
        <w:rPr>
          <w:rFonts w:hint="eastAsia" w:ascii="仿宋" w:hAnsi="仿宋" w:eastAsia="仿宋" w:cs="仿宋"/>
          <w:spacing w:val="-11"/>
          <w:sz w:val="24"/>
          <w:szCs w:val="24"/>
          <w:lang w:eastAsia="zh-CN"/>
        </w:rPr>
        <w:t>。</w:t>
      </w:r>
    </w:p>
    <w:p>
      <w:pPr>
        <w:pStyle w:val="6"/>
        <w:kinsoku/>
        <w:wordWrap w:val="0"/>
        <w:topLinePunct/>
        <w:autoSpaceDE/>
        <w:autoSpaceDN/>
        <w:spacing w:line="360" w:lineRule="auto"/>
        <w:ind w:left="535"/>
        <w:rPr>
          <w:rFonts w:ascii="仿宋" w:hAnsi="仿宋" w:eastAsia="仿宋" w:cs="仿宋"/>
          <w:sz w:val="24"/>
          <w:szCs w:val="24"/>
          <w:lang w:eastAsia="zh-CN"/>
        </w:rPr>
      </w:pPr>
      <w:r>
        <w:fldChar w:fldCharType="begin"/>
      </w:r>
      <w:r>
        <w:instrText xml:space="preserve"> HYPERLINK "file:///F:\\2023年项目\\其他\\街景布置\\1.1.3.10" </w:instrText>
      </w:r>
      <w:r>
        <w:fldChar w:fldCharType="separate"/>
      </w:r>
      <w:r>
        <w:rPr>
          <w:rFonts w:hint="eastAsia" w:ascii="仿宋" w:hAnsi="仿宋" w:eastAsia="仿宋" w:cs="仿宋"/>
          <w:spacing w:val="-10"/>
          <w:sz w:val="24"/>
          <w:szCs w:val="24"/>
          <w:lang w:eastAsia="zh-CN"/>
        </w:rPr>
        <w:t>1.1.3.10</w:t>
      </w:r>
      <w:r>
        <w:rPr>
          <w:rFonts w:hint="eastAsia" w:ascii="仿宋" w:hAnsi="仿宋" w:eastAsia="仿宋" w:cs="仿宋"/>
          <w:spacing w:val="-10"/>
          <w:sz w:val="24"/>
          <w:szCs w:val="24"/>
          <w:lang w:eastAsia="zh-CN"/>
        </w:rPr>
        <w:fldChar w:fldCharType="end"/>
      </w:r>
      <w:r>
        <w:rPr>
          <w:rFonts w:hint="eastAsia" w:ascii="仿宋" w:hAnsi="仿宋" w:eastAsia="仿宋" w:cs="仿宋"/>
          <w:spacing w:val="22"/>
          <w:sz w:val="24"/>
          <w:szCs w:val="24"/>
          <w:lang w:eastAsia="zh-CN"/>
        </w:rPr>
        <w:t xml:space="preserve"> </w:t>
      </w:r>
      <w:r>
        <w:rPr>
          <w:rFonts w:hint="eastAsia" w:ascii="仿宋" w:hAnsi="仿宋" w:eastAsia="仿宋" w:cs="仿宋"/>
          <w:spacing w:val="-10"/>
          <w:sz w:val="24"/>
          <w:szCs w:val="24"/>
          <w:lang w:eastAsia="zh-CN"/>
        </w:rPr>
        <w:t>临时占地包括：</w:t>
      </w:r>
      <w:r>
        <w:rPr>
          <w:rFonts w:hint="eastAsia" w:ascii="仿宋" w:hAnsi="仿宋" w:eastAsia="仿宋" w:cs="仿宋"/>
          <w:spacing w:val="56"/>
          <w:sz w:val="24"/>
          <w:szCs w:val="24"/>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pacing w:val="-10"/>
          <w:sz w:val="24"/>
          <w:szCs w:val="24"/>
          <w:u w:val="single"/>
          <w:lang w:eastAsia="zh-CN"/>
        </w:rPr>
        <w:t xml:space="preserve">/    </w:t>
      </w:r>
      <w:r>
        <w:rPr>
          <w:rFonts w:hint="eastAsia" w:ascii="仿宋" w:hAnsi="仿宋" w:eastAsia="仿宋" w:cs="仿宋"/>
          <w:spacing w:val="-11"/>
          <w:sz w:val="24"/>
          <w:szCs w:val="24"/>
          <w:u w:val="single"/>
          <w:lang w:eastAsia="zh-CN"/>
        </w:rPr>
        <w:t xml:space="preserve">             </w:t>
      </w:r>
      <w:r>
        <w:rPr>
          <w:rFonts w:hint="eastAsia" w:ascii="仿宋" w:hAnsi="仿宋" w:eastAsia="仿宋" w:cs="仿宋"/>
          <w:spacing w:val="-11"/>
          <w:sz w:val="24"/>
          <w:szCs w:val="24"/>
          <w:lang w:eastAsia="zh-CN"/>
        </w:rPr>
        <w:t>。</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7"/>
          <w:sz w:val="24"/>
          <w:szCs w:val="24"/>
          <w:lang w:eastAsia="zh-CN"/>
        </w:rPr>
        <w:t>1.3</w:t>
      </w:r>
      <w:r>
        <w:rPr>
          <w:rFonts w:hint="eastAsia" w:ascii="仿宋" w:hAnsi="仿宋" w:eastAsia="仿宋" w:cs="仿宋"/>
          <w:spacing w:val="-49"/>
          <w:sz w:val="24"/>
          <w:szCs w:val="24"/>
          <w:lang w:eastAsia="zh-CN"/>
        </w:rPr>
        <w:t xml:space="preserve"> </w:t>
      </w:r>
      <w:r>
        <w:rPr>
          <w:rFonts w:hint="eastAsia" w:ascii="仿宋" w:hAnsi="仿宋" w:eastAsia="仿宋" w:cs="仿宋"/>
          <w:spacing w:val="-7"/>
          <w:sz w:val="24"/>
          <w:szCs w:val="24"/>
          <w:lang w:eastAsia="zh-CN"/>
        </w:rPr>
        <w:t>法律</w:t>
      </w:r>
    </w:p>
    <w:p>
      <w:pPr>
        <w:pStyle w:val="6"/>
        <w:kinsoku/>
        <w:wordWrap w:val="0"/>
        <w:topLinePunct/>
        <w:autoSpaceDE/>
        <w:autoSpaceDN/>
        <w:spacing w:line="360" w:lineRule="auto"/>
        <w:ind w:left="518"/>
        <w:rPr>
          <w:rFonts w:ascii="仿宋" w:hAnsi="仿宋" w:eastAsia="仿宋" w:cs="仿宋"/>
          <w:sz w:val="24"/>
          <w:szCs w:val="24"/>
          <w:lang w:eastAsia="zh-CN"/>
        </w:rPr>
      </w:pPr>
      <w:r>
        <w:rPr>
          <w:rFonts w:hint="eastAsia" w:ascii="仿宋" w:hAnsi="仿宋" w:eastAsia="仿宋" w:cs="仿宋"/>
          <w:spacing w:val="-5"/>
          <w:sz w:val="24"/>
          <w:szCs w:val="24"/>
          <w:lang w:eastAsia="zh-CN"/>
        </w:rPr>
        <w:t>适用于合同的其他规范性文件：</w:t>
      </w:r>
      <w:r>
        <w:rPr>
          <w:rFonts w:hint="eastAsia" w:ascii="仿宋" w:hAnsi="仿宋" w:eastAsia="仿宋" w:cs="仿宋"/>
          <w:spacing w:val="-5"/>
          <w:sz w:val="24"/>
          <w:szCs w:val="24"/>
          <w:u w:val="single"/>
          <w:lang w:eastAsia="zh-CN"/>
        </w:rPr>
        <w:t xml:space="preserve"> 中华人民共和国法律、行政法规、部门规章，以及</w:t>
      </w:r>
    </w:p>
    <w:p>
      <w:pPr>
        <w:pStyle w:val="6"/>
        <w:kinsoku/>
        <w:wordWrap w:val="0"/>
        <w:topLinePunct/>
        <w:autoSpaceDE/>
        <w:autoSpaceDN/>
        <w:spacing w:line="360" w:lineRule="auto"/>
        <w:ind w:left="41"/>
        <w:rPr>
          <w:rFonts w:ascii="仿宋" w:hAnsi="仿宋" w:eastAsia="仿宋" w:cs="仿宋"/>
          <w:sz w:val="24"/>
          <w:szCs w:val="24"/>
          <w:lang w:eastAsia="zh-CN"/>
        </w:rPr>
      </w:pPr>
      <w:r>
        <w:rPr>
          <w:rFonts w:hint="eastAsia" w:ascii="仿宋" w:hAnsi="仿宋" w:eastAsia="仿宋" w:cs="仿宋"/>
          <w:sz w:val="24"/>
          <w:szCs w:val="24"/>
          <w:u w:val="single"/>
          <w:lang w:eastAsia="zh-CN"/>
        </w:rPr>
        <w:t>工程所在地的地方性法规、自治条例、单行条例</w:t>
      </w:r>
      <w:r>
        <w:rPr>
          <w:rFonts w:hint="eastAsia" w:ascii="仿宋" w:hAnsi="仿宋" w:eastAsia="仿宋" w:cs="仿宋"/>
          <w:spacing w:val="-1"/>
          <w:sz w:val="24"/>
          <w:szCs w:val="24"/>
          <w:u w:val="single"/>
          <w:lang w:eastAsia="zh-CN"/>
        </w:rPr>
        <w:t>和地方政府规章等</w:t>
      </w:r>
      <w:r>
        <w:rPr>
          <w:rFonts w:hint="eastAsia" w:ascii="仿宋" w:hAnsi="仿宋" w:eastAsia="仿宋" w:cs="仿宋"/>
          <w:spacing w:val="-1"/>
          <w:sz w:val="24"/>
          <w:szCs w:val="24"/>
          <w:lang w:eastAsia="zh-CN"/>
        </w:rPr>
        <w:t>。</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3"/>
          <w:sz w:val="24"/>
          <w:szCs w:val="24"/>
          <w:lang w:eastAsia="zh-CN"/>
        </w:rPr>
        <w:t>1.4 标准和规范</w:t>
      </w:r>
    </w:p>
    <w:p>
      <w:pPr>
        <w:pStyle w:val="6"/>
        <w:kinsoku/>
        <w:wordWrap w:val="0"/>
        <w:topLinePunct/>
        <w:autoSpaceDE/>
        <w:autoSpaceDN/>
        <w:spacing w:line="360" w:lineRule="auto"/>
        <w:ind w:left="42" w:right="31" w:firstLine="492"/>
        <w:rPr>
          <w:rFonts w:ascii="仿宋" w:hAnsi="仿宋" w:eastAsia="仿宋" w:cs="仿宋"/>
          <w:sz w:val="24"/>
          <w:szCs w:val="24"/>
          <w:lang w:eastAsia="zh-CN"/>
        </w:rPr>
      </w:pPr>
      <w:r>
        <w:rPr>
          <w:rFonts w:hint="eastAsia" w:ascii="仿宋" w:hAnsi="仿宋" w:eastAsia="仿宋" w:cs="仿宋"/>
          <w:spacing w:val="-10"/>
          <w:sz w:val="24"/>
          <w:szCs w:val="24"/>
          <w:lang w:eastAsia="zh-CN"/>
        </w:rPr>
        <w:t>1.4.1</w:t>
      </w:r>
      <w:r>
        <w:rPr>
          <w:rFonts w:hint="eastAsia" w:ascii="仿宋" w:hAnsi="仿宋" w:eastAsia="仿宋" w:cs="仿宋"/>
          <w:spacing w:val="-44"/>
          <w:sz w:val="24"/>
          <w:szCs w:val="24"/>
          <w:lang w:eastAsia="zh-CN"/>
        </w:rPr>
        <w:t xml:space="preserve"> </w:t>
      </w:r>
      <w:r>
        <w:rPr>
          <w:rFonts w:hint="eastAsia" w:ascii="仿宋" w:hAnsi="仿宋" w:eastAsia="仿宋" w:cs="仿宋"/>
          <w:spacing w:val="-10"/>
          <w:sz w:val="24"/>
          <w:szCs w:val="24"/>
          <w:lang w:eastAsia="zh-CN"/>
        </w:rPr>
        <w:t xml:space="preserve">适用于工程的标准规范包括： </w:t>
      </w:r>
      <w:r>
        <w:rPr>
          <w:rFonts w:hint="eastAsia" w:ascii="仿宋" w:hAnsi="仿宋" w:eastAsia="仿宋" w:cs="仿宋"/>
          <w:spacing w:val="-35"/>
          <w:sz w:val="24"/>
          <w:szCs w:val="24"/>
          <w:u w:val="single"/>
          <w:lang w:eastAsia="zh-CN"/>
        </w:rPr>
        <w:t xml:space="preserve"> </w:t>
      </w:r>
      <w:r>
        <w:rPr>
          <w:rFonts w:hint="eastAsia" w:ascii="仿宋" w:hAnsi="仿宋" w:eastAsia="仿宋" w:cs="仿宋"/>
          <w:spacing w:val="-10"/>
          <w:sz w:val="24"/>
          <w:szCs w:val="24"/>
          <w:u w:val="single"/>
          <w:lang w:eastAsia="zh-CN"/>
        </w:rPr>
        <w:t>《园林绿化工程施工及验收规范</w:t>
      </w:r>
      <w:r>
        <w:rPr>
          <w:rFonts w:hint="eastAsia" w:ascii="仿宋" w:hAnsi="仿宋" w:eastAsia="仿宋" w:cs="仿宋"/>
          <w:spacing w:val="-52"/>
          <w:sz w:val="24"/>
          <w:szCs w:val="24"/>
          <w:u w:val="single"/>
          <w:lang w:eastAsia="zh-CN"/>
        </w:rPr>
        <w:t xml:space="preserve"> </w:t>
      </w:r>
      <w:r>
        <w:rPr>
          <w:rFonts w:hint="eastAsia" w:ascii="仿宋" w:hAnsi="仿宋" w:eastAsia="仿宋" w:cs="仿宋"/>
          <w:spacing w:val="-10"/>
          <w:sz w:val="24"/>
          <w:szCs w:val="24"/>
          <w:u w:val="single"/>
          <w:lang w:eastAsia="zh-CN"/>
        </w:rPr>
        <w:t>CJJ82-2012》《西</w:t>
      </w:r>
      <w:r>
        <w:rPr>
          <w:rFonts w:hint="eastAsia" w:ascii="仿宋" w:hAnsi="仿宋" w:eastAsia="仿宋" w:cs="仿宋"/>
          <w:sz w:val="24"/>
          <w:szCs w:val="24"/>
          <w:lang w:eastAsia="zh-CN"/>
        </w:rPr>
        <w:t xml:space="preserve"> </w:t>
      </w:r>
      <w:r>
        <w:rPr>
          <w:rFonts w:hint="eastAsia" w:ascii="仿宋" w:hAnsi="仿宋" w:eastAsia="仿宋" w:cs="仿宋"/>
          <w:spacing w:val="1"/>
          <w:sz w:val="24"/>
          <w:szCs w:val="24"/>
          <w:lang w:eastAsia="zh-CN"/>
        </w:rPr>
        <w:t>安市市容园林局关于绿化工程土壤改良技术规范的通知》《西安市市容园林局关于</w:t>
      </w:r>
      <w:r>
        <w:rPr>
          <w:rFonts w:hint="eastAsia" w:ascii="仿宋" w:hAnsi="仿宋" w:eastAsia="仿宋" w:cs="仿宋"/>
          <w:sz w:val="24"/>
          <w:szCs w:val="24"/>
          <w:lang w:eastAsia="zh-CN"/>
        </w:rPr>
        <w:t>绿化工</w:t>
      </w:r>
    </w:p>
    <w:p>
      <w:pPr>
        <w:pStyle w:val="6"/>
        <w:kinsoku/>
        <w:wordWrap w:val="0"/>
        <w:topLinePunct/>
        <w:autoSpaceDE/>
        <w:autoSpaceDN/>
        <w:spacing w:line="360" w:lineRule="auto"/>
        <w:ind w:left="37"/>
        <w:rPr>
          <w:rFonts w:ascii="仿宋" w:hAnsi="仿宋" w:eastAsia="仿宋" w:cs="仿宋"/>
          <w:sz w:val="24"/>
          <w:szCs w:val="24"/>
          <w:lang w:eastAsia="zh-CN"/>
        </w:rPr>
      </w:pPr>
      <w:r>
        <w:rPr>
          <w:rFonts w:hint="eastAsia" w:ascii="仿宋" w:hAnsi="仿宋" w:eastAsia="仿宋" w:cs="仿宋"/>
          <w:spacing w:val="1"/>
          <w:sz w:val="24"/>
          <w:szCs w:val="24"/>
          <w:u w:val="single"/>
          <w:lang w:eastAsia="zh-CN"/>
        </w:rPr>
        <w:t>程选用苗木要求的通知》《西安市市容园林局关于绿化工程技术标准细则的通知》《西安</w:t>
      </w:r>
    </w:p>
    <w:p>
      <w:pPr>
        <w:pStyle w:val="6"/>
        <w:kinsoku/>
        <w:wordWrap w:val="0"/>
        <w:topLinePunct/>
        <w:autoSpaceDE/>
        <w:autoSpaceDN/>
        <w:spacing w:line="360" w:lineRule="auto"/>
        <w:ind w:left="44"/>
        <w:rPr>
          <w:rFonts w:ascii="仿宋" w:hAnsi="仿宋" w:eastAsia="仿宋" w:cs="仿宋"/>
          <w:sz w:val="24"/>
          <w:szCs w:val="24"/>
          <w:lang w:eastAsia="zh-CN"/>
        </w:rPr>
      </w:pPr>
      <w:r>
        <w:rPr>
          <w:rFonts w:hint="eastAsia" w:ascii="仿宋" w:hAnsi="仿宋" w:eastAsia="仿宋" w:cs="仿宋"/>
          <w:sz w:val="24"/>
          <w:szCs w:val="24"/>
          <w:u w:val="single"/>
          <w:lang w:eastAsia="zh-CN"/>
        </w:rPr>
        <w:t>市城市绿化植物配置设计导则》及西安市治污减霾、缓堵保畅、安全文明等相关规定。</w:t>
      </w:r>
    </w:p>
    <w:p>
      <w:pPr>
        <w:pStyle w:val="6"/>
        <w:kinsoku/>
        <w:wordWrap w:val="0"/>
        <w:topLinePunct/>
        <w:autoSpaceDE/>
        <w:autoSpaceDN/>
        <w:spacing w:line="360" w:lineRule="auto"/>
        <w:ind w:left="521" w:right="2333" w:firstLine="14"/>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1.4.2  发包人提供国外标准、规范的名称：</w:t>
      </w:r>
      <w:r>
        <w:rPr>
          <w:rFonts w:hint="eastAsia" w:ascii="仿宋" w:hAnsi="仿宋" w:eastAsia="仿宋" w:cs="仿宋"/>
          <w:spacing w:val="-5"/>
          <w:sz w:val="24"/>
          <w:szCs w:val="24"/>
          <w:u w:val="single"/>
          <w:lang w:eastAsia="zh-CN"/>
        </w:rPr>
        <w:t xml:space="preserve">           /    </w:t>
      </w:r>
      <w:r>
        <w:rPr>
          <w:rFonts w:hint="eastAsia" w:ascii="仿宋" w:hAnsi="仿宋" w:eastAsia="仿宋" w:cs="仿宋"/>
          <w:spacing w:val="-5"/>
          <w:sz w:val="24"/>
          <w:szCs w:val="24"/>
          <w:lang w:eastAsia="zh-CN"/>
        </w:rPr>
        <w:t>；</w:t>
      </w:r>
    </w:p>
    <w:p>
      <w:pPr>
        <w:pStyle w:val="6"/>
        <w:kinsoku/>
        <w:wordWrap w:val="0"/>
        <w:topLinePunct/>
        <w:autoSpaceDE/>
        <w:autoSpaceDN/>
        <w:spacing w:line="360" w:lineRule="auto"/>
        <w:ind w:left="521" w:right="2333" w:firstLine="14"/>
        <w:rPr>
          <w:rFonts w:ascii="仿宋" w:hAnsi="仿宋" w:eastAsia="仿宋" w:cs="仿宋"/>
          <w:sz w:val="24"/>
          <w:szCs w:val="24"/>
          <w:lang w:eastAsia="zh-CN"/>
        </w:rPr>
      </w:pPr>
      <w:r>
        <w:rPr>
          <w:rFonts w:hint="eastAsia" w:ascii="仿宋" w:hAnsi="仿宋" w:eastAsia="仿宋" w:cs="仿宋"/>
          <w:spacing w:val="-8"/>
          <w:sz w:val="24"/>
          <w:szCs w:val="24"/>
          <w:lang w:eastAsia="zh-CN"/>
        </w:rPr>
        <w:t>发包人提供国外标准、规范的份数：</w:t>
      </w:r>
      <w:r>
        <w:rPr>
          <w:rFonts w:hint="eastAsia" w:ascii="仿宋" w:hAnsi="仿宋" w:eastAsia="仿宋" w:cs="仿宋"/>
          <w:sz w:val="24"/>
          <w:szCs w:val="24"/>
          <w:u w:val="single"/>
          <w:lang w:eastAsia="zh-CN"/>
        </w:rPr>
        <w:t xml:space="preserve">           </w:t>
      </w:r>
      <w:r>
        <w:rPr>
          <w:rFonts w:hint="eastAsia" w:ascii="仿宋" w:hAnsi="仿宋" w:eastAsia="仿宋" w:cs="仿宋"/>
          <w:spacing w:val="-8"/>
          <w:sz w:val="24"/>
          <w:szCs w:val="24"/>
          <w:u w:val="single"/>
          <w:lang w:eastAsia="zh-CN"/>
        </w:rPr>
        <w:t xml:space="preserve">/        </w:t>
      </w:r>
      <w:r>
        <w:rPr>
          <w:rFonts w:hint="eastAsia" w:ascii="仿宋" w:hAnsi="仿宋" w:eastAsia="仿宋" w:cs="仿宋"/>
          <w:spacing w:val="-81"/>
          <w:sz w:val="24"/>
          <w:szCs w:val="24"/>
          <w:lang w:eastAsia="zh-CN"/>
        </w:rPr>
        <w:t xml:space="preserve"> </w:t>
      </w:r>
      <w:r>
        <w:rPr>
          <w:rFonts w:hint="eastAsia" w:ascii="仿宋" w:hAnsi="仿宋" w:eastAsia="仿宋" w:cs="仿宋"/>
          <w:spacing w:val="-8"/>
          <w:sz w:val="24"/>
          <w:szCs w:val="24"/>
          <w:lang w:eastAsia="zh-CN"/>
        </w:rPr>
        <w:t>；</w:t>
      </w:r>
      <w:r>
        <w:rPr>
          <w:rFonts w:hint="eastAsia" w:ascii="仿宋" w:hAnsi="仿宋" w:eastAsia="仿宋" w:cs="仿宋"/>
          <w:sz w:val="24"/>
          <w:szCs w:val="24"/>
          <w:lang w:eastAsia="zh-CN"/>
        </w:rPr>
        <w:t xml:space="preserve"> </w:t>
      </w:r>
    </w:p>
    <w:p>
      <w:pPr>
        <w:pStyle w:val="6"/>
        <w:kinsoku/>
        <w:wordWrap w:val="0"/>
        <w:topLinePunct/>
        <w:autoSpaceDE/>
        <w:autoSpaceDN/>
        <w:spacing w:line="360" w:lineRule="auto"/>
        <w:ind w:left="521" w:right="2333" w:firstLine="14"/>
        <w:rPr>
          <w:rFonts w:ascii="仿宋" w:hAnsi="仿宋" w:eastAsia="仿宋" w:cs="仿宋"/>
          <w:sz w:val="24"/>
          <w:szCs w:val="24"/>
          <w:lang w:eastAsia="zh-CN"/>
        </w:rPr>
      </w:pPr>
      <w:r>
        <w:rPr>
          <w:rFonts w:hint="eastAsia" w:ascii="仿宋" w:hAnsi="仿宋" w:eastAsia="仿宋" w:cs="仿宋"/>
          <w:spacing w:val="-13"/>
          <w:sz w:val="24"/>
          <w:szCs w:val="24"/>
          <w:lang w:eastAsia="zh-CN"/>
        </w:rPr>
        <w:t>发包人提供国外标准、规范的名称：</w:t>
      </w:r>
      <w:r>
        <w:rPr>
          <w:rFonts w:hint="eastAsia" w:ascii="仿宋" w:hAnsi="仿宋" w:eastAsia="仿宋" w:cs="仿宋"/>
          <w:sz w:val="24"/>
          <w:szCs w:val="24"/>
          <w:u w:val="single"/>
          <w:lang w:eastAsia="zh-CN"/>
        </w:rPr>
        <w:t xml:space="preserve">           </w:t>
      </w:r>
      <w:r>
        <w:rPr>
          <w:rFonts w:hint="eastAsia" w:ascii="仿宋" w:hAnsi="仿宋" w:eastAsia="仿宋" w:cs="仿宋"/>
          <w:spacing w:val="-13"/>
          <w:sz w:val="24"/>
          <w:szCs w:val="24"/>
          <w:u w:val="single"/>
          <w:lang w:eastAsia="zh-CN"/>
        </w:rPr>
        <w:t>/</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3"/>
          <w:sz w:val="24"/>
          <w:szCs w:val="24"/>
          <w:lang w:eastAsia="zh-CN"/>
        </w:rPr>
        <w:t>。</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6"/>
          <w:sz w:val="24"/>
          <w:szCs w:val="24"/>
          <w:lang w:eastAsia="zh-CN"/>
        </w:rPr>
        <w:t>1.4.3</w:t>
      </w:r>
      <w:r>
        <w:rPr>
          <w:rFonts w:hint="eastAsia" w:ascii="仿宋" w:hAnsi="仿宋" w:eastAsia="仿宋" w:cs="仿宋"/>
          <w:spacing w:val="-29"/>
          <w:sz w:val="24"/>
          <w:szCs w:val="24"/>
          <w:lang w:eastAsia="zh-CN"/>
        </w:rPr>
        <w:t xml:space="preserve"> </w:t>
      </w:r>
      <w:r>
        <w:rPr>
          <w:rFonts w:hint="eastAsia" w:ascii="仿宋" w:hAnsi="仿宋" w:eastAsia="仿宋" w:cs="仿宋"/>
          <w:spacing w:val="-6"/>
          <w:sz w:val="24"/>
          <w:szCs w:val="24"/>
          <w:lang w:eastAsia="zh-CN"/>
        </w:rPr>
        <w:t>发包人对工程的技术标准和功能要求的特殊要求：</w:t>
      </w:r>
      <w:r>
        <w:rPr>
          <w:rFonts w:hint="eastAsia" w:ascii="仿宋" w:hAnsi="仿宋" w:eastAsia="仿宋" w:cs="仿宋"/>
          <w:spacing w:val="-6"/>
          <w:sz w:val="24"/>
          <w:szCs w:val="24"/>
          <w:u w:val="single"/>
          <w:lang w:eastAsia="zh-CN"/>
        </w:rPr>
        <w:t xml:space="preserve">    /    </w:t>
      </w:r>
      <w:r>
        <w:rPr>
          <w:rFonts w:hint="eastAsia" w:ascii="仿宋" w:hAnsi="仿宋" w:eastAsia="仿宋" w:cs="仿宋"/>
          <w:spacing w:val="-6"/>
          <w:sz w:val="24"/>
          <w:szCs w:val="24"/>
          <w:lang w:eastAsia="zh-CN"/>
        </w:rPr>
        <w:t xml:space="preserve">  。</w:t>
      </w:r>
    </w:p>
    <w:p>
      <w:pPr>
        <w:pStyle w:val="6"/>
        <w:kinsoku/>
        <w:wordWrap w:val="0"/>
        <w:topLinePunct/>
        <w:autoSpaceDE/>
        <w:autoSpaceDN/>
        <w:spacing w:line="360" w:lineRule="auto"/>
        <w:ind w:left="536"/>
        <w:rPr>
          <w:rFonts w:ascii="仿宋" w:hAnsi="仿宋" w:eastAsia="仿宋" w:cs="仿宋"/>
          <w:sz w:val="24"/>
          <w:szCs w:val="24"/>
          <w:lang w:eastAsia="zh-CN"/>
        </w:rPr>
      </w:pPr>
      <w:r>
        <w:rPr>
          <w:rFonts w:hint="eastAsia" w:ascii="仿宋" w:hAnsi="仿宋" w:eastAsia="仿宋" w:cs="仿宋"/>
          <w:spacing w:val="-2"/>
          <w:sz w:val="24"/>
          <w:szCs w:val="24"/>
          <w:lang w:eastAsia="zh-CN"/>
        </w:rPr>
        <w:t>1.5  合同文件的优先顺序</w:t>
      </w:r>
    </w:p>
    <w:p>
      <w:pPr>
        <w:pStyle w:val="6"/>
        <w:kinsoku/>
        <w:wordWrap w:val="0"/>
        <w:topLinePunct/>
        <w:autoSpaceDE/>
        <w:autoSpaceDN/>
        <w:spacing w:line="360" w:lineRule="auto"/>
        <w:ind w:left="37" w:right="83" w:firstLine="481"/>
        <w:rPr>
          <w:rFonts w:ascii="仿宋" w:hAnsi="仿宋" w:eastAsia="仿宋" w:cs="仿宋"/>
          <w:sz w:val="24"/>
          <w:szCs w:val="24"/>
          <w:lang w:eastAsia="zh-CN"/>
        </w:rPr>
      </w:pPr>
      <w:r>
        <w:rPr>
          <w:rFonts w:hint="eastAsia" w:ascii="仿宋" w:hAnsi="仿宋" w:eastAsia="仿宋" w:cs="仿宋"/>
          <w:spacing w:val="1"/>
          <w:sz w:val="24"/>
          <w:szCs w:val="24"/>
          <w:lang w:eastAsia="zh-CN"/>
        </w:rPr>
        <w:t>合同文件组成及优先顺序为：合同协议书、中标通知书、投标函及其附录、招标文件</w:t>
      </w:r>
      <w:r>
        <w:rPr>
          <w:rFonts w:hint="eastAsia" w:ascii="仿宋" w:hAnsi="仿宋" w:eastAsia="仿宋" w:cs="仿宋"/>
          <w:spacing w:val="8"/>
          <w:sz w:val="24"/>
          <w:szCs w:val="24"/>
          <w:lang w:eastAsia="zh-CN"/>
        </w:rPr>
        <w:t xml:space="preserve"> </w:t>
      </w:r>
      <w:r>
        <w:rPr>
          <w:rFonts w:hint="eastAsia" w:ascii="仿宋" w:hAnsi="仿宋" w:eastAsia="仿宋" w:cs="仿宋"/>
          <w:spacing w:val="-8"/>
          <w:sz w:val="24"/>
          <w:szCs w:val="24"/>
          <w:lang w:eastAsia="zh-CN"/>
        </w:rPr>
        <w:t>及其澄清纪要，专用合同条款、通用合同条款</w:t>
      </w:r>
      <w:r>
        <w:rPr>
          <w:rFonts w:hint="eastAsia" w:ascii="仿宋" w:hAnsi="仿宋" w:eastAsia="仿宋" w:cs="仿宋"/>
          <w:spacing w:val="-9"/>
          <w:sz w:val="24"/>
          <w:szCs w:val="24"/>
          <w:lang w:eastAsia="zh-CN"/>
        </w:rPr>
        <w:t>、技术标准和要求以及其他合同文件、图纸、</w:t>
      </w:r>
    </w:p>
    <w:p>
      <w:pPr>
        <w:pStyle w:val="6"/>
        <w:kinsoku/>
        <w:wordWrap w:val="0"/>
        <w:topLinePunct/>
        <w:autoSpaceDE/>
        <w:autoSpaceDN/>
        <w:spacing w:line="360" w:lineRule="auto"/>
        <w:ind w:left="64"/>
        <w:rPr>
          <w:rFonts w:ascii="仿宋" w:hAnsi="仿宋" w:eastAsia="仿宋" w:cs="仿宋"/>
          <w:sz w:val="24"/>
          <w:szCs w:val="24"/>
          <w:lang w:eastAsia="zh-CN"/>
        </w:rPr>
      </w:pPr>
      <w:r>
        <w:rPr>
          <w:rFonts w:hint="eastAsia" w:ascii="仿宋" w:hAnsi="仿宋" w:eastAsia="仿宋" w:cs="仿宋"/>
          <w:spacing w:val="-12"/>
          <w:sz w:val="24"/>
          <w:szCs w:val="24"/>
          <w:lang w:eastAsia="zh-CN"/>
        </w:rPr>
        <w:t>已标价工程量清单或预算书、其它合同文件。</w:t>
      </w:r>
    </w:p>
    <w:p>
      <w:pPr>
        <w:pStyle w:val="6"/>
        <w:kinsoku/>
        <w:wordWrap w:val="0"/>
        <w:topLinePunct/>
        <w:autoSpaceDE/>
        <w:autoSpaceDN/>
        <w:spacing w:line="360" w:lineRule="auto"/>
        <w:ind w:left="536"/>
        <w:rPr>
          <w:rFonts w:ascii="仿宋" w:hAnsi="仿宋" w:eastAsia="仿宋" w:cs="仿宋"/>
          <w:sz w:val="24"/>
          <w:szCs w:val="24"/>
          <w:lang w:eastAsia="zh-CN"/>
        </w:rPr>
      </w:pPr>
      <w:r>
        <w:rPr>
          <w:rFonts w:hint="eastAsia" w:ascii="仿宋" w:hAnsi="仿宋" w:eastAsia="仿宋" w:cs="仿宋"/>
          <w:spacing w:val="-6"/>
          <w:sz w:val="24"/>
          <w:szCs w:val="24"/>
          <w:lang w:eastAsia="zh-CN"/>
        </w:rPr>
        <w:t>1.6</w:t>
      </w:r>
      <w:r>
        <w:rPr>
          <w:rFonts w:hint="eastAsia" w:ascii="仿宋" w:hAnsi="仿宋" w:eastAsia="仿宋" w:cs="仿宋"/>
          <w:spacing w:val="20"/>
          <w:sz w:val="24"/>
          <w:szCs w:val="24"/>
          <w:lang w:eastAsia="zh-CN"/>
        </w:rPr>
        <w:t xml:space="preserve">  </w:t>
      </w:r>
      <w:r>
        <w:rPr>
          <w:rFonts w:hint="eastAsia" w:ascii="仿宋" w:hAnsi="仿宋" w:eastAsia="仿宋" w:cs="仿宋"/>
          <w:spacing w:val="-6"/>
          <w:sz w:val="24"/>
          <w:szCs w:val="24"/>
          <w:lang w:eastAsia="zh-CN"/>
        </w:rPr>
        <w:t>图纸和承包人文件</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6"/>
          <w:sz w:val="24"/>
          <w:szCs w:val="24"/>
          <w:lang w:eastAsia="zh-CN"/>
        </w:rPr>
        <w:t>1.6.1</w:t>
      </w:r>
      <w:r>
        <w:rPr>
          <w:rFonts w:hint="eastAsia" w:ascii="仿宋" w:hAnsi="仿宋" w:eastAsia="仿宋" w:cs="仿宋"/>
          <w:spacing w:val="38"/>
          <w:sz w:val="24"/>
          <w:szCs w:val="24"/>
          <w:lang w:eastAsia="zh-CN"/>
        </w:rPr>
        <w:t xml:space="preserve"> </w:t>
      </w:r>
      <w:r>
        <w:rPr>
          <w:rFonts w:hint="eastAsia" w:ascii="仿宋" w:hAnsi="仿宋" w:eastAsia="仿宋" w:cs="仿宋"/>
          <w:spacing w:val="-6"/>
          <w:sz w:val="24"/>
          <w:szCs w:val="24"/>
          <w:lang w:eastAsia="zh-CN"/>
        </w:rPr>
        <w:t>图纸的提供</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7"/>
          <w:sz w:val="24"/>
          <w:szCs w:val="24"/>
          <w:lang w:eastAsia="zh-CN"/>
        </w:rPr>
        <w:t>发包人向承包人提供图纸的期限：</w:t>
      </w:r>
      <w:r>
        <w:rPr>
          <w:rFonts w:hint="eastAsia" w:ascii="仿宋" w:hAnsi="仿宋" w:eastAsia="仿宋" w:cs="仿宋"/>
          <w:spacing w:val="-7"/>
          <w:sz w:val="24"/>
          <w:szCs w:val="24"/>
          <w:u w:val="single"/>
          <w:lang w:eastAsia="zh-CN"/>
        </w:rPr>
        <w:t xml:space="preserve"> 本合同签订之日起</w:t>
      </w:r>
      <w:r>
        <w:rPr>
          <w:rFonts w:hint="eastAsia" w:ascii="仿宋" w:hAnsi="仿宋" w:eastAsia="仿宋" w:cs="仿宋"/>
          <w:spacing w:val="-33"/>
          <w:sz w:val="24"/>
          <w:szCs w:val="24"/>
          <w:u w:val="single"/>
          <w:lang w:eastAsia="zh-CN"/>
        </w:rPr>
        <w:t xml:space="preserve"> </w:t>
      </w:r>
      <w:r>
        <w:rPr>
          <w:rFonts w:hint="eastAsia" w:ascii="仿宋" w:hAnsi="仿宋" w:eastAsia="仿宋" w:cs="仿宋"/>
          <w:spacing w:val="-7"/>
          <w:sz w:val="24"/>
          <w:szCs w:val="24"/>
          <w:u w:val="single"/>
          <w:lang w:eastAsia="zh-CN"/>
        </w:rPr>
        <w:t>15</w:t>
      </w:r>
      <w:r>
        <w:rPr>
          <w:rFonts w:hint="eastAsia" w:ascii="仿宋" w:hAnsi="仿宋" w:eastAsia="仿宋" w:cs="仿宋"/>
          <w:spacing w:val="-45"/>
          <w:sz w:val="24"/>
          <w:szCs w:val="24"/>
          <w:u w:val="single"/>
          <w:lang w:eastAsia="zh-CN"/>
        </w:rPr>
        <w:t xml:space="preserve"> </w:t>
      </w:r>
      <w:r>
        <w:rPr>
          <w:rFonts w:hint="eastAsia" w:ascii="仿宋" w:hAnsi="仿宋" w:eastAsia="仿宋" w:cs="仿宋"/>
          <w:spacing w:val="-7"/>
          <w:sz w:val="24"/>
          <w:szCs w:val="24"/>
          <w:u w:val="single"/>
          <w:lang w:eastAsia="zh-CN"/>
        </w:rPr>
        <w:t xml:space="preserve">天内   </w:t>
      </w:r>
      <w:r>
        <w:rPr>
          <w:rFonts w:hint="eastAsia" w:ascii="仿宋" w:hAnsi="仿宋" w:eastAsia="仿宋" w:cs="仿宋"/>
          <w:spacing w:val="-7"/>
          <w:sz w:val="24"/>
          <w:szCs w:val="24"/>
          <w:lang w:eastAsia="zh-CN"/>
        </w:rPr>
        <w:t>；</w:t>
      </w:r>
    </w:p>
    <w:p>
      <w:pPr>
        <w:pStyle w:val="6"/>
        <w:kinsoku/>
        <w:wordWrap w:val="0"/>
        <w:topLinePunct/>
        <w:autoSpaceDE/>
        <w:autoSpaceDN/>
        <w:spacing w:line="360" w:lineRule="auto"/>
        <w:ind w:left="40" w:right="85" w:firstLine="481"/>
        <w:rPr>
          <w:rFonts w:ascii="仿宋" w:hAnsi="仿宋" w:eastAsia="仿宋" w:cs="仿宋"/>
          <w:sz w:val="24"/>
          <w:szCs w:val="24"/>
          <w:lang w:eastAsia="zh-CN"/>
        </w:rPr>
      </w:pPr>
      <w:r>
        <w:rPr>
          <w:rFonts w:hint="eastAsia" w:ascii="仿宋" w:hAnsi="仿宋" w:eastAsia="仿宋" w:cs="仿宋"/>
          <w:spacing w:val="-5"/>
          <w:sz w:val="24"/>
          <w:szCs w:val="24"/>
          <w:lang w:eastAsia="zh-CN"/>
        </w:rPr>
        <w:t>发包人向承包人提供图纸的数量：</w:t>
      </w:r>
      <w:r>
        <w:rPr>
          <w:rFonts w:hint="eastAsia" w:ascii="仿宋" w:hAnsi="仿宋" w:eastAsia="仿宋" w:cs="仿宋"/>
          <w:spacing w:val="-5"/>
          <w:sz w:val="24"/>
          <w:szCs w:val="24"/>
          <w:u w:val="single"/>
          <w:lang w:eastAsia="zh-CN"/>
        </w:rPr>
        <w:t xml:space="preserve">  合同签</w:t>
      </w:r>
      <w:r>
        <w:rPr>
          <w:rFonts w:hint="eastAsia" w:ascii="仿宋" w:hAnsi="仿宋" w:eastAsia="仿宋" w:cs="仿宋"/>
          <w:spacing w:val="-6"/>
          <w:sz w:val="24"/>
          <w:szCs w:val="24"/>
          <w:u w:val="single"/>
          <w:lang w:eastAsia="zh-CN"/>
        </w:rPr>
        <w:t>订后发包人免费向承包人提供</w:t>
      </w:r>
      <w:r>
        <w:rPr>
          <w:rFonts w:hint="eastAsia" w:ascii="仿宋" w:hAnsi="仿宋" w:eastAsia="仿宋" w:cs="仿宋"/>
          <w:spacing w:val="-24"/>
          <w:sz w:val="24"/>
          <w:szCs w:val="24"/>
          <w:u w:val="single"/>
          <w:lang w:eastAsia="zh-CN"/>
        </w:rPr>
        <w:t xml:space="preserve"> </w:t>
      </w:r>
      <w:r>
        <w:rPr>
          <w:rFonts w:hint="eastAsia" w:ascii="仿宋" w:hAnsi="仿宋" w:eastAsia="仿宋" w:cs="仿宋"/>
          <w:spacing w:val="-6"/>
          <w:sz w:val="24"/>
          <w:szCs w:val="24"/>
          <w:u w:val="single"/>
          <w:lang w:eastAsia="zh-CN"/>
        </w:rPr>
        <w:t>4</w:t>
      </w:r>
      <w:r>
        <w:rPr>
          <w:rFonts w:hint="eastAsia" w:ascii="仿宋" w:hAnsi="仿宋" w:eastAsia="仿宋" w:cs="仿宋"/>
          <w:spacing w:val="-24"/>
          <w:sz w:val="24"/>
          <w:szCs w:val="24"/>
          <w:u w:val="single"/>
          <w:lang w:eastAsia="zh-CN"/>
        </w:rPr>
        <w:t xml:space="preserve"> </w:t>
      </w:r>
      <w:r>
        <w:rPr>
          <w:rFonts w:hint="eastAsia" w:ascii="仿宋" w:hAnsi="仿宋" w:eastAsia="仿宋" w:cs="仿宋"/>
          <w:spacing w:val="-6"/>
          <w:sz w:val="24"/>
          <w:szCs w:val="24"/>
          <w:u w:val="single"/>
          <w:lang w:eastAsia="zh-CN"/>
        </w:rPr>
        <w:t>份施工图</w:t>
      </w:r>
      <w:r>
        <w:rPr>
          <w:rFonts w:hint="eastAsia" w:ascii="仿宋" w:hAnsi="仿宋" w:eastAsia="仿宋" w:cs="仿宋"/>
          <w:sz w:val="24"/>
          <w:szCs w:val="24"/>
          <w:lang w:eastAsia="zh-CN"/>
        </w:rPr>
        <w:t xml:space="preserve"> </w:t>
      </w:r>
      <w:r>
        <w:rPr>
          <w:rFonts w:hint="eastAsia" w:ascii="仿宋" w:hAnsi="仿宋" w:eastAsia="仿宋" w:cs="仿宋"/>
          <w:spacing w:val="-1"/>
          <w:sz w:val="24"/>
          <w:szCs w:val="24"/>
          <w:u w:val="single"/>
          <w:lang w:eastAsia="zh-CN"/>
        </w:rPr>
        <w:t xml:space="preserve">纸，承包人需要更多时，应自费复制或向发包人购买  </w:t>
      </w:r>
      <w:r>
        <w:rPr>
          <w:rFonts w:hint="eastAsia" w:ascii="仿宋" w:hAnsi="仿宋" w:eastAsia="仿宋" w:cs="仿宋"/>
          <w:spacing w:val="-1"/>
          <w:sz w:val="24"/>
          <w:szCs w:val="24"/>
          <w:lang w:eastAsia="zh-CN"/>
        </w:rPr>
        <w:t>；</w:t>
      </w:r>
    </w:p>
    <w:p>
      <w:pPr>
        <w:pStyle w:val="6"/>
        <w:kinsoku/>
        <w:wordWrap w:val="0"/>
        <w:topLinePunct/>
        <w:autoSpaceDE/>
        <w:autoSpaceDN/>
        <w:spacing w:line="360" w:lineRule="auto"/>
        <w:jc w:val="center"/>
        <w:rPr>
          <w:rFonts w:ascii="仿宋" w:hAnsi="仿宋" w:eastAsia="仿宋" w:cs="仿宋"/>
          <w:sz w:val="24"/>
          <w:szCs w:val="24"/>
          <w:lang w:eastAsia="zh-CN"/>
        </w:rPr>
      </w:pPr>
      <w:r>
        <w:rPr>
          <w:rFonts w:hint="eastAsia" w:ascii="仿宋" w:hAnsi="仿宋" w:eastAsia="仿宋" w:cs="仿宋"/>
          <w:spacing w:val="-7"/>
          <w:sz w:val="24"/>
          <w:szCs w:val="24"/>
          <w:lang w:eastAsia="zh-CN"/>
        </w:rPr>
        <w:t>发包人向承包人提供图纸的内容：</w:t>
      </w:r>
      <w:r>
        <w:rPr>
          <w:rFonts w:hint="eastAsia" w:ascii="仿宋" w:hAnsi="仿宋" w:eastAsia="仿宋" w:cs="仿宋"/>
          <w:spacing w:val="-7"/>
          <w:sz w:val="24"/>
          <w:szCs w:val="24"/>
          <w:u w:val="single"/>
          <w:lang w:eastAsia="zh-CN"/>
        </w:rPr>
        <w:t xml:space="preserve">  施工图纸、设计变更及相关会议纪</w:t>
      </w:r>
      <w:r>
        <w:rPr>
          <w:rFonts w:hint="eastAsia" w:ascii="仿宋" w:hAnsi="仿宋" w:eastAsia="仿宋" w:cs="仿宋"/>
          <w:spacing w:val="-8"/>
          <w:sz w:val="24"/>
          <w:szCs w:val="24"/>
          <w:u w:val="single"/>
          <w:lang w:eastAsia="zh-CN"/>
        </w:rPr>
        <w:t xml:space="preserve">要等      </w:t>
      </w:r>
      <w:r>
        <w:rPr>
          <w:rFonts w:hint="eastAsia" w:ascii="仿宋" w:hAnsi="仿宋" w:eastAsia="仿宋" w:cs="仿宋"/>
          <w:spacing w:val="-8"/>
          <w:sz w:val="24"/>
          <w:szCs w:val="24"/>
          <w:lang w:eastAsia="zh-CN"/>
        </w:rPr>
        <w:t>。</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3"/>
          <w:sz w:val="24"/>
          <w:szCs w:val="24"/>
          <w:lang w:eastAsia="zh-CN"/>
        </w:rPr>
        <w:t>1.6.4 承包人文件</w:t>
      </w:r>
    </w:p>
    <w:p>
      <w:pPr>
        <w:pStyle w:val="6"/>
        <w:kinsoku/>
        <w:wordWrap w:val="0"/>
        <w:topLinePunct/>
        <w:autoSpaceDE/>
        <w:autoSpaceDN/>
        <w:spacing w:line="360" w:lineRule="auto"/>
        <w:ind w:left="531"/>
        <w:rPr>
          <w:rFonts w:ascii="仿宋" w:hAnsi="仿宋" w:eastAsia="仿宋" w:cs="仿宋"/>
          <w:sz w:val="24"/>
          <w:szCs w:val="24"/>
          <w:lang w:eastAsia="zh-CN"/>
        </w:rPr>
      </w:pPr>
      <w:r>
        <w:rPr>
          <w:rFonts w:hint="eastAsia" w:ascii="仿宋" w:hAnsi="仿宋" w:eastAsia="仿宋" w:cs="仿宋"/>
          <w:spacing w:val="-6"/>
          <w:sz w:val="24"/>
          <w:szCs w:val="24"/>
          <w:lang w:eastAsia="zh-CN"/>
        </w:rPr>
        <w:t>需要由承包人提供的文件，包括：</w:t>
      </w:r>
      <w:r>
        <w:rPr>
          <w:rFonts w:hint="eastAsia" w:ascii="仿宋" w:hAnsi="仿宋" w:eastAsia="仿宋" w:cs="仿宋"/>
          <w:spacing w:val="-6"/>
          <w:sz w:val="24"/>
          <w:szCs w:val="24"/>
          <w:u w:val="single"/>
          <w:lang w:eastAsia="zh-CN"/>
        </w:rPr>
        <w:t>投标文件、中标通知书、承包方有关证件原件（复</w:t>
      </w:r>
    </w:p>
    <w:p>
      <w:pPr>
        <w:pStyle w:val="6"/>
        <w:kinsoku/>
        <w:wordWrap w:val="0"/>
        <w:topLinePunct/>
        <w:autoSpaceDE/>
        <w:autoSpaceDN/>
        <w:spacing w:line="360" w:lineRule="auto"/>
        <w:ind w:left="56"/>
        <w:rPr>
          <w:rFonts w:ascii="仿宋" w:hAnsi="仿宋" w:eastAsia="仿宋" w:cs="仿宋"/>
          <w:sz w:val="24"/>
          <w:szCs w:val="24"/>
          <w:lang w:eastAsia="zh-CN"/>
        </w:rPr>
      </w:pPr>
      <w:r>
        <w:rPr>
          <w:rFonts w:hint="eastAsia" w:ascii="仿宋" w:hAnsi="仿宋" w:eastAsia="仿宋" w:cs="仿宋"/>
          <w:spacing w:val="-4"/>
          <w:sz w:val="24"/>
          <w:szCs w:val="24"/>
          <w:u w:val="single"/>
          <w:lang w:eastAsia="zh-CN"/>
        </w:rPr>
        <w:t xml:space="preserve">印件）等文件 </w:t>
      </w:r>
      <w:r>
        <w:rPr>
          <w:rFonts w:hint="eastAsia" w:ascii="仿宋" w:hAnsi="仿宋" w:eastAsia="仿宋" w:cs="仿宋"/>
          <w:spacing w:val="-4"/>
          <w:sz w:val="24"/>
          <w:szCs w:val="24"/>
          <w:lang w:eastAsia="zh-CN"/>
        </w:rPr>
        <w:t>；</w:t>
      </w:r>
    </w:p>
    <w:p>
      <w:pPr>
        <w:pStyle w:val="6"/>
        <w:kinsoku/>
        <w:wordWrap w:val="0"/>
        <w:topLinePunct/>
        <w:autoSpaceDE/>
        <w:autoSpaceDN/>
        <w:spacing w:line="360" w:lineRule="auto"/>
        <w:ind w:left="518"/>
        <w:rPr>
          <w:rFonts w:ascii="仿宋" w:hAnsi="仿宋" w:eastAsia="仿宋" w:cs="仿宋"/>
          <w:sz w:val="24"/>
          <w:szCs w:val="24"/>
          <w:lang w:eastAsia="zh-CN"/>
        </w:rPr>
      </w:pPr>
      <w:r>
        <w:rPr>
          <w:rFonts w:hint="eastAsia" w:ascii="仿宋" w:hAnsi="仿宋" w:eastAsia="仿宋" w:cs="仿宋"/>
          <w:spacing w:val="-7"/>
          <w:sz w:val="24"/>
          <w:szCs w:val="24"/>
          <w:lang w:eastAsia="zh-CN"/>
        </w:rPr>
        <w:t>承包人提供的文件的期限为：</w:t>
      </w:r>
      <w:r>
        <w:rPr>
          <w:rFonts w:hint="eastAsia" w:ascii="仿宋" w:hAnsi="仿宋" w:eastAsia="仿宋" w:cs="仿宋"/>
          <w:spacing w:val="-7"/>
          <w:sz w:val="24"/>
          <w:szCs w:val="24"/>
          <w:u w:val="single"/>
          <w:lang w:eastAsia="zh-CN"/>
        </w:rPr>
        <w:t xml:space="preserve">        发包人提出要求后</w:t>
      </w:r>
      <w:r>
        <w:rPr>
          <w:rFonts w:hint="eastAsia" w:ascii="仿宋" w:hAnsi="仿宋" w:eastAsia="仿宋" w:cs="仿宋"/>
          <w:spacing w:val="-32"/>
          <w:sz w:val="24"/>
          <w:szCs w:val="24"/>
          <w:u w:val="single"/>
          <w:lang w:eastAsia="zh-CN"/>
        </w:rPr>
        <w:t xml:space="preserve"> </w:t>
      </w:r>
      <w:r>
        <w:rPr>
          <w:rFonts w:hint="eastAsia" w:ascii="仿宋" w:hAnsi="仿宋" w:eastAsia="仿宋" w:cs="仿宋"/>
          <w:spacing w:val="-7"/>
          <w:sz w:val="24"/>
          <w:szCs w:val="24"/>
          <w:u w:val="single"/>
          <w:lang w:eastAsia="zh-CN"/>
        </w:rPr>
        <w:t>10</w:t>
      </w:r>
      <w:r>
        <w:rPr>
          <w:rFonts w:hint="eastAsia" w:ascii="仿宋" w:hAnsi="仿宋" w:eastAsia="仿宋" w:cs="仿宋"/>
          <w:spacing w:val="-45"/>
          <w:sz w:val="24"/>
          <w:szCs w:val="24"/>
          <w:u w:val="single"/>
          <w:lang w:eastAsia="zh-CN"/>
        </w:rPr>
        <w:t xml:space="preserve"> </w:t>
      </w:r>
      <w:r>
        <w:rPr>
          <w:rFonts w:hint="eastAsia" w:ascii="仿宋" w:hAnsi="仿宋" w:eastAsia="仿宋" w:cs="仿宋"/>
          <w:spacing w:val="-7"/>
          <w:sz w:val="24"/>
          <w:szCs w:val="24"/>
          <w:u w:val="single"/>
          <w:lang w:eastAsia="zh-CN"/>
        </w:rPr>
        <w:t>天内</w:t>
      </w:r>
      <w:r>
        <w:rPr>
          <w:rFonts w:hint="eastAsia" w:ascii="仿宋" w:hAnsi="仿宋" w:eastAsia="仿宋" w:cs="仿宋"/>
          <w:sz w:val="24"/>
          <w:szCs w:val="24"/>
          <w:u w:val="single"/>
          <w:lang w:eastAsia="zh-CN"/>
        </w:rPr>
        <w:t xml:space="preserve">     </w:t>
      </w:r>
      <w:r>
        <w:rPr>
          <w:rFonts w:hint="eastAsia" w:ascii="仿宋" w:hAnsi="仿宋" w:eastAsia="仿宋" w:cs="仿宋"/>
          <w:spacing w:val="-7"/>
          <w:sz w:val="24"/>
          <w:szCs w:val="24"/>
          <w:lang w:eastAsia="zh-CN"/>
        </w:rPr>
        <w:t>；</w:t>
      </w:r>
    </w:p>
    <w:p>
      <w:pPr>
        <w:pStyle w:val="6"/>
        <w:kinsoku/>
        <w:wordWrap w:val="0"/>
        <w:topLinePunct/>
        <w:autoSpaceDE/>
        <w:autoSpaceDN/>
        <w:spacing w:line="360" w:lineRule="auto"/>
        <w:ind w:left="518"/>
        <w:rPr>
          <w:rFonts w:ascii="仿宋" w:hAnsi="仿宋" w:eastAsia="仿宋" w:cs="仿宋"/>
          <w:sz w:val="24"/>
          <w:szCs w:val="24"/>
          <w:lang w:eastAsia="zh-CN"/>
        </w:rPr>
      </w:pPr>
      <w:r>
        <w:rPr>
          <w:rFonts w:hint="eastAsia" w:ascii="仿宋" w:hAnsi="仿宋" w:eastAsia="仿宋" w:cs="仿宋"/>
          <w:spacing w:val="-9"/>
          <w:sz w:val="24"/>
          <w:szCs w:val="24"/>
          <w:lang w:eastAsia="zh-CN"/>
        </w:rPr>
        <w:t>承包人提供的文件的数量为：</w:t>
      </w:r>
      <w:r>
        <w:rPr>
          <w:rFonts w:hint="eastAsia" w:ascii="仿宋" w:hAnsi="仿宋" w:eastAsia="仿宋" w:cs="仿宋"/>
          <w:spacing w:val="-9"/>
          <w:sz w:val="24"/>
          <w:szCs w:val="24"/>
          <w:u w:val="single"/>
          <w:lang w:eastAsia="zh-CN"/>
        </w:rPr>
        <w:t xml:space="preserve">                  一套</w:t>
      </w:r>
      <w:r>
        <w:rPr>
          <w:rFonts w:hint="eastAsia" w:ascii="仿宋" w:hAnsi="仿宋" w:eastAsia="仿宋" w:cs="仿宋"/>
          <w:sz w:val="24"/>
          <w:szCs w:val="24"/>
          <w:u w:val="single"/>
          <w:lang w:eastAsia="zh-CN"/>
        </w:rPr>
        <w:t xml:space="preserve">               </w:t>
      </w:r>
      <w:r>
        <w:rPr>
          <w:rFonts w:hint="eastAsia" w:ascii="仿宋" w:hAnsi="仿宋" w:eastAsia="仿宋" w:cs="仿宋"/>
          <w:spacing w:val="-9"/>
          <w:sz w:val="24"/>
          <w:szCs w:val="24"/>
          <w:lang w:eastAsia="zh-CN"/>
        </w:rPr>
        <w:t>；</w:t>
      </w:r>
    </w:p>
    <w:p>
      <w:pPr>
        <w:pStyle w:val="6"/>
        <w:kinsoku/>
        <w:wordWrap w:val="0"/>
        <w:topLinePunct/>
        <w:autoSpaceDE/>
        <w:autoSpaceDN/>
        <w:spacing w:line="360" w:lineRule="auto"/>
        <w:ind w:left="518"/>
        <w:rPr>
          <w:rFonts w:ascii="仿宋" w:hAnsi="仿宋" w:eastAsia="仿宋" w:cs="仿宋"/>
          <w:sz w:val="24"/>
          <w:szCs w:val="24"/>
          <w:lang w:eastAsia="zh-CN"/>
        </w:rPr>
      </w:pPr>
      <w:r>
        <w:rPr>
          <w:rFonts w:hint="eastAsia" w:ascii="仿宋" w:hAnsi="仿宋" w:eastAsia="仿宋" w:cs="仿宋"/>
          <w:sz w:val="24"/>
          <w:szCs w:val="24"/>
          <w:lang w:eastAsia="zh-CN"/>
        </w:rPr>
        <w:t>承包人提供的文件的形式为：</w:t>
      </w:r>
      <w:r>
        <w:rPr>
          <w:rFonts w:hint="eastAsia" w:ascii="仿宋" w:hAnsi="仿宋" w:eastAsia="仿宋" w:cs="仿宋"/>
          <w:sz w:val="24"/>
          <w:szCs w:val="24"/>
          <w:u w:val="single"/>
          <w:lang w:eastAsia="zh-CN"/>
        </w:rPr>
        <w:t xml:space="preserve">    按照发包人要求的形式提</w:t>
      </w:r>
      <w:r>
        <w:rPr>
          <w:rFonts w:hint="eastAsia" w:ascii="仿宋" w:hAnsi="仿宋" w:eastAsia="仿宋" w:cs="仿宋"/>
          <w:spacing w:val="-1"/>
          <w:sz w:val="24"/>
          <w:szCs w:val="24"/>
          <w:u w:val="single"/>
          <w:lang w:eastAsia="zh-CN"/>
        </w:rPr>
        <w:t xml:space="preserve">供文件     </w:t>
      </w:r>
      <w:r>
        <w:rPr>
          <w:rFonts w:hint="eastAsia" w:ascii="仿宋" w:hAnsi="仿宋" w:eastAsia="仿宋" w:cs="仿宋"/>
          <w:spacing w:val="-1"/>
          <w:sz w:val="24"/>
          <w:szCs w:val="24"/>
          <w:lang w:eastAsia="zh-CN"/>
        </w:rPr>
        <w:t>；</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6"/>
          <w:sz w:val="24"/>
          <w:szCs w:val="24"/>
          <w:lang w:eastAsia="zh-CN"/>
        </w:rPr>
        <w:t>发包人审批承包人文件的期限：</w:t>
      </w:r>
      <w:r>
        <w:rPr>
          <w:rFonts w:hint="eastAsia" w:ascii="仿宋" w:hAnsi="仿宋" w:eastAsia="仿宋" w:cs="仿宋"/>
          <w:spacing w:val="-6"/>
          <w:sz w:val="24"/>
          <w:szCs w:val="24"/>
          <w:u w:val="single"/>
          <w:lang w:eastAsia="zh-CN"/>
        </w:rPr>
        <w:t xml:space="preserve">    承包人送达发包人后</w:t>
      </w:r>
      <w:r>
        <w:rPr>
          <w:rFonts w:hint="eastAsia" w:ascii="仿宋" w:hAnsi="仿宋" w:eastAsia="仿宋" w:cs="仿宋"/>
          <w:spacing w:val="-33"/>
          <w:sz w:val="24"/>
          <w:szCs w:val="24"/>
          <w:u w:val="single"/>
          <w:lang w:eastAsia="zh-CN"/>
        </w:rPr>
        <w:t xml:space="preserve"> </w:t>
      </w:r>
      <w:r>
        <w:rPr>
          <w:rFonts w:hint="eastAsia" w:ascii="仿宋" w:hAnsi="仿宋" w:eastAsia="仿宋" w:cs="仿宋"/>
          <w:spacing w:val="-6"/>
          <w:sz w:val="24"/>
          <w:szCs w:val="24"/>
          <w:u w:val="single"/>
          <w:lang w:eastAsia="zh-CN"/>
        </w:rPr>
        <w:t>1</w:t>
      </w:r>
      <w:r>
        <w:rPr>
          <w:rFonts w:hint="eastAsia" w:ascii="仿宋" w:hAnsi="仿宋" w:eastAsia="仿宋" w:cs="仿宋"/>
          <w:spacing w:val="-7"/>
          <w:sz w:val="24"/>
          <w:szCs w:val="24"/>
          <w:u w:val="single"/>
          <w:lang w:eastAsia="zh-CN"/>
        </w:rPr>
        <w:t>4</w:t>
      </w:r>
      <w:r>
        <w:rPr>
          <w:rFonts w:hint="eastAsia" w:ascii="仿宋" w:hAnsi="仿宋" w:eastAsia="仿宋" w:cs="仿宋"/>
          <w:spacing w:val="-45"/>
          <w:sz w:val="24"/>
          <w:szCs w:val="24"/>
          <w:u w:val="single"/>
          <w:lang w:eastAsia="zh-CN"/>
        </w:rPr>
        <w:t xml:space="preserve"> </w:t>
      </w:r>
      <w:r>
        <w:rPr>
          <w:rFonts w:hint="eastAsia" w:ascii="仿宋" w:hAnsi="仿宋" w:eastAsia="仿宋" w:cs="仿宋"/>
          <w:spacing w:val="-7"/>
          <w:sz w:val="24"/>
          <w:szCs w:val="24"/>
          <w:u w:val="single"/>
          <w:lang w:eastAsia="zh-CN"/>
        </w:rPr>
        <w:t xml:space="preserve">天内     </w:t>
      </w:r>
      <w:r>
        <w:rPr>
          <w:rFonts w:hint="eastAsia" w:ascii="仿宋" w:hAnsi="仿宋" w:eastAsia="仿宋" w:cs="仿宋"/>
          <w:spacing w:val="-7"/>
          <w:sz w:val="24"/>
          <w:szCs w:val="24"/>
          <w:lang w:eastAsia="zh-CN"/>
        </w:rPr>
        <w:t>；</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3"/>
          <w:sz w:val="24"/>
          <w:szCs w:val="24"/>
          <w:lang w:eastAsia="zh-CN"/>
        </w:rPr>
        <w:t>1.6.5 现场图纸准备</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11"/>
          <w:sz w:val="24"/>
          <w:szCs w:val="24"/>
          <w:lang w:eastAsia="zh-CN"/>
        </w:rPr>
        <w:t>关于现场图纸准备的约定：</w:t>
      </w:r>
      <w:r>
        <w:rPr>
          <w:rFonts w:hint="eastAsia" w:ascii="仿宋" w:hAnsi="仿宋" w:eastAsia="仿宋" w:cs="仿宋"/>
          <w:spacing w:val="4"/>
          <w:sz w:val="24"/>
          <w:szCs w:val="24"/>
          <w:u w:val="single"/>
          <w:lang w:eastAsia="zh-CN"/>
        </w:rPr>
        <w:t xml:space="preserve">         </w:t>
      </w:r>
      <w:r>
        <w:rPr>
          <w:rFonts w:hint="eastAsia" w:ascii="仿宋" w:hAnsi="仿宋" w:eastAsia="仿宋" w:cs="仿宋"/>
          <w:spacing w:val="-11"/>
          <w:sz w:val="24"/>
          <w:szCs w:val="24"/>
          <w:u w:val="single"/>
          <w:lang w:eastAsia="zh-CN"/>
        </w:rPr>
        <w:t>甲乙双方协调提供</w:t>
      </w:r>
      <w:r>
        <w:rPr>
          <w:rFonts w:hint="eastAsia" w:ascii="仿宋" w:hAnsi="仿宋" w:eastAsia="仿宋" w:cs="仿宋"/>
          <w:sz w:val="24"/>
          <w:szCs w:val="24"/>
          <w:u w:val="single"/>
          <w:lang w:eastAsia="zh-CN"/>
        </w:rPr>
        <w:t xml:space="preserve">            </w:t>
      </w:r>
      <w:r>
        <w:rPr>
          <w:rFonts w:hint="eastAsia" w:ascii="仿宋" w:hAnsi="仿宋" w:eastAsia="仿宋" w:cs="仿宋"/>
          <w:spacing w:val="-11"/>
          <w:sz w:val="24"/>
          <w:szCs w:val="24"/>
          <w:lang w:eastAsia="zh-CN"/>
        </w:rPr>
        <w:t>。</w:t>
      </w:r>
    </w:p>
    <w:p>
      <w:pPr>
        <w:pStyle w:val="6"/>
        <w:kinsoku/>
        <w:wordWrap w:val="0"/>
        <w:topLinePunct/>
        <w:autoSpaceDE/>
        <w:autoSpaceDN/>
        <w:spacing w:line="360" w:lineRule="auto"/>
        <w:ind w:left="536"/>
        <w:rPr>
          <w:rFonts w:ascii="仿宋" w:hAnsi="仿宋" w:eastAsia="仿宋" w:cs="仿宋"/>
          <w:sz w:val="24"/>
          <w:szCs w:val="24"/>
          <w:lang w:eastAsia="zh-CN"/>
        </w:rPr>
      </w:pPr>
      <w:r>
        <w:rPr>
          <w:rFonts w:hint="eastAsia" w:ascii="仿宋" w:hAnsi="仿宋" w:eastAsia="仿宋" w:cs="仿宋"/>
          <w:spacing w:val="-7"/>
          <w:sz w:val="24"/>
          <w:szCs w:val="24"/>
          <w:lang w:eastAsia="zh-CN"/>
        </w:rPr>
        <w:t>1.7</w:t>
      </w:r>
      <w:r>
        <w:rPr>
          <w:rFonts w:hint="eastAsia" w:ascii="仿宋" w:hAnsi="仿宋" w:eastAsia="仿宋" w:cs="仿宋"/>
          <w:spacing w:val="5"/>
          <w:sz w:val="24"/>
          <w:szCs w:val="24"/>
          <w:lang w:eastAsia="zh-CN"/>
        </w:rPr>
        <w:t xml:space="preserve">  </w:t>
      </w:r>
      <w:r>
        <w:rPr>
          <w:rFonts w:hint="eastAsia" w:ascii="仿宋" w:hAnsi="仿宋" w:eastAsia="仿宋" w:cs="仿宋"/>
          <w:spacing w:val="-7"/>
          <w:sz w:val="24"/>
          <w:szCs w:val="24"/>
          <w:lang w:eastAsia="zh-CN"/>
        </w:rPr>
        <w:t>联络</w:t>
      </w:r>
    </w:p>
    <w:p>
      <w:pPr>
        <w:pStyle w:val="6"/>
        <w:kinsoku/>
        <w:wordWrap w:val="0"/>
        <w:topLinePunct/>
        <w:autoSpaceDE/>
        <w:autoSpaceDN/>
        <w:spacing w:line="360" w:lineRule="auto"/>
        <w:jc w:val="right"/>
        <w:rPr>
          <w:rFonts w:ascii="仿宋" w:hAnsi="仿宋" w:eastAsia="仿宋" w:cs="仿宋"/>
          <w:sz w:val="24"/>
          <w:szCs w:val="24"/>
          <w:lang w:eastAsia="zh-CN"/>
        </w:rPr>
      </w:pPr>
      <w:r>
        <w:rPr>
          <w:rFonts w:hint="eastAsia" w:ascii="仿宋" w:hAnsi="仿宋" w:eastAsia="仿宋" w:cs="仿宋"/>
          <w:sz w:val="24"/>
          <w:szCs w:val="24"/>
          <w:lang w:eastAsia="zh-CN"/>
        </w:rPr>
        <w:t>1.7.1 发包人和承包人应当在</w:t>
      </w:r>
      <w:r>
        <w:rPr>
          <w:rFonts w:hint="eastAsia" w:ascii="仿宋" w:hAnsi="仿宋" w:eastAsia="仿宋" w:cs="仿宋"/>
          <w:sz w:val="24"/>
          <w:szCs w:val="24"/>
          <w:u w:val="single"/>
          <w:lang w:eastAsia="zh-CN"/>
        </w:rPr>
        <w:t xml:space="preserve">  15</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06"/>
          <w:sz w:val="24"/>
          <w:szCs w:val="24"/>
          <w:lang w:eastAsia="zh-CN"/>
        </w:rPr>
        <w:t xml:space="preserve"> </w:t>
      </w:r>
      <w:r>
        <w:rPr>
          <w:rFonts w:hint="eastAsia" w:ascii="仿宋" w:hAnsi="仿宋" w:eastAsia="仿宋" w:cs="仿宋"/>
          <w:spacing w:val="-1"/>
          <w:sz w:val="24"/>
          <w:szCs w:val="24"/>
          <w:lang w:eastAsia="zh-CN"/>
        </w:rPr>
        <w:t>天内将与合同有关的通知、批准、证明、证书、</w:t>
      </w:r>
    </w:p>
    <w:p>
      <w:pPr>
        <w:pStyle w:val="6"/>
        <w:kinsoku/>
        <w:wordWrap w:val="0"/>
        <w:topLinePunct/>
        <w:autoSpaceDE/>
        <w:autoSpaceDN/>
        <w:spacing w:line="360" w:lineRule="auto"/>
        <w:ind w:left="41"/>
        <w:rPr>
          <w:rFonts w:ascii="仿宋" w:hAnsi="仿宋" w:eastAsia="仿宋" w:cs="仿宋"/>
          <w:sz w:val="24"/>
          <w:szCs w:val="24"/>
          <w:lang w:eastAsia="zh-CN"/>
        </w:rPr>
      </w:pPr>
      <w:r>
        <w:rPr>
          <w:rFonts w:hint="eastAsia" w:ascii="仿宋" w:hAnsi="仿宋" w:eastAsia="仿宋" w:cs="仿宋"/>
          <w:sz w:val="24"/>
          <w:szCs w:val="24"/>
          <w:lang w:eastAsia="zh-CN"/>
        </w:rPr>
        <w:t>指示、指令、要求、请求、同意、意见、确定和决</w:t>
      </w:r>
      <w:r>
        <w:rPr>
          <w:rFonts w:hint="eastAsia" w:ascii="仿宋" w:hAnsi="仿宋" w:eastAsia="仿宋" w:cs="仿宋"/>
          <w:spacing w:val="-1"/>
          <w:sz w:val="24"/>
          <w:szCs w:val="24"/>
          <w:lang w:eastAsia="zh-CN"/>
        </w:rPr>
        <w:t>定等书面函件送达对方当事人。</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7"/>
          <w:sz w:val="24"/>
          <w:szCs w:val="24"/>
          <w:lang w:eastAsia="zh-CN"/>
        </w:rPr>
        <w:t>1.7.2 发包人接收文件的地点：</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7"/>
          <w:sz w:val="24"/>
          <w:szCs w:val="24"/>
          <w:u w:val="single"/>
          <w:lang w:eastAsia="zh-CN"/>
        </w:rPr>
        <w:t>西安</w:t>
      </w:r>
      <w:r>
        <w:rPr>
          <w:rFonts w:hint="eastAsia" w:ascii="仿宋" w:hAnsi="仿宋" w:eastAsia="仿宋" w:cs="仿宋"/>
          <w:spacing w:val="-8"/>
          <w:sz w:val="24"/>
          <w:szCs w:val="24"/>
          <w:u w:val="single"/>
          <w:lang w:eastAsia="zh-CN"/>
        </w:rPr>
        <w:t>市凤城八路</w:t>
      </w:r>
      <w:r>
        <w:rPr>
          <w:rFonts w:hint="eastAsia" w:ascii="仿宋" w:hAnsi="仿宋" w:eastAsia="仿宋" w:cs="仿宋"/>
          <w:spacing w:val="-26"/>
          <w:sz w:val="24"/>
          <w:szCs w:val="24"/>
          <w:u w:val="single"/>
          <w:lang w:eastAsia="zh-CN"/>
        </w:rPr>
        <w:t xml:space="preserve"> </w:t>
      </w:r>
      <w:r>
        <w:rPr>
          <w:rFonts w:hint="eastAsia" w:ascii="仿宋" w:hAnsi="仿宋" w:eastAsia="仿宋" w:cs="仿宋"/>
          <w:spacing w:val="-8"/>
          <w:sz w:val="24"/>
          <w:szCs w:val="24"/>
          <w:u w:val="single"/>
          <w:lang w:eastAsia="zh-CN"/>
        </w:rPr>
        <w:t>109</w:t>
      </w:r>
      <w:r>
        <w:rPr>
          <w:rFonts w:hint="eastAsia" w:ascii="仿宋" w:hAnsi="仿宋" w:eastAsia="仿宋" w:cs="仿宋"/>
          <w:spacing w:val="-44"/>
          <w:sz w:val="24"/>
          <w:szCs w:val="24"/>
          <w:u w:val="single"/>
          <w:lang w:eastAsia="zh-CN"/>
        </w:rPr>
        <w:t xml:space="preserve"> </w:t>
      </w:r>
      <w:r>
        <w:rPr>
          <w:rFonts w:hint="eastAsia" w:ascii="仿宋" w:hAnsi="仿宋" w:eastAsia="仿宋" w:cs="仿宋"/>
          <w:spacing w:val="-8"/>
          <w:sz w:val="24"/>
          <w:szCs w:val="24"/>
          <w:u w:val="single"/>
          <w:lang w:eastAsia="zh-CN"/>
        </w:rPr>
        <w:t xml:space="preserve">号      </w:t>
      </w:r>
      <w:r>
        <w:rPr>
          <w:rFonts w:hint="eastAsia" w:ascii="仿宋" w:hAnsi="仿宋" w:eastAsia="仿宋" w:cs="仿宋"/>
          <w:spacing w:val="-8"/>
          <w:sz w:val="24"/>
          <w:szCs w:val="24"/>
          <w:lang w:eastAsia="zh-CN"/>
        </w:rPr>
        <w:t>；</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18"/>
          <w:sz w:val="24"/>
          <w:szCs w:val="24"/>
          <w:lang w:eastAsia="zh-CN"/>
        </w:rPr>
        <w:t>发包人指定的接收人为</w:t>
      </w:r>
      <w:r>
        <w:rPr>
          <w:rFonts w:hint="eastAsia" w:ascii="仿宋" w:hAnsi="仿宋" w:eastAsia="仿宋" w:cs="仿宋"/>
          <w:spacing w:val="-5"/>
          <w:sz w:val="24"/>
          <w:szCs w:val="24"/>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5"/>
          <w:sz w:val="24"/>
          <w:szCs w:val="24"/>
          <w:lang w:eastAsia="zh-CN"/>
        </w:rPr>
        <w:t>；</w:t>
      </w:r>
    </w:p>
    <w:p>
      <w:pPr>
        <w:pStyle w:val="6"/>
        <w:kinsoku/>
        <w:wordWrap w:val="0"/>
        <w:topLinePunct/>
        <w:autoSpaceDE/>
        <w:autoSpaceDN/>
        <w:spacing w:line="360" w:lineRule="auto"/>
        <w:ind w:left="518"/>
        <w:rPr>
          <w:rFonts w:ascii="仿宋" w:hAnsi="仿宋" w:eastAsia="仿宋" w:cs="仿宋"/>
          <w:sz w:val="24"/>
          <w:szCs w:val="24"/>
          <w:lang w:eastAsia="zh-CN"/>
        </w:rPr>
      </w:pPr>
      <w:r>
        <w:rPr>
          <w:rFonts w:hint="eastAsia" w:ascii="仿宋" w:hAnsi="仿宋" w:eastAsia="仿宋" w:cs="仿宋"/>
          <w:spacing w:val="-17"/>
          <w:sz w:val="24"/>
          <w:szCs w:val="24"/>
          <w:lang w:eastAsia="zh-CN"/>
        </w:rPr>
        <w:t>承包人接收文件的地点</w:t>
      </w:r>
      <w:r>
        <w:rPr>
          <w:rFonts w:hint="eastAsia" w:ascii="仿宋" w:hAnsi="仿宋" w:eastAsia="仿宋" w:cs="仿宋"/>
          <w:spacing w:val="-8"/>
          <w:sz w:val="24"/>
          <w:szCs w:val="24"/>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8"/>
          <w:sz w:val="24"/>
          <w:szCs w:val="24"/>
          <w:lang w:eastAsia="zh-CN"/>
        </w:rPr>
        <w:t>；</w:t>
      </w:r>
    </w:p>
    <w:p>
      <w:pPr>
        <w:pStyle w:val="6"/>
        <w:kinsoku/>
        <w:wordWrap w:val="0"/>
        <w:topLinePunct/>
        <w:autoSpaceDE/>
        <w:autoSpaceDN/>
        <w:spacing w:line="360" w:lineRule="auto"/>
        <w:ind w:left="518"/>
        <w:rPr>
          <w:rFonts w:ascii="仿宋" w:hAnsi="仿宋" w:eastAsia="仿宋" w:cs="仿宋"/>
          <w:sz w:val="24"/>
          <w:szCs w:val="24"/>
          <w:lang w:eastAsia="zh-CN"/>
        </w:rPr>
      </w:pPr>
      <w:r>
        <w:rPr>
          <w:rFonts w:hint="eastAsia" w:ascii="仿宋" w:hAnsi="仿宋" w:eastAsia="仿宋" w:cs="仿宋"/>
          <w:spacing w:val="-17"/>
          <w:sz w:val="24"/>
          <w:szCs w:val="24"/>
          <w:lang w:eastAsia="zh-CN"/>
        </w:rPr>
        <w:t>承包人指定的接收人为</w:t>
      </w:r>
      <w:r>
        <w:rPr>
          <w:rFonts w:hint="eastAsia" w:ascii="仿宋" w:hAnsi="仿宋" w:eastAsia="仿宋" w:cs="仿宋"/>
          <w:spacing w:val="-8"/>
          <w:sz w:val="24"/>
          <w:szCs w:val="24"/>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8"/>
          <w:sz w:val="24"/>
          <w:szCs w:val="24"/>
          <w:lang w:eastAsia="zh-CN"/>
        </w:rPr>
        <w:t>；</w:t>
      </w:r>
    </w:p>
    <w:p>
      <w:pPr>
        <w:pStyle w:val="6"/>
        <w:kinsoku/>
        <w:wordWrap w:val="0"/>
        <w:topLinePunct/>
        <w:autoSpaceDE/>
        <w:autoSpaceDN/>
        <w:spacing w:line="360" w:lineRule="auto"/>
        <w:ind w:left="519"/>
        <w:rPr>
          <w:rFonts w:ascii="仿宋" w:hAnsi="仿宋" w:eastAsia="仿宋" w:cs="仿宋"/>
          <w:sz w:val="24"/>
          <w:szCs w:val="24"/>
          <w:lang w:eastAsia="zh-CN"/>
        </w:rPr>
      </w:pPr>
      <w:r>
        <w:rPr>
          <w:rFonts w:hint="eastAsia" w:ascii="仿宋" w:hAnsi="仿宋" w:eastAsia="仿宋" w:cs="仿宋"/>
          <w:spacing w:val="-17"/>
          <w:sz w:val="24"/>
          <w:szCs w:val="24"/>
          <w:lang w:eastAsia="zh-CN"/>
        </w:rPr>
        <w:t>监理人接收文件的地点</w:t>
      </w:r>
      <w:r>
        <w:rPr>
          <w:rFonts w:hint="eastAsia" w:ascii="仿宋" w:hAnsi="仿宋" w:eastAsia="仿宋" w:cs="仿宋"/>
          <w:spacing w:val="-9"/>
          <w:sz w:val="24"/>
          <w:szCs w:val="24"/>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9"/>
          <w:sz w:val="24"/>
          <w:szCs w:val="24"/>
          <w:lang w:eastAsia="zh-CN"/>
        </w:rPr>
        <w:t>；</w:t>
      </w:r>
    </w:p>
    <w:p>
      <w:pPr>
        <w:pStyle w:val="6"/>
        <w:kinsoku/>
        <w:wordWrap w:val="0"/>
        <w:topLinePunct/>
        <w:autoSpaceDE/>
        <w:autoSpaceDN/>
        <w:spacing w:line="360" w:lineRule="auto"/>
        <w:ind w:left="519"/>
        <w:rPr>
          <w:rFonts w:ascii="仿宋" w:hAnsi="仿宋" w:eastAsia="仿宋" w:cs="仿宋"/>
          <w:sz w:val="24"/>
          <w:szCs w:val="24"/>
          <w:lang w:eastAsia="zh-CN"/>
        </w:rPr>
      </w:pPr>
      <w:r>
        <w:rPr>
          <w:rFonts w:hint="eastAsia" w:ascii="仿宋" w:hAnsi="仿宋" w:eastAsia="仿宋" w:cs="仿宋"/>
          <w:spacing w:val="-16"/>
          <w:sz w:val="24"/>
          <w:szCs w:val="24"/>
          <w:lang w:eastAsia="zh-CN"/>
        </w:rPr>
        <w:t>监理人指定的接收人为：</w:t>
      </w:r>
      <w:r>
        <w:rPr>
          <w:rFonts w:hint="eastAsia" w:ascii="仿宋" w:hAnsi="仿宋" w:eastAsia="仿宋" w:cs="仿宋"/>
          <w:sz w:val="24"/>
          <w:szCs w:val="24"/>
          <w:u w:val="single"/>
          <w:lang w:eastAsia="zh-CN"/>
        </w:rPr>
        <w:t xml:space="preserve">                       </w:t>
      </w:r>
      <w:r>
        <w:rPr>
          <w:rFonts w:hint="eastAsia" w:ascii="仿宋" w:hAnsi="仿宋" w:eastAsia="仿宋" w:cs="仿宋"/>
          <w:spacing w:val="-16"/>
          <w:sz w:val="24"/>
          <w:szCs w:val="24"/>
          <w:lang w:eastAsia="zh-CN"/>
        </w:rPr>
        <w:t>。</w:t>
      </w:r>
    </w:p>
    <w:p>
      <w:pPr>
        <w:pStyle w:val="6"/>
        <w:kinsoku/>
        <w:wordWrap w:val="0"/>
        <w:topLinePunct/>
        <w:autoSpaceDE/>
        <w:autoSpaceDN/>
        <w:spacing w:line="360" w:lineRule="auto"/>
        <w:ind w:left="536"/>
        <w:rPr>
          <w:rFonts w:ascii="仿宋" w:hAnsi="仿宋" w:eastAsia="仿宋" w:cs="仿宋"/>
          <w:sz w:val="24"/>
          <w:szCs w:val="24"/>
          <w:lang w:eastAsia="zh-CN"/>
        </w:rPr>
      </w:pPr>
      <w:r>
        <w:rPr>
          <w:rFonts w:hint="eastAsia" w:ascii="仿宋" w:hAnsi="仿宋" w:eastAsia="仿宋" w:cs="仿宋"/>
          <w:spacing w:val="-5"/>
          <w:sz w:val="24"/>
          <w:szCs w:val="24"/>
          <w:lang w:eastAsia="zh-CN"/>
        </w:rPr>
        <w:t>1.10</w:t>
      </w:r>
      <w:r>
        <w:rPr>
          <w:rFonts w:hint="eastAsia" w:ascii="仿宋" w:hAnsi="仿宋" w:eastAsia="仿宋" w:cs="仿宋"/>
          <w:spacing w:val="7"/>
          <w:sz w:val="24"/>
          <w:szCs w:val="24"/>
          <w:lang w:eastAsia="zh-CN"/>
        </w:rPr>
        <w:t xml:space="preserve">  </w:t>
      </w:r>
      <w:r>
        <w:rPr>
          <w:rFonts w:hint="eastAsia" w:ascii="仿宋" w:hAnsi="仿宋" w:eastAsia="仿宋" w:cs="仿宋"/>
          <w:spacing w:val="-5"/>
          <w:sz w:val="24"/>
          <w:szCs w:val="24"/>
          <w:lang w:eastAsia="zh-CN"/>
        </w:rPr>
        <w:t>交通运输</w:t>
      </w:r>
    </w:p>
    <w:p>
      <w:pPr>
        <w:pStyle w:val="6"/>
        <w:kinsoku/>
        <w:wordWrap w:val="0"/>
        <w:topLinePunct/>
        <w:autoSpaceDE/>
        <w:autoSpaceDN/>
        <w:spacing w:line="360" w:lineRule="auto"/>
        <w:ind w:left="536"/>
        <w:rPr>
          <w:rFonts w:ascii="仿宋" w:hAnsi="仿宋" w:eastAsia="仿宋" w:cs="仿宋"/>
          <w:sz w:val="24"/>
          <w:szCs w:val="24"/>
          <w:lang w:eastAsia="zh-CN"/>
        </w:rPr>
      </w:pPr>
      <w:r>
        <w:rPr>
          <w:rFonts w:hint="eastAsia" w:ascii="仿宋" w:hAnsi="仿宋" w:eastAsia="仿宋" w:cs="仿宋"/>
          <w:spacing w:val="-5"/>
          <w:sz w:val="24"/>
          <w:szCs w:val="24"/>
          <w:lang w:eastAsia="zh-CN"/>
        </w:rPr>
        <w:t>1.10.1</w:t>
      </w:r>
      <w:r>
        <w:rPr>
          <w:rFonts w:hint="eastAsia" w:ascii="仿宋" w:hAnsi="仿宋" w:eastAsia="仿宋" w:cs="仿宋"/>
          <w:spacing w:val="20"/>
          <w:sz w:val="24"/>
          <w:szCs w:val="24"/>
          <w:lang w:eastAsia="zh-CN"/>
        </w:rPr>
        <w:t xml:space="preserve">  </w:t>
      </w:r>
      <w:r>
        <w:rPr>
          <w:rFonts w:hint="eastAsia" w:ascii="仿宋" w:hAnsi="仿宋" w:eastAsia="仿宋" w:cs="仿宋"/>
          <w:spacing w:val="-5"/>
          <w:sz w:val="24"/>
          <w:szCs w:val="24"/>
          <w:lang w:eastAsia="zh-CN"/>
        </w:rPr>
        <w:t>出入现场的权利</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1"/>
          <w:sz w:val="24"/>
          <w:szCs w:val="24"/>
          <w:lang w:eastAsia="zh-CN"/>
        </w:rPr>
        <w:t>关于出入现场的权利的约定：</w:t>
      </w:r>
      <w:r>
        <w:rPr>
          <w:rFonts w:hint="eastAsia" w:ascii="仿宋" w:hAnsi="仿宋" w:eastAsia="仿宋" w:cs="仿宋"/>
          <w:spacing w:val="1"/>
          <w:sz w:val="24"/>
          <w:szCs w:val="24"/>
          <w:u w:val="single"/>
          <w:lang w:eastAsia="zh-CN"/>
        </w:rPr>
        <w:t xml:space="preserve">  承包人应根据施工需要，负责取得出入施工现场所需</w:t>
      </w:r>
    </w:p>
    <w:p>
      <w:pPr>
        <w:pStyle w:val="6"/>
        <w:kinsoku/>
        <w:wordWrap w:val="0"/>
        <w:topLinePunct/>
        <w:autoSpaceDE/>
        <w:autoSpaceDN/>
        <w:spacing w:line="360" w:lineRule="auto"/>
        <w:ind w:left="57"/>
        <w:rPr>
          <w:rFonts w:ascii="仿宋" w:hAnsi="仿宋" w:eastAsia="仿宋" w:cs="仿宋"/>
          <w:sz w:val="24"/>
          <w:szCs w:val="24"/>
          <w:lang w:eastAsia="zh-CN"/>
        </w:rPr>
      </w:pPr>
      <w:r>
        <w:rPr>
          <w:rFonts w:hint="eastAsia" w:ascii="仿宋" w:hAnsi="仿宋" w:eastAsia="仿宋" w:cs="仿宋"/>
          <w:spacing w:val="-3"/>
          <w:sz w:val="24"/>
          <w:szCs w:val="24"/>
          <w:u w:val="single"/>
          <w:lang w:eastAsia="zh-CN"/>
        </w:rPr>
        <w:t xml:space="preserve">的批准手续和全部权利 </w:t>
      </w:r>
      <w:r>
        <w:rPr>
          <w:rFonts w:hint="eastAsia" w:ascii="仿宋" w:hAnsi="仿宋" w:eastAsia="仿宋" w:cs="仿宋"/>
          <w:spacing w:val="-3"/>
          <w:sz w:val="24"/>
          <w:szCs w:val="24"/>
          <w:lang w:eastAsia="zh-CN"/>
        </w:rPr>
        <w:t>。</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3"/>
          <w:sz w:val="24"/>
          <w:szCs w:val="24"/>
          <w:lang w:eastAsia="zh-CN"/>
        </w:rPr>
        <w:t>1.10.3 场内交通</w:t>
      </w:r>
    </w:p>
    <w:p>
      <w:pPr>
        <w:pStyle w:val="6"/>
        <w:kinsoku/>
        <w:wordWrap w:val="0"/>
        <w:topLinePunct/>
        <w:autoSpaceDE/>
        <w:autoSpaceDN/>
        <w:spacing w:line="360" w:lineRule="auto"/>
        <w:ind w:firstLine="672" w:firstLineChars="300"/>
        <w:rPr>
          <w:rFonts w:ascii="仿宋" w:hAnsi="仿宋" w:eastAsia="仿宋" w:cs="仿宋"/>
          <w:sz w:val="24"/>
          <w:szCs w:val="24"/>
          <w:lang w:eastAsia="zh-CN"/>
        </w:rPr>
      </w:pPr>
      <w:r>
        <w:rPr>
          <w:rFonts w:hint="eastAsia" w:ascii="仿宋" w:hAnsi="仿宋" w:eastAsia="仿宋" w:cs="仿宋"/>
          <w:spacing w:val="-8"/>
          <w:sz w:val="24"/>
          <w:szCs w:val="24"/>
          <w:lang w:eastAsia="zh-CN"/>
        </w:rPr>
        <w:t>关于场外交通和场内交通的边界的约定：</w:t>
      </w:r>
      <w:r>
        <w:rPr>
          <w:rFonts w:hint="eastAsia" w:ascii="仿宋" w:hAnsi="仿宋" w:eastAsia="仿宋" w:cs="仿宋"/>
          <w:spacing w:val="4"/>
          <w:sz w:val="24"/>
          <w:szCs w:val="24"/>
          <w:u w:val="single"/>
          <w:lang w:eastAsia="zh-CN"/>
        </w:rPr>
        <w:t xml:space="preserve">        </w:t>
      </w:r>
      <w:r>
        <w:rPr>
          <w:rFonts w:hint="eastAsia" w:ascii="仿宋" w:hAnsi="仿宋" w:eastAsia="仿宋" w:cs="仿宋"/>
          <w:spacing w:val="-8"/>
          <w:sz w:val="24"/>
          <w:szCs w:val="24"/>
          <w:u w:val="single"/>
          <w:lang w:eastAsia="zh-CN"/>
        </w:rPr>
        <w:t xml:space="preserve">图纸范围      </w:t>
      </w:r>
      <w:r>
        <w:rPr>
          <w:rFonts w:hint="eastAsia" w:ascii="仿宋" w:hAnsi="仿宋" w:eastAsia="仿宋" w:cs="仿宋"/>
          <w:spacing w:val="-8"/>
          <w:sz w:val="24"/>
          <w:szCs w:val="24"/>
          <w:lang w:eastAsia="zh-CN"/>
        </w:rPr>
        <w:t xml:space="preserve"> 。</w:t>
      </w:r>
    </w:p>
    <w:p>
      <w:pPr>
        <w:pStyle w:val="6"/>
        <w:kinsoku/>
        <w:wordWrap w:val="0"/>
        <w:topLinePunct/>
        <w:autoSpaceDE/>
        <w:autoSpaceDN/>
        <w:spacing w:line="360" w:lineRule="auto"/>
        <w:jc w:val="center"/>
        <w:rPr>
          <w:rFonts w:ascii="仿宋" w:hAnsi="仿宋" w:eastAsia="仿宋" w:cs="仿宋"/>
          <w:sz w:val="24"/>
          <w:szCs w:val="24"/>
          <w:lang w:eastAsia="zh-CN"/>
        </w:rPr>
      </w:pPr>
      <w:r>
        <w:rPr>
          <w:rFonts w:hint="eastAsia" w:ascii="仿宋" w:hAnsi="仿宋" w:eastAsia="仿宋" w:cs="仿宋"/>
          <w:spacing w:val="-6"/>
          <w:sz w:val="24"/>
          <w:szCs w:val="24"/>
          <w:lang w:eastAsia="zh-CN"/>
        </w:rPr>
        <w:t xml:space="preserve">    关于发包人向承包人免费提供满足工程施工需要的场内道路和交通设施的约定：</w:t>
      </w:r>
      <w:r>
        <w:rPr>
          <w:rFonts w:hint="eastAsia" w:ascii="仿宋" w:hAnsi="仿宋" w:eastAsia="仿宋" w:cs="仿宋"/>
          <w:spacing w:val="-6"/>
          <w:sz w:val="24"/>
          <w:szCs w:val="24"/>
          <w:u w:val="single"/>
          <w:lang w:eastAsia="zh-CN"/>
        </w:rPr>
        <w:t xml:space="preserve">  /  </w:t>
      </w:r>
      <w:r>
        <w:rPr>
          <w:rFonts w:hint="eastAsia" w:ascii="仿宋" w:hAnsi="仿宋" w:eastAsia="仿宋" w:cs="仿宋"/>
          <w:spacing w:val="-6"/>
          <w:sz w:val="24"/>
          <w:szCs w:val="24"/>
          <w:lang w:eastAsia="zh-CN"/>
        </w:rPr>
        <w:t>。</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3"/>
          <w:sz w:val="24"/>
          <w:szCs w:val="24"/>
          <w:lang w:eastAsia="zh-CN"/>
        </w:rPr>
        <w:t>1.10.4</w:t>
      </w:r>
      <w:r>
        <w:rPr>
          <w:rFonts w:hint="eastAsia" w:ascii="仿宋" w:hAnsi="仿宋" w:eastAsia="仿宋" w:cs="仿宋"/>
          <w:spacing w:val="-40"/>
          <w:sz w:val="24"/>
          <w:szCs w:val="24"/>
          <w:lang w:eastAsia="zh-CN"/>
        </w:rPr>
        <w:t xml:space="preserve"> </w:t>
      </w:r>
      <w:r>
        <w:rPr>
          <w:rFonts w:hint="eastAsia" w:ascii="仿宋" w:hAnsi="仿宋" w:eastAsia="仿宋" w:cs="仿宋"/>
          <w:spacing w:val="-3"/>
          <w:sz w:val="24"/>
          <w:szCs w:val="24"/>
          <w:lang w:eastAsia="zh-CN"/>
        </w:rPr>
        <w:t>超大件和超重件的运输</w:t>
      </w:r>
    </w:p>
    <w:p>
      <w:pPr>
        <w:pStyle w:val="6"/>
        <w:kinsoku/>
        <w:wordWrap w:val="0"/>
        <w:topLinePunct/>
        <w:autoSpaceDE/>
        <w:autoSpaceDN/>
        <w:spacing w:line="360" w:lineRule="auto"/>
        <w:ind w:left="518"/>
        <w:rPr>
          <w:rFonts w:ascii="仿宋" w:hAnsi="仿宋" w:eastAsia="仿宋" w:cs="仿宋"/>
          <w:sz w:val="24"/>
          <w:szCs w:val="24"/>
          <w:lang w:eastAsia="zh-CN"/>
        </w:rPr>
      </w:pPr>
      <w:r>
        <w:rPr>
          <w:rFonts w:hint="eastAsia" w:ascii="仿宋" w:hAnsi="仿宋" w:eastAsia="仿宋" w:cs="仿宋"/>
          <w:sz w:val="24"/>
          <w:szCs w:val="24"/>
          <w:lang w:eastAsia="zh-CN"/>
        </w:rPr>
        <w:t>运输超大件或超重件所需的道路和桥梁临时加固改造费用和其他</w:t>
      </w:r>
      <w:r>
        <w:rPr>
          <w:rFonts w:hint="eastAsia" w:ascii="仿宋" w:hAnsi="仿宋" w:eastAsia="仿宋" w:cs="仿宋"/>
          <w:spacing w:val="-1"/>
          <w:sz w:val="24"/>
          <w:szCs w:val="24"/>
          <w:lang w:eastAsia="zh-CN"/>
        </w:rPr>
        <w:t>有关费用由</w:t>
      </w:r>
      <w:r>
        <w:rPr>
          <w:rFonts w:hint="eastAsia" w:ascii="仿宋" w:hAnsi="仿宋" w:eastAsia="仿宋" w:cs="仿宋"/>
          <w:spacing w:val="-1"/>
          <w:sz w:val="24"/>
          <w:szCs w:val="24"/>
          <w:u w:val="single"/>
          <w:lang w:eastAsia="zh-CN"/>
        </w:rPr>
        <w:t xml:space="preserve">   /</w:t>
      </w:r>
      <w:r>
        <w:rPr>
          <w:rFonts w:hint="eastAsia" w:ascii="仿宋" w:hAnsi="仿宋" w:eastAsia="仿宋" w:cs="仿宋"/>
          <w:sz w:val="24"/>
          <w:szCs w:val="24"/>
          <w:u w:val="single"/>
          <w:lang w:eastAsia="zh-CN"/>
        </w:rPr>
        <w:t xml:space="preserve">    </w:t>
      </w:r>
    </w:p>
    <w:p>
      <w:pPr>
        <w:pStyle w:val="6"/>
        <w:kinsoku/>
        <w:wordWrap w:val="0"/>
        <w:topLinePunct/>
        <w:autoSpaceDE/>
        <w:autoSpaceDN/>
        <w:spacing w:line="360" w:lineRule="auto"/>
        <w:ind w:left="38"/>
        <w:rPr>
          <w:rFonts w:ascii="仿宋" w:hAnsi="仿宋" w:eastAsia="仿宋" w:cs="仿宋"/>
          <w:sz w:val="24"/>
          <w:szCs w:val="24"/>
          <w:lang w:eastAsia="zh-CN"/>
        </w:rPr>
      </w:pPr>
      <w:r>
        <w:rPr>
          <w:rFonts w:hint="eastAsia" w:ascii="仿宋" w:hAnsi="仿宋" w:eastAsia="仿宋" w:cs="仿宋"/>
          <w:spacing w:val="-10"/>
          <w:sz w:val="24"/>
          <w:szCs w:val="24"/>
          <w:lang w:eastAsia="zh-CN"/>
        </w:rPr>
        <w:t>承担。</w:t>
      </w:r>
    </w:p>
    <w:p>
      <w:pPr>
        <w:pStyle w:val="6"/>
        <w:kinsoku/>
        <w:wordWrap w:val="0"/>
        <w:topLinePunct/>
        <w:autoSpaceDE/>
        <w:autoSpaceDN/>
        <w:spacing w:line="360" w:lineRule="auto"/>
        <w:ind w:left="536"/>
        <w:rPr>
          <w:rFonts w:ascii="仿宋" w:hAnsi="仿宋" w:eastAsia="仿宋" w:cs="仿宋"/>
          <w:sz w:val="24"/>
          <w:szCs w:val="24"/>
          <w:lang w:eastAsia="zh-CN"/>
        </w:rPr>
      </w:pPr>
      <w:r>
        <w:rPr>
          <w:rFonts w:hint="eastAsia" w:ascii="仿宋" w:hAnsi="仿宋" w:eastAsia="仿宋" w:cs="仿宋"/>
          <w:spacing w:val="-7"/>
          <w:sz w:val="24"/>
          <w:szCs w:val="24"/>
          <w:lang w:eastAsia="zh-CN"/>
        </w:rPr>
        <w:t>1.11</w:t>
      </w:r>
      <w:r>
        <w:rPr>
          <w:rFonts w:hint="eastAsia" w:ascii="仿宋" w:hAnsi="仿宋" w:eastAsia="仿宋" w:cs="仿宋"/>
          <w:spacing w:val="10"/>
          <w:sz w:val="24"/>
          <w:szCs w:val="24"/>
          <w:lang w:eastAsia="zh-CN"/>
        </w:rPr>
        <w:t xml:space="preserve">  </w:t>
      </w:r>
      <w:r>
        <w:rPr>
          <w:rFonts w:hint="eastAsia" w:ascii="仿宋" w:hAnsi="仿宋" w:eastAsia="仿宋" w:cs="仿宋"/>
          <w:spacing w:val="-7"/>
          <w:sz w:val="24"/>
          <w:szCs w:val="24"/>
          <w:lang w:eastAsia="zh-CN"/>
        </w:rPr>
        <w:t>知识产权</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1"/>
          <w:position w:val="11"/>
          <w:sz w:val="24"/>
          <w:szCs w:val="24"/>
          <w:lang w:eastAsia="zh-CN"/>
        </w:rPr>
        <w:t>1.11.1</w:t>
      </w:r>
      <w:r>
        <w:rPr>
          <w:rFonts w:hint="eastAsia" w:ascii="仿宋" w:hAnsi="仿宋" w:eastAsia="仿宋" w:cs="仿宋"/>
          <w:spacing w:val="-47"/>
          <w:position w:val="11"/>
          <w:sz w:val="24"/>
          <w:szCs w:val="24"/>
          <w:lang w:eastAsia="zh-CN"/>
        </w:rPr>
        <w:t xml:space="preserve"> </w:t>
      </w:r>
      <w:r>
        <w:rPr>
          <w:rFonts w:hint="eastAsia" w:ascii="仿宋" w:hAnsi="仿宋" w:eastAsia="仿宋" w:cs="仿宋"/>
          <w:spacing w:val="-1"/>
          <w:position w:val="11"/>
          <w:sz w:val="24"/>
          <w:szCs w:val="24"/>
          <w:lang w:eastAsia="zh-CN"/>
        </w:rPr>
        <w:t>关于发包人提供给承包人的图纸、发包人为实施工程自行</w:t>
      </w:r>
      <w:r>
        <w:rPr>
          <w:rFonts w:hint="eastAsia" w:ascii="仿宋" w:hAnsi="仿宋" w:eastAsia="仿宋" w:cs="仿宋"/>
          <w:spacing w:val="-2"/>
          <w:position w:val="11"/>
          <w:sz w:val="24"/>
          <w:szCs w:val="24"/>
          <w:lang w:eastAsia="zh-CN"/>
        </w:rPr>
        <w:t>编制或委托编制的技</w:t>
      </w:r>
    </w:p>
    <w:p>
      <w:pPr>
        <w:pStyle w:val="6"/>
        <w:kinsoku/>
        <w:wordWrap w:val="0"/>
        <w:topLinePunct/>
        <w:autoSpaceDE/>
        <w:autoSpaceDN/>
        <w:spacing w:line="360" w:lineRule="auto"/>
        <w:ind w:left="40"/>
        <w:rPr>
          <w:rFonts w:ascii="仿宋" w:hAnsi="仿宋" w:eastAsia="仿宋" w:cs="仿宋"/>
          <w:sz w:val="24"/>
          <w:szCs w:val="24"/>
          <w:lang w:eastAsia="zh-CN"/>
        </w:rPr>
      </w:pPr>
      <w:r>
        <w:rPr>
          <w:rFonts w:hint="eastAsia" w:ascii="仿宋" w:hAnsi="仿宋" w:eastAsia="仿宋" w:cs="仿宋"/>
          <w:spacing w:val="-5"/>
          <w:sz w:val="24"/>
          <w:szCs w:val="24"/>
          <w:lang w:eastAsia="zh-CN"/>
        </w:rPr>
        <w:t>术规范以及反映发包人关于合同要求或其他类似性质的文件的著作权的归属：</w:t>
      </w:r>
      <w:r>
        <w:rPr>
          <w:rFonts w:hint="eastAsia" w:ascii="仿宋" w:hAnsi="仿宋" w:eastAsia="仿宋" w:cs="仿宋"/>
          <w:spacing w:val="-5"/>
          <w:sz w:val="24"/>
          <w:szCs w:val="24"/>
          <w:u w:val="single"/>
          <w:lang w:eastAsia="zh-CN"/>
        </w:rPr>
        <w:t xml:space="preserve"> 发包人</w:t>
      </w:r>
      <w:r>
        <w:rPr>
          <w:rFonts w:hint="eastAsia" w:ascii="仿宋" w:hAnsi="仿宋" w:eastAsia="仿宋" w:cs="仿宋"/>
          <w:spacing w:val="-5"/>
          <w:sz w:val="24"/>
          <w:szCs w:val="24"/>
          <w:lang w:eastAsia="zh-CN"/>
        </w:rPr>
        <w:t>。</w:t>
      </w:r>
    </w:p>
    <w:p>
      <w:pPr>
        <w:pStyle w:val="6"/>
        <w:kinsoku/>
        <w:wordWrap w:val="0"/>
        <w:topLinePunct/>
        <w:autoSpaceDE/>
        <w:autoSpaceDN/>
        <w:spacing w:line="360" w:lineRule="auto"/>
        <w:ind w:left="40" w:right="203" w:firstLine="481"/>
        <w:rPr>
          <w:rFonts w:ascii="仿宋" w:hAnsi="仿宋" w:eastAsia="仿宋" w:cs="仿宋"/>
          <w:sz w:val="24"/>
          <w:szCs w:val="24"/>
          <w:lang w:eastAsia="zh-CN"/>
        </w:rPr>
      </w:pPr>
      <w:r>
        <w:rPr>
          <w:rFonts w:hint="eastAsia" w:ascii="仿宋" w:hAnsi="仿宋" w:eastAsia="仿宋" w:cs="仿宋"/>
          <w:spacing w:val="-1"/>
          <w:sz w:val="24"/>
          <w:szCs w:val="24"/>
          <w:lang w:eastAsia="zh-CN"/>
        </w:rPr>
        <w:t>关于发包人提供的上述文件的使用限制的要求：</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2"/>
          <w:sz w:val="24"/>
          <w:szCs w:val="24"/>
          <w:u w:val="single"/>
          <w:lang w:eastAsia="zh-CN"/>
        </w:rPr>
        <w:t>承包人应在本合同约定的范围内使</w:t>
      </w:r>
      <w:r>
        <w:rPr>
          <w:rFonts w:hint="eastAsia" w:ascii="仿宋" w:hAnsi="仿宋" w:eastAsia="仿宋" w:cs="仿宋"/>
          <w:sz w:val="24"/>
          <w:szCs w:val="24"/>
          <w:lang w:eastAsia="zh-CN"/>
        </w:rPr>
        <w:t xml:space="preserve"> </w:t>
      </w:r>
      <w:r>
        <w:rPr>
          <w:rFonts w:hint="eastAsia" w:ascii="仿宋" w:hAnsi="仿宋" w:eastAsia="仿宋" w:cs="仿宋"/>
          <w:spacing w:val="-1"/>
          <w:sz w:val="24"/>
          <w:szCs w:val="24"/>
          <w:lang w:eastAsia="zh-CN"/>
        </w:rPr>
        <w:t>用，不得向第三方泄露。</w:t>
      </w:r>
    </w:p>
    <w:p>
      <w:pPr>
        <w:pStyle w:val="6"/>
        <w:kinsoku/>
        <w:wordWrap w:val="0"/>
        <w:topLinePunct/>
        <w:autoSpaceDE/>
        <w:autoSpaceDN/>
        <w:spacing w:line="360" w:lineRule="auto"/>
        <w:ind w:left="536"/>
        <w:rPr>
          <w:rFonts w:ascii="仿宋" w:hAnsi="仿宋" w:eastAsia="仿宋" w:cs="仿宋"/>
          <w:sz w:val="24"/>
          <w:szCs w:val="24"/>
          <w:lang w:eastAsia="zh-CN"/>
        </w:rPr>
      </w:pPr>
      <w:r>
        <w:rPr>
          <w:rFonts w:hint="eastAsia" w:ascii="仿宋" w:hAnsi="仿宋" w:eastAsia="仿宋" w:cs="仿宋"/>
          <w:spacing w:val="-5"/>
          <w:sz w:val="24"/>
          <w:szCs w:val="24"/>
          <w:lang w:eastAsia="zh-CN"/>
        </w:rPr>
        <w:t>1.11.2  关于承包人为实施工程所编制文件的著作权的归属：</w:t>
      </w:r>
      <w:r>
        <w:rPr>
          <w:rFonts w:hint="eastAsia" w:ascii="仿宋" w:hAnsi="仿宋" w:eastAsia="仿宋" w:cs="仿宋"/>
          <w:spacing w:val="-5"/>
          <w:sz w:val="24"/>
          <w:szCs w:val="24"/>
          <w:u w:val="single"/>
          <w:lang w:eastAsia="zh-CN"/>
        </w:rPr>
        <w:t xml:space="preserve">  承包人        </w:t>
      </w:r>
      <w:r>
        <w:rPr>
          <w:rFonts w:hint="eastAsia" w:ascii="仿宋" w:hAnsi="仿宋" w:eastAsia="仿宋" w:cs="仿宋"/>
          <w:spacing w:val="-5"/>
          <w:sz w:val="24"/>
          <w:szCs w:val="24"/>
          <w:lang w:eastAsia="zh-CN"/>
        </w:rPr>
        <w:t>。</w:t>
      </w:r>
    </w:p>
    <w:p>
      <w:pPr>
        <w:pStyle w:val="6"/>
        <w:kinsoku/>
        <w:wordWrap w:val="0"/>
        <w:topLinePunct/>
        <w:autoSpaceDE/>
        <w:autoSpaceDN/>
        <w:spacing w:line="360" w:lineRule="auto"/>
        <w:jc w:val="right"/>
        <w:rPr>
          <w:rFonts w:ascii="仿宋" w:hAnsi="仿宋" w:eastAsia="仿宋" w:cs="仿宋"/>
          <w:sz w:val="24"/>
          <w:szCs w:val="24"/>
          <w:lang w:eastAsia="zh-CN"/>
        </w:rPr>
      </w:pPr>
      <w:r>
        <w:rPr>
          <w:rFonts w:hint="eastAsia" w:ascii="仿宋" w:hAnsi="仿宋" w:eastAsia="仿宋" w:cs="仿宋"/>
          <w:spacing w:val="-6"/>
          <w:sz w:val="24"/>
          <w:szCs w:val="24"/>
          <w:lang w:eastAsia="zh-CN"/>
        </w:rPr>
        <w:t>关于承包人提供的上述文件的使用限制的要求：</w:t>
      </w:r>
      <w:r>
        <w:rPr>
          <w:rFonts w:hint="eastAsia" w:ascii="仿宋" w:hAnsi="仿宋" w:eastAsia="仿宋" w:cs="仿宋"/>
          <w:spacing w:val="-6"/>
          <w:sz w:val="24"/>
          <w:szCs w:val="24"/>
          <w:u w:val="single"/>
          <w:lang w:eastAsia="zh-CN"/>
        </w:rPr>
        <w:t xml:space="preserve"> 发包人应在本合同约定的范围内使用</w:t>
      </w:r>
      <w:r>
        <w:rPr>
          <w:rFonts w:hint="eastAsia" w:ascii="仿宋" w:hAnsi="仿宋" w:eastAsia="仿宋" w:cs="仿宋"/>
          <w:spacing w:val="-6"/>
          <w:sz w:val="24"/>
          <w:szCs w:val="24"/>
          <w:lang w:eastAsia="zh-CN"/>
        </w:rPr>
        <w:t>。</w:t>
      </w:r>
    </w:p>
    <w:p>
      <w:pPr>
        <w:pStyle w:val="6"/>
        <w:kinsoku/>
        <w:wordWrap w:val="0"/>
        <w:topLinePunct/>
        <w:autoSpaceDE/>
        <w:autoSpaceDN/>
        <w:spacing w:line="360" w:lineRule="auto"/>
        <w:ind w:left="536"/>
        <w:rPr>
          <w:rFonts w:ascii="仿宋" w:hAnsi="仿宋" w:eastAsia="仿宋" w:cs="仿宋"/>
          <w:sz w:val="24"/>
          <w:szCs w:val="24"/>
          <w:lang w:eastAsia="zh-CN"/>
        </w:rPr>
      </w:pPr>
      <w:r>
        <w:rPr>
          <w:rFonts w:hint="eastAsia" w:ascii="仿宋" w:hAnsi="仿宋" w:eastAsia="仿宋" w:cs="仿宋"/>
          <w:spacing w:val="-6"/>
          <w:position w:val="11"/>
          <w:sz w:val="24"/>
          <w:szCs w:val="24"/>
          <w:lang w:eastAsia="zh-CN"/>
        </w:rPr>
        <w:t>1.11.4  承包人在施工过程中所采用的专利、专有技术、技术秘密的使用费的承</w:t>
      </w:r>
      <w:r>
        <w:rPr>
          <w:rFonts w:hint="eastAsia" w:ascii="仿宋" w:hAnsi="仿宋" w:eastAsia="仿宋" w:cs="仿宋"/>
          <w:spacing w:val="-7"/>
          <w:position w:val="11"/>
          <w:sz w:val="24"/>
          <w:szCs w:val="24"/>
          <w:lang w:eastAsia="zh-CN"/>
        </w:rPr>
        <w:t>担方式：</w:t>
      </w:r>
    </w:p>
    <w:p>
      <w:pPr>
        <w:pStyle w:val="6"/>
        <w:tabs>
          <w:tab w:val="left" w:pos="158"/>
        </w:tabs>
        <w:kinsoku/>
        <w:wordWrap w:val="0"/>
        <w:topLinePunct/>
        <w:autoSpaceDE/>
        <w:autoSpaceDN/>
        <w:spacing w:line="360" w:lineRule="auto"/>
        <w:ind w:left="28"/>
        <w:rPr>
          <w:rFonts w:ascii="仿宋" w:hAnsi="仿宋" w:eastAsia="仿宋" w:cs="仿宋"/>
          <w:sz w:val="24"/>
          <w:szCs w:val="24"/>
          <w:lang w:eastAsia="zh-CN"/>
        </w:rPr>
      </w:pPr>
      <w:r>
        <w:rPr>
          <w:rFonts w:hint="eastAsia" w:ascii="仿宋" w:hAnsi="仿宋" w:eastAsia="仿宋" w:cs="仿宋"/>
          <w:sz w:val="24"/>
          <w:szCs w:val="24"/>
          <w:u w:val="single"/>
          <w:lang w:eastAsia="zh-CN"/>
        </w:rPr>
        <w:tab/>
      </w:r>
      <w:r>
        <w:rPr>
          <w:rFonts w:hint="eastAsia" w:ascii="仿宋" w:hAnsi="仿宋" w:eastAsia="仿宋" w:cs="仿宋"/>
          <w:spacing w:val="-2"/>
          <w:sz w:val="24"/>
          <w:szCs w:val="24"/>
          <w:u w:val="single"/>
          <w:lang w:eastAsia="zh-CN"/>
        </w:rPr>
        <w:t xml:space="preserve">承包人  </w:t>
      </w:r>
      <w:r>
        <w:rPr>
          <w:rFonts w:hint="eastAsia" w:ascii="仿宋" w:hAnsi="仿宋" w:eastAsia="仿宋" w:cs="仿宋"/>
          <w:spacing w:val="-2"/>
          <w:sz w:val="24"/>
          <w:szCs w:val="24"/>
          <w:lang w:eastAsia="zh-CN"/>
        </w:rPr>
        <w:t>。</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3"/>
          <w:sz w:val="24"/>
          <w:szCs w:val="24"/>
          <w:lang w:eastAsia="zh-CN"/>
        </w:rPr>
        <w:t>1.13</w:t>
      </w:r>
      <w:r>
        <w:rPr>
          <w:rFonts w:hint="eastAsia" w:ascii="仿宋" w:hAnsi="仿宋" w:eastAsia="仿宋" w:cs="仿宋"/>
          <w:spacing w:val="-45"/>
          <w:sz w:val="24"/>
          <w:szCs w:val="24"/>
          <w:lang w:eastAsia="zh-CN"/>
        </w:rPr>
        <w:t xml:space="preserve"> </w:t>
      </w:r>
      <w:r>
        <w:rPr>
          <w:rFonts w:hint="eastAsia" w:ascii="仿宋" w:hAnsi="仿宋" w:eastAsia="仿宋" w:cs="仿宋"/>
          <w:spacing w:val="-3"/>
          <w:sz w:val="24"/>
          <w:szCs w:val="24"/>
          <w:lang w:eastAsia="zh-CN"/>
        </w:rPr>
        <w:t>工程量清单错误的修正</w:t>
      </w:r>
    </w:p>
    <w:p>
      <w:pPr>
        <w:pStyle w:val="6"/>
        <w:kinsoku/>
        <w:wordWrap w:val="0"/>
        <w:topLinePunct/>
        <w:autoSpaceDE/>
        <w:autoSpaceDN/>
        <w:spacing w:line="360" w:lineRule="auto"/>
        <w:ind w:left="538"/>
        <w:rPr>
          <w:rFonts w:ascii="仿宋" w:hAnsi="仿宋" w:eastAsia="仿宋" w:cs="仿宋"/>
          <w:spacing w:val="-8"/>
          <w:sz w:val="24"/>
          <w:szCs w:val="24"/>
          <w:lang w:eastAsia="zh-CN"/>
        </w:rPr>
      </w:pPr>
      <w:r>
        <w:rPr>
          <w:rFonts w:hint="eastAsia" w:ascii="仿宋" w:hAnsi="仿宋" w:eastAsia="仿宋" w:cs="仿宋"/>
          <w:spacing w:val="-8"/>
          <w:sz w:val="24"/>
          <w:szCs w:val="24"/>
          <w:lang w:eastAsia="zh-CN"/>
        </w:rPr>
        <w:t>出现工程量清单错误时，是否调整合同价格：</w:t>
      </w:r>
      <w:r>
        <w:rPr>
          <w:rFonts w:hint="eastAsia" w:ascii="仿宋" w:hAnsi="仿宋" w:eastAsia="仿宋" w:cs="仿宋"/>
          <w:spacing w:val="-8"/>
          <w:sz w:val="24"/>
          <w:szCs w:val="24"/>
          <w:u w:val="single"/>
          <w:lang w:eastAsia="zh-CN"/>
        </w:rPr>
        <w:t xml:space="preserve">     是</w:t>
      </w:r>
      <w:r>
        <w:rPr>
          <w:rFonts w:hint="eastAsia" w:ascii="仿宋" w:hAnsi="仿宋" w:eastAsia="仿宋" w:cs="仿宋"/>
          <w:sz w:val="24"/>
          <w:szCs w:val="24"/>
          <w:u w:val="single"/>
          <w:lang w:eastAsia="zh-CN"/>
        </w:rPr>
        <w:t xml:space="preserve">      </w:t>
      </w:r>
      <w:r>
        <w:rPr>
          <w:rFonts w:hint="eastAsia" w:ascii="仿宋" w:hAnsi="仿宋" w:eastAsia="仿宋" w:cs="仿宋"/>
          <w:spacing w:val="-8"/>
          <w:sz w:val="24"/>
          <w:szCs w:val="24"/>
          <w:lang w:eastAsia="zh-CN"/>
        </w:rPr>
        <w:t>。</w:t>
      </w:r>
    </w:p>
    <w:p>
      <w:pPr>
        <w:pStyle w:val="6"/>
        <w:kinsoku/>
        <w:wordWrap w:val="0"/>
        <w:topLinePunct/>
        <w:autoSpaceDE/>
        <w:autoSpaceDN/>
        <w:spacing w:line="360" w:lineRule="auto"/>
        <w:ind w:firstLine="472" w:firstLineChars="200"/>
        <w:rPr>
          <w:rFonts w:ascii="仿宋" w:hAnsi="仿宋" w:eastAsia="仿宋" w:cs="仿宋"/>
          <w:sz w:val="24"/>
          <w:szCs w:val="24"/>
          <w:lang w:eastAsia="zh-CN"/>
        </w:rPr>
      </w:pPr>
      <w:r>
        <w:rPr>
          <w:rFonts w:hint="eastAsia" w:ascii="仿宋" w:hAnsi="仿宋" w:eastAsia="仿宋" w:cs="仿宋"/>
          <w:spacing w:val="-2"/>
          <w:sz w:val="24"/>
          <w:szCs w:val="24"/>
          <w:lang w:eastAsia="zh-CN"/>
        </w:rPr>
        <w:t>允许调整合同价格的工程量偏差范围：</w:t>
      </w:r>
      <w:r>
        <w:rPr>
          <w:rFonts w:hint="eastAsia" w:ascii="仿宋" w:hAnsi="仿宋" w:eastAsia="仿宋" w:cs="仿宋"/>
          <w:spacing w:val="-2"/>
          <w:sz w:val="24"/>
          <w:szCs w:val="24"/>
          <w:u w:val="single"/>
          <w:lang w:eastAsia="zh-CN"/>
        </w:rPr>
        <w:t>非承包人原因或不可抗力因素引起的工程量</w:t>
      </w:r>
      <w:r>
        <w:rPr>
          <w:rFonts w:hint="eastAsia" w:ascii="仿宋" w:hAnsi="仿宋" w:eastAsia="仿宋" w:cs="仿宋"/>
          <w:spacing w:val="-11"/>
          <w:sz w:val="24"/>
          <w:szCs w:val="24"/>
          <w:u w:val="single"/>
          <w:lang w:eastAsia="zh-CN"/>
        </w:rPr>
        <w:t>增加，由承包人提出增加工程量的调整意见，监理人核实后</w:t>
      </w:r>
      <w:r>
        <w:rPr>
          <w:rFonts w:hint="eastAsia" w:ascii="仿宋" w:hAnsi="仿宋" w:eastAsia="仿宋" w:cs="仿宋"/>
          <w:spacing w:val="-12"/>
          <w:sz w:val="24"/>
          <w:szCs w:val="24"/>
          <w:u w:val="single"/>
          <w:lang w:eastAsia="zh-CN"/>
        </w:rPr>
        <w:t>报发包人，经发包人确定后作</w:t>
      </w:r>
      <w:r>
        <w:rPr>
          <w:rFonts w:hint="eastAsia" w:ascii="仿宋" w:hAnsi="仿宋" w:eastAsia="仿宋" w:cs="仿宋"/>
          <w:sz w:val="24"/>
          <w:szCs w:val="24"/>
          <w:lang w:eastAsia="zh-CN"/>
        </w:rPr>
        <w:t xml:space="preserve"> </w:t>
      </w:r>
      <w:r>
        <w:rPr>
          <w:rFonts w:hint="eastAsia" w:ascii="仿宋" w:hAnsi="仿宋" w:eastAsia="仿宋" w:cs="仿宋"/>
          <w:spacing w:val="-2"/>
          <w:sz w:val="24"/>
          <w:szCs w:val="24"/>
          <w:u w:val="single"/>
          <w:lang w:eastAsia="zh-CN"/>
        </w:rPr>
        <w:t>为结算的依据</w:t>
      </w:r>
      <w:r>
        <w:rPr>
          <w:rFonts w:hint="eastAsia" w:ascii="仿宋" w:hAnsi="仿宋" w:eastAsia="仿宋" w:cs="仿宋"/>
          <w:spacing w:val="-2"/>
          <w:sz w:val="24"/>
          <w:szCs w:val="24"/>
          <w:lang w:eastAsia="zh-CN"/>
        </w:rPr>
        <w:t>。</w:t>
      </w:r>
    </w:p>
    <w:p>
      <w:pPr>
        <w:pStyle w:val="6"/>
        <w:kinsoku/>
        <w:wordWrap w:val="0"/>
        <w:topLinePunct/>
        <w:autoSpaceDE/>
        <w:autoSpaceDN/>
        <w:spacing w:line="360" w:lineRule="auto"/>
        <w:rPr>
          <w:rFonts w:ascii="仿宋" w:hAnsi="仿宋" w:eastAsia="仿宋" w:cs="仿宋"/>
          <w:sz w:val="28"/>
          <w:szCs w:val="28"/>
          <w:lang w:eastAsia="zh-CN"/>
        </w:rPr>
      </w:pPr>
      <w:r>
        <w:rPr>
          <w:rFonts w:hint="eastAsia" w:ascii="仿宋" w:hAnsi="仿宋" w:eastAsia="仿宋" w:cs="仿宋"/>
          <w:spacing w:val="-5"/>
          <w:sz w:val="28"/>
          <w:szCs w:val="28"/>
          <w:lang w:eastAsia="zh-CN"/>
          <w14:textOutline w14:w="5092" w14:cap="flat" w14:cmpd="sng" w14:algn="ctr">
            <w14:solidFill>
              <w14:srgbClr w14:val="000000"/>
            </w14:solidFill>
            <w14:prstDash w14:val="solid"/>
            <w14:miter w14:val="0"/>
          </w14:textOutline>
        </w:rPr>
        <w:t>2.</w:t>
      </w:r>
      <w:r>
        <w:rPr>
          <w:rFonts w:hint="eastAsia" w:ascii="仿宋" w:hAnsi="仿宋" w:eastAsia="仿宋" w:cs="仿宋"/>
          <w:spacing w:val="21"/>
          <w:sz w:val="28"/>
          <w:szCs w:val="28"/>
          <w:lang w:eastAsia="zh-CN"/>
        </w:rPr>
        <w:t xml:space="preserve"> </w:t>
      </w:r>
      <w:r>
        <w:rPr>
          <w:rFonts w:hint="eastAsia" w:ascii="仿宋" w:hAnsi="仿宋" w:eastAsia="仿宋" w:cs="仿宋"/>
          <w:spacing w:val="-5"/>
          <w:sz w:val="28"/>
          <w:szCs w:val="28"/>
          <w:lang w:eastAsia="zh-CN"/>
          <w14:textOutline w14:w="5092" w14:cap="flat" w14:cmpd="sng" w14:algn="ctr">
            <w14:solidFill>
              <w14:srgbClr w14:val="000000"/>
            </w14:solidFill>
            <w14:prstDash w14:val="solid"/>
            <w14:miter w14:val="0"/>
          </w14:textOutline>
        </w:rPr>
        <w:t>发包人</w:t>
      </w:r>
    </w:p>
    <w:p>
      <w:pPr>
        <w:pStyle w:val="6"/>
        <w:kinsoku/>
        <w:wordWrap w:val="0"/>
        <w:topLinePunct/>
        <w:autoSpaceDE/>
        <w:autoSpaceDN/>
        <w:spacing w:line="360" w:lineRule="auto"/>
        <w:ind w:left="513"/>
        <w:rPr>
          <w:rFonts w:ascii="仿宋" w:hAnsi="仿宋" w:eastAsia="仿宋" w:cs="仿宋"/>
          <w:sz w:val="24"/>
          <w:szCs w:val="24"/>
          <w:lang w:eastAsia="zh-CN"/>
        </w:rPr>
      </w:pPr>
      <w:r>
        <w:rPr>
          <w:rFonts w:hint="eastAsia" w:ascii="仿宋" w:hAnsi="仿宋" w:eastAsia="仿宋" w:cs="仿宋"/>
          <w:spacing w:val="-1"/>
          <w:position w:val="11"/>
          <w:sz w:val="24"/>
          <w:szCs w:val="24"/>
          <w:lang w:eastAsia="zh-CN"/>
        </w:rPr>
        <w:t>2.2  发包人代表</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10"/>
          <w:sz w:val="24"/>
          <w:szCs w:val="24"/>
          <w:lang w:eastAsia="zh-CN"/>
        </w:rPr>
        <w:t>发包人代表：</w:t>
      </w:r>
    </w:p>
    <w:p>
      <w:pPr>
        <w:pStyle w:val="6"/>
        <w:kinsoku/>
        <w:wordWrap w:val="0"/>
        <w:topLinePunct/>
        <w:autoSpaceDE/>
        <w:autoSpaceDN/>
        <w:spacing w:line="360" w:lineRule="auto"/>
        <w:ind w:left="518"/>
        <w:rPr>
          <w:rFonts w:ascii="仿宋" w:hAnsi="仿宋" w:eastAsia="仿宋" w:cs="仿宋"/>
          <w:sz w:val="24"/>
          <w:szCs w:val="24"/>
          <w:lang w:eastAsia="zh-CN"/>
        </w:rPr>
      </w:pPr>
      <w:r>
        <w:rPr>
          <w:rFonts w:hint="eastAsia" w:ascii="仿宋" w:hAnsi="仿宋" w:eastAsia="仿宋" w:cs="仿宋"/>
          <w:spacing w:val="-18"/>
          <w:w w:val="86"/>
          <w:sz w:val="24"/>
          <w:szCs w:val="24"/>
          <w:lang w:eastAsia="zh-CN"/>
        </w:rPr>
        <w:t>姓</w:t>
      </w:r>
      <w:r>
        <w:rPr>
          <w:rFonts w:hint="eastAsia" w:ascii="仿宋" w:hAnsi="仿宋" w:eastAsia="仿宋" w:cs="仿宋"/>
          <w:spacing w:val="3"/>
          <w:sz w:val="24"/>
          <w:szCs w:val="24"/>
          <w:lang w:eastAsia="zh-CN"/>
        </w:rPr>
        <w:t xml:space="preserve">    </w:t>
      </w:r>
      <w:r>
        <w:rPr>
          <w:rFonts w:hint="eastAsia" w:ascii="仿宋" w:hAnsi="仿宋" w:eastAsia="仿宋" w:cs="仿宋"/>
          <w:spacing w:val="-18"/>
          <w:w w:val="86"/>
          <w:sz w:val="24"/>
          <w:szCs w:val="24"/>
          <w:lang w:eastAsia="zh-CN"/>
        </w:rPr>
        <w:t>名</w:t>
      </w:r>
      <w:r>
        <w:rPr>
          <w:rFonts w:hint="eastAsia" w:ascii="仿宋" w:hAnsi="仿宋" w:eastAsia="仿宋" w:cs="仿宋"/>
          <w:sz w:val="24"/>
          <w:szCs w:val="24"/>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w:t>
      </w:r>
    </w:p>
    <w:p>
      <w:pPr>
        <w:pStyle w:val="6"/>
        <w:kinsoku/>
        <w:wordWrap w:val="0"/>
        <w:topLinePunct/>
        <w:autoSpaceDE/>
        <w:autoSpaceDN/>
        <w:spacing w:line="360" w:lineRule="auto"/>
        <w:ind w:left="519"/>
        <w:rPr>
          <w:rFonts w:ascii="仿宋" w:hAnsi="仿宋" w:eastAsia="仿宋" w:cs="仿宋"/>
          <w:sz w:val="24"/>
          <w:szCs w:val="24"/>
          <w:lang w:eastAsia="zh-CN"/>
        </w:rPr>
      </w:pPr>
      <w:r>
        <w:rPr>
          <w:rFonts w:hint="eastAsia" w:ascii="仿宋" w:hAnsi="仿宋" w:eastAsia="仿宋" w:cs="仿宋"/>
          <w:spacing w:val="-21"/>
          <w:w w:val="93"/>
          <w:sz w:val="24"/>
          <w:szCs w:val="24"/>
          <w:lang w:eastAsia="zh-CN"/>
        </w:rPr>
        <w:t>联系电话</w:t>
      </w:r>
      <w:r>
        <w:rPr>
          <w:rFonts w:hint="eastAsia" w:ascii="仿宋" w:hAnsi="仿宋" w:eastAsia="仿宋" w:cs="仿宋"/>
          <w:sz w:val="24"/>
          <w:szCs w:val="24"/>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w:t>
      </w:r>
    </w:p>
    <w:p>
      <w:pPr>
        <w:pStyle w:val="6"/>
        <w:kinsoku/>
        <w:wordWrap w:val="0"/>
        <w:topLinePunct/>
        <w:autoSpaceDE/>
        <w:autoSpaceDN/>
        <w:spacing w:line="360" w:lineRule="auto"/>
        <w:ind w:left="40" w:right="204" w:firstLine="481"/>
        <w:jc w:val="both"/>
        <w:rPr>
          <w:rFonts w:ascii="仿宋" w:hAnsi="仿宋" w:eastAsia="仿宋" w:cs="仿宋"/>
          <w:sz w:val="24"/>
          <w:szCs w:val="24"/>
          <w:lang w:eastAsia="zh-CN"/>
        </w:rPr>
      </w:pPr>
      <w:r>
        <w:rPr>
          <w:rFonts w:hint="eastAsia" w:ascii="仿宋" w:hAnsi="仿宋" w:eastAsia="仿宋" w:cs="仿宋"/>
          <w:spacing w:val="-1"/>
          <w:sz w:val="24"/>
          <w:szCs w:val="24"/>
          <w:lang w:eastAsia="zh-CN"/>
        </w:rPr>
        <w:t>发包人对发包人代表的授权范围如下：</w:t>
      </w:r>
      <w:r>
        <w:rPr>
          <w:rFonts w:hint="eastAsia" w:ascii="仿宋" w:hAnsi="仿宋" w:eastAsia="仿宋" w:cs="仿宋"/>
          <w:spacing w:val="-1"/>
          <w:sz w:val="24"/>
          <w:szCs w:val="24"/>
          <w:u w:val="single"/>
          <w:lang w:eastAsia="zh-CN"/>
        </w:rPr>
        <w:t>对工程质</w:t>
      </w:r>
      <w:r>
        <w:rPr>
          <w:rFonts w:hint="eastAsia" w:ascii="仿宋" w:hAnsi="仿宋" w:eastAsia="仿宋" w:cs="仿宋"/>
          <w:spacing w:val="-2"/>
          <w:sz w:val="24"/>
          <w:szCs w:val="24"/>
          <w:u w:val="single"/>
          <w:lang w:eastAsia="zh-CN"/>
        </w:rPr>
        <w:t>量、安全、进度进行全面管理，但</w:t>
      </w:r>
      <w:r>
        <w:rPr>
          <w:rFonts w:hint="eastAsia" w:ascii="仿宋" w:hAnsi="仿宋" w:eastAsia="仿宋" w:cs="仿宋"/>
          <w:sz w:val="24"/>
          <w:szCs w:val="24"/>
          <w:lang w:eastAsia="zh-CN"/>
        </w:rPr>
        <w:t xml:space="preserve"> </w:t>
      </w:r>
      <w:r>
        <w:rPr>
          <w:rFonts w:hint="eastAsia" w:ascii="仿宋" w:hAnsi="仿宋" w:eastAsia="仿宋" w:cs="仿宋"/>
          <w:spacing w:val="1"/>
          <w:sz w:val="24"/>
          <w:szCs w:val="24"/>
          <w:u w:val="single"/>
          <w:lang w:eastAsia="zh-CN"/>
        </w:rPr>
        <w:t>涉及合同价格变更、安全事故、质量事故等重大事项的处理须经发包人的法定代表人（或</w:t>
      </w:r>
    </w:p>
    <w:p>
      <w:pPr>
        <w:pStyle w:val="6"/>
        <w:kinsoku/>
        <w:wordWrap w:val="0"/>
        <w:topLinePunct/>
        <w:autoSpaceDE/>
        <w:autoSpaceDN/>
        <w:spacing w:line="360" w:lineRule="auto"/>
        <w:ind w:left="37"/>
        <w:rPr>
          <w:rFonts w:ascii="仿宋" w:hAnsi="仿宋" w:eastAsia="仿宋" w:cs="仿宋"/>
          <w:sz w:val="24"/>
          <w:szCs w:val="24"/>
          <w:lang w:eastAsia="zh-CN"/>
        </w:rPr>
      </w:pPr>
      <w:r>
        <w:rPr>
          <w:rFonts w:hint="eastAsia" w:ascii="仿宋" w:hAnsi="仿宋" w:eastAsia="仿宋" w:cs="仿宋"/>
          <w:spacing w:val="-1"/>
          <w:sz w:val="24"/>
          <w:szCs w:val="24"/>
          <w:u w:val="single"/>
          <w:lang w:eastAsia="zh-CN"/>
        </w:rPr>
        <w:t xml:space="preserve">委托代理人）书面同意 </w:t>
      </w:r>
      <w:r>
        <w:rPr>
          <w:rFonts w:hint="eastAsia" w:ascii="仿宋" w:hAnsi="仿宋" w:eastAsia="仿宋" w:cs="仿宋"/>
          <w:spacing w:val="-1"/>
          <w:sz w:val="24"/>
          <w:szCs w:val="24"/>
          <w:lang w:eastAsia="zh-CN"/>
        </w:rPr>
        <w:t>。</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1"/>
          <w:sz w:val="24"/>
          <w:szCs w:val="24"/>
          <w:lang w:eastAsia="zh-CN"/>
        </w:rPr>
        <w:t>2.4 施工现场、施工条件和基础资料的提供</w:t>
      </w:r>
    </w:p>
    <w:p>
      <w:pPr>
        <w:pStyle w:val="6"/>
        <w:kinsoku/>
        <w:wordWrap w:val="0"/>
        <w:topLinePunct/>
        <w:autoSpaceDE/>
        <w:autoSpaceDN/>
        <w:spacing w:line="360" w:lineRule="auto"/>
        <w:ind w:left="521"/>
        <w:rPr>
          <w:rFonts w:ascii="仿宋" w:hAnsi="仿宋" w:eastAsia="仿宋" w:cs="仿宋"/>
          <w:sz w:val="21"/>
          <w:lang w:eastAsia="zh-CN"/>
        </w:rPr>
      </w:pPr>
      <w:r>
        <w:rPr>
          <w:rFonts w:hint="eastAsia" w:ascii="仿宋" w:hAnsi="仿宋" w:eastAsia="仿宋" w:cs="仿宋"/>
          <w:spacing w:val="-1"/>
          <w:sz w:val="24"/>
          <w:szCs w:val="24"/>
          <w:lang w:eastAsia="zh-CN"/>
        </w:rPr>
        <w:t>2.4.1 提供施工现场</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6"/>
          <w:sz w:val="24"/>
          <w:szCs w:val="24"/>
          <w:lang w:eastAsia="zh-CN"/>
        </w:rPr>
        <w:t>关于发包人移交施工现场的期限要求：</w:t>
      </w:r>
      <w:r>
        <w:rPr>
          <w:rFonts w:hint="eastAsia" w:ascii="仿宋" w:hAnsi="仿宋" w:eastAsia="仿宋" w:cs="仿宋"/>
          <w:spacing w:val="-6"/>
          <w:sz w:val="24"/>
          <w:szCs w:val="24"/>
          <w:u w:val="single"/>
          <w:lang w:eastAsia="zh-CN"/>
        </w:rPr>
        <w:t xml:space="preserve">   本合同签订之日</w:t>
      </w:r>
      <w:r>
        <w:rPr>
          <w:rFonts w:hint="eastAsia" w:ascii="仿宋" w:hAnsi="仿宋" w:eastAsia="仿宋" w:cs="仿宋"/>
          <w:spacing w:val="-7"/>
          <w:sz w:val="24"/>
          <w:szCs w:val="24"/>
          <w:u w:val="single"/>
          <w:lang w:eastAsia="zh-CN"/>
        </w:rPr>
        <w:t>起</w:t>
      </w:r>
      <w:r>
        <w:rPr>
          <w:rFonts w:hint="eastAsia" w:ascii="仿宋" w:hAnsi="仿宋" w:eastAsia="仿宋" w:cs="仿宋"/>
          <w:spacing w:val="-45"/>
          <w:sz w:val="24"/>
          <w:szCs w:val="24"/>
          <w:u w:val="single"/>
          <w:lang w:eastAsia="zh-CN"/>
        </w:rPr>
        <w:t xml:space="preserve"> </w:t>
      </w:r>
      <w:r>
        <w:rPr>
          <w:rFonts w:hint="eastAsia" w:ascii="仿宋" w:hAnsi="仿宋" w:eastAsia="仿宋" w:cs="仿宋"/>
          <w:spacing w:val="-7"/>
          <w:sz w:val="24"/>
          <w:szCs w:val="24"/>
          <w:u w:val="single"/>
          <w:lang w:eastAsia="zh-CN"/>
        </w:rPr>
        <w:t>3</w:t>
      </w:r>
      <w:r>
        <w:rPr>
          <w:rFonts w:hint="eastAsia" w:ascii="仿宋" w:hAnsi="仿宋" w:eastAsia="仿宋" w:cs="仿宋"/>
          <w:spacing w:val="-46"/>
          <w:sz w:val="24"/>
          <w:szCs w:val="24"/>
          <w:u w:val="single"/>
          <w:lang w:eastAsia="zh-CN"/>
        </w:rPr>
        <w:t xml:space="preserve"> </w:t>
      </w:r>
      <w:r>
        <w:rPr>
          <w:rFonts w:hint="eastAsia" w:ascii="仿宋" w:hAnsi="仿宋" w:eastAsia="仿宋" w:cs="仿宋"/>
          <w:spacing w:val="-7"/>
          <w:sz w:val="24"/>
          <w:szCs w:val="24"/>
          <w:u w:val="single"/>
          <w:lang w:eastAsia="zh-CN"/>
        </w:rPr>
        <w:t xml:space="preserve">天内 </w:t>
      </w:r>
      <w:r>
        <w:rPr>
          <w:rFonts w:hint="eastAsia" w:ascii="仿宋" w:hAnsi="仿宋" w:eastAsia="仿宋" w:cs="仿宋"/>
          <w:spacing w:val="-7"/>
          <w:sz w:val="24"/>
          <w:szCs w:val="24"/>
          <w:lang w:eastAsia="zh-CN"/>
        </w:rPr>
        <w:t>。</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1"/>
          <w:sz w:val="24"/>
          <w:szCs w:val="24"/>
          <w:lang w:eastAsia="zh-CN"/>
        </w:rPr>
        <w:t>2.4.2 提供施工条件</w:t>
      </w:r>
    </w:p>
    <w:p>
      <w:pPr>
        <w:pStyle w:val="6"/>
        <w:kinsoku/>
        <w:wordWrap w:val="0"/>
        <w:topLinePunct/>
        <w:autoSpaceDE/>
        <w:autoSpaceDN/>
        <w:spacing w:line="360" w:lineRule="auto"/>
        <w:jc w:val="center"/>
        <w:rPr>
          <w:rFonts w:ascii="仿宋" w:hAnsi="仿宋" w:eastAsia="仿宋" w:cs="仿宋"/>
          <w:sz w:val="24"/>
          <w:szCs w:val="24"/>
          <w:lang w:eastAsia="zh-CN"/>
        </w:rPr>
      </w:pPr>
      <w:r>
        <w:rPr>
          <w:rFonts w:hint="eastAsia" w:ascii="仿宋" w:hAnsi="仿宋" w:eastAsia="仿宋" w:cs="仿宋"/>
          <w:spacing w:val="-8"/>
          <w:sz w:val="24"/>
          <w:szCs w:val="24"/>
          <w:lang w:eastAsia="zh-CN"/>
        </w:rPr>
        <w:t xml:space="preserve">  关于发包人应负责提供施工所需要的条件，包括：</w:t>
      </w:r>
      <w:r>
        <w:rPr>
          <w:rFonts w:hint="eastAsia" w:ascii="仿宋" w:hAnsi="仿宋" w:eastAsia="仿宋" w:cs="仿宋"/>
          <w:spacing w:val="-8"/>
          <w:sz w:val="24"/>
          <w:szCs w:val="24"/>
          <w:u w:val="single"/>
          <w:lang w:eastAsia="zh-CN"/>
        </w:rPr>
        <w:t>开工前保证</w:t>
      </w:r>
      <w:r>
        <w:rPr>
          <w:rFonts w:hint="eastAsia" w:ascii="仿宋" w:hAnsi="仿宋" w:eastAsia="仿宋" w:cs="仿宋"/>
          <w:spacing w:val="-9"/>
          <w:sz w:val="24"/>
          <w:szCs w:val="24"/>
          <w:u w:val="single"/>
          <w:lang w:eastAsia="zh-CN"/>
        </w:rPr>
        <w:t xml:space="preserve">施工现场具备开工条件 </w:t>
      </w:r>
      <w:r>
        <w:rPr>
          <w:rFonts w:hint="eastAsia" w:ascii="仿宋" w:hAnsi="仿宋" w:eastAsia="仿宋" w:cs="仿宋"/>
          <w:spacing w:val="-9"/>
          <w:sz w:val="24"/>
          <w:szCs w:val="24"/>
          <w:lang w:eastAsia="zh-CN"/>
        </w:rPr>
        <w:t>。</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1"/>
          <w:sz w:val="24"/>
          <w:szCs w:val="24"/>
          <w:lang w:eastAsia="zh-CN"/>
        </w:rPr>
        <w:t>2.5 资金来源证明及支付担保</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8"/>
          <w:sz w:val="24"/>
          <w:szCs w:val="24"/>
          <w:lang w:eastAsia="zh-CN"/>
        </w:rPr>
        <w:t>发包人提供资金来源证明的期限要求：</w:t>
      </w:r>
      <w:r>
        <w:rPr>
          <w:rFonts w:hint="eastAsia" w:ascii="仿宋" w:hAnsi="仿宋" w:eastAsia="仿宋" w:cs="仿宋"/>
          <w:spacing w:val="-8"/>
          <w:sz w:val="24"/>
          <w:szCs w:val="24"/>
          <w:u w:val="single"/>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pacing w:val="-8"/>
          <w:sz w:val="24"/>
          <w:szCs w:val="24"/>
          <w:lang w:eastAsia="zh-CN"/>
        </w:rPr>
        <w:t>。</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9"/>
          <w:sz w:val="24"/>
          <w:szCs w:val="24"/>
          <w:lang w:eastAsia="zh-CN"/>
        </w:rPr>
        <w:t>发包人是否提供支付担保：</w:t>
      </w:r>
      <w:r>
        <w:rPr>
          <w:rFonts w:hint="eastAsia" w:ascii="仿宋" w:hAnsi="仿宋" w:eastAsia="仿宋" w:cs="仿宋"/>
          <w:spacing w:val="-9"/>
          <w:sz w:val="24"/>
          <w:szCs w:val="24"/>
          <w:u w:val="single"/>
          <w:lang w:eastAsia="zh-CN"/>
        </w:rPr>
        <w:t xml:space="preserve">         </w:t>
      </w:r>
      <w:r>
        <w:rPr>
          <w:rFonts w:hint="eastAsia" w:ascii="仿宋" w:hAnsi="仿宋" w:eastAsia="仿宋" w:cs="仿宋"/>
          <w:spacing w:val="-10"/>
          <w:sz w:val="24"/>
          <w:szCs w:val="24"/>
          <w:u w:val="single"/>
          <w:lang w:eastAsia="zh-CN"/>
        </w:rPr>
        <w:t xml:space="preserve">        否</w:t>
      </w:r>
      <w:r>
        <w:rPr>
          <w:rFonts w:hint="eastAsia" w:ascii="仿宋" w:hAnsi="仿宋" w:eastAsia="仿宋" w:cs="仿宋"/>
          <w:sz w:val="24"/>
          <w:szCs w:val="24"/>
          <w:u w:val="single"/>
          <w:lang w:eastAsia="zh-CN"/>
        </w:rPr>
        <w:t xml:space="preserve">         </w:t>
      </w:r>
      <w:r>
        <w:rPr>
          <w:rFonts w:hint="eastAsia" w:ascii="仿宋" w:hAnsi="仿宋" w:eastAsia="仿宋" w:cs="仿宋"/>
          <w:spacing w:val="-10"/>
          <w:sz w:val="24"/>
          <w:szCs w:val="24"/>
          <w:lang w:eastAsia="zh-CN"/>
        </w:rPr>
        <w:t>。</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12"/>
          <w:sz w:val="24"/>
          <w:szCs w:val="24"/>
          <w:lang w:eastAsia="zh-CN"/>
        </w:rPr>
        <w:t>发包人提供支付担保的形式：</w:t>
      </w:r>
      <w:r>
        <w:rPr>
          <w:rFonts w:hint="eastAsia" w:ascii="仿宋" w:hAnsi="仿宋" w:eastAsia="仿宋" w:cs="仿宋"/>
          <w:sz w:val="24"/>
          <w:szCs w:val="24"/>
          <w:u w:val="single"/>
          <w:lang w:eastAsia="zh-CN"/>
        </w:rPr>
        <w:t xml:space="preserve">              </w:t>
      </w:r>
      <w:r>
        <w:rPr>
          <w:rFonts w:hint="eastAsia" w:ascii="仿宋" w:hAnsi="仿宋" w:eastAsia="仿宋" w:cs="仿宋"/>
          <w:spacing w:val="-12"/>
          <w:sz w:val="24"/>
          <w:szCs w:val="24"/>
          <w:u w:val="single"/>
          <w:lang w:eastAsia="zh-CN"/>
        </w:rPr>
        <w:t>/</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2"/>
          <w:sz w:val="24"/>
          <w:szCs w:val="24"/>
          <w:lang w:eastAsia="zh-CN"/>
        </w:rPr>
        <w:t>。</w:t>
      </w:r>
    </w:p>
    <w:p>
      <w:pPr>
        <w:pStyle w:val="6"/>
        <w:kinsoku/>
        <w:wordWrap w:val="0"/>
        <w:topLinePunct/>
        <w:autoSpaceDE/>
        <w:autoSpaceDN/>
        <w:spacing w:line="360" w:lineRule="auto"/>
        <w:rPr>
          <w:rFonts w:ascii="仿宋" w:hAnsi="仿宋" w:eastAsia="仿宋" w:cs="仿宋"/>
          <w:sz w:val="28"/>
          <w:szCs w:val="28"/>
          <w:lang w:eastAsia="zh-CN"/>
        </w:rPr>
      </w:pPr>
      <w:r>
        <w:rPr>
          <w:rFonts w:hint="eastAsia" w:ascii="仿宋" w:hAnsi="仿宋" w:eastAsia="仿宋" w:cs="仿宋"/>
          <w:spacing w:val="-5"/>
          <w:sz w:val="28"/>
          <w:szCs w:val="28"/>
          <w:lang w:eastAsia="zh-CN"/>
          <w14:textOutline w14:w="5092" w14:cap="flat" w14:cmpd="sng" w14:algn="ctr">
            <w14:solidFill>
              <w14:srgbClr w14:val="000000"/>
            </w14:solidFill>
            <w14:prstDash w14:val="solid"/>
            <w14:miter w14:val="0"/>
          </w14:textOutline>
        </w:rPr>
        <w:t>3.</w:t>
      </w:r>
      <w:r>
        <w:rPr>
          <w:rFonts w:hint="eastAsia" w:ascii="仿宋" w:hAnsi="仿宋" w:eastAsia="仿宋" w:cs="仿宋"/>
          <w:spacing w:val="17"/>
          <w:sz w:val="28"/>
          <w:szCs w:val="28"/>
          <w:lang w:eastAsia="zh-CN"/>
        </w:rPr>
        <w:t xml:space="preserve"> </w:t>
      </w:r>
      <w:r>
        <w:rPr>
          <w:rFonts w:hint="eastAsia" w:ascii="仿宋" w:hAnsi="仿宋" w:eastAsia="仿宋" w:cs="仿宋"/>
          <w:spacing w:val="-5"/>
          <w:sz w:val="28"/>
          <w:szCs w:val="28"/>
          <w:lang w:eastAsia="zh-CN"/>
          <w14:textOutline w14:w="5092" w14:cap="flat" w14:cmpd="sng" w14:algn="ctr">
            <w14:solidFill>
              <w14:srgbClr w14:val="000000"/>
            </w14:solidFill>
            <w14:prstDash w14:val="solid"/>
            <w14:miter w14:val="0"/>
          </w14:textOutline>
        </w:rPr>
        <w:t>承包人</w:t>
      </w:r>
    </w:p>
    <w:p>
      <w:pPr>
        <w:pStyle w:val="6"/>
        <w:kinsoku/>
        <w:wordWrap w:val="0"/>
        <w:topLinePunct/>
        <w:autoSpaceDE/>
        <w:autoSpaceDN/>
        <w:spacing w:line="360" w:lineRule="auto"/>
        <w:ind w:left="522"/>
        <w:rPr>
          <w:rFonts w:ascii="仿宋" w:hAnsi="仿宋" w:eastAsia="仿宋" w:cs="仿宋"/>
          <w:sz w:val="24"/>
          <w:szCs w:val="24"/>
          <w:lang w:eastAsia="zh-CN"/>
        </w:rPr>
      </w:pPr>
      <w:r>
        <w:rPr>
          <w:rFonts w:hint="eastAsia" w:ascii="仿宋" w:hAnsi="仿宋" w:eastAsia="仿宋" w:cs="仿宋"/>
          <w:spacing w:val="-2"/>
          <w:sz w:val="24"/>
          <w:szCs w:val="24"/>
          <w:lang w:eastAsia="zh-CN"/>
        </w:rPr>
        <w:t>3.1 承包人的一般义务</w:t>
      </w:r>
    </w:p>
    <w:p>
      <w:pPr>
        <w:pStyle w:val="6"/>
        <w:kinsoku/>
        <w:wordWrap w:val="0"/>
        <w:topLinePunct/>
        <w:autoSpaceDE/>
        <w:autoSpaceDN/>
        <w:spacing w:line="360" w:lineRule="auto"/>
        <w:ind w:left="524"/>
        <w:rPr>
          <w:rFonts w:ascii="仿宋" w:hAnsi="仿宋" w:eastAsia="仿宋" w:cs="仿宋"/>
          <w:sz w:val="24"/>
          <w:szCs w:val="24"/>
          <w:lang w:eastAsia="zh-CN"/>
        </w:rPr>
      </w:pPr>
      <w:r>
        <w:rPr>
          <w:rFonts w:hint="eastAsia" w:ascii="仿宋" w:hAnsi="仿宋" w:eastAsia="仿宋" w:cs="仿宋"/>
          <w:spacing w:val="-5"/>
          <w:sz w:val="24"/>
          <w:szCs w:val="24"/>
          <w:lang w:eastAsia="zh-CN"/>
        </w:rPr>
        <w:t>（9）承包人提交的竣工资料的内容：</w:t>
      </w:r>
      <w:r>
        <w:rPr>
          <w:rFonts w:hint="eastAsia" w:ascii="仿宋" w:hAnsi="仿宋" w:eastAsia="仿宋" w:cs="仿宋"/>
          <w:spacing w:val="-5"/>
          <w:sz w:val="24"/>
          <w:szCs w:val="24"/>
          <w:u w:val="single"/>
          <w:lang w:eastAsia="zh-CN"/>
        </w:rPr>
        <w:t xml:space="preserve">    竣工验收所需的全部内容   </w:t>
      </w:r>
      <w:r>
        <w:rPr>
          <w:rFonts w:hint="eastAsia" w:ascii="仿宋" w:hAnsi="仿宋" w:eastAsia="仿宋" w:cs="仿宋"/>
          <w:spacing w:val="-5"/>
          <w:sz w:val="24"/>
          <w:szCs w:val="24"/>
          <w:lang w:eastAsia="zh-CN"/>
        </w:rPr>
        <w:t xml:space="preserve"> </w:t>
      </w:r>
      <w:r>
        <w:rPr>
          <w:rFonts w:hint="eastAsia" w:ascii="仿宋" w:hAnsi="仿宋" w:eastAsia="仿宋" w:cs="仿宋"/>
          <w:spacing w:val="-6"/>
          <w:sz w:val="24"/>
          <w:szCs w:val="24"/>
          <w:lang w:eastAsia="zh-CN"/>
        </w:rPr>
        <w:t>。</w:t>
      </w:r>
    </w:p>
    <w:p>
      <w:pPr>
        <w:pStyle w:val="6"/>
        <w:kinsoku/>
        <w:wordWrap w:val="0"/>
        <w:topLinePunct/>
        <w:autoSpaceDE/>
        <w:autoSpaceDN/>
        <w:spacing w:line="360" w:lineRule="auto"/>
        <w:ind w:left="518"/>
        <w:rPr>
          <w:rFonts w:ascii="仿宋" w:hAnsi="仿宋" w:eastAsia="仿宋" w:cs="仿宋"/>
          <w:sz w:val="24"/>
          <w:szCs w:val="24"/>
          <w:lang w:eastAsia="zh-CN"/>
        </w:rPr>
      </w:pPr>
      <w:r>
        <w:rPr>
          <w:rFonts w:hint="eastAsia" w:ascii="仿宋" w:hAnsi="仿宋" w:eastAsia="仿宋" w:cs="仿宋"/>
          <w:spacing w:val="-11"/>
          <w:sz w:val="24"/>
          <w:szCs w:val="24"/>
          <w:lang w:eastAsia="zh-CN"/>
        </w:rPr>
        <w:t>承包人需要提交的竣工资料套数：</w:t>
      </w:r>
      <w:r>
        <w:rPr>
          <w:rFonts w:hint="eastAsia" w:ascii="仿宋" w:hAnsi="仿宋" w:eastAsia="仿宋" w:cs="仿宋"/>
          <w:spacing w:val="2"/>
          <w:sz w:val="24"/>
          <w:szCs w:val="24"/>
          <w:u w:val="single"/>
          <w:lang w:eastAsia="zh-CN"/>
        </w:rPr>
        <w:t xml:space="preserve">             </w:t>
      </w:r>
      <w:r>
        <w:rPr>
          <w:rFonts w:hint="eastAsia" w:ascii="仿宋" w:hAnsi="仿宋" w:eastAsia="仿宋" w:cs="仿宋"/>
          <w:spacing w:val="-11"/>
          <w:sz w:val="24"/>
          <w:szCs w:val="24"/>
          <w:u w:val="single"/>
          <w:lang w:eastAsia="zh-CN"/>
        </w:rPr>
        <w:t>四套</w:t>
      </w:r>
      <w:r>
        <w:rPr>
          <w:rFonts w:hint="eastAsia" w:ascii="仿宋" w:hAnsi="仿宋" w:eastAsia="仿宋" w:cs="仿宋"/>
          <w:sz w:val="24"/>
          <w:szCs w:val="24"/>
          <w:u w:val="single"/>
          <w:lang w:eastAsia="zh-CN"/>
        </w:rPr>
        <w:t xml:space="preserve">           </w:t>
      </w:r>
      <w:r>
        <w:rPr>
          <w:rFonts w:hint="eastAsia" w:ascii="仿宋" w:hAnsi="仿宋" w:eastAsia="仿宋" w:cs="仿宋"/>
          <w:spacing w:val="-11"/>
          <w:sz w:val="24"/>
          <w:szCs w:val="24"/>
          <w:lang w:eastAsia="zh-CN"/>
        </w:rPr>
        <w:t>。</w:t>
      </w:r>
    </w:p>
    <w:p>
      <w:pPr>
        <w:pStyle w:val="6"/>
        <w:kinsoku/>
        <w:wordWrap w:val="0"/>
        <w:topLinePunct/>
        <w:autoSpaceDE/>
        <w:autoSpaceDN/>
        <w:spacing w:line="360" w:lineRule="auto"/>
        <w:ind w:left="518"/>
        <w:rPr>
          <w:rFonts w:ascii="仿宋" w:hAnsi="仿宋" w:eastAsia="仿宋" w:cs="仿宋"/>
          <w:sz w:val="24"/>
          <w:szCs w:val="24"/>
          <w:lang w:eastAsia="zh-CN"/>
        </w:rPr>
      </w:pPr>
      <w:r>
        <w:rPr>
          <w:rFonts w:hint="eastAsia" w:ascii="仿宋" w:hAnsi="仿宋" w:eastAsia="仿宋" w:cs="仿宋"/>
          <w:spacing w:val="-6"/>
          <w:sz w:val="24"/>
          <w:szCs w:val="24"/>
          <w:lang w:eastAsia="zh-CN"/>
        </w:rPr>
        <w:t>承包人提交的竣工资料的费用承担：</w:t>
      </w:r>
      <w:r>
        <w:rPr>
          <w:rFonts w:hint="eastAsia" w:ascii="仿宋" w:hAnsi="仿宋" w:eastAsia="仿宋" w:cs="仿宋"/>
          <w:spacing w:val="-6"/>
          <w:sz w:val="24"/>
          <w:szCs w:val="24"/>
          <w:u w:val="single"/>
          <w:lang w:eastAsia="zh-CN"/>
        </w:rPr>
        <w:t xml:space="preserve">         承包人承担</w:t>
      </w:r>
      <w:r>
        <w:rPr>
          <w:rFonts w:hint="eastAsia" w:ascii="仿宋" w:hAnsi="仿宋" w:eastAsia="仿宋" w:cs="仿宋"/>
          <w:sz w:val="24"/>
          <w:szCs w:val="24"/>
          <w:u w:val="single"/>
          <w:lang w:eastAsia="zh-CN"/>
        </w:rPr>
        <w:t xml:space="preserve">         </w:t>
      </w:r>
      <w:r>
        <w:rPr>
          <w:rFonts w:hint="eastAsia" w:ascii="仿宋" w:hAnsi="仿宋" w:eastAsia="仿宋" w:cs="仿宋"/>
          <w:spacing w:val="-6"/>
          <w:sz w:val="24"/>
          <w:szCs w:val="24"/>
          <w:lang w:eastAsia="zh-CN"/>
        </w:rPr>
        <w:t>。</w:t>
      </w:r>
    </w:p>
    <w:p>
      <w:pPr>
        <w:pStyle w:val="6"/>
        <w:kinsoku/>
        <w:wordWrap w:val="0"/>
        <w:topLinePunct/>
        <w:autoSpaceDE/>
        <w:autoSpaceDN/>
        <w:spacing w:line="360" w:lineRule="auto"/>
        <w:ind w:left="518" w:right="1133"/>
        <w:rPr>
          <w:rFonts w:ascii="仿宋" w:hAnsi="仿宋" w:eastAsia="仿宋" w:cs="仿宋"/>
          <w:spacing w:val="2"/>
          <w:sz w:val="24"/>
          <w:szCs w:val="24"/>
          <w:lang w:eastAsia="zh-CN"/>
        </w:rPr>
      </w:pPr>
      <w:r>
        <w:rPr>
          <w:rFonts w:hint="eastAsia" w:ascii="仿宋" w:hAnsi="仿宋" w:eastAsia="仿宋" w:cs="仿宋"/>
          <w:spacing w:val="-5"/>
          <w:sz w:val="24"/>
          <w:szCs w:val="24"/>
          <w:lang w:eastAsia="zh-CN"/>
        </w:rPr>
        <w:t>承包人提交的竣工资料移交时间：</w:t>
      </w:r>
      <w:r>
        <w:rPr>
          <w:rFonts w:hint="eastAsia" w:ascii="仿宋" w:hAnsi="仿宋" w:eastAsia="仿宋" w:cs="仿宋"/>
          <w:spacing w:val="18"/>
          <w:sz w:val="24"/>
          <w:szCs w:val="24"/>
          <w:u w:val="single"/>
          <w:lang w:eastAsia="zh-CN"/>
        </w:rPr>
        <w:t xml:space="preserve"> </w:t>
      </w:r>
      <w:r>
        <w:rPr>
          <w:rFonts w:hint="eastAsia" w:ascii="仿宋" w:hAnsi="仿宋" w:eastAsia="仿宋" w:cs="仿宋"/>
          <w:spacing w:val="-5"/>
          <w:sz w:val="24"/>
          <w:szCs w:val="24"/>
          <w:u w:val="single"/>
          <w:lang w:eastAsia="zh-CN"/>
        </w:rPr>
        <w:t xml:space="preserve">在竣工验收后三个月内提供    </w:t>
      </w:r>
      <w:r>
        <w:rPr>
          <w:rFonts w:hint="eastAsia" w:ascii="仿宋" w:hAnsi="仿宋" w:eastAsia="仿宋" w:cs="仿宋"/>
          <w:spacing w:val="-5"/>
          <w:sz w:val="24"/>
          <w:szCs w:val="24"/>
          <w:lang w:eastAsia="zh-CN"/>
        </w:rPr>
        <w:t>。</w:t>
      </w:r>
      <w:r>
        <w:rPr>
          <w:rFonts w:hint="eastAsia" w:ascii="仿宋" w:hAnsi="仿宋" w:eastAsia="仿宋" w:cs="仿宋"/>
          <w:spacing w:val="2"/>
          <w:sz w:val="24"/>
          <w:szCs w:val="24"/>
          <w:lang w:eastAsia="zh-CN"/>
        </w:rPr>
        <w:t xml:space="preserve"> </w:t>
      </w:r>
    </w:p>
    <w:p>
      <w:pPr>
        <w:pStyle w:val="6"/>
        <w:kinsoku/>
        <w:wordWrap w:val="0"/>
        <w:topLinePunct/>
        <w:autoSpaceDE/>
        <w:autoSpaceDN/>
        <w:spacing w:line="360" w:lineRule="auto"/>
        <w:ind w:left="518" w:right="1133"/>
        <w:rPr>
          <w:rFonts w:ascii="仿宋" w:hAnsi="仿宋" w:eastAsia="仿宋" w:cs="仿宋"/>
          <w:sz w:val="24"/>
          <w:szCs w:val="24"/>
          <w:lang w:eastAsia="zh-CN"/>
        </w:rPr>
      </w:pPr>
      <w:r>
        <w:rPr>
          <w:rFonts w:hint="eastAsia" w:ascii="仿宋" w:hAnsi="仿宋" w:eastAsia="仿宋" w:cs="仿宋"/>
          <w:spacing w:val="-6"/>
          <w:sz w:val="24"/>
          <w:szCs w:val="24"/>
          <w:lang w:eastAsia="zh-CN"/>
        </w:rPr>
        <w:t>承包人提交的竣工资料形式要求：</w:t>
      </w:r>
      <w:r>
        <w:rPr>
          <w:rFonts w:hint="eastAsia" w:ascii="仿宋" w:hAnsi="仿宋" w:eastAsia="仿宋" w:cs="仿宋"/>
          <w:spacing w:val="-6"/>
          <w:sz w:val="24"/>
          <w:szCs w:val="24"/>
          <w:u w:val="single"/>
          <w:lang w:eastAsia="zh-CN"/>
        </w:rPr>
        <w:t xml:space="preserve">   纸质版四套，电子光盘一份     </w:t>
      </w:r>
      <w:r>
        <w:rPr>
          <w:rFonts w:hint="eastAsia" w:ascii="仿宋" w:hAnsi="仿宋" w:eastAsia="仿宋" w:cs="仿宋"/>
          <w:spacing w:val="-6"/>
          <w:sz w:val="24"/>
          <w:szCs w:val="24"/>
          <w:lang w:eastAsia="zh-CN"/>
        </w:rPr>
        <w:t xml:space="preserve">  。</w:t>
      </w:r>
      <w:r>
        <w:rPr>
          <w:rFonts w:hint="eastAsia" w:ascii="仿宋" w:hAnsi="仿宋" w:eastAsia="仿宋" w:cs="仿宋"/>
          <w:sz w:val="24"/>
          <w:szCs w:val="24"/>
          <w:lang w:eastAsia="zh-CN"/>
        </w:rPr>
        <w:t xml:space="preserve"> </w:t>
      </w:r>
      <w:r>
        <w:rPr>
          <w:rFonts w:hint="eastAsia" w:ascii="仿宋" w:hAnsi="仿宋" w:eastAsia="仿宋" w:cs="仿宋"/>
          <w:spacing w:val="-5"/>
          <w:sz w:val="24"/>
          <w:szCs w:val="24"/>
          <w:lang w:eastAsia="zh-CN"/>
        </w:rPr>
        <w:t>承包人应履行的其他义务：</w:t>
      </w:r>
      <w:r>
        <w:rPr>
          <w:rFonts w:hint="eastAsia" w:ascii="仿宋" w:hAnsi="仿宋" w:eastAsia="仿宋" w:cs="仿宋"/>
          <w:sz w:val="24"/>
          <w:szCs w:val="24"/>
          <w:lang w:eastAsia="zh-CN"/>
        </w:rPr>
        <w:t xml:space="preserve"> </w:t>
      </w:r>
    </w:p>
    <w:p>
      <w:pPr>
        <w:pStyle w:val="6"/>
        <w:kinsoku/>
        <w:wordWrap w:val="0"/>
        <w:topLinePunct/>
        <w:autoSpaceDE/>
        <w:autoSpaceDN/>
        <w:spacing w:line="360" w:lineRule="auto"/>
        <w:ind w:left="36" w:right="88" w:firstLine="484"/>
        <w:rPr>
          <w:rFonts w:ascii="仿宋" w:hAnsi="仿宋" w:eastAsia="仿宋" w:cs="仿宋"/>
          <w:spacing w:val="1"/>
          <w:sz w:val="24"/>
          <w:szCs w:val="24"/>
          <w:lang w:eastAsia="zh-CN"/>
        </w:rPr>
      </w:pPr>
      <w:r>
        <w:rPr>
          <w:rFonts w:hint="eastAsia" w:ascii="仿宋" w:hAnsi="仿宋" w:eastAsia="仿宋" w:cs="仿宋"/>
          <w:spacing w:val="1"/>
          <w:sz w:val="24"/>
          <w:szCs w:val="24"/>
          <w:lang w:eastAsia="zh-CN"/>
        </w:rPr>
        <w:t>1.承包人必须保证所供花卉、绿植生长健壮、无病虫害，符合发包人招标要求规格。花繁叶茂、冠形丰满、脚叶完全，同一品种规格大小一致。</w:t>
      </w:r>
    </w:p>
    <w:p>
      <w:pPr>
        <w:pStyle w:val="6"/>
        <w:kinsoku/>
        <w:wordWrap w:val="0"/>
        <w:topLinePunct/>
        <w:autoSpaceDE/>
        <w:autoSpaceDN/>
        <w:spacing w:line="360" w:lineRule="auto"/>
        <w:ind w:left="36" w:right="88" w:firstLine="484"/>
        <w:rPr>
          <w:rFonts w:ascii="仿宋" w:hAnsi="仿宋" w:eastAsia="仿宋" w:cs="仿宋"/>
          <w:sz w:val="24"/>
          <w:szCs w:val="24"/>
          <w:lang w:eastAsia="zh-CN"/>
        </w:rPr>
      </w:pPr>
      <w:r>
        <w:rPr>
          <w:rFonts w:hint="eastAsia" w:ascii="仿宋" w:hAnsi="仿宋" w:eastAsia="仿宋" w:cs="仿宋"/>
          <w:spacing w:val="1"/>
          <w:sz w:val="24"/>
          <w:szCs w:val="24"/>
          <w:lang w:eastAsia="zh-CN"/>
        </w:rPr>
        <w:t>2.承包人花卉运达发包人指定摆花地点后，发包人组织有关部门对承包人所供花</w:t>
      </w:r>
      <w:r>
        <w:rPr>
          <w:rFonts w:hint="eastAsia" w:ascii="仿宋" w:hAnsi="仿宋" w:eastAsia="仿宋" w:cs="仿宋"/>
          <w:sz w:val="24"/>
          <w:szCs w:val="24"/>
          <w:lang w:eastAsia="zh-CN"/>
        </w:rPr>
        <w:t xml:space="preserve">卉等 </w:t>
      </w:r>
      <w:r>
        <w:rPr>
          <w:rFonts w:hint="eastAsia" w:ascii="仿宋" w:hAnsi="仿宋" w:eastAsia="仿宋" w:cs="仿宋"/>
          <w:spacing w:val="1"/>
          <w:sz w:val="24"/>
          <w:szCs w:val="24"/>
          <w:lang w:eastAsia="zh-CN"/>
        </w:rPr>
        <w:t>进行验收，符合合同要求规格的现场统计数量、签署报验收单。达不到规格要求或花盆破</w:t>
      </w:r>
      <w:r>
        <w:rPr>
          <w:rFonts w:hint="eastAsia" w:ascii="仿宋" w:hAnsi="仿宋" w:eastAsia="仿宋" w:cs="仿宋"/>
          <w:spacing w:val="4"/>
          <w:sz w:val="24"/>
          <w:szCs w:val="24"/>
          <w:lang w:eastAsia="zh-CN"/>
        </w:rPr>
        <w:t xml:space="preserve"> </w:t>
      </w:r>
      <w:r>
        <w:rPr>
          <w:rFonts w:hint="eastAsia" w:ascii="仿宋" w:hAnsi="仿宋" w:eastAsia="仿宋" w:cs="仿宋"/>
          <w:spacing w:val="1"/>
          <w:sz w:val="24"/>
          <w:szCs w:val="24"/>
          <w:lang w:eastAsia="zh-CN"/>
        </w:rPr>
        <w:t>碎、花形、花色不正、脚叶脱落、花未开放或花朵稀疏、叶色发黄及有病虫害者，发包人</w:t>
      </w:r>
      <w:r>
        <w:rPr>
          <w:rFonts w:hint="eastAsia" w:ascii="仿宋" w:hAnsi="仿宋" w:eastAsia="仿宋" w:cs="仿宋"/>
          <w:spacing w:val="4"/>
          <w:sz w:val="24"/>
          <w:szCs w:val="24"/>
          <w:lang w:eastAsia="zh-CN"/>
        </w:rPr>
        <w:t xml:space="preserve"> </w:t>
      </w:r>
      <w:r>
        <w:rPr>
          <w:rFonts w:hint="eastAsia" w:ascii="仿宋" w:hAnsi="仿宋" w:eastAsia="仿宋" w:cs="仿宋"/>
          <w:spacing w:val="-2"/>
          <w:sz w:val="24"/>
          <w:szCs w:val="24"/>
          <w:lang w:eastAsia="zh-CN"/>
        </w:rPr>
        <w:t>有权退货，由此造成的一切损失由承包人负责。</w:t>
      </w:r>
    </w:p>
    <w:p>
      <w:pPr>
        <w:pStyle w:val="6"/>
        <w:kinsoku/>
        <w:wordWrap w:val="0"/>
        <w:topLinePunct/>
        <w:autoSpaceDE/>
        <w:autoSpaceDN/>
        <w:spacing w:line="360" w:lineRule="auto"/>
        <w:ind w:left="522"/>
        <w:rPr>
          <w:rFonts w:ascii="仿宋" w:hAnsi="仿宋" w:eastAsia="仿宋" w:cs="仿宋"/>
          <w:sz w:val="24"/>
          <w:szCs w:val="24"/>
          <w:lang w:eastAsia="zh-CN"/>
        </w:rPr>
      </w:pPr>
      <w:r>
        <w:rPr>
          <w:rFonts w:hint="eastAsia" w:ascii="仿宋" w:hAnsi="仿宋" w:eastAsia="仿宋" w:cs="仿宋"/>
          <w:spacing w:val="-2"/>
          <w:position w:val="11"/>
          <w:sz w:val="24"/>
          <w:szCs w:val="24"/>
          <w:lang w:eastAsia="zh-CN"/>
        </w:rPr>
        <w:t>3.承包人摆花时应严格按发包人确定的设计方案执行， 如有变动需</w:t>
      </w:r>
      <w:r>
        <w:rPr>
          <w:rFonts w:hint="eastAsia" w:ascii="仿宋" w:hAnsi="仿宋" w:eastAsia="仿宋" w:cs="仿宋"/>
          <w:spacing w:val="-3"/>
          <w:position w:val="11"/>
          <w:sz w:val="24"/>
          <w:szCs w:val="24"/>
          <w:lang w:eastAsia="zh-CN"/>
        </w:rPr>
        <w:t>经发包人有关部门</w:t>
      </w:r>
    </w:p>
    <w:p>
      <w:pPr>
        <w:pStyle w:val="6"/>
        <w:kinsoku/>
        <w:wordWrap w:val="0"/>
        <w:topLinePunct/>
        <w:autoSpaceDE/>
        <w:autoSpaceDN/>
        <w:spacing w:line="360" w:lineRule="auto"/>
        <w:ind w:left="61"/>
        <w:rPr>
          <w:rFonts w:ascii="仿宋" w:hAnsi="仿宋" w:eastAsia="仿宋" w:cs="仿宋"/>
          <w:sz w:val="24"/>
          <w:szCs w:val="24"/>
          <w:lang w:eastAsia="zh-CN"/>
        </w:rPr>
      </w:pPr>
      <w:r>
        <w:rPr>
          <w:rFonts w:hint="eastAsia" w:ascii="仿宋" w:hAnsi="仿宋" w:eastAsia="仿宋" w:cs="仿宋"/>
          <w:spacing w:val="-8"/>
          <w:sz w:val="24"/>
          <w:szCs w:val="24"/>
          <w:lang w:eastAsia="zh-CN"/>
        </w:rPr>
        <w:t>同意后方可更改。</w:t>
      </w:r>
    </w:p>
    <w:p>
      <w:pPr>
        <w:pStyle w:val="6"/>
        <w:kinsoku/>
        <w:wordWrap w:val="0"/>
        <w:topLinePunct/>
        <w:autoSpaceDE/>
        <w:autoSpaceDN/>
        <w:spacing w:line="360" w:lineRule="auto"/>
        <w:ind w:left="517"/>
        <w:rPr>
          <w:rFonts w:ascii="仿宋" w:hAnsi="仿宋" w:eastAsia="仿宋" w:cs="仿宋"/>
          <w:sz w:val="24"/>
          <w:szCs w:val="24"/>
          <w:lang w:eastAsia="zh-CN"/>
        </w:rPr>
      </w:pPr>
      <w:r>
        <w:rPr>
          <w:rFonts w:hint="eastAsia" w:ascii="仿宋" w:hAnsi="仿宋" w:eastAsia="仿宋" w:cs="仿宋"/>
          <w:spacing w:val="-2"/>
          <w:sz w:val="24"/>
          <w:szCs w:val="24"/>
          <w:lang w:eastAsia="zh-CN"/>
        </w:rPr>
        <w:t>4.花卉摆放密度须按设计方案均匀一致，避免过密过稀。</w:t>
      </w:r>
    </w:p>
    <w:p>
      <w:pPr>
        <w:pStyle w:val="6"/>
        <w:kinsoku/>
        <w:wordWrap w:val="0"/>
        <w:topLinePunct/>
        <w:autoSpaceDE/>
        <w:autoSpaceDN/>
        <w:spacing w:line="360" w:lineRule="auto"/>
        <w:ind w:left="37" w:right="86" w:firstLine="485"/>
        <w:rPr>
          <w:rFonts w:ascii="仿宋" w:hAnsi="仿宋" w:eastAsia="仿宋" w:cs="仿宋"/>
          <w:sz w:val="24"/>
          <w:szCs w:val="24"/>
          <w:lang w:eastAsia="zh-CN"/>
        </w:rPr>
      </w:pPr>
      <w:r>
        <w:rPr>
          <w:rFonts w:hint="eastAsia" w:ascii="仿宋" w:hAnsi="仿宋" w:eastAsia="仿宋" w:cs="仿宋"/>
          <w:spacing w:val="-10"/>
          <w:sz w:val="24"/>
          <w:szCs w:val="24"/>
          <w:lang w:eastAsia="zh-CN"/>
        </w:rPr>
        <w:t>5.摆花通知下发后</w:t>
      </w:r>
      <w:r>
        <w:rPr>
          <w:rFonts w:hint="eastAsia" w:ascii="仿宋" w:hAnsi="仿宋" w:eastAsia="仿宋" w:cs="仿宋"/>
          <w:spacing w:val="-44"/>
          <w:sz w:val="24"/>
          <w:szCs w:val="24"/>
          <w:lang w:eastAsia="zh-CN"/>
        </w:rPr>
        <w:t xml:space="preserve"> </w:t>
      </w:r>
      <w:r>
        <w:rPr>
          <w:rFonts w:hint="eastAsia" w:ascii="仿宋" w:hAnsi="仿宋" w:eastAsia="仿宋" w:cs="仿宋"/>
          <w:spacing w:val="-10"/>
          <w:sz w:val="24"/>
          <w:szCs w:val="24"/>
          <w:lang w:eastAsia="zh-CN"/>
        </w:rPr>
        <w:t>7 日内完成平面摆花。摆放期内，</w:t>
      </w:r>
      <w:r>
        <w:rPr>
          <w:rFonts w:hint="eastAsia" w:ascii="仿宋" w:hAnsi="仿宋" w:eastAsia="仿宋" w:cs="仿宋"/>
          <w:spacing w:val="-31"/>
          <w:sz w:val="24"/>
          <w:szCs w:val="24"/>
          <w:lang w:eastAsia="zh-CN"/>
        </w:rPr>
        <w:t xml:space="preserve"> </w:t>
      </w:r>
      <w:r>
        <w:rPr>
          <w:rFonts w:hint="eastAsia" w:ascii="仿宋" w:hAnsi="仿宋" w:eastAsia="仿宋" w:cs="仿宋"/>
          <w:spacing w:val="-10"/>
          <w:sz w:val="24"/>
          <w:szCs w:val="24"/>
          <w:lang w:eastAsia="zh-CN"/>
        </w:rPr>
        <w:t>承包人必须保证盆草及其他植</w:t>
      </w:r>
      <w:r>
        <w:rPr>
          <w:rFonts w:hint="eastAsia" w:ascii="仿宋" w:hAnsi="仿宋" w:eastAsia="仿宋" w:cs="仿宋"/>
          <w:spacing w:val="-11"/>
          <w:sz w:val="24"/>
          <w:szCs w:val="24"/>
          <w:lang w:eastAsia="zh-CN"/>
        </w:rPr>
        <w:t>物、</w:t>
      </w:r>
      <w:r>
        <w:rPr>
          <w:rFonts w:hint="eastAsia" w:ascii="仿宋" w:hAnsi="仿宋" w:eastAsia="仿宋" w:cs="仿宋"/>
          <w:sz w:val="24"/>
          <w:szCs w:val="24"/>
          <w:lang w:eastAsia="zh-CN"/>
        </w:rPr>
        <w:t xml:space="preserve"> </w:t>
      </w:r>
      <w:r>
        <w:rPr>
          <w:rFonts w:hint="eastAsia" w:ascii="仿宋" w:hAnsi="仿宋" w:eastAsia="仿宋" w:cs="仿宋"/>
          <w:spacing w:val="1"/>
          <w:sz w:val="24"/>
          <w:szCs w:val="24"/>
          <w:lang w:eastAsia="zh-CN"/>
        </w:rPr>
        <w:t>背景材料、辅助材料等组成的景观效果与设计方案一致。如有损坏或影响观赏效果的，应</w:t>
      </w:r>
      <w:r>
        <w:rPr>
          <w:rFonts w:hint="eastAsia" w:ascii="仿宋" w:hAnsi="仿宋" w:eastAsia="仿宋" w:cs="仿宋"/>
          <w:spacing w:val="4"/>
          <w:sz w:val="24"/>
          <w:szCs w:val="24"/>
          <w:lang w:eastAsia="zh-CN"/>
        </w:rPr>
        <w:t xml:space="preserve"> </w:t>
      </w:r>
      <w:r>
        <w:rPr>
          <w:rFonts w:hint="eastAsia" w:ascii="仿宋" w:hAnsi="仿宋" w:eastAsia="仿宋" w:cs="仿宋"/>
          <w:spacing w:val="-3"/>
          <w:sz w:val="24"/>
          <w:szCs w:val="24"/>
          <w:lang w:eastAsia="zh-CN"/>
        </w:rPr>
        <w:t>及时更换，确保最佳的观赏效果。</w:t>
      </w:r>
    </w:p>
    <w:p>
      <w:pPr>
        <w:pStyle w:val="6"/>
        <w:kinsoku/>
        <w:wordWrap w:val="0"/>
        <w:topLinePunct/>
        <w:autoSpaceDE/>
        <w:autoSpaceDN/>
        <w:spacing w:line="360" w:lineRule="auto"/>
        <w:ind w:left="520"/>
        <w:rPr>
          <w:rFonts w:ascii="仿宋" w:hAnsi="仿宋" w:eastAsia="仿宋" w:cs="仿宋"/>
          <w:sz w:val="24"/>
          <w:szCs w:val="24"/>
          <w:lang w:eastAsia="zh-CN"/>
        </w:rPr>
      </w:pPr>
      <w:r>
        <w:rPr>
          <w:rFonts w:hint="eastAsia" w:ascii="仿宋" w:hAnsi="仿宋" w:eastAsia="仿宋" w:cs="仿宋"/>
          <w:spacing w:val="-11"/>
          <w:sz w:val="24"/>
          <w:szCs w:val="24"/>
          <w:lang w:eastAsia="zh-CN"/>
        </w:rPr>
        <w:t>6.摆放期内，</w:t>
      </w:r>
      <w:r>
        <w:rPr>
          <w:rFonts w:hint="eastAsia" w:ascii="仿宋" w:hAnsi="仿宋" w:eastAsia="仿宋" w:cs="仿宋"/>
          <w:spacing w:val="-17"/>
          <w:sz w:val="24"/>
          <w:szCs w:val="24"/>
          <w:lang w:eastAsia="zh-CN"/>
        </w:rPr>
        <w:t xml:space="preserve"> </w:t>
      </w:r>
      <w:r>
        <w:rPr>
          <w:rFonts w:hint="eastAsia" w:ascii="仿宋" w:hAnsi="仿宋" w:eastAsia="仿宋" w:cs="仿宋"/>
          <w:spacing w:val="-11"/>
          <w:sz w:val="24"/>
          <w:szCs w:val="24"/>
          <w:lang w:eastAsia="zh-CN"/>
        </w:rPr>
        <w:t>承包人自行负责摆花点的管护与防盗工作，</w:t>
      </w:r>
      <w:r>
        <w:rPr>
          <w:rFonts w:hint="eastAsia" w:ascii="仿宋" w:hAnsi="仿宋" w:eastAsia="仿宋" w:cs="仿宋"/>
          <w:spacing w:val="-25"/>
          <w:sz w:val="24"/>
          <w:szCs w:val="24"/>
          <w:lang w:eastAsia="zh-CN"/>
        </w:rPr>
        <w:t xml:space="preserve"> </w:t>
      </w:r>
      <w:r>
        <w:rPr>
          <w:rFonts w:hint="eastAsia" w:ascii="仿宋" w:hAnsi="仿宋" w:eastAsia="仿宋" w:cs="仿宋"/>
          <w:spacing w:val="-11"/>
          <w:sz w:val="24"/>
          <w:szCs w:val="24"/>
          <w:lang w:eastAsia="zh-CN"/>
        </w:rPr>
        <w:t>并维护好其周围的环境卫生。</w:t>
      </w:r>
    </w:p>
    <w:p>
      <w:pPr>
        <w:pStyle w:val="6"/>
        <w:kinsoku/>
        <w:wordWrap w:val="0"/>
        <w:topLinePunct/>
        <w:autoSpaceDE/>
        <w:autoSpaceDN/>
        <w:spacing w:line="360" w:lineRule="auto"/>
        <w:ind w:left="39" w:right="89" w:firstLine="484"/>
        <w:rPr>
          <w:rFonts w:ascii="仿宋" w:hAnsi="仿宋" w:eastAsia="仿宋" w:cs="仿宋"/>
          <w:sz w:val="24"/>
          <w:szCs w:val="24"/>
          <w:lang w:eastAsia="zh-CN"/>
        </w:rPr>
      </w:pPr>
      <w:r>
        <w:rPr>
          <w:rFonts w:hint="eastAsia" w:ascii="仿宋" w:hAnsi="仿宋" w:eastAsia="仿宋" w:cs="仿宋"/>
          <w:spacing w:val="-4"/>
          <w:sz w:val="24"/>
          <w:szCs w:val="24"/>
          <w:lang w:eastAsia="zh-CN"/>
        </w:rPr>
        <w:t>7.摆放期内，承包人负责其所需的水、电设施，</w:t>
      </w:r>
      <w:r>
        <w:rPr>
          <w:rFonts w:hint="eastAsia" w:ascii="仿宋" w:hAnsi="仿宋" w:eastAsia="仿宋" w:cs="仿宋"/>
          <w:spacing w:val="65"/>
          <w:sz w:val="24"/>
          <w:szCs w:val="24"/>
          <w:lang w:eastAsia="zh-CN"/>
        </w:rPr>
        <w:t xml:space="preserve"> </w:t>
      </w:r>
      <w:r>
        <w:rPr>
          <w:rFonts w:hint="eastAsia" w:ascii="仿宋" w:hAnsi="仿宋" w:eastAsia="仿宋" w:cs="仿宋"/>
          <w:spacing w:val="-4"/>
          <w:sz w:val="24"/>
          <w:szCs w:val="24"/>
          <w:lang w:eastAsia="zh-CN"/>
        </w:rPr>
        <w:t>自行处理与摆花地点的有关管理部门</w:t>
      </w:r>
      <w:r>
        <w:rPr>
          <w:rFonts w:hint="eastAsia" w:ascii="仿宋" w:hAnsi="仿宋" w:eastAsia="仿宋" w:cs="仿宋"/>
          <w:sz w:val="24"/>
          <w:szCs w:val="24"/>
          <w:lang w:eastAsia="zh-CN"/>
        </w:rPr>
        <w:t xml:space="preserve"> </w:t>
      </w:r>
      <w:r>
        <w:rPr>
          <w:rFonts w:hint="eastAsia" w:ascii="仿宋" w:hAnsi="仿宋" w:eastAsia="仿宋" w:cs="仿宋"/>
          <w:spacing w:val="-5"/>
          <w:sz w:val="24"/>
          <w:szCs w:val="24"/>
          <w:lang w:eastAsia="zh-CN"/>
        </w:rPr>
        <w:t>和单位的协调工作。</w:t>
      </w:r>
    </w:p>
    <w:p>
      <w:pPr>
        <w:pStyle w:val="6"/>
        <w:kinsoku/>
        <w:wordWrap w:val="0"/>
        <w:topLinePunct/>
        <w:autoSpaceDE/>
        <w:autoSpaceDN/>
        <w:spacing w:line="360" w:lineRule="auto"/>
        <w:ind w:left="519"/>
        <w:rPr>
          <w:rFonts w:ascii="仿宋" w:hAnsi="仿宋" w:eastAsia="仿宋" w:cs="仿宋"/>
          <w:sz w:val="24"/>
          <w:szCs w:val="24"/>
          <w:lang w:eastAsia="zh-CN"/>
        </w:rPr>
      </w:pPr>
      <w:r>
        <w:rPr>
          <w:rFonts w:hint="eastAsia" w:ascii="仿宋" w:hAnsi="仿宋" w:eastAsia="仿宋" w:cs="仿宋"/>
          <w:spacing w:val="-5"/>
          <w:position w:val="11"/>
          <w:sz w:val="24"/>
          <w:szCs w:val="24"/>
          <w:lang w:eastAsia="zh-CN"/>
        </w:rPr>
        <w:t>8.摆放期结束， 必须在两天内自行将设施迁移， 恢复摆花地点的草坪及卫生。相</w:t>
      </w:r>
      <w:r>
        <w:rPr>
          <w:rFonts w:hint="eastAsia" w:ascii="仿宋" w:hAnsi="仿宋" w:eastAsia="仿宋" w:cs="仿宋"/>
          <w:spacing w:val="-6"/>
          <w:position w:val="11"/>
          <w:sz w:val="24"/>
          <w:szCs w:val="24"/>
          <w:lang w:eastAsia="zh-CN"/>
        </w:rPr>
        <w:t>关费</w:t>
      </w:r>
    </w:p>
    <w:p>
      <w:pPr>
        <w:pStyle w:val="6"/>
        <w:kinsoku/>
        <w:wordWrap w:val="0"/>
        <w:topLinePunct/>
        <w:autoSpaceDE/>
        <w:autoSpaceDN/>
        <w:spacing w:line="360" w:lineRule="auto"/>
        <w:ind w:left="40"/>
        <w:rPr>
          <w:rFonts w:ascii="仿宋" w:hAnsi="仿宋" w:eastAsia="仿宋" w:cs="仿宋"/>
          <w:sz w:val="24"/>
          <w:szCs w:val="24"/>
          <w:lang w:eastAsia="zh-CN"/>
        </w:rPr>
      </w:pPr>
      <w:r>
        <w:rPr>
          <w:rFonts w:hint="eastAsia" w:ascii="仿宋" w:hAnsi="仿宋" w:eastAsia="仿宋" w:cs="仿宋"/>
          <w:spacing w:val="-6"/>
          <w:sz w:val="24"/>
          <w:szCs w:val="24"/>
          <w:lang w:eastAsia="zh-CN"/>
        </w:rPr>
        <w:t>用包含在报价内。</w:t>
      </w:r>
    </w:p>
    <w:p>
      <w:pPr>
        <w:pStyle w:val="6"/>
        <w:kinsoku/>
        <w:wordWrap w:val="0"/>
        <w:topLinePunct/>
        <w:autoSpaceDE/>
        <w:autoSpaceDN/>
        <w:spacing w:line="360" w:lineRule="auto"/>
        <w:ind w:left="519"/>
        <w:rPr>
          <w:rFonts w:ascii="仿宋" w:hAnsi="仿宋" w:eastAsia="仿宋" w:cs="仿宋"/>
          <w:sz w:val="24"/>
          <w:szCs w:val="24"/>
          <w:lang w:eastAsia="zh-CN"/>
        </w:rPr>
      </w:pPr>
      <w:r>
        <w:rPr>
          <w:rFonts w:hint="eastAsia" w:ascii="仿宋" w:hAnsi="仿宋" w:eastAsia="仿宋" w:cs="仿宋"/>
          <w:spacing w:val="1"/>
          <w:position w:val="11"/>
          <w:sz w:val="24"/>
          <w:szCs w:val="24"/>
          <w:lang w:eastAsia="zh-CN"/>
        </w:rPr>
        <w:t>9.盆花养护要求：盆花生长健壮，整齐一致，开花至花盛期。组建专业养护队伍，每</w:t>
      </w:r>
    </w:p>
    <w:p>
      <w:pPr>
        <w:pStyle w:val="6"/>
        <w:kinsoku/>
        <w:wordWrap w:val="0"/>
        <w:topLinePunct/>
        <w:autoSpaceDE/>
        <w:autoSpaceDN/>
        <w:spacing w:line="360" w:lineRule="auto"/>
        <w:ind w:left="42"/>
        <w:rPr>
          <w:rFonts w:ascii="仿宋" w:hAnsi="仿宋" w:eastAsia="仿宋" w:cs="仿宋"/>
          <w:sz w:val="21"/>
          <w:lang w:eastAsia="zh-CN"/>
        </w:rPr>
      </w:pPr>
      <w:r>
        <w:rPr>
          <w:rFonts w:hint="eastAsia" w:ascii="仿宋" w:hAnsi="仿宋" w:eastAsia="仿宋" w:cs="仿宋"/>
          <w:spacing w:val="-5"/>
          <w:sz w:val="24"/>
          <w:szCs w:val="24"/>
          <w:lang w:eastAsia="zh-CN"/>
        </w:rPr>
        <w:t>天巡查， 发现盆花有萎蔫、枯死等情况及时更换处理， 确保盆花生长健壮，整体摆花效果</w:t>
      </w:r>
    </w:p>
    <w:p>
      <w:pPr>
        <w:pStyle w:val="6"/>
        <w:kinsoku/>
        <w:wordWrap w:val="0"/>
        <w:topLinePunct/>
        <w:autoSpaceDE/>
        <w:autoSpaceDN/>
        <w:spacing w:line="360" w:lineRule="auto"/>
        <w:ind w:left="76"/>
        <w:rPr>
          <w:rFonts w:ascii="仿宋" w:hAnsi="仿宋" w:eastAsia="仿宋" w:cs="仿宋"/>
          <w:sz w:val="24"/>
          <w:szCs w:val="24"/>
          <w:lang w:eastAsia="zh-CN"/>
        </w:rPr>
      </w:pPr>
      <w:r>
        <w:rPr>
          <w:rFonts w:hint="eastAsia" w:ascii="仿宋" w:hAnsi="仿宋" w:eastAsia="仿宋" w:cs="仿宋"/>
          <w:spacing w:val="-19"/>
          <w:sz w:val="24"/>
          <w:szCs w:val="24"/>
          <w:lang w:eastAsia="zh-CN"/>
        </w:rPr>
        <w:t>良好。</w:t>
      </w:r>
    </w:p>
    <w:p>
      <w:pPr>
        <w:pStyle w:val="6"/>
        <w:kinsoku/>
        <w:wordWrap w:val="0"/>
        <w:topLinePunct/>
        <w:autoSpaceDE/>
        <w:autoSpaceDN/>
        <w:spacing w:line="360" w:lineRule="auto"/>
        <w:jc w:val="center"/>
        <w:rPr>
          <w:rFonts w:ascii="仿宋" w:hAnsi="仿宋" w:eastAsia="仿宋" w:cs="仿宋"/>
          <w:sz w:val="24"/>
          <w:szCs w:val="24"/>
          <w:lang w:eastAsia="zh-CN"/>
        </w:rPr>
      </w:pPr>
      <w:r>
        <w:rPr>
          <w:rFonts w:hint="eastAsia" w:ascii="仿宋" w:hAnsi="仿宋" w:eastAsia="仿宋" w:cs="仿宋"/>
          <w:sz w:val="24"/>
          <w:szCs w:val="24"/>
          <w:lang w:eastAsia="zh-CN"/>
        </w:rPr>
        <w:t xml:space="preserve"> 10.本工程施工期间交通干扰大，选择合理的</w:t>
      </w:r>
      <w:r>
        <w:rPr>
          <w:rFonts w:hint="eastAsia" w:ascii="仿宋" w:hAnsi="仿宋" w:eastAsia="仿宋" w:cs="仿宋"/>
          <w:spacing w:val="-1"/>
          <w:sz w:val="24"/>
          <w:szCs w:val="24"/>
          <w:lang w:eastAsia="zh-CN"/>
        </w:rPr>
        <w:t>交通布控方案，确保施工期间交通顺畅。</w:t>
      </w:r>
    </w:p>
    <w:p>
      <w:pPr>
        <w:pStyle w:val="6"/>
        <w:kinsoku/>
        <w:wordWrap w:val="0"/>
        <w:topLinePunct/>
        <w:autoSpaceDE/>
        <w:autoSpaceDN/>
        <w:spacing w:line="360" w:lineRule="auto"/>
        <w:ind w:firstLine="420" w:firstLineChars="200"/>
        <w:rPr>
          <w:rFonts w:ascii="仿宋" w:hAnsi="仿宋" w:eastAsia="仿宋" w:cs="仿宋"/>
          <w:sz w:val="24"/>
          <w:szCs w:val="24"/>
          <w:lang w:eastAsia="zh-CN"/>
        </w:rPr>
      </w:pPr>
      <w:r>
        <w:rPr>
          <w:rFonts w:hint="eastAsia" w:ascii="仿宋" w:hAnsi="仿宋" w:eastAsia="仿宋" w:cs="仿宋"/>
          <w:spacing w:val="-15"/>
          <w:position w:val="11"/>
          <w:sz w:val="24"/>
          <w:szCs w:val="24"/>
          <w:lang w:eastAsia="zh-CN"/>
        </w:rPr>
        <w:t>11.维护施工区域周边环境，</w:t>
      </w:r>
      <w:r>
        <w:rPr>
          <w:rFonts w:hint="eastAsia" w:ascii="仿宋" w:hAnsi="仿宋" w:eastAsia="仿宋" w:cs="仿宋"/>
          <w:spacing w:val="44"/>
          <w:position w:val="11"/>
          <w:sz w:val="24"/>
          <w:szCs w:val="24"/>
          <w:lang w:eastAsia="zh-CN"/>
        </w:rPr>
        <w:t xml:space="preserve"> </w:t>
      </w:r>
      <w:r>
        <w:rPr>
          <w:rFonts w:hint="eastAsia" w:ascii="仿宋" w:hAnsi="仿宋" w:eastAsia="仿宋" w:cs="仿宋"/>
          <w:spacing w:val="-15"/>
          <w:position w:val="11"/>
          <w:sz w:val="24"/>
          <w:szCs w:val="24"/>
          <w:lang w:eastAsia="zh-CN"/>
        </w:rPr>
        <w:t>无人为破坏环境情况的发生；</w:t>
      </w:r>
      <w:r>
        <w:rPr>
          <w:rFonts w:hint="eastAsia" w:ascii="仿宋" w:hAnsi="仿宋" w:eastAsia="仿宋" w:cs="仿宋"/>
          <w:spacing w:val="46"/>
          <w:position w:val="11"/>
          <w:sz w:val="24"/>
          <w:szCs w:val="24"/>
          <w:lang w:eastAsia="zh-CN"/>
        </w:rPr>
        <w:t xml:space="preserve"> </w:t>
      </w:r>
      <w:r>
        <w:rPr>
          <w:rFonts w:hint="eastAsia" w:ascii="仿宋" w:hAnsi="仿宋" w:eastAsia="仿宋" w:cs="仿宋"/>
          <w:spacing w:val="-15"/>
          <w:position w:val="11"/>
          <w:sz w:val="24"/>
          <w:szCs w:val="24"/>
          <w:lang w:eastAsia="zh-CN"/>
        </w:rPr>
        <w:t>无新污染源发生；</w:t>
      </w:r>
      <w:r>
        <w:rPr>
          <w:rFonts w:hint="eastAsia" w:ascii="仿宋" w:hAnsi="仿宋" w:eastAsia="仿宋" w:cs="仿宋"/>
          <w:spacing w:val="44"/>
          <w:position w:val="11"/>
          <w:sz w:val="24"/>
          <w:szCs w:val="24"/>
          <w:lang w:eastAsia="zh-CN"/>
        </w:rPr>
        <w:t xml:space="preserve"> </w:t>
      </w:r>
      <w:r>
        <w:rPr>
          <w:rFonts w:hint="eastAsia" w:ascii="仿宋" w:hAnsi="仿宋" w:eastAsia="仿宋" w:cs="仿宋"/>
          <w:spacing w:val="-15"/>
          <w:position w:val="11"/>
          <w:sz w:val="24"/>
          <w:szCs w:val="24"/>
          <w:lang w:eastAsia="zh-CN"/>
        </w:rPr>
        <w:t>加强施工</w:t>
      </w:r>
    </w:p>
    <w:p>
      <w:pPr>
        <w:pStyle w:val="6"/>
        <w:kinsoku/>
        <w:wordWrap w:val="0"/>
        <w:topLinePunct/>
        <w:autoSpaceDE/>
        <w:autoSpaceDN/>
        <w:spacing w:line="360" w:lineRule="auto"/>
        <w:ind w:left="40"/>
        <w:rPr>
          <w:rFonts w:ascii="仿宋" w:hAnsi="仿宋" w:eastAsia="仿宋" w:cs="仿宋"/>
          <w:sz w:val="24"/>
          <w:szCs w:val="24"/>
          <w:lang w:eastAsia="zh-CN"/>
        </w:rPr>
      </w:pPr>
      <w:r>
        <w:rPr>
          <w:rFonts w:hint="eastAsia" w:ascii="仿宋" w:hAnsi="仿宋" w:eastAsia="仿宋" w:cs="仿宋"/>
          <w:spacing w:val="-4"/>
          <w:sz w:val="24"/>
          <w:szCs w:val="24"/>
          <w:lang w:eastAsia="zh-CN"/>
        </w:rPr>
        <w:t>现场及生活区卫生，保持清洁。</w:t>
      </w:r>
    </w:p>
    <w:p>
      <w:pPr>
        <w:pStyle w:val="6"/>
        <w:kinsoku/>
        <w:wordWrap w:val="0"/>
        <w:topLinePunct/>
        <w:autoSpaceDE/>
        <w:autoSpaceDN/>
        <w:spacing w:line="360" w:lineRule="auto"/>
        <w:ind w:right="84" w:firstLine="420" w:firstLineChars="200"/>
        <w:rPr>
          <w:rFonts w:ascii="仿宋" w:hAnsi="仿宋" w:eastAsia="仿宋" w:cs="仿宋"/>
          <w:sz w:val="24"/>
          <w:szCs w:val="24"/>
          <w:lang w:eastAsia="zh-CN"/>
        </w:rPr>
      </w:pPr>
      <w:r>
        <w:rPr>
          <w:rFonts w:hint="eastAsia" w:ascii="仿宋" w:hAnsi="仿宋" w:eastAsia="仿宋" w:cs="仿宋"/>
          <w:spacing w:val="-15"/>
          <w:sz w:val="24"/>
          <w:szCs w:val="24"/>
          <w:lang w:eastAsia="zh-CN"/>
        </w:rPr>
        <w:t>12.本工程施工期间，</w:t>
      </w:r>
      <w:r>
        <w:rPr>
          <w:rFonts w:hint="eastAsia" w:ascii="仿宋" w:hAnsi="仿宋" w:eastAsia="仿宋" w:cs="仿宋"/>
          <w:spacing w:val="48"/>
          <w:sz w:val="24"/>
          <w:szCs w:val="24"/>
          <w:lang w:eastAsia="zh-CN"/>
        </w:rPr>
        <w:t xml:space="preserve"> </w:t>
      </w:r>
      <w:r>
        <w:rPr>
          <w:rFonts w:hint="eastAsia" w:ascii="仿宋" w:hAnsi="仿宋" w:eastAsia="仿宋" w:cs="仿宋"/>
          <w:spacing w:val="-15"/>
          <w:sz w:val="24"/>
          <w:szCs w:val="24"/>
          <w:lang w:eastAsia="zh-CN"/>
        </w:rPr>
        <w:t>养护工作人员按要求着安全防护服，</w:t>
      </w:r>
      <w:r>
        <w:rPr>
          <w:rFonts w:hint="eastAsia" w:ascii="仿宋" w:hAnsi="仿宋" w:eastAsia="仿宋" w:cs="仿宋"/>
          <w:spacing w:val="42"/>
          <w:sz w:val="24"/>
          <w:szCs w:val="24"/>
          <w:lang w:eastAsia="zh-CN"/>
        </w:rPr>
        <w:t xml:space="preserve"> </w:t>
      </w:r>
      <w:r>
        <w:rPr>
          <w:rFonts w:hint="eastAsia" w:ascii="仿宋" w:hAnsi="仿宋" w:eastAsia="仿宋" w:cs="仿宋"/>
          <w:spacing w:val="-15"/>
          <w:sz w:val="24"/>
          <w:szCs w:val="24"/>
          <w:lang w:eastAsia="zh-CN"/>
        </w:rPr>
        <w:t>严格遵守交通法规，</w:t>
      </w:r>
      <w:r>
        <w:rPr>
          <w:rFonts w:hint="eastAsia" w:ascii="仿宋" w:hAnsi="仿宋" w:eastAsia="仿宋" w:cs="仿宋"/>
          <w:spacing w:val="42"/>
          <w:sz w:val="24"/>
          <w:szCs w:val="24"/>
          <w:lang w:eastAsia="zh-CN"/>
        </w:rPr>
        <w:t xml:space="preserve"> </w:t>
      </w:r>
      <w:r>
        <w:rPr>
          <w:rFonts w:hint="eastAsia" w:ascii="仿宋" w:hAnsi="仿宋" w:eastAsia="仿宋" w:cs="仿宋"/>
          <w:spacing w:val="-15"/>
          <w:sz w:val="24"/>
          <w:szCs w:val="24"/>
          <w:lang w:eastAsia="zh-CN"/>
        </w:rPr>
        <w:t>确保人</w:t>
      </w:r>
      <w:r>
        <w:rPr>
          <w:rFonts w:hint="eastAsia" w:ascii="仿宋" w:hAnsi="仿宋" w:eastAsia="仿宋" w:cs="仿宋"/>
          <w:sz w:val="24"/>
          <w:szCs w:val="24"/>
          <w:lang w:eastAsia="zh-CN"/>
        </w:rPr>
        <w:t xml:space="preserve"> </w:t>
      </w:r>
      <w:r>
        <w:rPr>
          <w:rFonts w:hint="eastAsia" w:ascii="仿宋" w:hAnsi="仿宋" w:eastAsia="仿宋" w:cs="仿宋"/>
          <w:spacing w:val="-11"/>
          <w:sz w:val="24"/>
          <w:szCs w:val="24"/>
          <w:lang w:eastAsia="zh-CN"/>
        </w:rPr>
        <w:t>员安全。</w:t>
      </w:r>
    </w:p>
    <w:p>
      <w:pPr>
        <w:pStyle w:val="6"/>
        <w:kinsoku/>
        <w:wordWrap w:val="0"/>
        <w:topLinePunct/>
        <w:autoSpaceDE/>
        <w:autoSpaceDN/>
        <w:spacing w:line="360" w:lineRule="auto"/>
        <w:ind w:right="87" w:firstLine="440" w:firstLineChars="200"/>
        <w:rPr>
          <w:rFonts w:ascii="仿宋" w:hAnsi="仿宋" w:eastAsia="仿宋" w:cs="仿宋"/>
          <w:spacing w:val="-3"/>
          <w:sz w:val="24"/>
          <w:szCs w:val="24"/>
          <w:lang w:eastAsia="zh-CN"/>
        </w:rPr>
      </w:pPr>
      <w:r>
        <w:rPr>
          <w:rFonts w:hint="eastAsia" w:ascii="仿宋" w:hAnsi="仿宋" w:eastAsia="仿宋" w:cs="仿宋"/>
          <w:spacing w:val="-10"/>
          <w:sz w:val="24"/>
          <w:szCs w:val="24"/>
          <w:lang w:eastAsia="zh-CN"/>
        </w:rPr>
        <w:t>13.现场安装需对施工人员进行安全培训，</w:t>
      </w:r>
      <w:r>
        <w:rPr>
          <w:rFonts w:hint="eastAsia" w:ascii="仿宋" w:hAnsi="仿宋" w:eastAsia="仿宋" w:cs="仿宋"/>
          <w:spacing w:val="29"/>
          <w:sz w:val="24"/>
          <w:szCs w:val="24"/>
          <w:lang w:eastAsia="zh-CN"/>
        </w:rPr>
        <w:t xml:space="preserve"> </w:t>
      </w:r>
      <w:r>
        <w:rPr>
          <w:rFonts w:hint="eastAsia" w:ascii="仿宋" w:hAnsi="仿宋" w:eastAsia="仿宋" w:cs="仿宋"/>
          <w:spacing w:val="-10"/>
          <w:sz w:val="24"/>
          <w:szCs w:val="24"/>
          <w:lang w:eastAsia="zh-CN"/>
        </w:rPr>
        <w:t>做好施工组织的同时做好安全文明</w:t>
      </w:r>
      <w:r>
        <w:rPr>
          <w:rFonts w:hint="eastAsia" w:ascii="仿宋" w:hAnsi="仿宋" w:eastAsia="仿宋" w:cs="仿宋"/>
          <w:spacing w:val="-11"/>
          <w:sz w:val="24"/>
          <w:szCs w:val="24"/>
          <w:lang w:eastAsia="zh-CN"/>
        </w:rPr>
        <w:t>施工，</w:t>
      </w:r>
      <w:r>
        <w:rPr>
          <w:rFonts w:hint="eastAsia" w:ascii="仿宋" w:hAnsi="仿宋" w:eastAsia="仿宋" w:cs="仿宋"/>
          <w:spacing w:val="29"/>
          <w:sz w:val="24"/>
          <w:szCs w:val="24"/>
          <w:lang w:eastAsia="zh-CN"/>
        </w:rPr>
        <w:t xml:space="preserve"> </w:t>
      </w:r>
      <w:r>
        <w:rPr>
          <w:rFonts w:hint="eastAsia" w:ascii="仿宋" w:hAnsi="仿宋" w:eastAsia="仿宋" w:cs="仿宋"/>
          <w:spacing w:val="-11"/>
          <w:sz w:val="24"/>
          <w:szCs w:val="24"/>
          <w:lang w:eastAsia="zh-CN"/>
        </w:rPr>
        <w:t>配</w:t>
      </w:r>
      <w:r>
        <w:rPr>
          <w:rFonts w:hint="eastAsia" w:ascii="仿宋" w:hAnsi="仿宋" w:eastAsia="仿宋" w:cs="仿宋"/>
          <w:sz w:val="24"/>
          <w:szCs w:val="24"/>
          <w:lang w:eastAsia="zh-CN"/>
        </w:rPr>
        <w:t xml:space="preserve"> </w:t>
      </w:r>
      <w:r>
        <w:rPr>
          <w:rFonts w:hint="eastAsia" w:ascii="仿宋" w:hAnsi="仿宋" w:eastAsia="仿宋" w:cs="仿宋"/>
          <w:spacing w:val="1"/>
          <w:sz w:val="24"/>
          <w:szCs w:val="24"/>
          <w:lang w:eastAsia="zh-CN"/>
        </w:rPr>
        <w:t>备专职的安全员，夜间及视线不良的情况下施工时，要准备足够的安全标志、安全</w:t>
      </w:r>
      <w:r>
        <w:rPr>
          <w:rFonts w:hint="eastAsia" w:ascii="仿宋" w:hAnsi="仿宋" w:eastAsia="仿宋" w:cs="仿宋"/>
          <w:sz w:val="24"/>
          <w:szCs w:val="24"/>
          <w:lang w:eastAsia="zh-CN"/>
        </w:rPr>
        <w:t xml:space="preserve">设施， </w:t>
      </w:r>
      <w:r>
        <w:rPr>
          <w:rFonts w:hint="eastAsia" w:ascii="仿宋" w:hAnsi="仿宋" w:eastAsia="仿宋" w:cs="仿宋"/>
          <w:spacing w:val="-3"/>
          <w:sz w:val="24"/>
          <w:szCs w:val="24"/>
          <w:lang w:eastAsia="zh-CN"/>
        </w:rPr>
        <w:t>以确保施工人员的安全及施工的正常运行。</w:t>
      </w:r>
    </w:p>
    <w:p>
      <w:pPr>
        <w:pStyle w:val="6"/>
        <w:kinsoku/>
        <w:wordWrap w:val="0"/>
        <w:topLinePunct/>
        <w:autoSpaceDE/>
        <w:autoSpaceDN/>
        <w:spacing w:line="360" w:lineRule="auto"/>
        <w:ind w:right="87" w:firstLine="416" w:firstLineChars="200"/>
        <w:rPr>
          <w:rFonts w:ascii="仿宋" w:hAnsi="仿宋" w:eastAsia="仿宋" w:cs="仿宋"/>
          <w:sz w:val="24"/>
          <w:szCs w:val="24"/>
          <w:lang w:eastAsia="zh-CN"/>
        </w:rPr>
      </w:pPr>
      <w:r>
        <w:rPr>
          <w:rFonts w:hint="eastAsia" w:ascii="仿宋" w:hAnsi="仿宋" w:eastAsia="仿宋" w:cs="仿宋"/>
          <w:spacing w:val="-16"/>
          <w:sz w:val="24"/>
          <w:szCs w:val="24"/>
          <w:lang w:eastAsia="zh-CN"/>
        </w:rPr>
        <w:t>14.项目实施需经过现场勘查，</w:t>
      </w:r>
      <w:r>
        <w:rPr>
          <w:rFonts w:hint="eastAsia" w:ascii="仿宋" w:hAnsi="仿宋" w:eastAsia="仿宋" w:cs="仿宋"/>
          <w:spacing w:val="-35"/>
          <w:sz w:val="24"/>
          <w:szCs w:val="24"/>
          <w:lang w:eastAsia="zh-CN"/>
        </w:rPr>
        <w:t xml:space="preserve"> </w:t>
      </w:r>
      <w:r>
        <w:rPr>
          <w:rFonts w:hint="eastAsia" w:ascii="仿宋" w:hAnsi="仿宋" w:eastAsia="仿宋" w:cs="仿宋"/>
          <w:spacing w:val="-16"/>
          <w:sz w:val="24"/>
          <w:szCs w:val="24"/>
          <w:lang w:eastAsia="zh-CN"/>
        </w:rPr>
        <w:t>优先探视交通布控工程，</w:t>
      </w:r>
      <w:r>
        <w:rPr>
          <w:rFonts w:hint="eastAsia" w:ascii="仿宋" w:hAnsi="仿宋" w:eastAsia="仿宋" w:cs="仿宋"/>
          <w:spacing w:val="-39"/>
          <w:sz w:val="24"/>
          <w:szCs w:val="24"/>
          <w:lang w:eastAsia="zh-CN"/>
        </w:rPr>
        <w:t xml:space="preserve"> </w:t>
      </w:r>
      <w:r>
        <w:rPr>
          <w:rFonts w:hint="eastAsia" w:ascii="仿宋" w:hAnsi="仿宋" w:eastAsia="仿宋" w:cs="仿宋"/>
          <w:spacing w:val="-16"/>
          <w:sz w:val="24"/>
          <w:szCs w:val="24"/>
          <w:lang w:eastAsia="zh-CN"/>
        </w:rPr>
        <w:t>有效进行施工组织，</w:t>
      </w:r>
      <w:r>
        <w:rPr>
          <w:rFonts w:hint="eastAsia" w:ascii="仿宋" w:hAnsi="仿宋" w:eastAsia="仿宋" w:cs="仿宋"/>
          <w:spacing w:val="-38"/>
          <w:sz w:val="24"/>
          <w:szCs w:val="24"/>
          <w:lang w:eastAsia="zh-CN"/>
        </w:rPr>
        <w:t xml:space="preserve"> </w:t>
      </w:r>
      <w:r>
        <w:rPr>
          <w:rFonts w:hint="eastAsia" w:ascii="仿宋" w:hAnsi="仿宋" w:eastAsia="仿宋" w:cs="仿宋"/>
          <w:spacing w:val="-16"/>
          <w:sz w:val="24"/>
          <w:szCs w:val="24"/>
          <w:lang w:eastAsia="zh-CN"/>
        </w:rPr>
        <w:t>分段实施，</w:t>
      </w:r>
      <w:r>
        <w:rPr>
          <w:rFonts w:hint="eastAsia" w:ascii="仿宋" w:hAnsi="仿宋" w:eastAsia="仿宋" w:cs="仿宋"/>
          <w:sz w:val="24"/>
          <w:szCs w:val="24"/>
          <w:lang w:eastAsia="zh-CN"/>
        </w:rPr>
        <w:t xml:space="preserve"> </w:t>
      </w:r>
      <w:r>
        <w:rPr>
          <w:rFonts w:hint="eastAsia" w:ascii="仿宋" w:hAnsi="仿宋" w:eastAsia="仿宋" w:cs="仿宋"/>
          <w:spacing w:val="1"/>
          <w:sz w:val="24"/>
          <w:szCs w:val="24"/>
          <w:lang w:eastAsia="zh-CN"/>
        </w:rPr>
        <w:t>在满足施工的条件下，节约施工场面积。在保证现场内交通运输畅通和满足施工对材料要</w:t>
      </w:r>
      <w:r>
        <w:rPr>
          <w:rFonts w:hint="eastAsia" w:ascii="仿宋" w:hAnsi="仿宋" w:eastAsia="仿宋" w:cs="仿宋"/>
          <w:spacing w:val="3"/>
          <w:sz w:val="24"/>
          <w:szCs w:val="24"/>
          <w:lang w:eastAsia="zh-CN"/>
        </w:rPr>
        <w:t xml:space="preserve"> </w:t>
      </w:r>
      <w:r>
        <w:rPr>
          <w:rFonts w:hint="eastAsia" w:ascii="仿宋" w:hAnsi="仿宋" w:eastAsia="仿宋" w:cs="仿宋"/>
          <w:spacing w:val="-2"/>
          <w:sz w:val="24"/>
          <w:szCs w:val="24"/>
          <w:lang w:eastAsia="zh-CN"/>
        </w:rPr>
        <w:t>求的前提下最大限度地减少场内运输，特别是场内二次运输。</w:t>
      </w:r>
    </w:p>
    <w:p>
      <w:pPr>
        <w:pStyle w:val="6"/>
        <w:kinsoku/>
        <w:wordWrap w:val="0"/>
        <w:topLinePunct/>
        <w:autoSpaceDE/>
        <w:autoSpaceDN/>
        <w:spacing w:line="360" w:lineRule="auto"/>
        <w:ind w:firstLine="468" w:firstLineChars="200"/>
        <w:rPr>
          <w:rFonts w:ascii="仿宋" w:hAnsi="仿宋" w:eastAsia="仿宋" w:cs="仿宋"/>
          <w:sz w:val="24"/>
          <w:szCs w:val="24"/>
          <w:lang w:eastAsia="zh-CN"/>
        </w:rPr>
      </w:pPr>
      <w:r>
        <w:rPr>
          <w:rFonts w:hint="eastAsia" w:ascii="仿宋" w:hAnsi="仿宋" w:eastAsia="仿宋" w:cs="仿宋"/>
          <w:spacing w:val="-3"/>
          <w:sz w:val="24"/>
          <w:szCs w:val="24"/>
          <w:lang w:eastAsia="zh-CN"/>
        </w:rPr>
        <w:t>15、承包人提交的竣工资料具备完整性、准确性要求。</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4"/>
          <w:sz w:val="24"/>
          <w:szCs w:val="24"/>
          <w:lang w:eastAsia="zh-CN"/>
        </w:rPr>
        <w:t>16、花钵摆放含花钵的日常擦洗和维护。</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2"/>
          <w:sz w:val="24"/>
          <w:szCs w:val="24"/>
          <w:lang w:eastAsia="zh-CN"/>
        </w:rPr>
        <w:t>17、严格遵守投标时投标文件里对花卉质量的承诺，详见附件</w:t>
      </w:r>
      <w:r>
        <w:rPr>
          <w:rFonts w:hint="eastAsia" w:ascii="仿宋" w:hAnsi="仿宋" w:eastAsia="仿宋" w:cs="仿宋"/>
          <w:spacing w:val="-27"/>
          <w:sz w:val="24"/>
          <w:szCs w:val="24"/>
          <w:lang w:eastAsia="zh-CN"/>
        </w:rPr>
        <w:t xml:space="preserve"> </w:t>
      </w:r>
      <w:r>
        <w:rPr>
          <w:rFonts w:hint="eastAsia" w:ascii="仿宋" w:hAnsi="仿宋" w:eastAsia="仿宋" w:cs="仿宋"/>
          <w:spacing w:val="-2"/>
          <w:sz w:val="24"/>
          <w:szCs w:val="24"/>
          <w:lang w:eastAsia="zh-CN"/>
        </w:rPr>
        <w:t>4。</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6"/>
          <w:position w:val="11"/>
          <w:sz w:val="24"/>
          <w:szCs w:val="24"/>
          <w:lang w:eastAsia="zh-CN"/>
        </w:rPr>
        <w:t>18、农民工工资按西安市市政办发【2020】29</w:t>
      </w:r>
      <w:r>
        <w:rPr>
          <w:rFonts w:hint="eastAsia" w:ascii="仿宋" w:hAnsi="仿宋" w:eastAsia="仿宋" w:cs="仿宋"/>
          <w:spacing w:val="-45"/>
          <w:position w:val="11"/>
          <w:sz w:val="24"/>
          <w:szCs w:val="24"/>
          <w:lang w:eastAsia="zh-CN"/>
        </w:rPr>
        <w:t xml:space="preserve"> </w:t>
      </w:r>
      <w:r>
        <w:rPr>
          <w:rFonts w:hint="eastAsia" w:ascii="仿宋" w:hAnsi="仿宋" w:eastAsia="仿宋" w:cs="仿宋"/>
          <w:spacing w:val="-6"/>
          <w:position w:val="11"/>
          <w:sz w:val="24"/>
          <w:szCs w:val="24"/>
          <w:lang w:eastAsia="zh-CN"/>
        </w:rPr>
        <w:t>号文件执行，由</w:t>
      </w:r>
      <w:r>
        <w:rPr>
          <w:rFonts w:hint="eastAsia" w:ascii="仿宋" w:hAnsi="仿宋" w:eastAsia="仿宋" w:cs="仿宋"/>
          <w:spacing w:val="-7"/>
          <w:position w:val="11"/>
          <w:sz w:val="24"/>
          <w:szCs w:val="24"/>
          <w:lang w:eastAsia="zh-CN"/>
        </w:rPr>
        <w:t>承包人开设农民工工资</w:t>
      </w:r>
    </w:p>
    <w:p>
      <w:pPr>
        <w:pStyle w:val="6"/>
        <w:kinsoku/>
        <w:wordWrap w:val="0"/>
        <w:topLinePunct/>
        <w:autoSpaceDE/>
        <w:autoSpaceDN/>
        <w:spacing w:line="360" w:lineRule="auto"/>
        <w:ind w:left="39"/>
        <w:rPr>
          <w:rFonts w:ascii="仿宋" w:hAnsi="仿宋" w:eastAsia="仿宋" w:cs="仿宋"/>
          <w:sz w:val="24"/>
          <w:szCs w:val="24"/>
          <w:lang w:eastAsia="zh-CN"/>
        </w:rPr>
      </w:pPr>
      <w:r>
        <w:rPr>
          <w:rFonts w:hint="eastAsia" w:ascii="仿宋" w:hAnsi="仿宋" w:eastAsia="仿宋" w:cs="仿宋"/>
          <w:spacing w:val="-1"/>
          <w:sz w:val="24"/>
          <w:szCs w:val="24"/>
          <w:lang w:eastAsia="zh-CN"/>
        </w:rPr>
        <w:t>专用账户，发包人按应付款</w:t>
      </w:r>
      <w:r>
        <w:rPr>
          <w:rFonts w:hint="eastAsia" w:ascii="仿宋" w:hAnsi="仿宋" w:eastAsia="仿宋" w:cs="仿宋"/>
          <w:spacing w:val="-38"/>
          <w:sz w:val="24"/>
          <w:szCs w:val="24"/>
          <w:lang w:eastAsia="zh-CN"/>
        </w:rPr>
        <w:t xml:space="preserve"> </w:t>
      </w:r>
      <w:r>
        <w:rPr>
          <w:rFonts w:hint="eastAsia" w:ascii="仿宋" w:hAnsi="仿宋" w:eastAsia="仿宋" w:cs="仿宋"/>
          <w:spacing w:val="-1"/>
          <w:sz w:val="24"/>
          <w:szCs w:val="24"/>
          <w:lang w:eastAsia="zh-CN"/>
        </w:rPr>
        <w:t>25%的比例分批拨付至农民工工资专用账户。</w:t>
      </w:r>
    </w:p>
    <w:p>
      <w:pPr>
        <w:pStyle w:val="6"/>
        <w:kinsoku/>
        <w:wordWrap w:val="0"/>
        <w:topLinePunct/>
        <w:autoSpaceDE/>
        <w:autoSpaceDN/>
        <w:spacing w:line="360" w:lineRule="auto"/>
        <w:ind w:left="522"/>
        <w:rPr>
          <w:rFonts w:ascii="仿宋" w:hAnsi="仿宋" w:eastAsia="仿宋" w:cs="仿宋"/>
          <w:sz w:val="24"/>
          <w:szCs w:val="24"/>
          <w:lang w:eastAsia="zh-CN"/>
        </w:rPr>
      </w:pPr>
      <w:r>
        <w:rPr>
          <w:rFonts w:hint="eastAsia" w:ascii="仿宋" w:hAnsi="仿宋" w:eastAsia="仿宋" w:cs="仿宋"/>
          <w:spacing w:val="-4"/>
          <w:sz w:val="24"/>
          <w:szCs w:val="24"/>
          <w:lang w:eastAsia="zh-CN"/>
        </w:rPr>
        <w:t>3.2</w:t>
      </w:r>
      <w:r>
        <w:rPr>
          <w:rFonts w:hint="eastAsia" w:ascii="仿宋" w:hAnsi="仿宋" w:eastAsia="仿宋" w:cs="仿宋"/>
          <w:spacing w:val="16"/>
          <w:sz w:val="24"/>
          <w:szCs w:val="24"/>
          <w:lang w:eastAsia="zh-CN"/>
        </w:rPr>
        <w:t xml:space="preserve"> </w:t>
      </w:r>
      <w:r>
        <w:rPr>
          <w:rFonts w:hint="eastAsia" w:ascii="仿宋" w:hAnsi="仿宋" w:eastAsia="仿宋" w:cs="仿宋"/>
          <w:spacing w:val="-4"/>
          <w:sz w:val="24"/>
          <w:szCs w:val="24"/>
          <w:lang w:eastAsia="zh-CN"/>
        </w:rPr>
        <w:t>项目经理</w:t>
      </w:r>
    </w:p>
    <w:p>
      <w:pPr>
        <w:pStyle w:val="6"/>
        <w:kinsoku/>
        <w:wordWrap w:val="0"/>
        <w:topLinePunct/>
        <w:autoSpaceDE/>
        <w:autoSpaceDN/>
        <w:spacing w:line="360" w:lineRule="auto"/>
        <w:ind w:left="522"/>
        <w:rPr>
          <w:rFonts w:ascii="仿宋" w:hAnsi="仿宋" w:eastAsia="仿宋" w:cs="仿宋"/>
          <w:sz w:val="24"/>
          <w:szCs w:val="24"/>
          <w:lang w:eastAsia="zh-CN"/>
        </w:rPr>
      </w:pPr>
      <w:r>
        <w:rPr>
          <w:rFonts w:hint="eastAsia" w:ascii="仿宋" w:hAnsi="仿宋" w:eastAsia="仿宋" w:cs="仿宋"/>
          <w:spacing w:val="-7"/>
          <w:sz w:val="24"/>
          <w:szCs w:val="24"/>
          <w:lang w:eastAsia="zh-CN"/>
        </w:rPr>
        <w:t>3.2.1</w:t>
      </w:r>
      <w:r>
        <w:rPr>
          <w:rFonts w:hint="eastAsia" w:ascii="仿宋" w:hAnsi="仿宋" w:eastAsia="仿宋" w:cs="仿宋"/>
          <w:spacing w:val="13"/>
          <w:sz w:val="24"/>
          <w:szCs w:val="24"/>
          <w:lang w:eastAsia="zh-CN"/>
        </w:rPr>
        <w:t xml:space="preserve"> </w:t>
      </w:r>
      <w:r>
        <w:rPr>
          <w:rFonts w:hint="eastAsia" w:ascii="仿宋" w:hAnsi="仿宋" w:eastAsia="仿宋" w:cs="仿宋"/>
          <w:spacing w:val="-7"/>
          <w:sz w:val="24"/>
          <w:szCs w:val="24"/>
          <w:lang w:eastAsia="zh-CN"/>
        </w:rPr>
        <w:t>项目经理：</w:t>
      </w:r>
    </w:p>
    <w:p>
      <w:pPr>
        <w:pStyle w:val="6"/>
        <w:kinsoku/>
        <w:wordWrap w:val="0"/>
        <w:topLinePunct/>
        <w:autoSpaceDE/>
        <w:autoSpaceDN/>
        <w:spacing w:line="360" w:lineRule="auto"/>
        <w:ind w:left="518"/>
        <w:rPr>
          <w:rFonts w:ascii="仿宋" w:hAnsi="仿宋" w:eastAsia="仿宋" w:cs="仿宋"/>
          <w:sz w:val="24"/>
          <w:szCs w:val="24"/>
          <w:lang w:eastAsia="zh-CN"/>
        </w:rPr>
      </w:pPr>
      <w:r>
        <w:rPr>
          <w:rFonts w:hint="eastAsia" w:ascii="仿宋" w:hAnsi="仿宋" w:eastAsia="仿宋" w:cs="仿宋"/>
          <w:spacing w:val="-1"/>
          <w:sz w:val="24"/>
          <w:szCs w:val="24"/>
          <w:lang w:eastAsia="zh-CN"/>
        </w:rPr>
        <w:t>姓    名：</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w:t>
      </w:r>
    </w:p>
    <w:p>
      <w:pPr>
        <w:pStyle w:val="6"/>
        <w:kinsoku/>
        <w:wordWrap w:val="0"/>
        <w:topLinePunct/>
        <w:autoSpaceDE/>
        <w:autoSpaceDN/>
        <w:spacing w:line="360" w:lineRule="auto"/>
        <w:ind w:left="524"/>
        <w:rPr>
          <w:rFonts w:ascii="仿宋" w:hAnsi="仿宋" w:eastAsia="仿宋" w:cs="仿宋"/>
          <w:sz w:val="24"/>
          <w:szCs w:val="24"/>
          <w:lang w:eastAsia="zh-CN"/>
        </w:rPr>
      </w:pPr>
      <w:r>
        <w:rPr>
          <w:rFonts w:hint="eastAsia" w:ascii="仿宋" w:hAnsi="仿宋" w:eastAsia="仿宋" w:cs="仿宋"/>
          <w:spacing w:val="-1"/>
          <w:sz w:val="24"/>
          <w:szCs w:val="24"/>
          <w:lang w:eastAsia="zh-CN"/>
        </w:rPr>
        <w:t>身份证号：</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w:t>
      </w:r>
    </w:p>
    <w:p>
      <w:pPr>
        <w:pStyle w:val="6"/>
        <w:kinsoku/>
        <w:wordWrap w:val="0"/>
        <w:topLinePunct/>
        <w:autoSpaceDE/>
        <w:autoSpaceDN/>
        <w:spacing w:line="360" w:lineRule="auto"/>
        <w:ind w:left="522"/>
        <w:rPr>
          <w:rFonts w:ascii="仿宋" w:hAnsi="仿宋" w:eastAsia="仿宋" w:cs="仿宋"/>
          <w:sz w:val="24"/>
          <w:szCs w:val="24"/>
          <w:lang w:eastAsia="zh-CN"/>
        </w:rPr>
      </w:pPr>
      <w:r>
        <w:rPr>
          <w:rFonts w:hint="eastAsia" w:ascii="仿宋" w:hAnsi="仿宋" w:eastAsia="仿宋" w:cs="仿宋"/>
          <w:spacing w:val="-16"/>
          <w:sz w:val="24"/>
          <w:szCs w:val="24"/>
          <w:lang w:eastAsia="zh-CN"/>
        </w:rPr>
        <w:t>安全生产考核合格证书号</w:t>
      </w:r>
      <w:r>
        <w:rPr>
          <w:rFonts w:hint="eastAsia" w:ascii="仿宋" w:hAnsi="仿宋" w:eastAsia="仿宋" w:cs="仿宋"/>
          <w:spacing w:val="-8"/>
          <w:sz w:val="24"/>
          <w:szCs w:val="24"/>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w:t>
      </w:r>
      <w:r>
        <w:rPr>
          <w:rFonts w:hint="eastAsia" w:ascii="仿宋" w:hAnsi="仿宋" w:eastAsia="仿宋" w:cs="仿宋"/>
          <w:spacing w:val="-8"/>
          <w:sz w:val="24"/>
          <w:szCs w:val="24"/>
          <w:lang w:eastAsia="zh-CN"/>
        </w:rPr>
        <w:t>；</w:t>
      </w:r>
    </w:p>
    <w:p>
      <w:pPr>
        <w:pStyle w:val="6"/>
        <w:kinsoku/>
        <w:wordWrap w:val="0"/>
        <w:topLinePunct/>
        <w:autoSpaceDE/>
        <w:autoSpaceDN/>
        <w:spacing w:line="360" w:lineRule="auto"/>
        <w:ind w:left="519"/>
        <w:rPr>
          <w:rFonts w:ascii="仿宋" w:hAnsi="仿宋" w:eastAsia="仿宋" w:cs="仿宋"/>
          <w:sz w:val="24"/>
          <w:szCs w:val="24"/>
          <w:lang w:eastAsia="zh-CN"/>
        </w:rPr>
      </w:pPr>
      <w:r>
        <w:rPr>
          <w:rFonts w:hint="eastAsia" w:ascii="仿宋" w:hAnsi="仿宋" w:eastAsia="仿宋" w:cs="仿宋"/>
          <w:spacing w:val="-21"/>
          <w:w w:val="93"/>
          <w:sz w:val="24"/>
          <w:szCs w:val="24"/>
          <w:lang w:eastAsia="zh-CN"/>
        </w:rPr>
        <w:t>联系电话</w:t>
      </w:r>
      <w:r>
        <w:rPr>
          <w:rFonts w:hint="eastAsia" w:ascii="仿宋" w:hAnsi="仿宋" w:eastAsia="仿宋" w:cs="仿宋"/>
          <w:sz w:val="24"/>
          <w:szCs w:val="24"/>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1"/>
          <w:sz w:val="24"/>
          <w:szCs w:val="24"/>
          <w:lang w:eastAsia="zh-CN"/>
        </w:rPr>
        <w:t xml:space="preserve"> </w:t>
      </w:r>
      <w:r>
        <w:rPr>
          <w:rFonts w:hint="eastAsia" w:ascii="仿宋" w:hAnsi="仿宋" w:eastAsia="仿宋" w:cs="仿宋"/>
          <w:sz w:val="24"/>
          <w:szCs w:val="24"/>
          <w:lang w:eastAsia="zh-CN"/>
        </w:rPr>
        <w:t>；</w:t>
      </w:r>
    </w:p>
    <w:p>
      <w:pPr>
        <w:pStyle w:val="6"/>
        <w:kinsoku/>
        <w:wordWrap w:val="0"/>
        <w:topLinePunct/>
        <w:autoSpaceDE/>
        <w:autoSpaceDN/>
        <w:spacing w:line="360" w:lineRule="auto"/>
        <w:ind w:left="546"/>
        <w:rPr>
          <w:rFonts w:ascii="仿宋" w:hAnsi="仿宋" w:eastAsia="仿宋" w:cs="仿宋"/>
          <w:sz w:val="24"/>
          <w:szCs w:val="24"/>
          <w:lang w:eastAsia="zh-CN"/>
        </w:rPr>
      </w:pPr>
      <w:r>
        <w:rPr>
          <w:rFonts w:hint="eastAsia" w:ascii="仿宋" w:hAnsi="仿宋" w:eastAsia="仿宋" w:cs="仿宋"/>
          <w:spacing w:val="-20"/>
          <w:w w:val="90"/>
          <w:sz w:val="24"/>
          <w:szCs w:val="24"/>
          <w:lang w:eastAsia="zh-CN"/>
        </w:rPr>
        <w:t>电子信箱</w:t>
      </w:r>
      <w:r>
        <w:rPr>
          <w:rFonts w:hint="eastAsia" w:ascii="仿宋" w:hAnsi="仿宋" w:eastAsia="仿宋" w:cs="仿宋"/>
          <w:spacing w:val="2"/>
          <w:sz w:val="24"/>
          <w:szCs w:val="24"/>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1"/>
          <w:sz w:val="24"/>
          <w:szCs w:val="24"/>
          <w:lang w:eastAsia="zh-CN"/>
        </w:rPr>
        <w:t xml:space="preserve"> </w:t>
      </w:r>
      <w:r>
        <w:rPr>
          <w:rFonts w:hint="eastAsia" w:ascii="仿宋" w:hAnsi="仿宋" w:eastAsia="仿宋" w:cs="仿宋"/>
          <w:spacing w:val="2"/>
          <w:sz w:val="24"/>
          <w:szCs w:val="24"/>
          <w:lang w:eastAsia="zh-CN"/>
        </w:rPr>
        <w:t>；</w:t>
      </w:r>
    </w:p>
    <w:p>
      <w:pPr>
        <w:pStyle w:val="6"/>
        <w:kinsoku/>
        <w:wordWrap w:val="0"/>
        <w:topLinePunct/>
        <w:autoSpaceDE/>
        <w:autoSpaceDN/>
        <w:spacing w:line="360" w:lineRule="auto"/>
        <w:ind w:left="518"/>
        <w:rPr>
          <w:rFonts w:ascii="仿宋" w:hAnsi="仿宋" w:eastAsia="仿宋" w:cs="仿宋"/>
          <w:sz w:val="24"/>
          <w:szCs w:val="24"/>
          <w:lang w:eastAsia="zh-CN"/>
        </w:rPr>
      </w:pPr>
      <w:r>
        <w:rPr>
          <w:rFonts w:hint="eastAsia" w:ascii="仿宋" w:hAnsi="仿宋" w:eastAsia="仿宋" w:cs="仿宋"/>
          <w:spacing w:val="-17"/>
          <w:w w:val="91"/>
          <w:sz w:val="24"/>
          <w:szCs w:val="24"/>
          <w:lang w:eastAsia="zh-CN"/>
        </w:rPr>
        <w:t>通信地址</w:t>
      </w:r>
      <w:r>
        <w:rPr>
          <w:rFonts w:hint="eastAsia" w:ascii="仿宋" w:hAnsi="仿宋" w:eastAsia="仿宋" w:cs="仿宋"/>
          <w:spacing w:val="2"/>
          <w:sz w:val="24"/>
          <w:szCs w:val="24"/>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1"/>
          <w:sz w:val="24"/>
          <w:szCs w:val="24"/>
          <w:lang w:eastAsia="zh-CN"/>
        </w:rPr>
        <w:t xml:space="preserve"> </w:t>
      </w:r>
      <w:r>
        <w:rPr>
          <w:rFonts w:hint="eastAsia" w:ascii="仿宋" w:hAnsi="仿宋" w:eastAsia="仿宋" w:cs="仿宋"/>
          <w:spacing w:val="2"/>
          <w:sz w:val="24"/>
          <w:szCs w:val="24"/>
          <w:lang w:eastAsia="zh-CN"/>
        </w:rPr>
        <w:t>；</w:t>
      </w:r>
    </w:p>
    <w:p>
      <w:pPr>
        <w:pStyle w:val="6"/>
        <w:kinsoku/>
        <w:wordWrap w:val="0"/>
        <w:topLinePunct/>
        <w:autoSpaceDE/>
        <w:autoSpaceDN/>
        <w:spacing w:line="360" w:lineRule="auto"/>
        <w:ind w:left="518"/>
        <w:rPr>
          <w:rFonts w:ascii="仿宋" w:hAnsi="仿宋" w:eastAsia="仿宋" w:cs="仿宋"/>
          <w:sz w:val="24"/>
          <w:szCs w:val="24"/>
          <w:lang w:eastAsia="zh-CN"/>
        </w:rPr>
      </w:pPr>
      <w:r>
        <w:rPr>
          <w:rFonts w:hint="eastAsia" w:ascii="仿宋" w:hAnsi="仿宋" w:eastAsia="仿宋" w:cs="仿宋"/>
          <w:spacing w:val="-5"/>
          <w:sz w:val="24"/>
          <w:szCs w:val="24"/>
          <w:lang w:eastAsia="zh-CN"/>
        </w:rPr>
        <w:t>承包人对项目经理的授权范围如下：</w:t>
      </w:r>
      <w:r>
        <w:rPr>
          <w:rFonts w:hint="eastAsia" w:ascii="仿宋" w:hAnsi="仿宋" w:eastAsia="仿宋" w:cs="仿宋"/>
          <w:spacing w:val="-5"/>
          <w:sz w:val="24"/>
          <w:szCs w:val="24"/>
          <w:u w:val="single"/>
          <w:lang w:eastAsia="zh-CN"/>
        </w:rPr>
        <w:t xml:space="preserve"> 本工程施工中有涉</w:t>
      </w:r>
      <w:r>
        <w:rPr>
          <w:rFonts w:hint="eastAsia" w:ascii="仿宋" w:hAnsi="仿宋" w:eastAsia="仿宋" w:cs="仿宋"/>
          <w:spacing w:val="-6"/>
          <w:sz w:val="24"/>
          <w:szCs w:val="24"/>
          <w:u w:val="single"/>
          <w:lang w:eastAsia="zh-CN"/>
        </w:rPr>
        <w:t xml:space="preserve">及的所有事物   </w:t>
      </w:r>
      <w:r>
        <w:rPr>
          <w:rFonts w:hint="eastAsia" w:ascii="仿宋" w:hAnsi="仿宋" w:eastAsia="仿宋" w:cs="仿宋"/>
          <w:spacing w:val="-6"/>
          <w:sz w:val="24"/>
          <w:szCs w:val="24"/>
          <w:lang w:eastAsia="zh-CN"/>
        </w:rPr>
        <w:t>。</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6"/>
          <w:sz w:val="24"/>
          <w:szCs w:val="24"/>
          <w:lang w:eastAsia="zh-CN"/>
        </w:rPr>
        <w:t>关于项目经理每月在施工现场的时间要求：</w:t>
      </w:r>
      <w:r>
        <w:rPr>
          <w:rFonts w:hint="eastAsia" w:ascii="仿宋" w:hAnsi="仿宋" w:eastAsia="仿宋" w:cs="仿宋"/>
          <w:spacing w:val="-6"/>
          <w:sz w:val="24"/>
          <w:szCs w:val="24"/>
          <w:u w:val="single"/>
          <w:lang w:eastAsia="zh-CN"/>
        </w:rPr>
        <w:t xml:space="preserve">    不少于</w:t>
      </w:r>
      <w:r>
        <w:rPr>
          <w:rFonts w:hint="eastAsia" w:ascii="仿宋" w:hAnsi="仿宋" w:eastAsia="仿宋" w:cs="仿宋"/>
          <w:spacing w:val="-47"/>
          <w:sz w:val="24"/>
          <w:szCs w:val="24"/>
          <w:u w:val="single"/>
          <w:lang w:eastAsia="zh-CN"/>
        </w:rPr>
        <w:t xml:space="preserve"> </w:t>
      </w:r>
      <w:r>
        <w:rPr>
          <w:rFonts w:hint="eastAsia" w:ascii="仿宋" w:hAnsi="仿宋" w:eastAsia="仿宋" w:cs="仿宋"/>
          <w:spacing w:val="-6"/>
          <w:sz w:val="24"/>
          <w:szCs w:val="24"/>
          <w:u w:val="single"/>
          <w:lang w:eastAsia="zh-CN"/>
        </w:rPr>
        <w:t>24</w:t>
      </w:r>
      <w:r>
        <w:rPr>
          <w:rFonts w:hint="eastAsia" w:ascii="仿宋" w:hAnsi="仿宋" w:eastAsia="仿宋" w:cs="仿宋"/>
          <w:spacing w:val="-46"/>
          <w:sz w:val="24"/>
          <w:szCs w:val="24"/>
          <w:u w:val="single"/>
          <w:lang w:eastAsia="zh-CN"/>
        </w:rPr>
        <w:t xml:space="preserve"> </w:t>
      </w:r>
      <w:r>
        <w:rPr>
          <w:rFonts w:hint="eastAsia" w:ascii="仿宋" w:hAnsi="仿宋" w:eastAsia="仿宋" w:cs="仿宋"/>
          <w:spacing w:val="-6"/>
          <w:sz w:val="24"/>
          <w:szCs w:val="24"/>
          <w:u w:val="single"/>
          <w:lang w:eastAsia="zh-CN"/>
        </w:rPr>
        <w:t>天</w:t>
      </w:r>
      <w:r>
        <w:rPr>
          <w:rFonts w:hint="eastAsia" w:ascii="仿宋" w:hAnsi="仿宋" w:eastAsia="仿宋" w:cs="仿宋"/>
          <w:spacing w:val="-7"/>
          <w:sz w:val="24"/>
          <w:szCs w:val="24"/>
          <w:u w:val="single"/>
          <w:lang w:eastAsia="zh-CN"/>
        </w:rPr>
        <w:t xml:space="preserve">    </w:t>
      </w:r>
      <w:r>
        <w:rPr>
          <w:rFonts w:hint="eastAsia" w:ascii="仿宋" w:hAnsi="仿宋" w:eastAsia="仿宋" w:cs="仿宋"/>
          <w:spacing w:val="-7"/>
          <w:sz w:val="24"/>
          <w:szCs w:val="24"/>
          <w:lang w:eastAsia="zh-CN"/>
        </w:rPr>
        <w:t>。</w:t>
      </w:r>
    </w:p>
    <w:p>
      <w:pPr>
        <w:pStyle w:val="6"/>
        <w:kinsoku/>
        <w:wordWrap w:val="0"/>
        <w:topLinePunct/>
        <w:autoSpaceDE/>
        <w:autoSpaceDN/>
        <w:spacing w:line="360" w:lineRule="auto"/>
        <w:ind w:left="518"/>
        <w:rPr>
          <w:rFonts w:ascii="仿宋" w:hAnsi="仿宋" w:eastAsia="仿宋" w:cs="仿宋"/>
          <w:sz w:val="24"/>
          <w:szCs w:val="24"/>
          <w:lang w:eastAsia="zh-CN"/>
        </w:rPr>
      </w:pPr>
      <w:r>
        <w:rPr>
          <w:rFonts w:hint="eastAsia" w:ascii="仿宋" w:hAnsi="仿宋" w:eastAsia="仿宋" w:cs="仿宋"/>
          <w:spacing w:val="-9"/>
          <w:sz w:val="24"/>
          <w:szCs w:val="24"/>
          <w:lang w:eastAsia="zh-CN"/>
        </w:rPr>
        <w:t>承包人未提交劳动合同，</w:t>
      </w:r>
      <w:r>
        <w:rPr>
          <w:rFonts w:hint="eastAsia" w:ascii="仿宋" w:hAnsi="仿宋" w:eastAsia="仿宋" w:cs="仿宋"/>
          <w:spacing w:val="56"/>
          <w:sz w:val="24"/>
          <w:szCs w:val="24"/>
          <w:lang w:eastAsia="zh-CN"/>
        </w:rPr>
        <w:t xml:space="preserve"> </w:t>
      </w:r>
      <w:r>
        <w:rPr>
          <w:rFonts w:hint="eastAsia" w:ascii="仿宋" w:hAnsi="仿宋" w:eastAsia="仿宋" w:cs="仿宋"/>
          <w:spacing w:val="-9"/>
          <w:sz w:val="24"/>
          <w:szCs w:val="24"/>
          <w:lang w:eastAsia="zh-CN"/>
        </w:rPr>
        <w:t>以及没有为项目经理缴纳社会保险证明的违约责</w:t>
      </w:r>
      <w:r>
        <w:rPr>
          <w:rFonts w:hint="eastAsia" w:ascii="仿宋" w:hAnsi="仿宋" w:eastAsia="仿宋" w:cs="仿宋"/>
          <w:spacing w:val="-10"/>
          <w:sz w:val="24"/>
          <w:szCs w:val="24"/>
          <w:lang w:eastAsia="zh-CN"/>
        </w:rPr>
        <w:t>任：</w:t>
      </w:r>
      <w:r>
        <w:rPr>
          <w:rFonts w:hint="eastAsia" w:ascii="仿宋" w:hAnsi="仿宋" w:eastAsia="仿宋" w:cs="仿宋"/>
          <w:spacing w:val="-10"/>
          <w:sz w:val="24"/>
          <w:szCs w:val="24"/>
          <w:u w:val="single"/>
          <w:lang w:eastAsia="zh-CN"/>
        </w:rPr>
        <w:t xml:space="preserve">  承包</w:t>
      </w:r>
    </w:p>
    <w:p>
      <w:pPr>
        <w:pStyle w:val="6"/>
        <w:kinsoku/>
        <w:wordWrap w:val="0"/>
        <w:topLinePunct/>
        <w:autoSpaceDE/>
        <w:autoSpaceDN/>
        <w:spacing w:line="360" w:lineRule="auto"/>
        <w:ind w:left="40"/>
        <w:rPr>
          <w:rFonts w:ascii="仿宋" w:hAnsi="仿宋" w:eastAsia="仿宋" w:cs="仿宋"/>
          <w:sz w:val="24"/>
          <w:szCs w:val="24"/>
          <w:lang w:eastAsia="zh-CN"/>
        </w:rPr>
      </w:pPr>
      <w:r>
        <w:rPr>
          <w:rFonts w:hint="eastAsia" w:ascii="仿宋" w:hAnsi="仿宋" w:eastAsia="仿宋" w:cs="仿宋"/>
          <w:spacing w:val="-1"/>
          <w:sz w:val="24"/>
          <w:szCs w:val="24"/>
          <w:u w:val="single"/>
          <w:lang w:eastAsia="zh-CN"/>
        </w:rPr>
        <w:t xml:space="preserve">人与项目经理协商解决    </w:t>
      </w:r>
      <w:r>
        <w:rPr>
          <w:rFonts w:hint="eastAsia" w:ascii="仿宋" w:hAnsi="仿宋" w:eastAsia="仿宋" w:cs="仿宋"/>
          <w:spacing w:val="-1"/>
          <w:sz w:val="24"/>
          <w:szCs w:val="24"/>
          <w:lang w:eastAsia="zh-CN"/>
        </w:rPr>
        <w:t>。</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2"/>
          <w:sz w:val="24"/>
          <w:szCs w:val="24"/>
          <w:lang w:eastAsia="zh-CN"/>
        </w:rPr>
        <w:t>项目经理未经批准， 擅自离开施工现场的违约责任：</w:t>
      </w:r>
      <w:r>
        <w:rPr>
          <w:rFonts w:hint="eastAsia" w:ascii="仿宋" w:hAnsi="仿宋" w:eastAsia="仿宋" w:cs="仿宋"/>
          <w:spacing w:val="-2"/>
          <w:sz w:val="24"/>
          <w:szCs w:val="24"/>
          <w:u w:val="single"/>
          <w:lang w:eastAsia="zh-CN"/>
        </w:rPr>
        <w:t xml:space="preserve">  每擅自离开一次，发包人有权</w:t>
      </w:r>
    </w:p>
    <w:p>
      <w:pPr>
        <w:pStyle w:val="6"/>
        <w:kinsoku/>
        <w:wordWrap w:val="0"/>
        <w:topLinePunct/>
        <w:autoSpaceDE/>
        <w:autoSpaceDN/>
        <w:spacing w:line="360" w:lineRule="auto"/>
        <w:ind w:left="62"/>
        <w:rPr>
          <w:rFonts w:ascii="仿宋" w:hAnsi="仿宋" w:eastAsia="仿宋" w:cs="仿宋"/>
          <w:sz w:val="24"/>
          <w:szCs w:val="24"/>
          <w:lang w:eastAsia="zh-CN"/>
        </w:rPr>
      </w:pPr>
      <w:r>
        <w:rPr>
          <w:rFonts w:hint="eastAsia" w:ascii="仿宋" w:hAnsi="仿宋" w:eastAsia="仿宋" w:cs="仿宋"/>
          <w:spacing w:val="-3"/>
          <w:sz w:val="24"/>
          <w:szCs w:val="24"/>
          <w:u w:val="single"/>
          <w:lang w:eastAsia="zh-CN"/>
        </w:rPr>
        <w:t>向承包人罚款</w:t>
      </w:r>
      <w:r>
        <w:rPr>
          <w:rFonts w:hint="eastAsia" w:ascii="仿宋" w:hAnsi="仿宋" w:eastAsia="仿宋" w:cs="仿宋"/>
          <w:spacing w:val="-28"/>
          <w:sz w:val="24"/>
          <w:szCs w:val="24"/>
          <w:u w:val="single"/>
          <w:lang w:eastAsia="zh-CN"/>
        </w:rPr>
        <w:t xml:space="preserve"> </w:t>
      </w:r>
      <w:r>
        <w:rPr>
          <w:rFonts w:hint="eastAsia" w:ascii="仿宋" w:hAnsi="仿宋" w:eastAsia="仿宋" w:cs="仿宋"/>
          <w:spacing w:val="-3"/>
          <w:sz w:val="24"/>
          <w:szCs w:val="24"/>
          <w:u w:val="single"/>
          <w:lang w:eastAsia="zh-CN"/>
        </w:rPr>
        <w:t>1000</w:t>
      </w:r>
      <w:r>
        <w:rPr>
          <w:rFonts w:hint="eastAsia" w:ascii="仿宋" w:hAnsi="仿宋" w:eastAsia="仿宋" w:cs="仿宋"/>
          <w:spacing w:val="-48"/>
          <w:sz w:val="24"/>
          <w:szCs w:val="24"/>
          <w:u w:val="single"/>
          <w:lang w:eastAsia="zh-CN"/>
        </w:rPr>
        <w:t xml:space="preserve"> </w:t>
      </w:r>
      <w:r>
        <w:rPr>
          <w:rFonts w:hint="eastAsia" w:ascii="仿宋" w:hAnsi="仿宋" w:eastAsia="仿宋" w:cs="仿宋"/>
          <w:spacing w:val="-3"/>
          <w:sz w:val="24"/>
          <w:szCs w:val="24"/>
          <w:u w:val="single"/>
          <w:lang w:eastAsia="zh-CN"/>
        </w:rPr>
        <w:t xml:space="preserve">元，并由承包人承担发包人损失 </w:t>
      </w:r>
      <w:r>
        <w:rPr>
          <w:rFonts w:hint="eastAsia" w:ascii="仿宋" w:hAnsi="仿宋" w:eastAsia="仿宋" w:cs="仿宋"/>
          <w:spacing w:val="-3"/>
          <w:sz w:val="24"/>
          <w:szCs w:val="24"/>
          <w:lang w:eastAsia="zh-CN"/>
        </w:rPr>
        <w:t>。</w:t>
      </w:r>
    </w:p>
    <w:p>
      <w:pPr>
        <w:pStyle w:val="6"/>
        <w:kinsoku/>
        <w:wordWrap w:val="0"/>
        <w:topLinePunct/>
        <w:autoSpaceDE/>
        <w:autoSpaceDN/>
        <w:spacing w:line="360" w:lineRule="auto"/>
        <w:ind w:left="38" w:firstLine="484"/>
        <w:rPr>
          <w:rFonts w:ascii="仿宋" w:hAnsi="仿宋" w:eastAsia="仿宋" w:cs="仿宋"/>
          <w:sz w:val="24"/>
          <w:szCs w:val="24"/>
          <w:lang w:eastAsia="zh-CN"/>
        </w:rPr>
      </w:pPr>
      <w:r>
        <w:rPr>
          <w:rFonts w:hint="eastAsia" w:ascii="仿宋" w:hAnsi="仿宋" w:eastAsia="仿宋" w:cs="仿宋"/>
          <w:spacing w:val="1"/>
          <w:sz w:val="24"/>
          <w:szCs w:val="24"/>
          <w:lang w:eastAsia="zh-CN"/>
        </w:rPr>
        <w:t>3.2.3 承包人擅自更换项目经理的违约责任：</w:t>
      </w:r>
      <w:r>
        <w:rPr>
          <w:rFonts w:hint="eastAsia" w:ascii="仿宋" w:hAnsi="仿宋" w:eastAsia="仿宋" w:cs="仿宋"/>
          <w:spacing w:val="1"/>
          <w:sz w:val="24"/>
          <w:szCs w:val="24"/>
          <w:u w:val="single"/>
          <w:lang w:eastAsia="zh-CN"/>
        </w:rPr>
        <w:t>承</w:t>
      </w:r>
      <w:r>
        <w:rPr>
          <w:rFonts w:hint="eastAsia" w:ascii="仿宋" w:hAnsi="仿宋" w:eastAsia="仿宋" w:cs="仿宋"/>
          <w:sz w:val="24"/>
          <w:szCs w:val="24"/>
          <w:u w:val="single"/>
          <w:lang w:eastAsia="zh-CN"/>
        </w:rPr>
        <w:t>包人擅自更换项目经理，视为承包人</w:t>
      </w:r>
      <w:r>
        <w:rPr>
          <w:rFonts w:hint="eastAsia" w:ascii="仿宋" w:hAnsi="仿宋" w:eastAsia="仿宋" w:cs="仿宋"/>
          <w:sz w:val="24"/>
          <w:szCs w:val="24"/>
          <w:lang w:eastAsia="zh-CN"/>
        </w:rPr>
        <w:t xml:space="preserve"> </w:t>
      </w:r>
      <w:r>
        <w:rPr>
          <w:rFonts w:hint="eastAsia" w:ascii="仿宋" w:hAnsi="仿宋" w:eastAsia="仿宋" w:cs="仿宋"/>
          <w:spacing w:val="-7"/>
          <w:sz w:val="24"/>
          <w:szCs w:val="24"/>
          <w:u w:val="single"/>
          <w:lang w:eastAsia="zh-CN"/>
        </w:rPr>
        <w:t>违约，发包人有权要求承包人承担工程总价款</w:t>
      </w:r>
      <w:r>
        <w:rPr>
          <w:rFonts w:hint="eastAsia" w:ascii="仿宋" w:hAnsi="仿宋" w:eastAsia="仿宋" w:cs="仿宋"/>
          <w:spacing w:val="-39"/>
          <w:sz w:val="24"/>
          <w:szCs w:val="24"/>
          <w:u w:val="single"/>
          <w:lang w:eastAsia="zh-CN"/>
        </w:rPr>
        <w:t xml:space="preserve"> </w:t>
      </w:r>
      <w:r>
        <w:rPr>
          <w:rFonts w:hint="eastAsia" w:ascii="仿宋" w:hAnsi="仿宋" w:eastAsia="仿宋" w:cs="仿宋"/>
          <w:spacing w:val="-7"/>
          <w:sz w:val="24"/>
          <w:szCs w:val="24"/>
          <w:u w:val="single"/>
          <w:lang w:eastAsia="zh-CN"/>
        </w:rPr>
        <w:t>1%的违约金，并由承包人</w:t>
      </w:r>
      <w:r>
        <w:rPr>
          <w:rFonts w:hint="eastAsia" w:ascii="仿宋" w:hAnsi="仿宋" w:eastAsia="仿宋" w:cs="仿宋"/>
          <w:spacing w:val="-8"/>
          <w:sz w:val="24"/>
          <w:szCs w:val="24"/>
          <w:u w:val="single"/>
          <w:lang w:eastAsia="zh-CN"/>
        </w:rPr>
        <w:t>承担发包人损失</w:t>
      </w:r>
      <w:r>
        <w:rPr>
          <w:rFonts w:hint="eastAsia" w:ascii="仿宋" w:hAnsi="仿宋" w:eastAsia="仿宋" w:cs="仿宋"/>
          <w:spacing w:val="-8"/>
          <w:sz w:val="24"/>
          <w:szCs w:val="24"/>
          <w:lang w:eastAsia="zh-CN"/>
        </w:rPr>
        <w:t>。</w:t>
      </w:r>
    </w:p>
    <w:p>
      <w:pPr>
        <w:pStyle w:val="6"/>
        <w:kinsoku/>
        <w:wordWrap w:val="0"/>
        <w:topLinePunct/>
        <w:autoSpaceDE/>
        <w:autoSpaceDN/>
        <w:spacing w:line="360" w:lineRule="auto"/>
        <w:ind w:left="522"/>
        <w:rPr>
          <w:rFonts w:ascii="仿宋" w:hAnsi="仿宋" w:eastAsia="仿宋" w:cs="仿宋"/>
          <w:sz w:val="24"/>
          <w:szCs w:val="24"/>
          <w:lang w:eastAsia="zh-CN"/>
        </w:rPr>
      </w:pPr>
      <w:r>
        <w:rPr>
          <w:rFonts w:hint="eastAsia" w:ascii="仿宋" w:hAnsi="仿宋" w:eastAsia="仿宋" w:cs="仿宋"/>
          <w:spacing w:val="-5"/>
          <w:sz w:val="24"/>
          <w:szCs w:val="24"/>
          <w:lang w:eastAsia="zh-CN"/>
        </w:rPr>
        <w:t>3.2.4 承包人无正当理由拒绝更换项目经理的违约责任：</w:t>
      </w:r>
      <w:r>
        <w:rPr>
          <w:rFonts w:hint="eastAsia" w:ascii="仿宋" w:hAnsi="仿宋" w:eastAsia="仿宋" w:cs="仿宋"/>
          <w:spacing w:val="-5"/>
          <w:sz w:val="24"/>
          <w:szCs w:val="24"/>
          <w:u w:val="single"/>
          <w:lang w:eastAsia="zh-CN"/>
        </w:rPr>
        <w:t xml:space="preserve"> 承包人无正当理由拒绝更换</w:t>
      </w:r>
    </w:p>
    <w:p>
      <w:pPr>
        <w:pStyle w:val="6"/>
        <w:kinsoku/>
        <w:wordWrap w:val="0"/>
        <w:topLinePunct/>
        <w:autoSpaceDE/>
        <w:autoSpaceDN/>
        <w:spacing w:line="360" w:lineRule="auto"/>
        <w:rPr>
          <w:rFonts w:ascii="仿宋" w:hAnsi="仿宋" w:eastAsia="仿宋" w:cs="仿宋"/>
          <w:sz w:val="24"/>
          <w:szCs w:val="24"/>
          <w:lang w:eastAsia="zh-CN"/>
        </w:rPr>
      </w:pPr>
      <w:r>
        <w:rPr>
          <w:rFonts w:hint="eastAsia" w:ascii="仿宋" w:hAnsi="仿宋" w:eastAsia="仿宋" w:cs="仿宋"/>
          <w:spacing w:val="-1"/>
          <w:sz w:val="24"/>
          <w:szCs w:val="24"/>
          <w:u w:val="single"/>
          <w:lang w:eastAsia="zh-CN"/>
        </w:rPr>
        <w:t>项目经理的，发包人有权要求承包人承担工程总价款</w:t>
      </w:r>
      <w:r>
        <w:rPr>
          <w:rFonts w:hint="eastAsia" w:ascii="仿宋" w:hAnsi="仿宋" w:eastAsia="仿宋" w:cs="仿宋"/>
          <w:spacing w:val="-32"/>
          <w:sz w:val="24"/>
          <w:szCs w:val="24"/>
          <w:u w:val="single"/>
          <w:lang w:eastAsia="zh-CN"/>
        </w:rPr>
        <w:t xml:space="preserve"> </w:t>
      </w:r>
      <w:r>
        <w:rPr>
          <w:rFonts w:hint="eastAsia" w:ascii="仿宋" w:hAnsi="仿宋" w:eastAsia="仿宋" w:cs="仿宋"/>
          <w:spacing w:val="-1"/>
          <w:sz w:val="24"/>
          <w:szCs w:val="24"/>
          <w:u w:val="single"/>
          <w:lang w:eastAsia="zh-CN"/>
        </w:rPr>
        <w:t>1%</w:t>
      </w:r>
      <w:r>
        <w:rPr>
          <w:rFonts w:hint="eastAsia" w:ascii="仿宋" w:hAnsi="仿宋" w:eastAsia="仿宋" w:cs="仿宋"/>
          <w:spacing w:val="-2"/>
          <w:sz w:val="24"/>
          <w:szCs w:val="24"/>
          <w:u w:val="single"/>
          <w:lang w:eastAsia="zh-CN"/>
        </w:rPr>
        <w:t>的违约金</w:t>
      </w:r>
      <w:r>
        <w:rPr>
          <w:rFonts w:hint="eastAsia" w:ascii="仿宋" w:hAnsi="仿宋" w:eastAsia="仿宋" w:cs="仿宋"/>
          <w:spacing w:val="-2"/>
          <w:sz w:val="24"/>
          <w:szCs w:val="24"/>
          <w:lang w:eastAsia="zh-CN"/>
        </w:rPr>
        <w:t>。</w:t>
      </w:r>
    </w:p>
    <w:p>
      <w:pPr>
        <w:pStyle w:val="6"/>
        <w:kinsoku/>
        <w:wordWrap w:val="0"/>
        <w:topLinePunct/>
        <w:autoSpaceDE/>
        <w:autoSpaceDN/>
        <w:spacing w:line="360" w:lineRule="auto"/>
        <w:ind w:left="522"/>
        <w:rPr>
          <w:rFonts w:ascii="仿宋" w:hAnsi="仿宋" w:eastAsia="仿宋" w:cs="仿宋"/>
          <w:sz w:val="24"/>
          <w:szCs w:val="24"/>
          <w:lang w:eastAsia="zh-CN"/>
        </w:rPr>
      </w:pPr>
      <w:r>
        <w:rPr>
          <w:rFonts w:hint="eastAsia" w:ascii="仿宋" w:hAnsi="仿宋" w:eastAsia="仿宋" w:cs="仿宋"/>
          <w:spacing w:val="-2"/>
          <w:sz w:val="24"/>
          <w:szCs w:val="24"/>
          <w:lang w:eastAsia="zh-CN"/>
        </w:rPr>
        <w:t>3.3 承包人人员</w:t>
      </w:r>
    </w:p>
    <w:p>
      <w:pPr>
        <w:pStyle w:val="6"/>
        <w:kinsoku/>
        <w:wordWrap w:val="0"/>
        <w:topLinePunct/>
        <w:autoSpaceDE/>
        <w:autoSpaceDN/>
        <w:spacing w:line="360" w:lineRule="auto"/>
        <w:ind w:left="522"/>
        <w:rPr>
          <w:rFonts w:ascii="仿宋" w:hAnsi="仿宋" w:eastAsia="仿宋" w:cs="仿宋"/>
          <w:sz w:val="24"/>
          <w:szCs w:val="24"/>
          <w:lang w:eastAsia="zh-CN"/>
        </w:rPr>
      </w:pPr>
      <w:r>
        <w:rPr>
          <w:rFonts w:hint="eastAsia" w:ascii="仿宋" w:hAnsi="仿宋" w:eastAsia="仿宋" w:cs="仿宋"/>
          <w:spacing w:val="-5"/>
          <w:sz w:val="24"/>
          <w:szCs w:val="24"/>
          <w:lang w:eastAsia="zh-CN"/>
        </w:rPr>
        <w:t>3.3.1 承包人提交项目管理机构及施工现场管理人员安排报告的期限</w:t>
      </w:r>
      <w:r>
        <w:rPr>
          <w:rFonts w:hint="eastAsia" w:ascii="仿宋" w:hAnsi="仿宋" w:eastAsia="仿宋" w:cs="仿宋"/>
          <w:spacing w:val="-6"/>
          <w:sz w:val="24"/>
          <w:szCs w:val="24"/>
          <w:lang w:eastAsia="zh-CN"/>
        </w:rPr>
        <w:t>：</w:t>
      </w:r>
      <w:r>
        <w:rPr>
          <w:rFonts w:hint="eastAsia" w:ascii="仿宋" w:hAnsi="仿宋" w:eastAsia="仿宋" w:cs="仿宋"/>
          <w:spacing w:val="-6"/>
          <w:sz w:val="24"/>
          <w:szCs w:val="24"/>
          <w:u w:val="single"/>
          <w:lang w:eastAsia="zh-CN"/>
        </w:rPr>
        <w:t xml:space="preserve">开工前 </w:t>
      </w:r>
      <w:r>
        <w:rPr>
          <w:rFonts w:hint="eastAsia" w:ascii="仿宋" w:hAnsi="仿宋" w:eastAsia="仿宋" w:cs="仿宋"/>
          <w:spacing w:val="-6"/>
          <w:sz w:val="24"/>
          <w:szCs w:val="24"/>
          <w:lang w:eastAsia="zh-CN"/>
        </w:rPr>
        <w:t>。</w:t>
      </w:r>
    </w:p>
    <w:p>
      <w:pPr>
        <w:pStyle w:val="6"/>
        <w:kinsoku/>
        <w:wordWrap w:val="0"/>
        <w:topLinePunct/>
        <w:autoSpaceDE/>
        <w:autoSpaceDN/>
        <w:spacing w:line="360" w:lineRule="auto"/>
        <w:ind w:right="28"/>
        <w:jc w:val="right"/>
        <w:rPr>
          <w:rFonts w:ascii="仿宋" w:hAnsi="仿宋" w:eastAsia="仿宋" w:cs="仿宋"/>
          <w:sz w:val="24"/>
          <w:szCs w:val="24"/>
          <w:lang w:eastAsia="zh-CN"/>
        </w:rPr>
      </w:pPr>
      <w:r>
        <w:rPr>
          <w:rFonts w:hint="eastAsia" w:ascii="仿宋" w:hAnsi="仿宋" w:eastAsia="仿宋" w:cs="仿宋"/>
          <w:spacing w:val="-5"/>
          <w:sz w:val="24"/>
          <w:szCs w:val="24"/>
          <w:lang w:eastAsia="zh-CN"/>
        </w:rPr>
        <w:t>3.3.3 承包人无正当理由拒绝撤换主要施工管理人员的违约责任：</w:t>
      </w:r>
      <w:r>
        <w:rPr>
          <w:rFonts w:hint="eastAsia" w:ascii="仿宋" w:hAnsi="仿宋" w:eastAsia="仿宋" w:cs="仿宋"/>
          <w:spacing w:val="-5"/>
          <w:sz w:val="24"/>
          <w:szCs w:val="24"/>
          <w:u w:val="single"/>
          <w:lang w:eastAsia="zh-CN"/>
        </w:rPr>
        <w:t xml:space="preserve"> 承包人无正当理由</w:t>
      </w:r>
    </w:p>
    <w:p>
      <w:pPr>
        <w:pStyle w:val="6"/>
        <w:kinsoku/>
        <w:wordWrap w:val="0"/>
        <w:topLinePunct/>
        <w:autoSpaceDE/>
        <w:autoSpaceDN/>
        <w:spacing w:line="360" w:lineRule="auto"/>
        <w:ind w:left="37"/>
        <w:rPr>
          <w:rFonts w:ascii="仿宋" w:hAnsi="仿宋" w:eastAsia="仿宋" w:cs="仿宋"/>
          <w:sz w:val="24"/>
          <w:szCs w:val="24"/>
          <w:lang w:eastAsia="zh-CN"/>
        </w:rPr>
      </w:pPr>
      <w:r>
        <w:rPr>
          <w:rFonts w:hint="eastAsia" w:ascii="仿宋" w:hAnsi="仿宋" w:eastAsia="仿宋" w:cs="仿宋"/>
          <w:spacing w:val="-1"/>
          <w:sz w:val="24"/>
          <w:szCs w:val="24"/>
          <w:u w:val="single"/>
          <w:lang w:eastAsia="zh-CN"/>
        </w:rPr>
        <w:t>拒绝更换主要施工管理人员的，发包人有权要求承包人承担工程总价款</w:t>
      </w:r>
      <w:r>
        <w:rPr>
          <w:rFonts w:hint="eastAsia" w:ascii="仿宋" w:hAnsi="仿宋" w:eastAsia="仿宋" w:cs="仿宋"/>
          <w:spacing w:val="-27"/>
          <w:sz w:val="24"/>
          <w:szCs w:val="24"/>
          <w:u w:val="single"/>
          <w:lang w:eastAsia="zh-CN"/>
        </w:rPr>
        <w:t xml:space="preserve"> </w:t>
      </w:r>
      <w:r>
        <w:rPr>
          <w:rFonts w:hint="eastAsia" w:ascii="仿宋" w:hAnsi="仿宋" w:eastAsia="仿宋" w:cs="仿宋"/>
          <w:spacing w:val="-1"/>
          <w:sz w:val="24"/>
          <w:szCs w:val="24"/>
          <w:u w:val="single"/>
          <w:lang w:eastAsia="zh-CN"/>
        </w:rPr>
        <w:t>1%的违约金</w:t>
      </w:r>
      <w:r>
        <w:rPr>
          <w:rFonts w:hint="eastAsia" w:ascii="仿宋" w:hAnsi="仿宋" w:eastAsia="仿宋" w:cs="仿宋"/>
          <w:spacing w:val="-1"/>
          <w:sz w:val="24"/>
          <w:szCs w:val="24"/>
          <w:lang w:eastAsia="zh-CN"/>
        </w:rPr>
        <w:t>。</w:t>
      </w:r>
    </w:p>
    <w:p>
      <w:pPr>
        <w:pStyle w:val="6"/>
        <w:kinsoku/>
        <w:wordWrap w:val="0"/>
        <w:topLinePunct/>
        <w:autoSpaceDE/>
        <w:autoSpaceDN/>
        <w:spacing w:line="360" w:lineRule="auto"/>
        <w:ind w:left="522"/>
        <w:rPr>
          <w:rFonts w:ascii="仿宋" w:hAnsi="仿宋" w:eastAsia="仿宋" w:cs="仿宋"/>
          <w:sz w:val="24"/>
          <w:szCs w:val="24"/>
          <w:lang w:eastAsia="zh-CN"/>
        </w:rPr>
      </w:pPr>
      <w:r>
        <w:rPr>
          <w:rFonts w:hint="eastAsia" w:ascii="仿宋" w:hAnsi="仿宋" w:eastAsia="仿宋" w:cs="仿宋"/>
          <w:spacing w:val="-5"/>
          <w:sz w:val="24"/>
          <w:szCs w:val="24"/>
          <w:lang w:eastAsia="zh-CN"/>
        </w:rPr>
        <w:t>3.3.4 承包人主要施工管理人员离开施工现场的批准要求：</w:t>
      </w:r>
      <w:r>
        <w:rPr>
          <w:rFonts w:hint="eastAsia" w:ascii="仿宋" w:hAnsi="仿宋" w:eastAsia="仿宋" w:cs="仿宋"/>
          <w:spacing w:val="-5"/>
          <w:sz w:val="24"/>
          <w:szCs w:val="24"/>
          <w:u w:val="single"/>
          <w:lang w:eastAsia="zh-CN"/>
        </w:rPr>
        <w:t>需经发包</w:t>
      </w:r>
      <w:r>
        <w:rPr>
          <w:rFonts w:hint="eastAsia" w:ascii="仿宋" w:hAnsi="仿宋" w:eastAsia="仿宋" w:cs="仿宋"/>
          <w:spacing w:val="-6"/>
          <w:sz w:val="24"/>
          <w:szCs w:val="24"/>
          <w:u w:val="single"/>
          <w:lang w:eastAsia="zh-CN"/>
        </w:rPr>
        <w:t xml:space="preserve">人同意 </w:t>
      </w:r>
      <w:r>
        <w:rPr>
          <w:rFonts w:hint="eastAsia" w:ascii="仿宋" w:hAnsi="仿宋" w:eastAsia="仿宋" w:cs="仿宋"/>
          <w:spacing w:val="-6"/>
          <w:sz w:val="24"/>
          <w:szCs w:val="24"/>
          <w:lang w:eastAsia="zh-CN"/>
        </w:rPr>
        <w:t>。</w:t>
      </w:r>
    </w:p>
    <w:p>
      <w:pPr>
        <w:pStyle w:val="6"/>
        <w:kinsoku/>
        <w:wordWrap w:val="0"/>
        <w:topLinePunct/>
        <w:autoSpaceDE/>
        <w:autoSpaceDN/>
        <w:spacing w:line="360" w:lineRule="auto"/>
        <w:ind w:left="40" w:right="29" w:firstLine="482"/>
        <w:jc w:val="both"/>
        <w:rPr>
          <w:rFonts w:ascii="仿宋" w:hAnsi="仿宋" w:eastAsia="仿宋" w:cs="仿宋"/>
          <w:sz w:val="24"/>
          <w:szCs w:val="24"/>
          <w:lang w:eastAsia="zh-CN"/>
        </w:rPr>
      </w:pPr>
      <w:r>
        <w:rPr>
          <w:rFonts w:hint="eastAsia" w:ascii="仿宋" w:hAnsi="仿宋" w:eastAsia="仿宋" w:cs="仿宋"/>
          <w:spacing w:val="-4"/>
          <w:sz w:val="24"/>
          <w:szCs w:val="24"/>
          <w:lang w:eastAsia="zh-CN"/>
        </w:rPr>
        <w:t>3.3.5</w:t>
      </w:r>
      <w:r>
        <w:rPr>
          <w:rFonts w:hint="eastAsia" w:ascii="仿宋" w:hAnsi="仿宋" w:eastAsia="仿宋" w:cs="仿宋"/>
          <w:spacing w:val="-34"/>
          <w:sz w:val="24"/>
          <w:szCs w:val="24"/>
          <w:lang w:eastAsia="zh-CN"/>
        </w:rPr>
        <w:t xml:space="preserve"> </w:t>
      </w:r>
      <w:r>
        <w:rPr>
          <w:rFonts w:hint="eastAsia" w:ascii="仿宋" w:hAnsi="仿宋" w:eastAsia="仿宋" w:cs="仿宋"/>
          <w:spacing w:val="-4"/>
          <w:sz w:val="24"/>
          <w:szCs w:val="24"/>
          <w:lang w:eastAsia="zh-CN"/>
        </w:rPr>
        <w:t>承包人擅自更换主要施工管理人员的违约责任：</w:t>
      </w:r>
      <w:r>
        <w:rPr>
          <w:rFonts w:hint="eastAsia" w:ascii="仿宋" w:hAnsi="仿宋" w:eastAsia="仿宋" w:cs="仿宋"/>
          <w:spacing w:val="-4"/>
          <w:sz w:val="24"/>
          <w:szCs w:val="24"/>
          <w:u w:val="single"/>
          <w:lang w:eastAsia="zh-CN"/>
        </w:rPr>
        <w:t>承包人擅自更换主要施工管</w:t>
      </w:r>
      <w:r>
        <w:rPr>
          <w:rFonts w:hint="eastAsia" w:ascii="仿宋" w:hAnsi="仿宋" w:eastAsia="仿宋" w:cs="仿宋"/>
          <w:sz w:val="24"/>
          <w:szCs w:val="24"/>
          <w:lang w:eastAsia="zh-CN"/>
        </w:rPr>
        <w:t xml:space="preserve"> </w:t>
      </w:r>
      <w:r>
        <w:rPr>
          <w:rFonts w:hint="eastAsia" w:ascii="仿宋" w:hAnsi="仿宋" w:eastAsia="仿宋" w:cs="仿宋"/>
          <w:spacing w:val="-15"/>
          <w:sz w:val="24"/>
          <w:szCs w:val="24"/>
          <w:u w:val="single"/>
          <w:lang w:eastAsia="zh-CN"/>
        </w:rPr>
        <w:t>理人员的，</w:t>
      </w:r>
      <w:r>
        <w:rPr>
          <w:rFonts w:hint="eastAsia" w:ascii="仿宋" w:hAnsi="仿宋" w:eastAsia="仿宋" w:cs="仿宋"/>
          <w:spacing w:val="39"/>
          <w:sz w:val="24"/>
          <w:szCs w:val="24"/>
          <w:u w:val="single"/>
          <w:lang w:eastAsia="zh-CN"/>
        </w:rPr>
        <w:t xml:space="preserve"> </w:t>
      </w:r>
      <w:r>
        <w:rPr>
          <w:rFonts w:hint="eastAsia" w:ascii="仿宋" w:hAnsi="仿宋" w:eastAsia="仿宋" w:cs="仿宋"/>
          <w:spacing w:val="-15"/>
          <w:sz w:val="24"/>
          <w:szCs w:val="24"/>
          <w:u w:val="single"/>
          <w:lang w:eastAsia="zh-CN"/>
        </w:rPr>
        <w:t>视为承包人违约，</w:t>
      </w:r>
      <w:r>
        <w:rPr>
          <w:rFonts w:hint="eastAsia" w:ascii="仿宋" w:hAnsi="仿宋" w:eastAsia="仿宋" w:cs="仿宋"/>
          <w:spacing w:val="64"/>
          <w:sz w:val="24"/>
          <w:szCs w:val="24"/>
          <w:u w:val="single"/>
          <w:lang w:eastAsia="zh-CN"/>
        </w:rPr>
        <w:t xml:space="preserve"> </w:t>
      </w:r>
      <w:r>
        <w:rPr>
          <w:rFonts w:hint="eastAsia" w:ascii="仿宋" w:hAnsi="仿宋" w:eastAsia="仿宋" w:cs="仿宋"/>
          <w:spacing w:val="-15"/>
          <w:sz w:val="24"/>
          <w:szCs w:val="24"/>
          <w:u w:val="single"/>
          <w:lang w:eastAsia="zh-CN"/>
        </w:rPr>
        <w:t>发包人有权要求承包人承担工程总价款</w:t>
      </w:r>
      <w:r>
        <w:rPr>
          <w:rFonts w:hint="eastAsia" w:ascii="仿宋" w:hAnsi="仿宋" w:eastAsia="仿宋" w:cs="仿宋"/>
          <w:spacing w:val="-31"/>
          <w:sz w:val="24"/>
          <w:szCs w:val="24"/>
          <w:u w:val="single"/>
          <w:lang w:eastAsia="zh-CN"/>
        </w:rPr>
        <w:t xml:space="preserve"> </w:t>
      </w:r>
      <w:r>
        <w:rPr>
          <w:rFonts w:hint="eastAsia" w:ascii="仿宋" w:hAnsi="仿宋" w:eastAsia="仿宋" w:cs="仿宋"/>
          <w:spacing w:val="-15"/>
          <w:sz w:val="24"/>
          <w:szCs w:val="24"/>
          <w:u w:val="single"/>
          <w:lang w:eastAsia="zh-CN"/>
        </w:rPr>
        <w:t>1%的违约金，由此造</w:t>
      </w:r>
      <w:r>
        <w:rPr>
          <w:rFonts w:hint="eastAsia" w:ascii="仿宋" w:hAnsi="仿宋" w:eastAsia="仿宋" w:cs="仿宋"/>
          <w:sz w:val="24"/>
          <w:szCs w:val="24"/>
          <w:lang w:eastAsia="zh-CN"/>
        </w:rPr>
        <w:t xml:space="preserve"> </w:t>
      </w:r>
      <w:r>
        <w:rPr>
          <w:rFonts w:hint="eastAsia" w:ascii="仿宋" w:hAnsi="仿宋" w:eastAsia="仿宋" w:cs="仿宋"/>
          <w:spacing w:val="-1"/>
          <w:sz w:val="24"/>
          <w:szCs w:val="24"/>
          <w:u w:val="single"/>
          <w:lang w:eastAsia="zh-CN"/>
        </w:rPr>
        <w:t xml:space="preserve">成的损失由承包人承担 </w:t>
      </w:r>
      <w:r>
        <w:rPr>
          <w:rFonts w:hint="eastAsia" w:ascii="仿宋" w:hAnsi="仿宋" w:eastAsia="仿宋" w:cs="仿宋"/>
          <w:spacing w:val="-1"/>
          <w:sz w:val="24"/>
          <w:szCs w:val="24"/>
          <w:lang w:eastAsia="zh-CN"/>
        </w:rPr>
        <w:t>。</w:t>
      </w:r>
    </w:p>
    <w:p>
      <w:pPr>
        <w:pStyle w:val="6"/>
        <w:kinsoku/>
        <w:wordWrap w:val="0"/>
        <w:topLinePunct/>
        <w:autoSpaceDE/>
        <w:autoSpaceDN/>
        <w:spacing w:line="360" w:lineRule="auto"/>
        <w:ind w:right="26"/>
        <w:jc w:val="center"/>
        <w:rPr>
          <w:rFonts w:ascii="仿宋" w:hAnsi="仿宋" w:eastAsia="仿宋" w:cs="仿宋"/>
          <w:sz w:val="24"/>
          <w:szCs w:val="24"/>
          <w:lang w:eastAsia="zh-CN"/>
        </w:rPr>
      </w:pPr>
      <w:r>
        <w:rPr>
          <w:rFonts w:hint="eastAsia" w:ascii="仿宋" w:hAnsi="仿宋" w:eastAsia="仿宋" w:cs="仿宋"/>
          <w:spacing w:val="-2"/>
          <w:sz w:val="24"/>
          <w:szCs w:val="24"/>
          <w:lang w:eastAsia="zh-CN"/>
        </w:rPr>
        <w:t>承包人主要施工管理人员擅自离开施工现场的违约责任：</w:t>
      </w:r>
      <w:r>
        <w:rPr>
          <w:rFonts w:hint="eastAsia" w:ascii="仿宋" w:hAnsi="仿宋" w:eastAsia="仿宋" w:cs="仿宋"/>
          <w:spacing w:val="-2"/>
          <w:sz w:val="24"/>
          <w:szCs w:val="24"/>
          <w:u w:val="single"/>
          <w:lang w:eastAsia="zh-CN"/>
        </w:rPr>
        <w:t>每擅自离开一次，发包人</w:t>
      </w:r>
    </w:p>
    <w:p>
      <w:pPr>
        <w:pStyle w:val="6"/>
        <w:kinsoku/>
        <w:wordWrap w:val="0"/>
        <w:topLinePunct/>
        <w:autoSpaceDE/>
        <w:autoSpaceDN/>
        <w:spacing w:line="360" w:lineRule="auto"/>
        <w:ind w:left="39"/>
        <w:rPr>
          <w:rFonts w:ascii="仿宋" w:hAnsi="仿宋" w:eastAsia="仿宋" w:cs="仿宋"/>
          <w:sz w:val="24"/>
          <w:szCs w:val="24"/>
          <w:lang w:eastAsia="zh-CN"/>
        </w:rPr>
      </w:pPr>
      <w:r>
        <w:rPr>
          <w:rFonts w:hint="eastAsia" w:ascii="仿宋" w:hAnsi="仿宋" w:eastAsia="仿宋" w:cs="仿宋"/>
          <w:spacing w:val="-2"/>
          <w:sz w:val="24"/>
          <w:szCs w:val="24"/>
          <w:u w:val="single"/>
          <w:lang w:eastAsia="zh-CN"/>
        </w:rPr>
        <w:t>有权向承包人罚款</w:t>
      </w:r>
      <w:r>
        <w:rPr>
          <w:rFonts w:hint="eastAsia" w:ascii="仿宋" w:hAnsi="仿宋" w:eastAsia="仿宋" w:cs="仿宋"/>
          <w:spacing w:val="-25"/>
          <w:sz w:val="24"/>
          <w:szCs w:val="24"/>
          <w:u w:val="single"/>
          <w:lang w:eastAsia="zh-CN"/>
        </w:rPr>
        <w:t xml:space="preserve"> </w:t>
      </w:r>
      <w:r>
        <w:rPr>
          <w:rFonts w:hint="eastAsia" w:ascii="仿宋" w:hAnsi="仿宋" w:eastAsia="仿宋" w:cs="仿宋"/>
          <w:spacing w:val="-2"/>
          <w:sz w:val="24"/>
          <w:szCs w:val="24"/>
          <w:u w:val="single"/>
          <w:lang w:eastAsia="zh-CN"/>
        </w:rPr>
        <w:t>1000</w:t>
      </w:r>
      <w:r>
        <w:rPr>
          <w:rFonts w:hint="eastAsia" w:ascii="仿宋" w:hAnsi="仿宋" w:eastAsia="仿宋" w:cs="仿宋"/>
          <w:spacing w:val="-48"/>
          <w:sz w:val="24"/>
          <w:szCs w:val="24"/>
          <w:u w:val="single"/>
          <w:lang w:eastAsia="zh-CN"/>
        </w:rPr>
        <w:t xml:space="preserve"> </w:t>
      </w:r>
      <w:r>
        <w:rPr>
          <w:rFonts w:hint="eastAsia" w:ascii="仿宋" w:hAnsi="仿宋" w:eastAsia="仿宋" w:cs="仿宋"/>
          <w:spacing w:val="-2"/>
          <w:sz w:val="24"/>
          <w:szCs w:val="24"/>
          <w:u w:val="single"/>
          <w:lang w:eastAsia="zh-CN"/>
        </w:rPr>
        <w:t xml:space="preserve">元，并由承包人承担发包人损失 </w:t>
      </w:r>
      <w:r>
        <w:rPr>
          <w:rFonts w:hint="eastAsia" w:ascii="仿宋" w:hAnsi="仿宋" w:eastAsia="仿宋" w:cs="仿宋"/>
          <w:spacing w:val="-2"/>
          <w:sz w:val="24"/>
          <w:szCs w:val="24"/>
          <w:lang w:eastAsia="zh-CN"/>
        </w:rPr>
        <w:t>。</w:t>
      </w:r>
    </w:p>
    <w:p>
      <w:pPr>
        <w:pStyle w:val="6"/>
        <w:kinsoku/>
        <w:wordWrap w:val="0"/>
        <w:topLinePunct/>
        <w:autoSpaceDE/>
        <w:autoSpaceDN/>
        <w:spacing w:line="360" w:lineRule="auto"/>
        <w:ind w:left="522"/>
        <w:rPr>
          <w:rFonts w:ascii="仿宋" w:hAnsi="仿宋" w:eastAsia="仿宋" w:cs="仿宋"/>
          <w:sz w:val="24"/>
          <w:szCs w:val="24"/>
          <w:lang w:eastAsia="zh-CN"/>
        </w:rPr>
      </w:pPr>
      <w:r>
        <w:rPr>
          <w:rFonts w:hint="eastAsia" w:ascii="仿宋" w:hAnsi="仿宋" w:eastAsia="仿宋" w:cs="仿宋"/>
          <w:spacing w:val="-5"/>
          <w:sz w:val="24"/>
          <w:szCs w:val="24"/>
          <w:lang w:eastAsia="zh-CN"/>
        </w:rPr>
        <w:t>3.5</w:t>
      </w:r>
      <w:r>
        <w:rPr>
          <w:rFonts w:hint="eastAsia" w:ascii="仿宋" w:hAnsi="仿宋" w:eastAsia="仿宋" w:cs="仿宋"/>
          <w:spacing w:val="15"/>
          <w:sz w:val="24"/>
          <w:szCs w:val="24"/>
          <w:lang w:eastAsia="zh-CN"/>
        </w:rPr>
        <w:t xml:space="preserve"> </w:t>
      </w:r>
      <w:r>
        <w:rPr>
          <w:rFonts w:hint="eastAsia" w:ascii="仿宋" w:hAnsi="仿宋" w:eastAsia="仿宋" w:cs="仿宋"/>
          <w:spacing w:val="-5"/>
          <w:sz w:val="24"/>
          <w:szCs w:val="24"/>
          <w:lang w:eastAsia="zh-CN"/>
        </w:rPr>
        <w:t>分包</w:t>
      </w:r>
    </w:p>
    <w:p>
      <w:pPr>
        <w:pStyle w:val="6"/>
        <w:kinsoku/>
        <w:wordWrap w:val="0"/>
        <w:topLinePunct/>
        <w:autoSpaceDE/>
        <w:autoSpaceDN/>
        <w:spacing w:line="360" w:lineRule="auto"/>
        <w:ind w:left="522"/>
        <w:rPr>
          <w:rFonts w:ascii="仿宋" w:hAnsi="仿宋" w:eastAsia="仿宋" w:cs="仿宋"/>
          <w:sz w:val="24"/>
          <w:szCs w:val="24"/>
          <w:lang w:eastAsia="zh-CN"/>
        </w:rPr>
      </w:pPr>
      <w:r>
        <w:rPr>
          <w:rFonts w:hint="eastAsia" w:ascii="仿宋" w:hAnsi="仿宋" w:eastAsia="仿宋" w:cs="仿宋"/>
          <w:spacing w:val="-2"/>
          <w:sz w:val="24"/>
          <w:szCs w:val="24"/>
          <w:lang w:eastAsia="zh-CN"/>
        </w:rPr>
        <w:t>3.5.1 分包的一般约定</w:t>
      </w:r>
    </w:p>
    <w:p>
      <w:pPr>
        <w:pStyle w:val="6"/>
        <w:kinsoku/>
        <w:wordWrap w:val="0"/>
        <w:topLinePunct/>
        <w:autoSpaceDE/>
        <w:autoSpaceDN/>
        <w:spacing w:line="360" w:lineRule="auto"/>
        <w:ind w:left="518"/>
        <w:rPr>
          <w:rFonts w:ascii="仿宋" w:hAnsi="仿宋" w:eastAsia="仿宋" w:cs="仿宋"/>
          <w:sz w:val="24"/>
          <w:szCs w:val="24"/>
          <w:lang w:eastAsia="zh-CN"/>
        </w:rPr>
      </w:pPr>
      <w:r>
        <w:rPr>
          <w:rFonts w:hint="eastAsia" w:ascii="仿宋" w:hAnsi="仿宋" w:eastAsia="仿宋" w:cs="仿宋"/>
          <w:spacing w:val="-17"/>
          <w:sz w:val="24"/>
          <w:szCs w:val="24"/>
          <w:lang w:eastAsia="zh-CN"/>
        </w:rPr>
        <w:t>禁止分包的工程包括：</w:t>
      </w:r>
      <w:r>
        <w:rPr>
          <w:rFonts w:hint="eastAsia" w:ascii="仿宋" w:hAnsi="仿宋" w:eastAsia="仿宋" w:cs="仿宋"/>
          <w:sz w:val="24"/>
          <w:szCs w:val="24"/>
          <w:u w:val="single"/>
          <w:lang w:eastAsia="zh-CN"/>
        </w:rPr>
        <w:t xml:space="preserve">                   </w:t>
      </w:r>
      <w:r>
        <w:rPr>
          <w:rFonts w:hint="eastAsia" w:ascii="仿宋" w:hAnsi="仿宋" w:eastAsia="仿宋" w:cs="仿宋"/>
          <w:spacing w:val="-17"/>
          <w:sz w:val="24"/>
          <w:szCs w:val="24"/>
          <w:u w:val="single"/>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17"/>
          <w:sz w:val="24"/>
          <w:szCs w:val="24"/>
          <w:lang w:eastAsia="zh-CN"/>
        </w:rPr>
        <w:t>。</w:t>
      </w:r>
    </w:p>
    <w:p>
      <w:pPr>
        <w:pStyle w:val="6"/>
        <w:kinsoku/>
        <w:wordWrap w:val="0"/>
        <w:topLinePunct/>
        <w:autoSpaceDE/>
        <w:autoSpaceDN/>
        <w:spacing w:line="360" w:lineRule="auto"/>
        <w:ind w:left="520"/>
        <w:rPr>
          <w:rFonts w:ascii="仿宋" w:hAnsi="仿宋" w:eastAsia="仿宋" w:cs="仿宋"/>
          <w:sz w:val="24"/>
          <w:szCs w:val="24"/>
          <w:lang w:eastAsia="zh-CN"/>
        </w:rPr>
      </w:pPr>
      <w:r>
        <w:rPr>
          <w:rFonts w:hint="eastAsia" w:ascii="仿宋" w:hAnsi="仿宋" w:eastAsia="仿宋" w:cs="仿宋"/>
          <w:spacing w:val="-13"/>
          <w:sz w:val="24"/>
          <w:szCs w:val="24"/>
          <w:lang w:eastAsia="zh-CN"/>
        </w:rPr>
        <w:t>主体结构、关键性工作的范围：</w:t>
      </w:r>
      <w:r>
        <w:rPr>
          <w:rFonts w:hint="eastAsia" w:ascii="仿宋" w:hAnsi="仿宋" w:eastAsia="仿宋" w:cs="仿宋"/>
          <w:sz w:val="24"/>
          <w:szCs w:val="24"/>
          <w:u w:val="single"/>
          <w:lang w:eastAsia="zh-CN"/>
        </w:rPr>
        <w:t xml:space="preserve">           </w:t>
      </w:r>
      <w:r>
        <w:rPr>
          <w:rFonts w:hint="eastAsia" w:ascii="仿宋" w:hAnsi="仿宋" w:eastAsia="仿宋" w:cs="仿宋"/>
          <w:spacing w:val="-13"/>
          <w:sz w:val="24"/>
          <w:szCs w:val="24"/>
          <w:u w:val="single"/>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13"/>
          <w:sz w:val="24"/>
          <w:szCs w:val="24"/>
          <w:lang w:eastAsia="zh-CN"/>
        </w:rPr>
        <w:t>。</w:t>
      </w:r>
    </w:p>
    <w:p>
      <w:pPr>
        <w:pStyle w:val="6"/>
        <w:kinsoku/>
        <w:wordWrap w:val="0"/>
        <w:topLinePunct/>
        <w:autoSpaceDE/>
        <w:autoSpaceDN/>
        <w:spacing w:line="360" w:lineRule="auto"/>
        <w:ind w:left="522"/>
        <w:rPr>
          <w:rFonts w:ascii="仿宋" w:hAnsi="仿宋" w:eastAsia="仿宋" w:cs="仿宋"/>
          <w:sz w:val="24"/>
          <w:szCs w:val="24"/>
          <w:lang w:eastAsia="zh-CN"/>
        </w:rPr>
      </w:pPr>
      <w:r>
        <w:rPr>
          <w:rFonts w:hint="eastAsia" w:ascii="仿宋" w:hAnsi="仿宋" w:eastAsia="仿宋" w:cs="仿宋"/>
          <w:spacing w:val="-3"/>
          <w:sz w:val="24"/>
          <w:szCs w:val="24"/>
          <w:lang w:eastAsia="zh-CN"/>
        </w:rPr>
        <w:t>3.5.2</w:t>
      </w:r>
      <w:r>
        <w:rPr>
          <w:rFonts w:hint="eastAsia" w:ascii="仿宋" w:hAnsi="仿宋" w:eastAsia="仿宋" w:cs="仿宋"/>
          <w:spacing w:val="-43"/>
          <w:sz w:val="24"/>
          <w:szCs w:val="24"/>
          <w:lang w:eastAsia="zh-CN"/>
        </w:rPr>
        <w:t xml:space="preserve"> </w:t>
      </w:r>
      <w:r>
        <w:rPr>
          <w:rFonts w:hint="eastAsia" w:ascii="仿宋" w:hAnsi="仿宋" w:eastAsia="仿宋" w:cs="仿宋"/>
          <w:spacing w:val="-3"/>
          <w:sz w:val="24"/>
          <w:szCs w:val="24"/>
          <w:lang w:eastAsia="zh-CN"/>
        </w:rPr>
        <w:t>分包的确定</w:t>
      </w:r>
    </w:p>
    <w:p>
      <w:pPr>
        <w:pStyle w:val="6"/>
        <w:kinsoku/>
        <w:wordWrap w:val="0"/>
        <w:topLinePunct/>
        <w:autoSpaceDE/>
        <w:autoSpaceDN/>
        <w:spacing w:line="360" w:lineRule="auto"/>
        <w:ind w:left="526"/>
        <w:rPr>
          <w:rFonts w:ascii="仿宋" w:hAnsi="仿宋" w:eastAsia="仿宋" w:cs="仿宋"/>
          <w:sz w:val="24"/>
          <w:szCs w:val="24"/>
          <w:lang w:eastAsia="zh-CN"/>
        </w:rPr>
      </w:pPr>
      <w:r>
        <w:rPr>
          <w:rFonts w:hint="eastAsia" w:ascii="仿宋" w:hAnsi="仿宋" w:eastAsia="仿宋" w:cs="仿宋"/>
          <w:spacing w:val="-11"/>
          <w:sz w:val="24"/>
          <w:szCs w:val="24"/>
          <w:lang w:eastAsia="zh-CN"/>
        </w:rPr>
        <w:t>允许分包的专业工程包括：</w:t>
      </w:r>
      <w:r>
        <w:rPr>
          <w:rFonts w:hint="eastAsia" w:ascii="仿宋" w:hAnsi="仿宋" w:eastAsia="仿宋" w:cs="仿宋"/>
          <w:spacing w:val="-11"/>
          <w:sz w:val="24"/>
          <w:szCs w:val="24"/>
          <w:u w:val="single"/>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pacing w:val="-11"/>
          <w:sz w:val="24"/>
          <w:szCs w:val="24"/>
          <w:lang w:eastAsia="zh-CN"/>
        </w:rPr>
        <w:t>。</w:t>
      </w:r>
    </w:p>
    <w:p>
      <w:pPr>
        <w:pStyle w:val="6"/>
        <w:kinsoku/>
        <w:wordWrap w:val="0"/>
        <w:topLinePunct/>
        <w:autoSpaceDE/>
        <w:autoSpaceDN/>
        <w:spacing w:line="360" w:lineRule="auto"/>
        <w:ind w:left="519"/>
        <w:rPr>
          <w:rFonts w:ascii="仿宋" w:hAnsi="仿宋" w:eastAsia="仿宋" w:cs="仿宋"/>
          <w:sz w:val="24"/>
          <w:szCs w:val="24"/>
          <w:lang w:eastAsia="zh-CN"/>
        </w:rPr>
      </w:pPr>
      <w:r>
        <w:rPr>
          <w:rFonts w:hint="eastAsia" w:ascii="仿宋" w:hAnsi="仿宋" w:eastAsia="仿宋" w:cs="仿宋"/>
          <w:spacing w:val="-17"/>
          <w:sz w:val="24"/>
          <w:szCs w:val="24"/>
          <w:lang w:eastAsia="zh-CN"/>
        </w:rPr>
        <w:t>其他关于分包的约定：</w:t>
      </w:r>
      <w:r>
        <w:rPr>
          <w:rFonts w:hint="eastAsia" w:ascii="仿宋" w:hAnsi="仿宋" w:eastAsia="仿宋" w:cs="仿宋"/>
          <w:sz w:val="24"/>
          <w:szCs w:val="24"/>
          <w:u w:val="single"/>
          <w:lang w:eastAsia="zh-CN"/>
        </w:rPr>
        <w:t xml:space="preserve">                  </w:t>
      </w:r>
      <w:r>
        <w:rPr>
          <w:rFonts w:hint="eastAsia" w:ascii="仿宋" w:hAnsi="仿宋" w:eastAsia="仿宋" w:cs="仿宋"/>
          <w:spacing w:val="-17"/>
          <w:sz w:val="24"/>
          <w:szCs w:val="24"/>
          <w:u w:val="single"/>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17"/>
          <w:sz w:val="24"/>
          <w:szCs w:val="24"/>
          <w:lang w:eastAsia="zh-CN"/>
        </w:rPr>
        <w:t>。</w:t>
      </w:r>
    </w:p>
    <w:p>
      <w:pPr>
        <w:pStyle w:val="6"/>
        <w:kinsoku/>
        <w:wordWrap w:val="0"/>
        <w:topLinePunct/>
        <w:autoSpaceDE/>
        <w:autoSpaceDN/>
        <w:spacing w:line="360" w:lineRule="auto"/>
        <w:ind w:left="522"/>
        <w:rPr>
          <w:rFonts w:ascii="仿宋" w:hAnsi="仿宋" w:eastAsia="仿宋" w:cs="仿宋"/>
          <w:sz w:val="24"/>
          <w:szCs w:val="24"/>
          <w:lang w:eastAsia="zh-CN"/>
        </w:rPr>
      </w:pPr>
      <w:r>
        <w:rPr>
          <w:rFonts w:hint="eastAsia" w:ascii="仿宋" w:hAnsi="仿宋" w:eastAsia="仿宋" w:cs="仿宋"/>
          <w:spacing w:val="-2"/>
          <w:sz w:val="24"/>
          <w:szCs w:val="24"/>
          <w:lang w:eastAsia="zh-CN"/>
        </w:rPr>
        <w:t>3.5.4 分包合同价款</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13"/>
          <w:sz w:val="24"/>
          <w:szCs w:val="24"/>
          <w:lang w:eastAsia="zh-CN"/>
        </w:rPr>
        <w:t>关于分包合同价款支付的约定：</w:t>
      </w:r>
      <w:r>
        <w:rPr>
          <w:rFonts w:hint="eastAsia" w:ascii="仿宋" w:hAnsi="仿宋" w:eastAsia="仿宋" w:cs="仿宋"/>
          <w:sz w:val="24"/>
          <w:szCs w:val="24"/>
          <w:u w:val="single"/>
          <w:lang w:eastAsia="zh-CN"/>
        </w:rPr>
        <w:t xml:space="preserve">          </w:t>
      </w:r>
      <w:r>
        <w:rPr>
          <w:rFonts w:hint="eastAsia" w:ascii="仿宋" w:hAnsi="仿宋" w:eastAsia="仿宋" w:cs="仿宋"/>
          <w:spacing w:val="-13"/>
          <w:sz w:val="24"/>
          <w:szCs w:val="24"/>
          <w:u w:val="single"/>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13"/>
          <w:sz w:val="24"/>
          <w:szCs w:val="24"/>
          <w:lang w:eastAsia="zh-CN"/>
        </w:rPr>
        <w:t>。</w:t>
      </w:r>
    </w:p>
    <w:p>
      <w:pPr>
        <w:pStyle w:val="6"/>
        <w:kinsoku/>
        <w:wordWrap w:val="0"/>
        <w:topLinePunct/>
        <w:autoSpaceDE/>
        <w:autoSpaceDN/>
        <w:spacing w:line="360" w:lineRule="auto"/>
        <w:ind w:left="522"/>
        <w:rPr>
          <w:rFonts w:ascii="仿宋" w:hAnsi="仿宋" w:eastAsia="仿宋" w:cs="仿宋"/>
          <w:sz w:val="24"/>
          <w:szCs w:val="24"/>
          <w:lang w:eastAsia="zh-CN"/>
        </w:rPr>
      </w:pPr>
      <w:r>
        <w:rPr>
          <w:rFonts w:hint="eastAsia" w:ascii="仿宋" w:hAnsi="仿宋" w:eastAsia="仿宋" w:cs="仿宋"/>
          <w:spacing w:val="-1"/>
          <w:sz w:val="24"/>
          <w:szCs w:val="24"/>
          <w:lang w:eastAsia="zh-CN"/>
        </w:rPr>
        <w:t>3.6 工程照管与成品、半成品保护</w:t>
      </w:r>
    </w:p>
    <w:p>
      <w:pPr>
        <w:pStyle w:val="6"/>
        <w:kinsoku/>
        <w:wordWrap w:val="0"/>
        <w:topLinePunct/>
        <w:autoSpaceDE/>
        <w:autoSpaceDN/>
        <w:spacing w:line="360" w:lineRule="auto"/>
        <w:ind w:right="28"/>
        <w:jc w:val="right"/>
        <w:rPr>
          <w:rFonts w:ascii="仿宋" w:hAnsi="仿宋" w:eastAsia="仿宋" w:cs="仿宋"/>
          <w:sz w:val="24"/>
          <w:szCs w:val="24"/>
          <w:lang w:eastAsia="zh-CN"/>
        </w:rPr>
      </w:pPr>
      <w:r>
        <w:rPr>
          <w:rFonts w:hint="eastAsia" w:ascii="仿宋" w:hAnsi="仿宋" w:eastAsia="仿宋" w:cs="仿宋"/>
          <w:spacing w:val="1"/>
          <w:sz w:val="24"/>
          <w:szCs w:val="24"/>
          <w:lang w:eastAsia="zh-CN"/>
        </w:rPr>
        <w:t>承包人负责照管工程及工程相关的材料、工程设备的起始时间：</w:t>
      </w:r>
      <w:r>
        <w:rPr>
          <w:rFonts w:hint="eastAsia" w:ascii="仿宋" w:hAnsi="仿宋" w:eastAsia="仿宋" w:cs="仿宋"/>
          <w:spacing w:val="1"/>
          <w:sz w:val="24"/>
          <w:szCs w:val="24"/>
          <w:u w:val="single"/>
          <w:lang w:eastAsia="zh-CN"/>
        </w:rPr>
        <w:t>未竣工验收前承包人</w:t>
      </w:r>
    </w:p>
    <w:p>
      <w:pPr>
        <w:pStyle w:val="6"/>
        <w:kinsoku/>
        <w:wordWrap w:val="0"/>
        <w:topLinePunct/>
        <w:autoSpaceDE/>
        <w:autoSpaceDN/>
        <w:spacing w:line="360" w:lineRule="auto"/>
        <w:ind w:left="38"/>
        <w:rPr>
          <w:rFonts w:ascii="仿宋" w:hAnsi="仿宋" w:eastAsia="仿宋" w:cs="仿宋"/>
          <w:sz w:val="24"/>
          <w:szCs w:val="24"/>
          <w:lang w:eastAsia="zh-CN"/>
        </w:rPr>
      </w:pPr>
      <w:r>
        <w:rPr>
          <w:rFonts w:hint="eastAsia" w:ascii="仿宋" w:hAnsi="仿宋" w:eastAsia="仿宋" w:cs="仿宋"/>
          <w:spacing w:val="-2"/>
          <w:sz w:val="24"/>
          <w:szCs w:val="24"/>
          <w:u w:val="single"/>
          <w:lang w:eastAsia="zh-CN"/>
        </w:rPr>
        <w:t xml:space="preserve">承担保管责任 </w:t>
      </w:r>
      <w:r>
        <w:rPr>
          <w:rFonts w:hint="eastAsia" w:ascii="仿宋" w:hAnsi="仿宋" w:eastAsia="仿宋" w:cs="仿宋"/>
          <w:spacing w:val="-2"/>
          <w:sz w:val="24"/>
          <w:szCs w:val="24"/>
          <w:lang w:eastAsia="zh-CN"/>
        </w:rPr>
        <w:t>。</w:t>
      </w:r>
    </w:p>
    <w:p>
      <w:pPr>
        <w:pStyle w:val="6"/>
        <w:kinsoku/>
        <w:wordWrap w:val="0"/>
        <w:topLinePunct/>
        <w:autoSpaceDE/>
        <w:autoSpaceDN/>
        <w:spacing w:line="360" w:lineRule="auto"/>
        <w:ind w:left="522"/>
        <w:rPr>
          <w:rFonts w:ascii="仿宋" w:hAnsi="仿宋" w:eastAsia="仿宋" w:cs="仿宋"/>
          <w:sz w:val="24"/>
          <w:szCs w:val="24"/>
          <w:lang w:eastAsia="zh-CN"/>
        </w:rPr>
      </w:pPr>
      <w:r>
        <w:rPr>
          <w:rFonts w:hint="eastAsia" w:ascii="仿宋" w:hAnsi="仿宋" w:eastAsia="仿宋" w:cs="仿宋"/>
          <w:spacing w:val="-4"/>
          <w:sz w:val="24"/>
          <w:szCs w:val="24"/>
          <w:lang w:eastAsia="zh-CN"/>
        </w:rPr>
        <w:t>3.7</w:t>
      </w:r>
      <w:r>
        <w:rPr>
          <w:rFonts w:hint="eastAsia" w:ascii="仿宋" w:hAnsi="仿宋" w:eastAsia="仿宋" w:cs="仿宋"/>
          <w:spacing w:val="16"/>
          <w:sz w:val="24"/>
          <w:szCs w:val="24"/>
          <w:lang w:eastAsia="zh-CN"/>
        </w:rPr>
        <w:t xml:space="preserve"> </w:t>
      </w:r>
      <w:r>
        <w:rPr>
          <w:rFonts w:hint="eastAsia" w:ascii="仿宋" w:hAnsi="仿宋" w:eastAsia="仿宋" w:cs="仿宋"/>
          <w:spacing w:val="-4"/>
          <w:sz w:val="24"/>
          <w:szCs w:val="24"/>
          <w:lang w:eastAsia="zh-CN"/>
        </w:rPr>
        <w:t>履约担保</w:t>
      </w:r>
    </w:p>
    <w:p>
      <w:pPr>
        <w:pStyle w:val="6"/>
        <w:kinsoku/>
        <w:wordWrap w:val="0"/>
        <w:topLinePunct/>
        <w:autoSpaceDE/>
        <w:autoSpaceDN/>
        <w:spacing w:line="360" w:lineRule="auto"/>
        <w:ind w:left="518"/>
        <w:rPr>
          <w:rFonts w:ascii="仿宋" w:hAnsi="仿宋" w:eastAsia="仿宋" w:cs="仿宋"/>
          <w:sz w:val="24"/>
          <w:szCs w:val="24"/>
          <w:lang w:eastAsia="zh-CN"/>
        </w:rPr>
      </w:pPr>
      <w:r>
        <w:rPr>
          <w:rFonts w:hint="eastAsia" w:ascii="仿宋" w:hAnsi="仿宋" w:eastAsia="仿宋" w:cs="仿宋"/>
          <w:spacing w:val="-14"/>
          <w:sz w:val="24"/>
          <w:szCs w:val="24"/>
          <w:lang w:eastAsia="zh-CN"/>
        </w:rPr>
        <w:t>承包人是否提供履约担保：</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4"/>
          <w:sz w:val="24"/>
          <w:szCs w:val="24"/>
          <w:u w:val="single"/>
          <w:lang w:eastAsia="zh-CN"/>
        </w:rPr>
        <w:t>否</w:t>
      </w:r>
      <w:r>
        <w:rPr>
          <w:rFonts w:hint="eastAsia" w:ascii="仿宋" w:hAnsi="仿宋" w:eastAsia="仿宋" w:cs="仿宋"/>
          <w:sz w:val="24"/>
          <w:szCs w:val="24"/>
          <w:u w:val="single"/>
          <w:lang w:eastAsia="zh-CN"/>
        </w:rPr>
        <w:t xml:space="preserve">         </w:t>
      </w:r>
      <w:r>
        <w:rPr>
          <w:rFonts w:hint="eastAsia" w:ascii="仿宋" w:hAnsi="仿宋" w:eastAsia="仿宋" w:cs="仿宋"/>
          <w:spacing w:val="-14"/>
          <w:sz w:val="24"/>
          <w:szCs w:val="24"/>
          <w:lang w:eastAsia="zh-CN"/>
        </w:rPr>
        <w:t xml:space="preserve"> 。</w:t>
      </w:r>
    </w:p>
    <w:p>
      <w:pPr>
        <w:pStyle w:val="6"/>
        <w:kinsoku/>
        <w:wordWrap w:val="0"/>
        <w:topLinePunct/>
        <w:autoSpaceDE/>
        <w:autoSpaceDN/>
        <w:spacing w:line="360" w:lineRule="auto"/>
        <w:ind w:left="518"/>
        <w:rPr>
          <w:rFonts w:ascii="仿宋" w:hAnsi="仿宋" w:eastAsia="仿宋" w:cs="仿宋"/>
          <w:sz w:val="24"/>
          <w:szCs w:val="24"/>
          <w:lang w:eastAsia="zh-CN"/>
        </w:rPr>
      </w:pPr>
      <w:r>
        <w:rPr>
          <w:rFonts w:hint="eastAsia" w:ascii="仿宋" w:hAnsi="仿宋" w:eastAsia="仿宋" w:cs="仿宋"/>
          <w:sz w:val="24"/>
          <w:szCs w:val="24"/>
          <w:lang w:eastAsia="zh-CN"/>
        </w:rPr>
        <w:t>承包人提供履约担保的形式、金额及期限的</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u w:val="single"/>
          <w:lang w:eastAsia="zh-CN"/>
        </w:rPr>
        <w:t xml:space="preserve">   /   </w:t>
      </w:r>
      <w:r>
        <w:rPr>
          <w:rFonts w:hint="eastAsia" w:ascii="仿宋" w:hAnsi="仿宋" w:eastAsia="仿宋" w:cs="仿宋"/>
          <w:spacing w:val="-1"/>
          <w:sz w:val="24"/>
          <w:szCs w:val="24"/>
          <w:lang w:eastAsia="zh-CN"/>
        </w:rPr>
        <w:t xml:space="preserve"> 。</w:t>
      </w:r>
    </w:p>
    <w:p>
      <w:pPr>
        <w:pStyle w:val="6"/>
        <w:kinsoku/>
        <w:wordWrap w:val="0"/>
        <w:topLinePunct/>
        <w:autoSpaceDE/>
        <w:autoSpaceDN/>
        <w:spacing w:line="360" w:lineRule="auto"/>
        <w:rPr>
          <w:rFonts w:ascii="仿宋" w:hAnsi="仿宋" w:eastAsia="仿宋" w:cs="仿宋"/>
          <w:sz w:val="28"/>
          <w:szCs w:val="28"/>
          <w:lang w:eastAsia="zh-CN"/>
        </w:rPr>
      </w:pPr>
      <w:r>
        <w:rPr>
          <w:rFonts w:hint="eastAsia" w:ascii="仿宋" w:hAnsi="仿宋" w:eastAsia="仿宋" w:cs="仿宋"/>
          <w:spacing w:val="-3"/>
          <w:sz w:val="28"/>
          <w:szCs w:val="28"/>
          <w:lang w:eastAsia="zh-CN"/>
          <w14:textOutline w14:w="5092" w14:cap="flat" w14:cmpd="sng" w14:algn="ctr">
            <w14:solidFill>
              <w14:srgbClr w14:val="000000"/>
            </w14:solidFill>
            <w14:prstDash w14:val="solid"/>
            <w14:miter w14:val="0"/>
          </w14:textOutline>
        </w:rPr>
        <w:t>4.</w:t>
      </w:r>
      <w:r>
        <w:rPr>
          <w:rFonts w:hint="eastAsia" w:ascii="仿宋" w:hAnsi="仿宋" w:eastAsia="仿宋" w:cs="仿宋"/>
          <w:spacing w:val="14"/>
          <w:sz w:val="28"/>
          <w:szCs w:val="28"/>
          <w:lang w:eastAsia="zh-CN"/>
        </w:rPr>
        <w:t xml:space="preserve"> </w:t>
      </w:r>
      <w:r>
        <w:rPr>
          <w:rFonts w:hint="eastAsia" w:ascii="仿宋" w:hAnsi="仿宋" w:eastAsia="仿宋" w:cs="仿宋"/>
          <w:spacing w:val="-3"/>
          <w:sz w:val="28"/>
          <w:szCs w:val="28"/>
          <w:lang w:eastAsia="zh-CN"/>
          <w14:textOutline w14:w="5092" w14:cap="flat" w14:cmpd="sng" w14:algn="ctr">
            <w14:solidFill>
              <w14:srgbClr w14:val="000000"/>
            </w14:solidFill>
            <w14:prstDash w14:val="solid"/>
            <w14:miter w14:val="0"/>
          </w14:textOutline>
        </w:rPr>
        <w:t>监理人</w:t>
      </w:r>
    </w:p>
    <w:p>
      <w:pPr>
        <w:pStyle w:val="6"/>
        <w:kinsoku/>
        <w:wordWrap w:val="0"/>
        <w:topLinePunct/>
        <w:autoSpaceDE/>
        <w:autoSpaceDN/>
        <w:spacing w:line="360" w:lineRule="auto"/>
        <w:ind w:left="517"/>
        <w:rPr>
          <w:rFonts w:ascii="仿宋" w:hAnsi="仿宋" w:eastAsia="仿宋" w:cs="仿宋"/>
          <w:sz w:val="24"/>
          <w:szCs w:val="24"/>
          <w:lang w:eastAsia="zh-CN"/>
        </w:rPr>
      </w:pPr>
      <w:r>
        <w:rPr>
          <w:rFonts w:hint="eastAsia" w:ascii="仿宋" w:hAnsi="仿宋" w:eastAsia="仿宋" w:cs="仿宋"/>
          <w:spacing w:val="-2"/>
          <w:sz w:val="24"/>
          <w:szCs w:val="24"/>
          <w:lang w:eastAsia="zh-CN"/>
        </w:rPr>
        <w:t>4.1</w:t>
      </w:r>
      <w:r>
        <w:rPr>
          <w:rFonts w:hint="eastAsia" w:ascii="仿宋" w:hAnsi="仿宋" w:eastAsia="仿宋" w:cs="仿宋"/>
          <w:spacing w:val="-48"/>
          <w:sz w:val="24"/>
          <w:szCs w:val="24"/>
          <w:lang w:eastAsia="zh-CN"/>
        </w:rPr>
        <w:t xml:space="preserve"> </w:t>
      </w:r>
      <w:r>
        <w:rPr>
          <w:rFonts w:hint="eastAsia" w:ascii="仿宋" w:hAnsi="仿宋" w:eastAsia="仿宋" w:cs="仿宋"/>
          <w:spacing w:val="-2"/>
          <w:sz w:val="24"/>
          <w:szCs w:val="24"/>
          <w:lang w:eastAsia="zh-CN"/>
        </w:rPr>
        <w:t>监理人的一般规定</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6"/>
          <w:sz w:val="24"/>
          <w:szCs w:val="24"/>
          <w:lang w:eastAsia="zh-CN"/>
        </w:rPr>
        <w:t>关于监理人的监理内容：</w:t>
      </w:r>
      <w:r>
        <w:rPr>
          <w:rFonts w:hint="eastAsia" w:ascii="仿宋" w:hAnsi="仿宋" w:eastAsia="仿宋" w:cs="仿宋"/>
          <w:spacing w:val="-6"/>
          <w:sz w:val="24"/>
          <w:szCs w:val="24"/>
          <w:u w:val="single"/>
          <w:lang w:eastAsia="zh-CN"/>
        </w:rPr>
        <w:t xml:space="preserve">     监理合同内的全部内容    </w:t>
      </w:r>
      <w:r>
        <w:rPr>
          <w:rFonts w:hint="eastAsia" w:ascii="仿宋" w:hAnsi="仿宋" w:eastAsia="仿宋" w:cs="仿宋"/>
          <w:spacing w:val="-6"/>
          <w:sz w:val="24"/>
          <w:szCs w:val="24"/>
          <w:lang w:eastAsia="zh-CN"/>
        </w:rPr>
        <w:t xml:space="preserve"> 。</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6"/>
          <w:sz w:val="24"/>
          <w:szCs w:val="24"/>
          <w:lang w:eastAsia="zh-CN"/>
        </w:rPr>
        <w:t>关于监理人的监理权限：</w:t>
      </w:r>
      <w:r>
        <w:rPr>
          <w:rFonts w:hint="eastAsia" w:ascii="仿宋" w:hAnsi="仿宋" w:eastAsia="仿宋" w:cs="仿宋"/>
          <w:spacing w:val="-6"/>
          <w:sz w:val="24"/>
          <w:szCs w:val="24"/>
          <w:u w:val="single"/>
          <w:lang w:eastAsia="zh-CN"/>
        </w:rPr>
        <w:t xml:space="preserve">     依据监理合同行使职权    </w:t>
      </w:r>
      <w:r>
        <w:rPr>
          <w:rFonts w:hint="eastAsia" w:ascii="仿宋" w:hAnsi="仿宋" w:eastAsia="仿宋" w:cs="仿宋"/>
          <w:spacing w:val="-6"/>
          <w:sz w:val="24"/>
          <w:szCs w:val="24"/>
          <w:lang w:eastAsia="zh-CN"/>
        </w:rPr>
        <w:t xml:space="preserve"> 。</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5"/>
          <w:sz w:val="24"/>
          <w:szCs w:val="24"/>
          <w:lang w:eastAsia="zh-CN"/>
        </w:rPr>
        <w:t>关于监理人在施工现场的办公场所、生活场所的提供和费用承担的约定：</w:t>
      </w:r>
      <w:r>
        <w:rPr>
          <w:rFonts w:hint="eastAsia" w:ascii="仿宋" w:hAnsi="仿宋" w:eastAsia="仿宋" w:cs="仿宋"/>
          <w:spacing w:val="-5"/>
          <w:sz w:val="24"/>
          <w:szCs w:val="24"/>
          <w:u w:val="single"/>
          <w:lang w:eastAsia="zh-CN"/>
        </w:rPr>
        <w:t xml:space="preserve">   /    </w:t>
      </w:r>
      <w:r>
        <w:rPr>
          <w:rFonts w:hint="eastAsia" w:ascii="仿宋" w:hAnsi="仿宋" w:eastAsia="仿宋" w:cs="仿宋"/>
          <w:spacing w:val="-5"/>
          <w:sz w:val="24"/>
          <w:szCs w:val="24"/>
          <w:lang w:eastAsia="zh-CN"/>
        </w:rPr>
        <w:t>。</w:t>
      </w:r>
    </w:p>
    <w:p>
      <w:pPr>
        <w:pStyle w:val="6"/>
        <w:kinsoku/>
        <w:wordWrap w:val="0"/>
        <w:topLinePunct/>
        <w:autoSpaceDE/>
        <w:autoSpaceDN/>
        <w:spacing w:line="360" w:lineRule="auto"/>
        <w:ind w:left="517"/>
        <w:rPr>
          <w:rFonts w:ascii="仿宋" w:hAnsi="仿宋" w:eastAsia="仿宋" w:cs="仿宋"/>
          <w:sz w:val="24"/>
          <w:szCs w:val="24"/>
          <w:lang w:eastAsia="zh-CN"/>
        </w:rPr>
      </w:pPr>
      <w:r>
        <w:rPr>
          <w:rFonts w:hint="eastAsia" w:ascii="仿宋" w:hAnsi="仿宋" w:eastAsia="仿宋" w:cs="仿宋"/>
          <w:spacing w:val="-1"/>
          <w:position w:val="11"/>
          <w:sz w:val="24"/>
          <w:szCs w:val="24"/>
          <w:lang w:eastAsia="zh-CN"/>
        </w:rPr>
        <w:t>4.2 监理人员</w:t>
      </w:r>
    </w:p>
    <w:p>
      <w:pPr>
        <w:pStyle w:val="6"/>
        <w:kinsoku/>
        <w:wordWrap w:val="0"/>
        <w:topLinePunct/>
        <w:autoSpaceDE/>
        <w:autoSpaceDN/>
        <w:spacing w:line="360" w:lineRule="auto"/>
        <w:ind w:left="524"/>
        <w:rPr>
          <w:rFonts w:ascii="仿宋" w:hAnsi="仿宋" w:eastAsia="仿宋" w:cs="仿宋"/>
          <w:sz w:val="24"/>
          <w:szCs w:val="24"/>
          <w:lang w:eastAsia="zh-CN"/>
        </w:rPr>
      </w:pPr>
      <w:r>
        <w:rPr>
          <w:rFonts w:hint="eastAsia" w:ascii="仿宋" w:hAnsi="仿宋" w:eastAsia="仿宋" w:cs="仿宋"/>
          <w:spacing w:val="-9"/>
          <w:sz w:val="24"/>
          <w:szCs w:val="24"/>
          <w:lang w:eastAsia="zh-CN"/>
        </w:rPr>
        <w:t>总监理工程师：</w:t>
      </w:r>
    </w:p>
    <w:p>
      <w:pPr>
        <w:pStyle w:val="6"/>
        <w:kinsoku/>
        <w:wordWrap w:val="0"/>
        <w:topLinePunct/>
        <w:autoSpaceDE/>
        <w:autoSpaceDN/>
        <w:spacing w:line="360" w:lineRule="auto"/>
        <w:ind w:left="518"/>
        <w:rPr>
          <w:rFonts w:ascii="仿宋" w:hAnsi="仿宋" w:eastAsia="仿宋" w:cs="仿宋"/>
          <w:sz w:val="21"/>
          <w:lang w:eastAsia="zh-CN"/>
        </w:rPr>
      </w:pPr>
      <w:r>
        <w:rPr>
          <w:rFonts w:hint="eastAsia" w:ascii="仿宋" w:hAnsi="仿宋" w:eastAsia="仿宋" w:cs="仿宋"/>
          <w:spacing w:val="-6"/>
          <w:sz w:val="24"/>
          <w:szCs w:val="24"/>
          <w:lang w:eastAsia="zh-CN"/>
        </w:rPr>
        <w:t>姓    名：</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w:t>
      </w:r>
    </w:p>
    <w:p>
      <w:pPr>
        <w:pStyle w:val="6"/>
        <w:kinsoku/>
        <w:wordWrap w:val="0"/>
        <w:topLinePunct/>
        <w:autoSpaceDE/>
        <w:autoSpaceDN/>
        <w:spacing w:line="360" w:lineRule="auto"/>
        <w:ind w:left="519"/>
        <w:rPr>
          <w:rFonts w:ascii="仿宋" w:hAnsi="仿宋" w:eastAsia="仿宋" w:cs="仿宋"/>
          <w:sz w:val="24"/>
          <w:szCs w:val="24"/>
          <w:lang w:eastAsia="zh-CN"/>
        </w:rPr>
      </w:pPr>
      <w:r>
        <w:rPr>
          <w:rFonts w:hint="eastAsia" w:ascii="仿宋" w:hAnsi="仿宋" w:eastAsia="仿宋" w:cs="仿宋"/>
          <w:spacing w:val="-6"/>
          <w:sz w:val="24"/>
          <w:szCs w:val="24"/>
          <w:lang w:eastAsia="zh-CN"/>
        </w:rPr>
        <w:t>职    务：</w:t>
      </w:r>
      <w:r>
        <w:rPr>
          <w:rFonts w:hint="eastAsia" w:ascii="仿宋" w:hAnsi="仿宋" w:eastAsia="仿宋" w:cs="仿宋"/>
          <w:sz w:val="24"/>
          <w:szCs w:val="24"/>
          <w:u w:val="single"/>
          <w:lang w:eastAsia="zh-CN"/>
        </w:rPr>
        <w:t xml:space="preserve">                 </w:t>
      </w:r>
      <w:r>
        <w:rPr>
          <w:rFonts w:hint="eastAsia" w:ascii="仿宋" w:hAnsi="仿宋" w:eastAsia="仿宋" w:cs="仿宋"/>
          <w:spacing w:val="1"/>
          <w:sz w:val="24"/>
          <w:szCs w:val="24"/>
          <w:lang w:eastAsia="zh-CN"/>
        </w:rPr>
        <w:t xml:space="preserve"> ；</w:t>
      </w:r>
    </w:p>
    <w:p>
      <w:pPr>
        <w:pStyle w:val="6"/>
        <w:kinsoku/>
        <w:wordWrap w:val="0"/>
        <w:topLinePunct/>
        <w:autoSpaceDE/>
        <w:autoSpaceDN/>
        <w:spacing w:line="360" w:lineRule="auto"/>
        <w:ind w:left="519"/>
        <w:rPr>
          <w:rFonts w:ascii="仿宋" w:hAnsi="仿宋" w:eastAsia="仿宋" w:cs="仿宋"/>
          <w:sz w:val="24"/>
          <w:szCs w:val="24"/>
          <w:lang w:eastAsia="zh-CN"/>
        </w:rPr>
      </w:pPr>
      <w:r>
        <w:rPr>
          <w:rFonts w:hint="eastAsia" w:ascii="仿宋" w:hAnsi="仿宋" w:eastAsia="仿宋" w:cs="仿宋"/>
          <w:spacing w:val="-15"/>
          <w:sz w:val="24"/>
          <w:szCs w:val="24"/>
          <w:lang w:eastAsia="zh-CN"/>
        </w:rPr>
        <w:t>监理工程师执业资格证书号</w:t>
      </w:r>
      <w:r>
        <w:rPr>
          <w:rFonts w:hint="eastAsia" w:ascii="仿宋" w:hAnsi="仿宋" w:eastAsia="仿宋" w:cs="仿宋"/>
          <w:spacing w:val="-4"/>
          <w:sz w:val="24"/>
          <w:szCs w:val="24"/>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4"/>
          <w:sz w:val="24"/>
          <w:szCs w:val="24"/>
          <w:lang w:eastAsia="zh-CN"/>
        </w:rPr>
        <w:t>；</w:t>
      </w:r>
    </w:p>
    <w:p>
      <w:pPr>
        <w:pStyle w:val="6"/>
        <w:kinsoku/>
        <w:wordWrap w:val="0"/>
        <w:topLinePunct/>
        <w:autoSpaceDE/>
        <w:autoSpaceDN/>
        <w:spacing w:line="360" w:lineRule="auto"/>
        <w:ind w:left="519"/>
        <w:rPr>
          <w:rFonts w:ascii="仿宋" w:hAnsi="仿宋" w:eastAsia="仿宋" w:cs="仿宋"/>
          <w:sz w:val="24"/>
          <w:szCs w:val="24"/>
          <w:lang w:eastAsia="zh-CN"/>
        </w:rPr>
      </w:pPr>
      <w:r>
        <w:rPr>
          <w:rFonts w:hint="eastAsia" w:ascii="仿宋" w:hAnsi="仿宋" w:eastAsia="仿宋" w:cs="仿宋"/>
          <w:spacing w:val="-21"/>
          <w:w w:val="93"/>
          <w:sz w:val="24"/>
          <w:szCs w:val="24"/>
          <w:lang w:eastAsia="zh-CN"/>
        </w:rPr>
        <w:t>联系电话</w:t>
      </w:r>
      <w:r>
        <w:rPr>
          <w:rFonts w:hint="eastAsia" w:ascii="仿宋" w:hAnsi="仿宋" w:eastAsia="仿宋" w:cs="仿宋"/>
          <w:sz w:val="24"/>
          <w:szCs w:val="24"/>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w:t>
      </w:r>
    </w:p>
    <w:p>
      <w:pPr>
        <w:pStyle w:val="6"/>
        <w:kinsoku/>
        <w:wordWrap w:val="0"/>
        <w:topLinePunct/>
        <w:autoSpaceDE/>
        <w:autoSpaceDN/>
        <w:spacing w:line="360" w:lineRule="auto"/>
        <w:ind w:left="546"/>
        <w:rPr>
          <w:rFonts w:ascii="仿宋" w:hAnsi="仿宋" w:eastAsia="仿宋" w:cs="仿宋"/>
          <w:sz w:val="24"/>
          <w:szCs w:val="24"/>
          <w:lang w:eastAsia="zh-CN"/>
        </w:rPr>
      </w:pPr>
      <w:r>
        <w:rPr>
          <w:rFonts w:hint="eastAsia" w:ascii="仿宋" w:hAnsi="仿宋" w:eastAsia="仿宋" w:cs="仿宋"/>
          <w:spacing w:val="-20"/>
          <w:w w:val="90"/>
          <w:sz w:val="24"/>
          <w:szCs w:val="24"/>
          <w:lang w:eastAsia="zh-CN"/>
        </w:rPr>
        <w:t>电子信箱</w:t>
      </w:r>
      <w:r>
        <w:rPr>
          <w:rFonts w:hint="eastAsia" w:ascii="仿宋" w:hAnsi="仿宋" w:eastAsia="仿宋" w:cs="仿宋"/>
          <w:spacing w:val="2"/>
          <w:sz w:val="24"/>
          <w:szCs w:val="24"/>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2"/>
          <w:sz w:val="24"/>
          <w:szCs w:val="24"/>
          <w:lang w:eastAsia="zh-CN"/>
        </w:rPr>
        <w:t>；</w:t>
      </w:r>
    </w:p>
    <w:p>
      <w:pPr>
        <w:pStyle w:val="6"/>
        <w:kinsoku/>
        <w:wordWrap w:val="0"/>
        <w:topLinePunct/>
        <w:autoSpaceDE/>
        <w:autoSpaceDN/>
        <w:spacing w:line="360" w:lineRule="auto"/>
        <w:ind w:left="518"/>
        <w:rPr>
          <w:rFonts w:ascii="仿宋" w:hAnsi="仿宋" w:eastAsia="仿宋" w:cs="仿宋"/>
          <w:sz w:val="24"/>
          <w:szCs w:val="24"/>
          <w:lang w:eastAsia="zh-CN"/>
        </w:rPr>
      </w:pPr>
      <w:r>
        <w:rPr>
          <w:rFonts w:hint="eastAsia" w:ascii="仿宋" w:hAnsi="仿宋" w:eastAsia="仿宋" w:cs="仿宋"/>
          <w:spacing w:val="-17"/>
          <w:w w:val="91"/>
          <w:sz w:val="24"/>
          <w:szCs w:val="24"/>
          <w:lang w:eastAsia="zh-CN"/>
        </w:rPr>
        <w:t>通信地址</w:t>
      </w:r>
      <w:r>
        <w:rPr>
          <w:rFonts w:hint="eastAsia" w:ascii="仿宋" w:hAnsi="仿宋" w:eastAsia="仿宋" w:cs="仿宋"/>
          <w:spacing w:val="2"/>
          <w:sz w:val="24"/>
          <w:szCs w:val="24"/>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2"/>
          <w:sz w:val="24"/>
          <w:szCs w:val="24"/>
          <w:lang w:eastAsia="zh-CN"/>
        </w:rPr>
        <w:t>；</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16"/>
          <w:sz w:val="24"/>
          <w:szCs w:val="24"/>
          <w:lang w:eastAsia="zh-CN"/>
        </w:rPr>
        <w:t>关于监理人的其他约定：</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6"/>
          <w:sz w:val="24"/>
          <w:szCs w:val="24"/>
          <w:u w:val="single"/>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16"/>
          <w:sz w:val="24"/>
          <w:szCs w:val="24"/>
          <w:lang w:eastAsia="zh-CN"/>
        </w:rPr>
        <w:t>。</w:t>
      </w:r>
    </w:p>
    <w:p>
      <w:pPr>
        <w:pStyle w:val="6"/>
        <w:kinsoku/>
        <w:wordWrap w:val="0"/>
        <w:topLinePunct/>
        <w:autoSpaceDE/>
        <w:autoSpaceDN/>
        <w:spacing w:line="360" w:lineRule="auto"/>
        <w:ind w:left="517"/>
        <w:rPr>
          <w:rFonts w:ascii="仿宋" w:hAnsi="仿宋" w:eastAsia="仿宋" w:cs="仿宋"/>
          <w:sz w:val="24"/>
          <w:szCs w:val="24"/>
          <w:lang w:eastAsia="zh-CN"/>
        </w:rPr>
      </w:pPr>
      <w:r>
        <w:rPr>
          <w:rFonts w:hint="eastAsia" w:ascii="仿宋" w:hAnsi="仿宋" w:eastAsia="仿宋" w:cs="仿宋"/>
          <w:spacing w:val="-3"/>
          <w:sz w:val="24"/>
          <w:szCs w:val="24"/>
          <w:lang w:eastAsia="zh-CN"/>
        </w:rPr>
        <w:t>4.4</w:t>
      </w:r>
      <w:r>
        <w:rPr>
          <w:rFonts w:hint="eastAsia" w:ascii="仿宋" w:hAnsi="仿宋" w:eastAsia="仿宋" w:cs="仿宋"/>
          <w:spacing w:val="17"/>
          <w:sz w:val="24"/>
          <w:szCs w:val="24"/>
          <w:lang w:eastAsia="zh-CN"/>
        </w:rPr>
        <w:t xml:space="preserve"> </w:t>
      </w:r>
      <w:r>
        <w:rPr>
          <w:rFonts w:hint="eastAsia" w:ascii="仿宋" w:hAnsi="仿宋" w:eastAsia="仿宋" w:cs="仿宋"/>
          <w:spacing w:val="-3"/>
          <w:sz w:val="24"/>
          <w:szCs w:val="24"/>
          <w:lang w:eastAsia="zh-CN"/>
        </w:rPr>
        <w:t>商定或确定</w:t>
      </w:r>
    </w:p>
    <w:p>
      <w:pPr>
        <w:pStyle w:val="6"/>
        <w:kinsoku/>
        <w:wordWrap w:val="0"/>
        <w:topLinePunct/>
        <w:autoSpaceDE/>
        <w:autoSpaceDN/>
        <w:spacing w:line="360" w:lineRule="auto"/>
        <w:ind w:left="38" w:right="90" w:firstLine="479"/>
        <w:rPr>
          <w:rFonts w:ascii="仿宋" w:hAnsi="仿宋" w:eastAsia="仿宋" w:cs="仿宋"/>
          <w:sz w:val="24"/>
          <w:szCs w:val="24"/>
          <w:lang w:eastAsia="zh-CN"/>
        </w:rPr>
      </w:pPr>
      <w:r>
        <w:rPr>
          <w:rFonts w:hint="eastAsia" w:ascii="仿宋" w:hAnsi="仿宋" w:eastAsia="仿宋" w:cs="仿宋"/>
          <w:spacing w:val="1"/>
          <w:sz w:val="24"/>
          <w:szCs w:val="24"/>
          <w:lang w:eastAsia="zh-CN"/>
        </w:rPr>
        <w:t>在发包人和承包人不能通过协商达成一致意见时，发包人授权监理人对以下事项进行</w:t>
      </w:r>
      <w:r>
        <w:rPr>
          <w:rFonts w:hint="eastAsia" w:ascii="仿宋" w:hAnsi="仿宋" w:eastAsia="仿宋" w:cs="仿宋"/>
          <w:spacing w:val="3"/>
          <w:sz w:val="24"/>
          <w:szCs w:val="24"/>
          <w:lang w:eastAsia="zh-CN"/>
        </w:rPr>
        <w:t xml:space="preserve"> </w:t>
      </w:r>
      <w:r>
        <w:rPr>
          <w:rFonts w:hint="eastAsia" w:ascii="仿宋" w:hAnsi="仿宋" w:eastAsia="仿宋" w:cs="仿宋"/>
          <w:spacing w:val="-15"/>
          <w:sz w:val="24"/>
          <w:szCs w:val="24"/>
          <w:lang w:eastAsia="zh-CN"/>
        </w:rPr>
        <w:t>确定：</w:t>
      </w:r>
    </w:p>
    <w:p>
      <w:pPr>
        <w:pStyle w:val="6"/>
        <w:kinsoku/>
        <w:wordWrap w:val="0"/>
        <w:topLinePunct/>
        <w:autoSpaceDE/>
        <w:autoSpaceDN/>
        <w:spacing w:line="360" w:lineRule="auto"/>
        <w:ind w:left="524"/>
        <w:rPr>
          <w:rFonts w:ascii="仿宋" w:hAnsi="仿宋" w:eastAsia="仿宋" w:cs="仿宋"/>
          <w:sz w:val="24"/>
          <w:szCs w:val="24"/>
          <w:lang w:eastAsia="zh-CN"/>
        </w:rPr>
      </w:pPr>
      <w:r>
        <w:rPr>
          <w:rFonts w:hint="eastAsia" w:ascii="仿宋" w:hAnsi="仿宋" w:eastAsia="仿宋" w:cs="仿宋"/>
          <w:spacing w:val="-1"/>
          <w:sz w:val="24"/>
          <w:szCs w:val="24"/>
          <w:lang w:eastAsia="zh-CN"/>
        </w:rPr>
        <w:t>（1）</w:t>
      </w:r>
      <w:r>
        <w:rPr>
          <w:rFonts w:hint="eastAsia" w:ascii="仿宋" w:hAnsi="仿宋" w:eastAsia="仿宋" w:cs="仿宋"/>
          <w:spacing w:val="-1"/>
          <w:sz w:val="24"/>
          <w:szCs w:val="24"/>
          <w:u w:val="single"/>
          <w:lang w:eastAsia="zh-CN"/>
        </w:rPr>
        <w:t xml:space="preserve">      发生时双方另行协商     </w:t>
      </w:r>
      <w:r>
        <w:rPr>
          <w:rFonts w:hint="eastAsia" w:ascii="仿宋" w:hAnsi="仿宋" w:eastAsia="仿宋" w:cs="仿宋"/>
          <w:spacing w:val="-1"/>
          <w:sz w:val="24"/>
          <w:szCs w:val="24"/>
          <w:lang w:eastAsia="zh-CN"/>
        </w:rPr>
        <w:t>；</w:t>
      </w:r>
    </w:p>
    <w:p>
      <w:pPr>
        <w:pStyle w:val="6"/>
        <w:kinsoku/>
        <w:wordWrap w:val="0"/>
        <w:topLinePunct/>
        <w:autoSpaceDE/>
        <w:autoSpaceDN/>
        <w:spacing w:line="360" w:lineRule="auto"/>
        <w:rPr>
          <w:rFonts w:ascii="仿宋" w:hAnsi="仿宋" w:eastAsia="仿宋" w:cs="仿宋"/>
          <w:sz w:val="28"/>
          <w:szCs w:val="28"/>
          <w:lang w:eastAsia="zh-CN"/>
        </w:rPr>
      </w:pPr>
      <w:r>
        <w:rPr>
          <w:rFonts w:hint="eastAsia" w:ascii="仿宋" w:hAnsi="仿宋" w:eastAsia="仿宋" w:cs="仿宋"/>
          <w:spacing w:val="-4"/>
          <w:sz w:val="28"/>
          <w:szCs w:val="28"/>
          <w:lang w:eastAsia="zh-CN"/>
          <w14:textOutline w14:w="5092" w14:cap="flat" w14:cmpd="sng" w14:algn="ctr">
            <w14:solidFill>
              <w14:srgbClr w14:val="000000"/>
            </w14:solidFill>
            <w14:prstDash w14:val="solid"/>
            <w14:miter w14:val="0"/>
          </w14:textOutline>
        </w:rPr>
        <w:t>5.</w:t>
      </w:r>
      <w:r>
        <w:rPr>
          <w:rFonts w:hint="eastAsia" w:ascii="仿宋" w:hAnsi="仿宋" w:eastAsia="仿宋" w:cs="仿宋"/>
          <w:spacing w:val="17"/>
          <w:sz w:val="28"/>
          <w:szCs w:val="28"/>
          <w:lang w:eastAsia="zh-CN"/>
        </w:rPr>
        <w:t xml:space="preserve"> </w:t>
      </w:r>
      <w:r>
        <w:rPr>
          <w:rFonts w:hint="eastAsia" w:ascii="仿宋" w:hAnsi="仿宋" w:eastAsia="仿宋" w:cs="仿宋"/>
          <w:spacing w:val="-4"/>
          <w:sz w:val="28"/>
          <w:szCs w:val="28"/>
          <w:lang w:eastAsia="zh-CN"/>
          <w14:textOutline w14:w="5092" w14:cap="flat" w14:cmpd="sng" w14:algn="ctr">
            <w14:solidFill>
              <w14:srgbClr w14:val="000000"/>
            </w14:solidFill>
            <w14:prstDash w14:val="solid"/>
            <w14:miter w14:val="0"/>
          </w14:textOutline>
        </w:rPr>
        <w:t>工程质量</w:t>
      </w:r>
    </w:p>
    <w:p>
      <w:pPr>
        <w:pStyle w:val="6"/>
        <w:kinsoku/>
        <w:wordWrap w:val="0"/>
        <w:topLinePunct/>
        <w:autoSpaceDE/>
        <w:autoSpaceDN/>
        <w:spacing w:line="360" w:lineRule="auto"/>
        <w:ind w:left="520"/>
        <w:rPr>
          <w:rFonts w:ascii="仿宋" w:hAnsi="仿宋" w:eastAsia="仿宋" w:cs="仿宋"/>
          <w:sz w:val="24"/>
          <w:szCs w:val="24"/>
          <w:lang w:eastAsia="zh-CN"/>
        </w:rPr>
      </w:pPr>
      <w:r>
        <w:rPr>
          <w:rFonts w:hint="eastAsia" w:ascii="仿宋" w:hAnsi="仿宋" w:eastAsia="仿宋" w:cs="仿宋"/>
          <w:spacing w:val="-2"/>
          <w:sz w:val="24"/>
          <w:szCs w:val="24"/>
          <w:lang w:eastAsia="zh-CN"/>
        </w:rPr>
        <w:t>5.1  质量要求</w:t>
      </w:r>
    </w:p>
    <w:p>
      <w:pPr>
        <w:pStyle w:val="6"/>
        <w:kinsoku/>
        <w:wordWrap w:val="0"/>
        <w:topLinePunct/>
        <w:autoSpaceDE/>
        <w:autoSpaceDN/>
        <w:spacing w:line="360" w:lineRule="auto"/>
        <w:ind w:left="522"/>
        <w:rPr>
          <w:rFonts w:ascii="仿宋" w:hAnsi="仿宋" w:eastAsia="仿宋" w:cs="仿宋"/>
          <w:sz w:val="24"/>
          <w:szCs w:val="24"/>
          <w:lang w:eastAsia="zh-CN"/>
        </w:rPr>
      </w:pPr>
      <w:r>
        <w:rPr>
          <w:rFonts w:hint="eastAsia" w:ascii="仿宋" w:hAnsi="仿宋" w:eastAsia="仿宋" w:cs="仿宋"/>
          <w:spacing w:val="-4"/>
          <w:sz w:val="24"/>
          <w:szCs w:val="24"/>
          <w:lang w:eastAsia="zh-CN"/>
        </w:rPr>
        <w:t>5.1.1 特殊质量标准和要求：</w:t>
      </w:r>
    </w:p>
    <w:p>
      <w:pPr>
        <w:pStyle w:val="6"/>
        <w:tabs>
          <w:tab w:val="left" w:pos="644"/>
        </w:tabs>
        <w:kinsoku/>
        <w:wordWrap w:val="0"/>
        <w:topLinePunct/>
        <w:autoSpaceDE/>
        <w:autoSpaceDN/>
        <w:spacing w:line="360" w:lineRule="auto"/>
        <w:ind w:left="508"/>
        <w:rPr>
          <w:rFonts w:ascii="仿宋" w:hAnsi="仿宋" w:eastAsia="仿宋" w:cs="仿宋"/>
          <w:sz w:val="24"/>
          <w:szCs w:val="24"/>
          <w:lang w:eastAsia="zh-CN"/>
        </w:rPr>
      </w:pPr>
      <w:r>
        <w:rPr>
          <w:rFonts w:hint="eastAsia" w:ascii="仿宋" w:hAnsi="仿宋" w:eastAsia="仿宋" w:cs="仿宋"/>
          <w:sz w:val="24"/>
          <w:szCs w:val="24"/>
          <w:u w:val="single"/>
          <w:lang w:eastAsia="zh-CN"/>
        </w:rPr>
        <w:tab/>
      </w:r>
      <w:r>
        <w:rPr>
          <w:rFonts w:hint="eastAsia" w:ascii="仿宋" w:hAnsi="仿宋" w:eastAsia="仿宋" w:cs="仿宋"/>
          <w:spacing w:val="-8"/>
          <w:sz w:val="24"/>
          <w:szCs w:val="24"/>
          <w:u w:val="single"/>
          <w:lang w:eastAsia="zh-CN"/>
        </w:rPr>
        <w:t>（1）平面摆花花卉成活率为</w:t>
      </w:r>
      <w:r>
        <w:rPr>
          <w:rFonts w:hint="eastAsia" w:ascii="仿宋" w:hAnsi="仿宋" w:eastAsia="仿宋" w:cs="仿宋"/>
          <w:spacing w:val="41"/>
          <w:sz w:val="24"/>
          <w:szCs w:val="24"/>
          <w:u w:val="single"/>
          <w:lang w:eastAsia="zh-CN"/>
        </w:rPr>
        <w:t xml:space="preserve"> </w:t>
      </w:r>
      <w:r>
        <w:rPr>
          <w:rFonts w:hint="eastAsia" w:ascii="仿宋" w:hAnsi="仿宋" w:eastAsia="仿宋" w:cs="仿宋"/>
          <w:spacing w:val="-8"/>
          <w:sz w:val="24"/>
          <w:szCs w:val="24"/>
          <w:u w:val="single"/>
          <w:lang w:eastAsia="zh-CN"/>
        </w:rPr>
        <w:t>100%。</w:t>
      </w:r>
    </w:p>
    <w:p>
      <w:pPr>
        <w:pStyle w:val="6"/>
        <w:tabs>
          <w:tab w:val="left" w:pos="644"/>
        </w:tabs>
        <w:kinsoku/>
        <w:wordWrap w:val="0"/>
        <w:topLinePunct/>
        <w:autoSpaceDE/>
        <w:autoSpaceDN/>
        <w:spacing w:line="360" w:lineRule="auto"/>
        <w:ind w:left="508"/>
        <w:rPr>
          <w:rFonts w:ascii="仿宋" w:hAnsi="仿宋" w:eastAsia="仿宋" w:cs="仿宋"/>
          <w:sz w:val="24"/>
          <w:szCs w:val="24"/>
          <w:lang w:eastAsia="zh-CN"/>
        </w:rPr>
      </w:pPr>
      <w:r>
        <w:rPr>
          <w:rFonts w:hint="eastAsia" w:ascii="仿宋" w:hAnsi="仿宋" w:eastAsia="仿宋" w:cs="仿宋"/>
          <w:sz w:val="24"/>
          <w:szCs w:val="24"/>
          <w:u w:val="single"/>
          <w:lang w:eastAsia="zh-CN"/>
        </w:rPr>
        <w:tab/>
      </w:r>
      <w:r>
        <w:rPr>
          <w:rFonts w:hint="eastAsia" w:ascii="仿宋" w:hAnsi="仿宋" w:eastAsia="仿宋" w:cs="仿宋"/>
          <w:spacing w:val="-10"/>
          <w:sz w:val="24"/>
          <w:szCs w:val="24"/>
          <w:u w:val="single"/>
          <w:lang w:eastAsia="zh-CN"/>
        </w:rPr>
        <w:t>（2）花卉要求全部为全基质（草炭土、珍珠岩、椰槺、蛭石等专业栽培基质，黄</w:t>
      </w:r>
      <w:r>
        <w:rPr>
          <w:rFonts w:hint="eastAsia" w:ascii="仿宋" w:hAnsi="仿宋" w:eastAsia="仿宋" w:cs="仿宋"/>
          <w:spacing w:val="-11"/>
          <w:sz w:val="24"/>
          <w:szCs w:val="24"/>
          <w:u w:val="single"/>
          <w:lang w:eastAsia="zh-CN"/>
        </w:rPr>
        <w:t>土比</w:t>
      </w:r>
    </w:p>
    <w:p>
      <w:pPr>
        <w:pStyle w:val="6"/>
        <w:kinsoku/>
        <w:wordWrap w:val="0"/>
        <w:topLinePunct/>
        <w:autoSpaceDE/>
        <w:autoSpaceDN/>
        <w:spacing w:line="360" w:lineRule="auto"/>
        <w:ind w:left="38"/>
        <w:rPr>
          <w:rFonts w:ascii="仿宋" w:hAnsi="仿宋" w:eastAsia="仿宋" w:cs="仿宋"/>
          <w:sz w:val="24"/>
          <w:szCs w:val="24"/>
          <w:lang w:eastAsia="zh-CN"/>
        </w:rPr>
      </w:pPr>
      <w:r>
        <w:rPr>
          <w:rFonts w:hint="eastAsia" w:ascii="仿宋" w:hAnsi="仿宋" w:eastAsia="仿宋" w:cs="仿宋"/>
          <w:spacing w:val="-6"/>
          <w:sz w:val="24"/>
          <w:szCs w:val="24"/>
          <w:u w:val="single"/>
          <w:lang w:eastAsia="zh-CN"/>
        </w:rPr>
        <w:t>例低于20%）栽培并施用长效控释肥，盆具必须是足尺寸盆具。</w:t>
      </w:r>
    </w:p>
    <w:p>
      <w:pPr>
        <w:pStyle w:val="6"/>
        <w:tabs>
          <w:tab w:val="left" w:pos="644"/>
        </w:tabs>
        <w:kinsoku/>
        <w:wordWrap w:val="0"/>
        <w:topLinePunct/>
        <w:autoSpaceDE/>
        <w:autoSpaceDN/>
        <w:spacing w:line="360" w:lineRule="auto"/>
        <w:ind w:left="47" w:right="138" w:firstLine="461"/>
        <w:rPr>
          <w:rFonts w:ascii="仿宋" w:hAnsi="仿宋" w:eastAsia="仿宋" w:cs="仿宋"/>
          <w:sz w:val="24"/>
          <w:szCs w:val="24"/>
          <w:lang w:eastAsia="zh-CN"/>
        </w:rPr>
      </w:pPr>
      <w:r>
        <w:rPr>
          <w:rFonts w:hint="eastAsia" w:ascii="仿宋" w:hAnsi="仿宋" w:eastAsia="仿宋" w:cs="仿宋"/>
          <w:sz w:val="24"/>
          <w:szCs w:val="24"/>
          <w:u w:val="single"/>
          <w:lang w:eastAsia="zh-CN"/>
        </w:rPr>
        <w:tab/>
      </w:r>
      <w:r>
        <w:rPr>
          <w:rFonts w:hint="eastAsia" w:ascii="仿宋" w:hAnsi="仿宋" w:eastAsia="仿宋" w:cs="仿宋"/>
          <w:spacing w:val="-4"/>
          <w:sz w:val="24"/>
          <w:szCs w:val="24"/>
          <w:u w:val="single"/>
          <w:lang w:eastAsia="zh-CN"/>
        </w:rPr>
        <w:t>（3）15cm 盆具花卉冠幅超过</w:t>
      </w:r>
      <w:r>
        <w:rPr>
          <w:rFonts w:hint="eastAsia" w:ascii="仿宋" w:hAnsi="仿宋" w:eastAsia="仿宋" w:cs="仿宋"/>
          <w:spacing w:val="-39"/>
          <w:sz w:val="24"/>
          <w:szCs w:val="24"/>
          <w:u w:val="single"/>
          <w:lang w:eastAsia="zh-CN"/>
        </w:rPr>
        <w:t xml:space="preserve"> </w:t>
      </w:r>
      <w:r>
        <w:rPr>
          <w:rFonts w:hint="eastAsia" w:ascii="仿宋" w:hAnsi="仿宋" w:eastAsia="仿宋" w:cs="仿宋"/>
          <w:spacing w:val="-4"/>
          <w:sz w:val="24"/>
          <w:szCs w:val="24"/>
          <w:u w:val="single"/>
          <w:lang w:eastAsia="zh-CN"/>
        </w:rPr>
        <w:t>25cm，13cm</w:t>
      </w:r>
      <w:r>
        <w:rPr>
          <w:rFonts w:hint="eastAsia" w:ascii="仿宋" w:hAnsi="仿宋" w:eastAsia="仿宋" w:cs="仿宋"/>
          <w:spacing w:val="-50"/>
          <w:sz w:val="24"/>
          <w:szCs w:val="24"/>
          <w:u w:val="single"/>
          <w:lang w:eastAsia="zh-CN"/>
        </w:rPr>
        <w:t xml:space="preserve"> </w:t>
      </w:r>
      <w:r>
        <w:rPr>
          <w:rFonts w:hint="eastAsia" w:ascii="仿宋" w:hAnsi="仿宋" w:eastAsia="仿宋" w:cs="仿宋"/>
          <w:spacing w:val="-4"/>
          <w:sz w:val="24"/>
          <w:szCs w:val="24"/>
          <w:u w:val="single"/>
          <w:lang w:eastAsia="zh-CN"/>
        </w:rPr>
        <w:t>盆具花卉冠幅超过</w:t>
      </w:r>
      <w:r>
        <w:rPr>
          <w:rFonts w:hint="eastAsia" w:ascii="仿宋" w:hAnsi="仿宋" w:eastAsia="仿宋" w:cs="仿宋"/>
          <w:spacing w:val="-48"/>
          <w:sz w:val="24"/>
          <w:szCs w:val="24"/>
          <w:u w:val="single"/>
          <w:lang w:eastAsia="zh-CN"/>
        </w:rPr>
        <w:t xml:space="preserve"> </w:t>
      </w:r>
      <w:r>
        <w:rPr>
          <w:rFonts w:hint="eastAsia" w:ascii="仿宋" w:hAnsi="仿宋" w:eastAsia="仿宋" w:cs="仿宋"/>
          <w:spacing w:val="-4"/>
          <w:sz w:val="24"/>
          <w:szCs w:val="24"/>
          <w:u w:val="single"/>
          <w:lang w:eastAsia="zh-CN"/>
        </w:rPr>
        <w:t>20cm，11cm</w:t>
      </w:r>
      <w:r>
        <w:rPr>
          <w:rFonts w:hint="eastAsia" w:ascii="仿宋" w:hAnsi="仿宋" w:eastAsia="仿宋" w:cs="仿宋"/>
          <w:spacing w:val="-50"/>
          <w:sz w:val="24"/>
          <w:szCs w:val="24"/>
          <w:u w:val="single"/>
          <w:lang w:eastAsia="zh-CN"/>
        </w:rPr>
        <w:t xml:space="preserve"> </w:t>
      </w:r>
      <w:r>
        <w:rPr>
          <w:rFonts w:hint="eastAsia" w:ascii="仿宋" w:hAnsi="仿宋" w:eastAsia="仿宋" w:cs="仿宋"/>
          <w:spacing w:val="-4"/>
          <w:sz w:val="24"/>
          <w:szCs w:val="24"/>
          <w:u w:val="single"/>
          <w:lang w:eastAsia="zh-CN"/>
        </w:rPr>
        <w:t>盆具花卉冠</w:t>
      </w:r>
      <w:r>
        <w:rPr>
          <w:rFonts w:hint="eastAsia" w:ascii="仿宋" w:hAnsi="仿宋" w:eastAsia="仿宋" w:cs="仿宋"/>
          <w:sz w:val="24"/>
          <w:szCs w:val="24"/>
          <w:lang w:eastAsia="zh-CN"/>
        </w:rPr>
        <w:t xml:space="preserve"> </w:t>
      </w:r>
      <w:r>
        <w:rPr>
          <w:rFonts w:hint="eastAsia" w:ascii="仿宋" w:hAnsi="仿宋" w:eastAsia="仿宋" w:cs="仿宋"/>
          <w:spacing w:val="-9"/>
          <w:sz w:val="24"/>
          <w:szCs w:val="24"/>
          <w:u w:val="single"/>
          <w:lang w:eastAsia="zh-CN"/>
        </w:rPr>
        <w:t>幅超过</w:t>
      </w:r>
      <w:r>
        <w:rPr>
          <w:rFonts w:hint="eastAsia" w:ascii="仿宋" w:hAnsi="仿宋" w:eastAsia="仿宋" w:cs="仿宋"/>
          <w:spacing w:val="-19"/>
          <w:sz w:val="24"/>
          <w:szCs w:val="24"/>
          <w:u w:val="single"/>
          <w:lang w:eastAsia="zh-CN"/>
        </w:rPr>
        <w:t xml:space="preserve"> </w:t>
      </w:r>
      <w:r>
        <w:rPr>
          <w:rFonts w:hint="eastAsia" w:ascii="仿宋" w:hAnsi="仿宋" w:eastAsia="仿宋" w:cs="仿宋"/>
          <w:spacing w:val="-9"/>
          <w:sz w:val="24"/>
          <w:szCs w:val="24"/>
          <w:u w:val="single"/>
          <w:lang w:eastAsia="zh-CN"/>
        </w:rPr>
        <w:t>15cm，要求所有花卉根系健康，生长健壮。</w:t>
      </w:r>
      <w:r>
        <w:rPr>
          <w:rFonts w:hint="eastAsia" w:ascii="仿宋" w:hAnsi="仿宋" w:eastAsia="仿宋" w:cs="仿宋"/>
          <w:sz w:val="24"/>
          <w:szCs w:val="24"/>
          <w:u w:val="single"/>
          <w:lang w:eastAsia="zh-CN"/>
        </w:rPr>
        <w:t xml:space="preserve"> </w:t>
      </w:r>
    </w:p>
    <w:p>
      <w:pPr>
        <w:pStyle w:val="6"/>
        <w:tabs>
          <w:tab w:val="left" w:pos="644"/>
        </w:tabs>
        <w:kinsoku/>
        <w:wordWrap w:val="0"/>
        <w:topLinePunct/>
        <w:autoSpaceDE/>
        <w:autoSpaceDN/>
        <w:spacing w:line="360" w:lineRule="auto"/>
        <w:ind w:left="508"/>
        <w:rPr>
          <w:rFonts w:ascii="仿宋" w:hAnsi="仿宋" w:eastAsia="仿宋" w:cs="仿宋"/>
          <w:sz w:val="24"/>
          <w:szCs w:val="24"/>
          <w:lang w:eastAsia="zh-CN"/>
        </w:rPr>
      </w:pPr>
      <w:r>
        <w:rPr>
          <w:rFonts w:hint="eastAsia" w:ascii="仿宋" w:hAnsi="仿宋" w:eastAsia="仿宋" w:cs="仿宋"/>
          <w:sz w:val="24"/>
          <w:szCs w:val="24"/>
          <w:u w:val="single"/>
          <w:lang w:eastAsia="zh-CN"/>
        </w:rPr>
        <w:tab/>
      </w:r>
      <w:r>
        <w:rPr>
          <w:rFonts w:hint="eastAsia" w:ascii="仿宋" w:hAnsi="仿宋" w:eastAsia="仿宋" w:cs="仿宋"/>
          <w:spacing w:val="-15"/>
          <w:sz w:val="24"/>
          <w:szCs w:val="24"/>
          <w:u w:val="single"/>
          <w:lang w:eastAsia="zh-CN"/>
        </w:rPr>
        <w:t>（4）花卉摆放要有层次感、起伏感，表现出艺术效果，</w:t>
      </w:r>
      <w:r>
        <w:rPr>
          <w:rFonts w:hint="eastAsia" w:ascii="仿宋" w:hAnsi="仿宋" w:eastAsia="仿宋" w:cs="仿宋"/>
          <w:spacing w:val="49"/>
          <w:sz w:val="24"/>
          <w:szCs w:val="24"/>
          <w:u w:val="single"/>
          <w:lang w:eastAsia="zh-CN"/>
        </w:rPr>
        <w:t xml:space="preserve"> </w:t>
      </w:r>
      <w:r>
        <w:rPr>
          <w:rFonts w:hint="eastAsia" w:ascii="仿宋" w:hAnsi="仿宋" w:eastAsia="仿宋" w:cs="仿宋"/>
          <w:spacing w:val="-15"/>
          <w:sz w:val="24"/>
          <w:szCs w:val="24"/>
          <w:u w:val="single"/>
          <w:lang w:eastAsia="zh-CN"/>
        </w:rPr>
        <w:t>其中南大街、北大街绿化带带</w:t>
      </w:r>
    </w:p>
    <w:p>
      <w:pPr>
        <w:pStyle w:val="6"/>
        <w:kinsoku/>
        <w:wordWrap w:val="0"/>
        <w:topLinePunct/>
        <w:autoSpaceDE/>
        <w:autoSpaceDN/>
        <w:spacing w:line="360" w:lineRule="auto"/>
        <w:ind w:left="41"/>
        <w:rPr>
          <w:rFonts w:ascii="仿宋" w:hAnsi="仿宋" w:eastAsia="仿宋" w:cs="仿宋"/>
          <w:sz w:val="24"/>
          <w:szCs w:val="24"/>
          <w:lang w:eastAsia="zh-CN"/>
        </w:rPr>
      </w:pPr>
      <w:r>
        <w:rPr>
          <w:rFonts w:hint="eastAsia" w:ascii="仿宋" w:hAnsi="仿宋" w:eastAsia="仿宋" w:cs="仿宋"/>
          <w:spacing w:val="-4"/>
          <w:sz w:val="24"/>
          <w:szCs w:val="24"/>
          <w:u w:val="single"/>
          <w:lang w:eastAsia="zh-CN"/>
        </w:rPr>
        <w:t>头，市政府、人大门前花坛，钟楼内盘等重要位置花卉摆</w:t>
      </w:r>
      <w:r>
        <w:rPr>
          <w:rFonts w:hint="eastAsia" w:ascii="仿宋" w:hAnsi="仿宋" w:eastAsia="仿宋" w:cs="仿宋"/>
          <w:spacing w:val="-5"/>
          <w:sz w:val="24"/>
          <w:szCs w:val="24"/>
          <w:u w:val="single"/>
          <w:lang w:eastAsia="zh-CN"/>
        </w:rPr>
        <w:t>放要有立体造型、具有层次感。</w:t>
      </w:r>
      <w:r>
        <w:rPr>
          <w:rFonts w:hint="eastAsia" w:ascii="仿宋" w:hAnsi="仿宋" w:eastAsia="仿宋" w:cs="仿宋"/>
          <w:sz w:val="24"/>
          <w:szCs w:val="24"/>
          <w:u w:val="single"/>
          <w:lang w:eastAsia="zh-CN"/>
        </w:rPr>
        <w:t xml:space="preserve"> </w:t>
      </w:r>
    </w:p>
    <w:p>
      <w:pPr>
        <w:pStyle w:val="6"/>
        <w:tabs>
          <w:tab w:val="left" w:pos="644"/>
        </w:tabs>
        <w:kinsoku/>
        <w:wordWrap w:val="0"/>
        <w:topLinePunct/>
        <w:autoSpaceDE/>
        <w:autoSpaceDN/>
        <w:spacing w:line="360" w:lineRule="auto"/>
        <w:ind w:left="508"/>
        <w:rPr>
          <w:rFonts w:ascii="仿宋" w:hAnsi="仿宋" w:eastAsia="仿宋" w:cs="仿宋"/>
          <w:sz w:val="24"/>
          <w:szCs w:val="24"/>
          <w:lang w:eastAsia="zh-CN"/>
        </w:rPr>
      </w:pPr>
      <w:r>
        <w:rPr>
          <w:rFonts w:hint="eastAsia" w:ascii="仿宋" w:hAnsi="仿宋" w:eastAsia="仿宋" w:cs="仿宋"/>
          <w:sz w:val="24"/>
          <w:szCs w:val="24"/>
          <w:u w:val="single"/>
          <w:lang w:eastAsia="zh-CN"/>
        </w:rPr>
        <w:tab/>
      </w:r>
      <w:r>
        <w:rPr>
          <w:rFonts w:hint="eastAsia" w:ascii="仿宋" w:hAnsi="仿宋" w:eastAsia="仿宋" w:cs="仿宋"/>
          <w:spacing w:val="-4"/>
          <w:sz w:val="24"/>
          <w:szCs w:val="24"/>
          <w:u w:val="single"/>
          <w:lang w:eastAsia="zh-CN"/>
        </w:rPr>
        <w:t>（5）工程质量必须符合《园林绿化工程施工及验收规范</w:t>
      </w:r>
      <w:r>
        <w:rPr>
          <w:rFonts w:hint="eastAsia" w:ascii="仿宋" w:hAnsi="仿宋" w:eastAsia="仿宋" w:cs="仿宋"/>
          <w:spacing w:val="-36"/>
          <w:sz w:val="24"/>
          <w:szCs w:val="24"/>
          <w:u w:val="single"/>
          <w:lang w:eastAsia="zh-CN"/>
        </w:rPr>
        <w:t xml:space="preserve"> </w:t>
      </w:r>
      <w:r>
        <w:rPr>
          <w:rFonts w:hint="eastAsia" w:ascii="仿宋" w:hAnsi="仿宋" w:eastAsia="仿宋" w:cs="仿宋"/>
          <w:spacing w:val="-4"/>
          <w:sz w:val="24"/>
          <w:szCs w:val="24"/>
          <w:u w:val="single"/>
          <w:lang w:eastAsia="zh-CN"/>
        </w:rPr>
        <w:t>CJJ82-2012》验收规范合格</w:t>
      </w:r>
    </w:p>
    <w:p>
      <w:pPr>
        <w:pStyle w:val="6"/>
        <w:kinsoku/>
        <w:wordWrap w:val="0"/>
        <w:topLinePunct/>
        <w:autoSpaceDE/>
        <w:autoSpaceDN/>
        <w:spacing w:line="360" w:lineRule="auto"/>
        <w:ind w:left="39"/>
        <w:rPr>
          <w:rFonts w:ascii="仿宋" w:hAnsi="仿宋" w:eastAsia="仿宋" w:cs="仿宋"/>
          <w:sz w:val="24"/>
          <w:szCs w:val="24"/>
          <w:lang w:eastAsia="zh-CN"/>
        </w:rPr>
      </w:pPr>
      <w:r>
        <w:rPr>
          <w:rFonts w:hint="eastAsia" w:ascii="仿宋" w:hAnsi="仿宋" w:eastAsia="仿宋" w:cs="仿宋"/>
          <w:spacing w:val="-2"/>
          <w:sz w:val="24"/>
          <w:szCs w:val="24"/>
          <w:u w:val="single"/>
          <w:lang w:eastAsia="zh-CN"/>
        </w:rPr>
        <w:t>标准。</w:t>
      </w:r>
    </w:p>
    <w:p>
      <w:pPr>
        <w:pStyle w:val="6"/>
        <w:tabs>
          <w:tab w:val="left" w:pos="644"/>
        </w:tabs>
        <w:kinsoku/>
        <w:wordWrap w:val="0"/>
        <w:topLinePunct/>
        <w:autoSpaceDE/>
        <w:autoSpaceDN/>
        <w:spacing w:line="360" w:lineRule="auto"/>
        <w:ind w:left="508"/>
        <w:rPr>
          <w:rFonts w:ascii="仿宋" w:hAnsi="仿宋" w:eastAsia="仿宋" w:cs="仿宋"/>
          <w:sz w:val="24"/>
          <w:szCs w:val="24"/>
          <w:lang w:eastAsia="zh-CN"/>
        </w:rPr>
      </w:pPr>
      <w:r>
        <w:rPr>
          <w:rFonts w:hint="eastAsia" w:ascii="仿宋" w:hAnsi="仿宋" w:eastAsia="仿宋" w:cs="仿宋"/>
          <w:sz w:val="24"/>
          <w:szCs w:val="24"/>
          <w:u w:val="single"/>
          <w:lang w:eastAsia="zh-CN"/>
        </w:rPr>
        <w:tab/>
      </w:r>
      <w:r>
        <w:rPr>
          <w:rFonts w:hint="eastAsia" w:ascii="仿宋" w:hAnsi="仿宋" w:eastAsia="仿宋" w:cs="仿宋"/>
          <w:spacing w:val="-17"/>
          <w:sz w:val="24"/>
          <w:szCs w:val="24"/>
          <w:u w:val="single"/>
          <w:lang w:eastAsia="zh-CN"/>
        </w:rPr>
        <w:t>（6）花卉质量样式按照招标文件要求。</w:t>
      </w:r>
      <w:r>
        <w:rPr>
          <w:rFonts w:hint="eastAsia" w:ascii="仿宋" w:hAnsi="仿宋" w:eastAsia="仿宋" w:cs="仿宋"/>
          <w:spacing w:val="7"/>
          <w:sz w:val="24"/>
          <w:szCs w:val="24"/>
          <w:u w:val="single"/>
          <w:lang w:eastAsia="zh-CN"/>
        </w:rPr>
        <w:t xml:space="preserve">  </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8"/>
          <w:sz w:val="24"/>
          <w:szCs w:val="24"/>
          <w:lang w:eastAsia="zh-CN"/>
        </w:rPr>
        <w:t>关于工程奖项的约定：</w:t>
      </w:r>
      <w:r>
        <w:rPr>
          <w:rFonts w:hint="eastAsia" w:ascii="仿宋" w:hAnsi="仿宋" w:eastAsia="仿宋" w:cs="仿宋"/>
          <w:spacing w:val="-8"/>
          <w:sz w:val="24"/>
          <w:szCs w:val="24"/>
          <w:u w:val="single"/>
          <w:lang w:eastAsia="zh-CN"/>
        </w:rPr>
        <w:t xml:space="preserve">      发生时双方另行协商</w:t>
      </w:r>
      <w:r>
        <w:rPr>
          <w:rFonts w:hint="eastAsia" w:ascii="仿宋" w:hAnsi="仿宋" w:eastAsia="仿宋" w:cs="仿宋"/>
          <w:sz w:val="24"/>
          <w:szCs w:val="24"/>
          <w:u w:val="single"/>
          <w:lang w:eastAsia="zh-CN"/>
        </w:rPr>
        <w:t xml:space="preserve">     </w:t>
      </w:r>
      <w:r>
        <w:rPr>
          <w:rFonts w:hint="eastAsia" w:ascii="仿宋" w:hAnsi="仿宋" w:eastAsia="仿宋" w:cs="仿宋"/>
          <w:spacing w:val="-8"/>
          <w:sz w:val="24"/>
          <w:szCs w:val="24"/>
          <w:lang w:eastAsia="zh-CN"/>
        </w:rPr>
        <w:t>。</w:t>
      </w:r>
    </w:p>
    <w:p>
      <w:pPr>
        <w:pStyle w:val="6"/>
        <w:kinsoku/>
        <w:wordWrap w:val="0"/>
        <w:topLinePunct/>
        <w:autoSpaceDE/>
        <w:autoSpaceDN/>
        <w:spacing w:line="360" w:lineRule="auto"/>
        <w:ind w:left="520"/>
        <w:rPr>
          <w:rFonts w:ascii="仿宋" w:hAnsi="仿宋" w:eastAsia="仿宋" w:cs="仿宋"/>
          <w:sz w:val="24"/>
          <w:szCs w:val="24"/>
          <w:lang w:eastAsia="zh-CN"/>
        </w:rPr>
      </w:pPr>
      <w:r>
        <w:rPr>
          <w:rFonts w:hint="eastAsia" w:ascii="仿宋" w:hAnsi="仿宋" w:eastAsia="仿宋" w:cs="仿宋"/>
          <w:spacing w:val="-4"/>
          <w:sz w:val="24"/>
          <w:szCs w:val="24"/>
          <w:lang w:eastAsia="zh-CN"/>
        </w:rPr>
        <w:t>5.3</w:t>
      </w:r>
      <w:r>
        <w:rPr>
          <w:rFonts w:hint="eastAsia" w:ascii="仿宋" w:hAnsi="仿宋" w:eastAsia="仿宋" w:cs="仿宋"/>
          <w:spacing w:val="13"/>
          <w:sz w:val="24"/>
          <w:szCs w:val="24"/>
          <w:lang w:eastAsia="zh-CN"/>
        </w:rPr>
        <w:t xml:space="preserve">  </w:t>
      </w:r>
      <w:r>
        <w:rPr>
          <w:rFonts w:hint="eastAsia" w:ascii="仿宋" w:hAnsi="仿宋" w:eastAsia="仿宋" w:cs="仿宋"/>
          <w:spacing w:val="-4"/>
          <w:sz w:val="24"/>
          <w:szCs w:val="24"/>
          <w:lang w:eastAsia="zh-CN"/>
        </w:rPr>
        <w:t>隐蔽工程检查</w:t>
      </w:r>
    </w:p>
    <w:p>
      <w:pPr>
        <w:pStyle w:val="6"/>
        <w:kinsoku/>
        <w:wordWrap w:val="0"/>
        <w:topLinePunct/>
        <w:autoSpaceDE/>
        <w:autoSpaceDN/>
        <w:spacing w:line="360" w:lineRule="auto"/>
        <w:ind w:left="519" w:firstLine="3"/>
        <w:rPr>
          <w:rFonts w:ascii="仿宋" w:hAnsi="仿宋" w:eastAsia="仿宋" w:cs="仿宋"/>
          <w:sz w:val="24"/>
          <w:szCs w:val="24"/>
          <w:lang w:eastAsia="zh-CN"/>
        </w:rPr>
      </w:pPr>
      <w:r>
        <w:rPr>
          <w:rFonts w:hint="eastAsia" w:ascii="仿宋" w:hAnsi="仿宋" w:eastAsia="仿宋" w:cs="仿宋"/>
          <w:spacing w:val="-4"/>
          <w:sz w:val="24"/>
          <w:szCs w:val="24"/>
          <w:lang w:eastAsia="zh-CN"/>
        </w:rPr>
        <w:t>5.3.2</w:t>
      </w:r>
      <w:r>
        <w:rPr>
          <w:rFonts w:hint="eastAsia" w:ascii="仿宋" w:hAnsi="仿宋" w:eastAsia="仿宋" w:cs="仿宋"/>
          <w:spacing w:val="-58"/>
          <w:sz w:val="24"/>
          <w:szCs w:val="24"/>
          <w:lang w:eastAsia="zh-CN"/>
        </w:rPr>
        <w:t xml:space="preserve"> </w:t>
      </w:r>
      <w:r>
        <w:rPr>
          <w:rFonts w:hint="eastAsia" w:ascii="仿宋" w:hAnsi="仿宋" w:eastAsia="仿宋" w:cs="仿宋"/>
          <w:spacing w:val="-4"/>
          <w:sz w:val="24"/>
          <w:szCs w:val="24"/>
          <w:lang w:eastAsia="zh-CN"/>
        </w:rPr>
        <w:t>承包人提前通知监理人隐蔽工程检查的期限的约定</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u w:val="single"/>
          <w:lang w:eastAsia="zh-CN"/>
        </w:rPr>
        <w:t xml:space="preserve">应在进行下道施工工序前 </w:t>
      </w:r>
      <w:r>
        <w:rPr>
          <w:rFonts w:hint="eastAsia" w:ascii="仿宋" w:hAnsi="仿宋" w:eastAsia="仿宋" w:cs="仿宋"/>
          <w:spacing w:val="-5"/>
          <w:sz w:val="24"/>
          <w:szCs w:val="24"/>
          <w:lang w:eastAsia="zh-CN"/>
        </w:rPr>
        <w:t>。</w:t>
      </w:r>
      <w:r>
        <w:rPr>
          <w:rFonts w:hint="eastAsia" w:ascii="仿宋" w:hAnsi="仿宋" w:eastAsia="仿宋" w:cs="仿宋"/>
          <w:sz w:val="24"/>
          <w:szCs w:val="24"/>
          <w:lang w:eastAsia="zh-CN"/>
        </w:rPr>
        <w:t xml:space="preserve"> </w:t>
      </w:r>
      <w:r>
        <w:rPr>
          <w:rFonts w:hint="eastAsia" w:ascii="仿宋" w:hAnsi="仿宋" w:eastAsia="仿宋" w:cs="仿宋"/>
          <w:spacing w:val="-2"/>
          <w:sz w:val="24"/>
          <w:szCs w:val="24"/>
          <w:lang w:eastAsia="zh-CN"/>
        </w:rPr>
        <w:t xml:space="preserve">监理人不能按时进行检查时，应提前 </w:t>
      </w:r>
      <w:r>
        <w:rPr>
          <w:rFonts w:hint="eastAsia" w:ascii="仿宋" w:hAnsi="仿宋" w:eastAsia="仿宋" w:cs="仿宋"/>
          <w:spacing w:val="-2"/>
          <w:sz w:val="24"/>
          <w:szCs w:val="24"/>
          <w:u w:val="single"/>
          <w:lang w:eastAsia="zh-CN"/>
        </w:rPr>
        <w:t xml:space="preserve">  8  </w:t>
      </w:r>
      <w:r>
        <w:rPr>
          <w:rFonts w:hint="eastAsia" w:ascii="仿宋" w:hAnsi="仿宋" w:eastAsia="仿宋" w:cs="仿宋"/>
          <w:spacing w:val="-95"/>
          <w:sz w:val="24"/>
          <w:szCs w:val="24"/>
          <w:lang w:eastAsia="zh-CN"/>
        </w:rPr>
        <w:t xml:space="preserve"> </w:t>
      </w:r>
      <w:r>
        <w:rPr>
          <w:rFonts w:hint="eastAsia" w:ascii="仿宋" w:hAnsi="仿宋" w:eastAsia="仿宋" w:cs="仿宋"/>
          <w:spacing w:val="-2"/>
          <w:sz w:val="24"/>
          <w:szCs w:val="24"/>
          <w:lang w:eastAsia="zh-CN"/>
        </w:rPr>
        <w:t>小时提交书面延期要求。</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14"/>
          <w:sz w:val="24"/>
          <w:szCs w:val="24"/>
          <w:lang w:eastAsia="zh-CN"/>
        </w:rPr>
        <w:t>关于延期最长不得超过：</w:t>
      </w:r>
      <w:r>
        <w:rPr>
          <w:rFonts w:hint="eastAsia" w:ascii="仿宋" w:hAnsi="仿宋" w:eastAsia="仿宋" w:cs="仿宋"/>
          <w:spacing w:val="9"/>
          <w:sz w:val="24"/>
          <w:szCs w:val="24"/>
          <w:u w:val="single"/>
          <w:lang w:eastAsia="zh-CN"/>
        </w:rPr>
        <w:t xml:space="preserve">   </w:t>
      </w:r>
      <w:r>
        <w:rPr>
          <w:rFonts w:hint="eastAsia" w:ascii="仿宋" w:hAnsi="仿宋" w:eastAsia="仿宋" w:cs="仿宋"/>
          <w:spacing w:val="-14"/>
          <w:sz w:val="24"/>
          <w:szCs w:val="24"/>
          <w:u w:val="single"/>
          <w:lang w:eastAsia="zh-CN"/>
        </w:rPr>
        <w:t xml:space="preserve">12  </w:t>
      </w:r>
      <w:r>
        <w:rPr>
          <w:rFonts w:hint="eastAsia" w:ascii="仿宋" w:hAnsi="仿宋" w:eastAsia="仿宋" w:cs="仿宋"/>
          <w:spacing w:val="-104"/>
          <w:sz w:val="24"/>
          <w:szCs w:val="24"/>
          <w:lang w:eastAsia="zh-CN"/>
        </w:rPr>
        <w:t xml:space="preserve"> </w:t>
      </w:r>
      <w:r>
        <w:rPr>
          <w:rFonts w:hint="eastAsia" w:ascii="仿宋" w:hAnsi="仿宋" w:eastAsia="仿宋" w:cs="仿宋"/>
          <w:spacing w:val="-14"/>
          <w:sz w:val="24"/>
          <w:szCs w:val="24"/>
          <w:lang w:eastAsia="zh-CN"/>
        </w:rPr>
        <w:t>小时。</w:t>
      </w:r>
    </w:p>
    <w:p>
      <w:pPr>
        <w:pStyle w:val="6"/>
        <w:kinsoku/>
        <w:wordWrap w:val="0"/>
        <w:topLinePunct/>
        <w:autoSpaceDE/>
        <w:autoSpaceDN/>
        <w:spacing w:line="360" w:lineRule="auto"/>
        <w:rPr>
          <w:rFonts w:ascii="仿宋" w:hAnsi="仿宋" w:eastAsia="仿宋" w:cs="仿宋"/>
          <w:sz w:val="28"/>
          <w:szCs w:val="28"/>
          <w:lang w:eastAsia="zh-CN"/>
        </w:rPr>
      </w:pPr>
      <w:r>
        <w:rPr>
          <w:rFonts w:hint="eastAsia" w:ascii="仿宋" w:hAnsi="仿宋" w:eastAsia="仿宋" w:cs="仿宋"/>
          <w:sz w:val="28"/>
          <w:szCs w:val="28"/>
          <w:lang w:eastAsia="zh-CN"/>
          <w14:textOutline w14:w="5092" w14:cap="flat" w14:cmpd="sng" w14:algn="ctr">
            <w14:solidFill>
              <w14:srgbClr w14:val="000000"/>
            </w14:solidFill>
            <w14:prstDash w14:val="solid"/>
            <w14:miter w14:val="0"/>
          </w14:textOutline>
        </w:rPr>
        <w:t>6.</w:t>
      </w:r>
      <w:r>
        <w:rPr>
          <w:rFonts w:hint="eastAsia" w:ascii="仿宋" w:hAnsi="仿宋" w:eastAsia="仿宋" w:cs="仿宋"/>
          <w:sz w:val="28"/>
          <w:szCs w:val="28"/>
          <w:lang w:eastAsia="zh-CN"/>
        </w:rPr>
        <w:t xml:space="preserve"> </w:t>
      </w:r>
      <w:r>
        <w:rPr>
          <w:rFonts w:hint="eastAsia" w:ascii="仿宋" w:hAnsi="仿宋" w:eastAsia="仿宋" w:cs="仿宋"/>
          <w:sz w:val="28"/>
          <w:szCs w:val="28"/>
          <w:lang w:eastAsia="zh-CN"/>
          <w14:textOutline w14:w="5092" w14:cap="flat" w14:cmpd="sng" w14:algn="ctr">
            <w14:solidFill>
              <w14:srgbClr w14:val="000000"/>
            </w14:solidFill>
            <w14:prstDash w14:val="solid"/>
            <w14:miter w14:val="0"/>
          </w14:textOutline>
        </w:rPr>
        <w:t>安全文明施工与环境保护</w:t>
      </w:r>
    </w:p>
    <w:p>
      <w:pPr>
        <w:pStyle w:val="6"/>
        <w:kinsoku/>
        <w:wordWrap w:val="0"/>
        <w:topLinePunct/>
        <w:autoSpaceDE/>
        <w:autoSpaceDN/>
        <w:spacing w:line="360" w:lineRule="auto"/>
        <w:ind w:left="520"/>
        <w:rPr>
          <w:rFonts w:ascii="仿宋" w:hAnsi="仿宋" w:eastAsia="仿宋" w:cs="仿宋"/>
          <w:sz w:val="24"/>
          <w:szCs w:val="24"/>
          <w:lang w:eastAsia="zh-CN"/>
        </w:rPr>
      </w:pPr>
      <w:r>
        <w:rPr>
          <w:rFonts w:hint="eastAsia" w:ascii="仿宋" w:hAnsi="仿宋" w:eastAsia="仿宋" w:cs="仿宋"/>
          <w:spacing w:val="-3"/>
          <w:sz w:val="24"/>
          <w:szCs w:val="24"/>
          <w:lang w:eastAsia="zh-CN"/>
        </w:rPr>
        <w:t>6.1</w:t>
      </w:r>
      <w:r>
        <w:rPr>
          <w:rFonts w:hint="eastAsia" w:ascii="仿宋" w:hAnsi="仿宋" w:eastAsia="仿宋" w:cs="仿宋"/>
          <w:spacing w:val="-43"/>
          <w:sz w:val="24"/>
          <w:szCs w:val="24"/>
          <w:lang w:eastAsia="zh-CN"/>
        </w:rPr>
        <w:t xml:space="preserve"> </w:t>
      </w:r>
      <w:r>
        <w:rPr>
          <w:rFonts w:hint="eastAsia" w:ascii="仿宋" w:hAnsi="仿宋" w:eastAsia="仿宋" w:cs="仿宋"/>
          <w:spacing w:val="-3"/>
          <w:sz w:val="24"/>
          <w:szCs w:val="24"/>
          <w:lang w:eastAsia="zh-CN"/>
        </w:rPr>
        <w:t>安全文明施工</w:t>
      </w:r>
    </w:p>
    <w:p>
      <w:pPr>
        <w:pStyle w:val="6"/>
        <w:kinsoku/>
        <w:wordWrap w:val="0"/>
        <w:topLinePunct/>
        <w:autoSpaceDE/>
        <w:autoSpaceDN/>
        <w:spacing w:line="360" w:lineRule="auto"/>
        <w:ind w:left="520"/>
        <w:rPr>
          <w:rFonts w:ascii="仿宋" w:hAnsi="仿宋" w:eastAsia="仿宋" w:cs="仿宋"/>
          <w:sz w:val="24"/>
          <w:szCs w:val="24"/>
          <w:lang w:eastAsia="zh-CN"/>
        </w:rPr>
      </w:pPr>
      <w:r>
        <w:rPr>
          <w:rFonts w:hint="eastAsia" w:ascii="仿宋" w:hAnsi="仿宋" w:eastAsia="仿宋" w:cs="仿宋"/>
          <w:spacing w:val="-4"/>
          <w:sz w:val="24"/>
          <w:szCs w:val="24"/>
          <w:lang w:eastAsia="zh-CN"/>
        </w:rPr>
        <w:t>6.1.1 项目安全生产的达标目标及相应事项的约定：</w:t>
      </w:r>
      <w:r>
        <w:rPr>
          <w:rFonts w:hint="eastAsia" w:ascii="仿宋" w:hAnsi="仿宋" w:eastAsia="仿宋" w:cs="仿宋"/>
          <w:spacing w:val="-110"/>
          <w:sz w:val="24"/>
          <w:szCs w:val="24"/>
          <w:u w:val="single"/>
          <w:lang w:eastAsia="zh-CN"/>
        </w:rPr>
        <w:t xml:space="preserve"> </w:t>
      </w:r>
      <w:r>
        <w:rPr>
          <w:rFonts w:hint="eastAsia" w:ascii="仿宋" w:hAnsi="仿宋" w:eastAsia="仿宋" w:cs="仿宋"/>
          <w:spacing w:val="-4"/>
          <w:sz w:val="24"/>
          <w:szCs w:val="24"/>
          <w:u w:val="single"/>
          <w:lang w:eastAsia="zh-CN"/>
        </w:rPr>
        <w:t>承包人遵守国家和地方有关安全</w:t>
      </w:r>
    </w:p>
    <w:p>
      <w:pPr>
        <w:pStyle w:val="6"/>
        <w:kinsoku/>
        <w:wordWrap w:val="0"/>
        <w:topLinePunct/>
        <w:autoSpaceDE/>
        <w:autoSpaceDN/>
        <w:spacing w:line="360" w:lineRule="auto"/>
        <w:ind w:left="40"/>
        <w:rPr>
          <w:rFonts w:ascii="仿宋" w:hAnsi="仿宋" w:eastAsia="仿宋" w:cs="仿宋"/>
          <w:sz w:val="24"/>
          <w:szCs w:val="24"/>
          <w:lang w:eastAsia="zh-CN"/>
        </w:rPr>
      </w:pPr>
      <w:r>
        <w:rPr>
          <w:rFonts w:hint="eastAsia" w:ascii="仿宋" w:hAnsi="仿宋" w:eastAsia="仿宋" w:cs="仿宋"/>
          <w:sz w:val="24"/>
          <w:szCs w:val="24"/>
          <w:u w:val="single"/>
          <w:lang w:eastAsia="zh-CN"/>
        </w:rPr>
        <w:t>生产的要求，承包人有权拒绝发包人及监理强令承包人违章</w:t>
      </w:r>
      <w:r>
        <w:rPr>
          <w:rFonts w:hint="eastAsia" w:ascii="仿宋" w:hAnsi="仿宋" w:eastAsia="仿宋" w:cs="仿宋"/>
          <w:spacing w:val="-1"/>
          <w:sz w:val="24"/>
          <w:szCs w:val="24"/>
          <w:u w:val="single"/>
          <w:lang w:eastAsia="zh-CN"/>
        </w:rPr>
        <w:t>作业、冒险施工的任何指示</w:t>
      </w:r>
      <w:r>
        <w:rPr>
          <w:rFonts w:hint="eastAsia" w:ascii="仿宋" w:hAnsi="仿宋" w:eastAsia="仿宋" w:cs="仿宋"/>
          <w:spacing w:val="-1"/>
          <w:sz w:val="24"/>
          <w:szCs w:val="24"/>
          <w:lang w:eastAsia="zh-CN"/>
        </w:rPr>
        <w:t>。</w:t>
      </w:r>
    </w:p>
    <w:p>
      <w:pPr>
        <w:pStyle w:val="6"/>
        <w:kinsoku/>
        <w:wordWrap w:val="0"/>
        <w:topLinePunct/>
        <w:autoSpaceDE/>
        <w:autoSpaceDN/>
        <w:spacing w:line="360" w:lineRule="auto"/>
        <w:ind w:left="520"/>
        <w:rPr>
          <w:rFonts w:ascii="仿宋" w:hAnsi="仿宋" w:eastAsia="仿宋" w:cs="仿宋"/>
          <w:sz w:val="24"/>
          <w:szCs w:val="24"/>
          <w:lang w:eastAsia="zh-CN"/>
        </w:rPr>
      </w:pPr>
      <w:r>
        <w:rPr>
          <w:rFonts w:hint="eastAsia" w:ascii="仿宋" w:hAnsi="仿宋" w:eastAsia="仿宋" w:cs="仿宋"/>
          <w:spacing w:val="-10"/>
          <w:sz w:val="24"/>
          <w:szCs w:val="24"/>
          <w:lang w:eastAsia="zh-CN"/>
        </w:rPr>
        <w:t>6.1.4 关于治安保卫的特别约定：</w:t>
      </w:r>
      <w:r>
        <w:rPr>
          <w:rFonts w:hint="eastAsia" w:ascii="仿宋" w:hAnsi="仿宋" w:eastAsia="仿宋" w:cs="仿宋"/>
          <w:sz w:val="24"/>
          <w:szCs w:val="24"/>
          <w:u w:val="single"/>
          <w:lang w:eastAsia="zh-CN"/>
        </w:rPr>
        <w:t xml:space="preserve">            </w:t>
      </w:r>
      <w:r>
        <w:rPr>
          <w:rFonts w:hint="eastAsia" w:ascii="仿宋" w:hAnsi="仿宋" w:eastAsia="仿宋" w:cs="仿宋"/>
          <w:spacing w:val="-10"/>
          <w:sz w:val="24"/>
          <w:szCs w:val="24"/>
          <w:u w:val="single"/>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10"/>
          <w:sz w:val="24"/>
          <w:szCs w:val="24"/>
          <w:lang w:eastAsia="zh-CN"/>
        </w:rPr>
        <w:t>。</w:t>
      </w:r>
    </w:p>
    <w:p>
      <w:pPr>
        <w:pStyle w:val="6"/>
        <w:kinsoku/>
        <w:wordWrap w:val="0"/>
        <w:topLinePunct/>
        <w:autoSpaceDE/>
        <w:autoSpaceDN/>
        <w:spacing w:line="360" w:lineRule="auto"/>
        <w:ind w:left="521"/>
        <w:rPr>
          <w:rFonts w:ascii="仿宋" w:hAnsi="仿宋" w:eastAsia="仿宋" w:cs="仿宋"/>
          <w:sz w:val="21"/>
          <w:lang w:eastAsia="zh-CN"/>
        </w:rPr>
      </w:pPr>
      <w:r>
        <w:rPr>
          <w:rFonts w:hint="eastAsia" w:ascii="仿宋" w:hAnsi="仿宋" w:eastAsia="仿宋" w:cs="仿宋"/>
          <w:spacing w:val="-8"/>
          <w:sz w:val="24"/>
          <w:szCs w:val="24"/>
          <w:lang w:eastAsia="zh-CN"/>
        </w:rPr>
        <w:t>关于编制施工场地治安管理计划的约定：</w:t>
      </w:r>
      <w:r>
        <w:rPr>
          <w:rFonts w:hint="eastAsia" w:ascii="仿宋" w:hAnsi="仿宋" w:eastAsia="仿宋" w:cs="仿宋"/>
          <w:spacing w:val="-8"/>
          <w:sz w:val="24"/>
          <w:szCs w:val="24"/>
          <w:u w:val="single"/>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pacing w:val="-8"/>
          <w:sz w:val="24"/>
          <w:szCs w:val="24"/>
          <w:lang w:eastAsia="zh-CN"/>
        </w:rPr>
        <w:t xml:space="preserve"> 。</w:t>
      </w:r>
    </w:p>
    <w:p>
      <w:pPr>
        <w:pStyle w:val="6"/>
        <w:kinsoku/>
        <w:wordWrap w:val="0"/>
        <w:topLinePunct/>
        <w:autoSpaceDE/>
        <w:autoSpaceDN/>
        <w:spacing w:line="360" w:lineRule="auto"/>
        <w:ind w:left="520"/>
        <w:rPr>
          <w:rFonts w:ascii="仿宋" w:hAnsi="仿宋" w:eastAsia="仿宋" w:cs="仿宋"/>
          <w:sz w:val="24"/>
          <w:szCs w:val="24"/>
          <w:lang w:eastAsia="zh-CN"/>
        </w:rPr>
      </w:pPr>
      <w:r>
        <w:rPr>
          <w:rFonts w:hint="eastAsia" w:ascii="仿宋" w:hAnsi="仿宋" w:eastAsia="仿宋" w:cs="仿宋"/>
          <w:spacing w:val="-1"/>
          <w:sz w:val="24"/>
          <w:szCs w:val="24"/>
          <w:lang w:eastAsia="zh-CN"/>
        </w:rPr>
        <w:t>6.1.5 文明施工</w:t>
      </w:r>
    </w:p>
    <w:p>
      <w:pPr>
        <w:pStyle w:val="6"/>
        <w:kinsoku/>
        <w:wordWrap w:val="0"/>
        <w:topLinePunct/>
        <w:autoSpaceDE/>
        <w:autoSpaceDN/>
        <w:spacing w:line="360" w:lineRule="auto"/>
        <w:ind w:left="519"/>
        <w:rPr>
          <w:rFonts w:ascii="仿宋" w:hAnsi="仿宋" w:eastAsia="仿宋" w:cs="仿宋"/>
          <w:sz w:val="24"/>
          <w:szCs w:val="24"/>
          <w:lang w:eastAsia="zh-CN"/>
        </w:rPr>
      </w:pPr>
      <w:r>
        <w:rPr>
          <w:rFonts w:hint="eastAsia" w:ascii="仿宋" w:hAnsi="仿宋" w:eastAsia="仿宋" w:cs="仿宋"/>
          <w:spacing w:val="-6"/>
          <w:sz w:val="24"/>
          <w:szCs w:val="24"/>
          <w:lang w:eastAsia="zh-CN"/>
        </w:rPr>
        <w:t>合同当事人对文明施工的要求：</w:t>
      </w:r>
      <w:r>
        <w:rPr>
          <w:rFonts w:hint="eastAsia" w:ascii="仿宋" w:hAnsi="仿宋" w:eastAsia="仿宋" w:cs="仿宋"/>
          <w:spacing w:val="-6"/>
          <w:sz w:val="24"/>
          <w:szCs w:val="24"/>
          <w:u w:val="single"/>
          <w:lang w:eastAsia="zh-CN"/>
        </w:rPr>
        <w:t xml:space="preserve">   符合安全文明施工       </w:t>
      </w:r>
      <w:r>
        <w:rPr>
          <w:rFonts w:hint="eastAsia" w:ascii="仿宋" w:hAnsi="仿宋" w:eastAsia="仿宋" w:cs="仿宋"/>
          <w:sz w:val="24"/>
          <w:szCs w:val="24"/>
          <w:lang w:eastAsia="zh-CN"/>
        </w:rPr>
        <w:t xml:space="preserve"> </w:t>
      </w:r>
      <w:r>
        <w:rPr>
          <w:rFonts w:hint="eastAsia" w:ascii="仿宋" w:hAnsi="仿宋" w:eastAsia="仿宋" w:cs="仿宋"/>
          <w:spacing w:val="-6"/>
          <w:sz w:val="24"/>
          <w:szCs w:val="24"/>
          <w:lang w:eastAsia="zh-CN"/>
        </w:rPr>
        <w:t>。</w:t>
      </w:r>
    </w:p>
    <w:p>
      <w:pPr>
        <w:pStyle w:val="6"/>
        <w:kinsoku/>
        <w:wordWrap w:val="0"/>
        <w:topLinePunct/>
        <w:autoSpaceDE/>
        <w:autoSpaceDN/>
        <w:spacing w:line="360" w:lineRule="auto"/>
        <w:ind w:left="520"/>
        <w:rPr>
          <w:rFonts w:ascii="仿宋" w:hAnsi="仿宋" w:eastAsia="仿宋" w:cs="仿宋"/>
          <w:sz w:val="24"/>
          <w:szCs w:val="24"/>
          <w:lang w:eastAsia="zh-CN"/>
        </w:rPr>
      </w:pPr>
      <w:r>
        <w:rPr>
          <w:rFonts w:hint="eastAsia" w:ascii="仿宋" w:hAnsi="仿宋" w:eastAsia="仿宋" w:cs="仿宋"/>
          <w:spacing w:val="-6"/>
          <w:sz w:val="24"/>
          <w:szCs w:val="24"/>
          <w:lang w:eastAsia="zh-CN"/>
        </w:rPr>
        <w:t>6.1.6 关于安全文明施工费支付比例和支付期限的约定：</w:t>
      </w:r>
      <w:r>
        <w:rPr>
          <w:rFonts w:hint="eastAsia" w:ascii="仿宋" w:hAnsi="仿宋" w:eastAsia="仿宋" w:cs="仿宋"/>
          <w:spacing w:val="-6"/>
          <w:sz w:val="24"/>
          <w:szCs w:val="24"/>
          <w:u w:val="single"/>
          <w:lang w:eastAsia="zh-CN"/>
        </w:rPr>
        <w:t xml:space="preserve">  合同签订后 10 日内，全</w:t>
      </w:r>
    </w:p>
    <w:p>
      <w:pPr>
        <w:pStyle w:val="6"/>
        <w:kinsoku/>
        <w:wordWrap w:val="0"/>
        <w:topLinePunct/>
        <w:autoSpaceDE/>
        <w:autoSpaceDN/>
        <w:spacing w:line="360" w:lineRule="auto"/>
        <w:ind w:left="38"/>
        <w:rPr>
          <w:rFonts w:ascii="仿宋" w:hAnsi="仿宋" w:eastAsia="仿宋" w:cs="仿宋"/>
          <w:sz w:val="24"/>
          <w:szCs w:val="24"/>
          <w:lang w:eastAsia="zh-CN"/>
        </w:rPr>
      </w:pPr>
      <w:r>
        <w:rPr>
          <w:rFonts w:hint="eastAsia" w:ascii="仿宋" w:hAnsi="仿宋" w:eastAsia="仿宋" w:cs="仿宋"/>
          <w:sz w:val="24"/>
          <w:szCs w:val="24"/>
          <w:u w:val="single"/>
          <w:lang w:eastAsia="zh-CN"/>
        </w:rPr>
        <w:t>额一次性支付安全文明施工费，承包人此项费用必须</w:t>
      </w:r>
      <w:r>
        <w:rPr>
          <w:rFonts w:hint="eastAsia" w:ascii="仿宋" w:hAnsi="仿宋" w:eastAsia="仿宋" w:cs="仿宋"/>
          <w:spacing w:val="-1"/>
          <w:sz w:val="24"/>
          <w:szCs w:val="24"/>
          <w:u w:val="single"/>
          <w:lang w:eastAsia="zh-CN"/>
        </w:rPr>
        <w:t xml:space="preserve">专款专用    </w:t>
      </w:r>
      <w:r>
        <w:rPr>
          <w:rFonts w:hint="eastAsia" w:ascii="仿宋" w:hAnsi="仿宋" w:eastAsia="仿宋" w:cs="仿宋"/>
          <w:spacing w:val="-1"/>
          <w:sz w:val="24"/>
          <w:szCs w:val="24"/>
          <w:lang w:eastAsia="zh-CN"/>
        </w:rPr>
        <w:t>。</w:t>
      </w:r>
    </w:p>
    <w:p>
      <w:pPr>
        <w:pStyle w:val="6"/>
        <w:kinsoku/>
        <w:wordWrap w:val="0"/>
        <w:topLinePunct/>
        <w:autoSpaceDE/>
        <w:autoSpaceDN/>
        <w:spacing w:line="360" w:lineRule="auto"/>
        <w:rPr>
          <w:rFonts w:ascii="仿宋" w:hAnsi="仿宋" w:eastAsia="仿宋" w:cs="仿宋"/>
          <w:sz w:val="28"/>
          <w:szCs w:val="28"/>
          <w:lang w:eastAsia="zh-CN"/>
        </w:rPr>
      </w:pPr>
      <w:r>
        <w:rPr>
          <w:rFonts w:hint="eastAsia" w:ascii="仿宋" w:hAnsi="仿宋" w:eastAsia="仿宋" w:cs="仿宋"/>
          <w:spacing w:val="-4"/>
          <w:sz w:val="28"/>
          <w:szCs w:val="28"/>
          <w:lang w:eastAsia="zh-CN"/>
          <w14:textOutline w14:w="5092" w14:cap="flat" w14:cmpd="sng" w14:algn="ctr">
            <w14:solidFill>
              <w14:srgbClr w14:val="000000"/>
            </w14:solidFill>
            <w14:prstDash w14:val="solid"/>
            <w14:miter w14:val="0"/>
          </w14:textOutline>
        </w:rPr>
        <w:t>7.</w:t>
      </w:r>
      <w:r>
        <w:rPr>
          <w:rFonts w:hint="eastAsia" w:ascii="仿宋" w:hAnsi="仿宋" w:eastAsia="仿宋" w:cs="仿宋"/>
          <w:spacing w:val="20"/>
          <w:sz w:val="28"/>
          <w:szCs w:val="28"/>
          <w:lang w:eastAsia="zh-CN"/>
        </w:rPr>
        <w:t xml:space="preserve"> </w:t>
      </w:r>
      <w:r>
        <w:rPr>
          <w:rFonts w:hint="eastAsia" w:ascii="仿宋" w:hAnsi="仿宋" w:eastAsia="仿宋" w:cs="仿宋"/>
          <w:spacing w:val="-4"/>
          <w:sz w:val="28"/>
          <w:szCs w:val="28"/>
          <w:lang w:eastAsia="zh-CN"/>
          <w14:textOutline w14:w="5092" w14:cap="flat" w14:cmpd="sng" w14:algn="ctr">
            <w14:solidFill>
              <w14:srgbClr w14:val="000000"/>
            </w14:solidFill>
            <w14:prstDash w14:val="solid"/>
            <w14:miter w14:val="0"/>
          </w14:textOutline>
        </w:rPr>
        <w:t>工期和进度</w:t>
      </w:r>
    </w:p>
    <w:p>
      <w:pPr>
        <w:pStyle w:val="6"/>
        <w:kinsoku/>
        <w:wordWrap w:val="0"/>
        <w:topLinePunct/>
        <w:autoSpaceDE/>
        <w:autoSpaceDN/>
        <w:spacing w:line="360" w:lineRule="auto"/>
        <w:ind w:left="523"/>
        <w:rPr>
          <w:rFonts w:ascii="仿宋" w:hAnsi="仿宋" w:eastAsia="仿宋" w:cs="仿宋"/>
          <w:sz w:val="24"/>
          <w:szCs w:val="24"/>
          <w:lang w:eastAsia="zh-CN"/>
        </w:rPr>
      </w:pPr>
      <w:r>
        <w:rPr>
          <w:rFonts w:hint="eastAsia" w:ascii="仿宋" w:hAnsi="仿宋" w:eastAsia="仿宋" w:cs="仿宋"/>
          <w:spacing w:val="-2"/>
          <w:sz w:val="24"/>
          <w:szCs w:val="24"/>
          <w:lang w:eastAsia="zh-CN"/>
        </w:rPr>
        <w:t>7.1 施工组织设计</w:t>
      </w:r>
    </w:p>
    <w:p>
      <w:pPr>
        <w:pStyle w:val="6"/>
        <w:kinsoku/>
        <w:wordWrap w:val="0"/>
        <w:topLinePunct/>
        <w:autoSpaceDE/>
        <w:autoSpaceDN/>
        <w:spacing w:line="360" w:lineRule="auto"/>
        <w:ind w:left="523"/>
        <w:rPr>
          <w:rFonts w:ascii="仿宋" w:hAnsi="仿宋" w:eastAsia="仿宋" w:cs="仿宋"/>
          <w:sz w:val="24"/>
          <w:szCs w:val="24"/>
          <w:lang w:eastAsia="zh-CN"/>
        </w:rPr>
      </w:pPr>
      <w:r>
        <w:rPr>
          <w:rFonts w:hint="eastAsia" w:ascii="仿宋" w:hAnsi="仿宋" w:eastAsia="仿宋" w:cs="仿宋"/>
          <w:sz w:val="24"/>
          <w:szCs w:val="24"/>
          <w:lang w:eastAsia="zh-CN"/>
        </w:rPr>
        <w:t>7.1.1 合同当事人约定的施工组织设计应包括的其他内容：</w:t>
      </w:r>
      <w:r>
        <w:rPr>
          <w:rFonts w:hint="eastAsia" w:ascii="仿宋" w:hAnsi="仿宋" w:eastAsia="仿宋" w:cs="仿宋"/>
          <w:spacing w:val="-1"/>
          <w:sz w:val="24"/>
          <w:szCs w:val="24"/>
          <w:u w:val="single"/>
          <w:lang w:eastAsia="zh-CN"/>
        </w:rPr>
        <w:t xml:space="preserve">       /     </w:t>
      </w:r>
      <w:r>
        <w:rPr>
          <w:rFonts w:hint="eastAsia" w:ascii="仿宋" w:hAnsi="仿宋" w:eastAsia="仿宋" w:cs="仿宋"/>
          <w:spacing w:val="-1"/>
          <w:sz w:val="24"/>
          <w:szCs w:val="24"/>
          <w:lang w:eastAsia="zh-CN"/>
        </w:rPr>
        <w:t xml:space="preserve"> 。</w:t>
      </w:r>
    </w:p>
    <w:p>
      <w:pPr>
        <w:pStyle w:val="6"/>
        <w:kinsoku/>
        <w:wordWrap w:val="0"/>
        <w:topLinePunct/>
        <w:autoSpaceDE/>
        <w:autoSpaceDN/>
        <w:spacing w:line="360" w:lineRule="auto"/>
        <w:ind w:left="523"/>
        <w:rPr>
          <w:rFonts w:ascii="仿宋" w:hAnsi="仿宋" w:eastAsia="仿宋" w:cs="仿宋"/>
          <w:sz w:val="24"/>
          <w:szCs w:val="24"/>
          <w:lang w:eastAsia="zh-CN"/>
        </w:rPr>
      </w:pPr>
      <w:r>
        <w:rPr>
          <w:rFonts w:hint="eastAsia" w:ascii="仿宋" w:hAnsi="仿宋" w:eastAsia="仿宋" w:cs="仿宋"/>
          <w:spacing w:val="-1"/>
          <w:sz w:val="24"/>
          <w:szCs w:val="24"/>
          <w:lang w:eastAsia="zh-CN"/>
        </w:rPr>
        <w:t>7.1.2 施工组织设计的提交和修改</w:t>
      </w:r>
    </w:p>
    <w:p>
      <w:pPr>
        <w:pStyle w:val="6"/>
        <w:kinsoku/>
        <w:wordWrap w:val="0"/>
        <w:topLinePunct/>
        <w:autoSpaceDE/>
        <w:autoSpaceDN/>
        <w:spacing w:line="360" w:lineRule="auto"/>
        <w:ind w:left="518"/>
        <w:rPr>
          <w:rFonts w:ascii="仿宋" w:hAnsi="仿宋" w:eastAsia="仿宋" w:cs="仿宋"/>
          <w:sz w:val="24"/>
          <w:szCs w:val="24"/>
          <w:lang w:eastAsia="zh-CN"/>
        </w:rPr>
      </w:pPr>
      <w:r>
        <w:rPr>
          <w:rFonts w:hint="eastAsia" w:ascii="仿宋" w:hAnsi="仿宋" w:eastAsia="仿宋" w:cs="仿宋"/>
          <w:spacing w:val="-6"/>
          <w:sz w:val="24"/>
          <w:szCs w:val="24"/>
          <w:lang w:eastAsia="zh-CN"/>
        </w:rPr>
        <w:t>承包人提交详细施工组织设计的期限的约定：</w:t>
      </w:r>
      <w:r>
        <w:rPr>
          <w:rFonts w:hint="eastAsia" w:ascii="仿宋" w:hAnsi="仿宋" w:eastAsia="仿宋" w:cs="仿宋"/>
          <w:spacing w:val="-6"/>
          <w:sz w:val="24"/>
          <w:szCs w:val="24"/>
          <w:u w:val="single"/>
          <w:lang w:eastAsia="zh-CN"/>
        </w:rPr>
        <w:t xml:space="preserve">    开工前    </w:t>
      </w:r>
      <w:r>
        <w:rPr>
          <w:rFonts w:hint="eastAsia" w:ascii="仿宋" w:hAnsi="仿宋" w:eastAsia="仿宋" w:cs="仿宋"/>
          <w:spacing w:val="-6"/>
          <w:sz w:val="24"/>
          <w:szCs w:val="24"/>
          <w:lang w:eastAsia="zh-CN"/>
        </w:rPr>
        <w:t xml:space="preserve"> 。</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5"/>
          <w:sz w:val="24"/>
          <w:szCs w:val="24"/>
          <w:lang w:eastAsia="zh-CN"/>
        </w:rPr>
        <w:t>发包人和监理人在收到详细的施工组织设计后确认或提出修改意见的期限：</w:t>
      </w:r>
      <w:r>
        <w:rPr>
          <w:rFonts w:hint="eastAsia" w:ascii="仿宋" w:hAnsi="仿宋" w:eastAsia="仿宋" w:cs="仿宋"/>
          <w:spacing w:val="-5"/>
          <w:sz w:val="24"/>
          <w:szCs w:val="24"/>
          <w:u w:val="single"/>
          <w:lang w:eastAsia="zh-CN"/>
        </w:rPr>
        <w:t xml:space="preserve">  承包人</w:t>
      </w:r>
    </w:p>
    <w:p>
      <w:pPr>
        <w:pStyle w:val="6"/>
        <w:kinsoku/>
        <w:wordWrap w:val="0"/>
        <w:topLinePunct/>
        <w:autoSpaceDE/>
        <w:autoSpaceDN/>
        <w:spacing w:line="360" w:lineRule="auto"/>
        <w:ind w:left="39"/>
        <w:rPr>
          <w:rFonts w:ascii="仿宋" w:hAnsi="仿宋" w:eastAsia="仿宋" w:cs="仿宋"/>
          <w:sz w:val="24"/>
          <w:szCs w:val="24"/>
          <w:lang w:eastAsia="zh-CN"/>
        </w:rPr>
      </w:pPr>
      <w:r>
        <w:rPr>
          <w:rFonts w:hint="eastAsia" w:ascii="仿宋" w:hAnsi="仿宋" w:eastAsia="仿宋" w:cs="仿宋"/>
          <w:spacing w:val="-4"/>
          <w:sz w:val="24"/>
          <w:szCs w:val="24"/>
          <w:u w:val="single"/>
          <w:lang w:eastAsia="zh-CN"/>
        </w:rPr>
        <w:t>递交文件后</w:t>
      </w:r>
      <w:r>
        <w:rPr>
          <w:rFonts w:hint="eastAsia" w:ascii="仿宋" w:hAnsi="仿宋" w:eastAsia="仿宋" w:cs="仿宋"/>
          <w:spacing w:val="-37"/>
          <w:sz w:val="24"/>
          <w:szCs w:val="24"/>
          <w:u w:val="single"/>
          <w:lang w:eastAsia="zh-CN"/>
        </w:rPr>
        <w:t xml:space="preserve"> </w:t>
      </w:r>
      <w:r>
        <w:rPr>
          <w:rFonts w:hint="eastAsia" w:ascii="仿宋" w:hAnsi="仿宋" w:eastAsia="仿宋" w:cs="仿宋"/>
          <w:spacing w:val="-4"/>
          <w:sz w:val="24"/>
          <w:szCs w:val="24"/>
          <w:u w:val="single"/>
          <w:lang w:eastAsia="zh-CN"/>
        </w:rPr>
        <w:t>3</w:t>
      </w:r>
      <w:r>
        <w:rPr>
          <w:rFonts w:hint="eastAsia" w:ascii="仿宋" w:hAnsi="仿宋" w:eastAsia="仿宋" w:cs="仿宋"/>
          <w:spacing w:val="-46"/>
          <w:sz w:val="24"/>
          <w:szCs w:val="24"/>
          <w:u w:val="single"/>
          <w:lang w:eastAsia="zh-CN"/>
        </w:rPr>
        <w:t xml:space="preserve"> </w:t>
      </w:r>
      <w:r>
        <w:rPr>
          <w:rFonts w:hint="eastAsia" w:ascii="仿宋" w:hAnsi="仿宋" w:eastAsia="仿宋" w:cs="仿宋"/>
          <w:spacing w:val="-4"/>
          <w:sz w:val="24"/>
          <w:szCs w:val="24"/>
          <w:u w:val="single"/>
          <w:lang w:eastAsia="zh-CN"/>
        </w:rPr>
        <w:t xml:space="preserve">天内  </w:t>
      </w:r>
      <w:r>
        <w:rPr>
          <w:rFonts w:hint="eastAsia" w:ascii="仿宋" w:hAnsi="仿宋" w:eastAsia="仿宋" w:cs="仿宋"/>
          <w:spacing w:val="-4"/>
          <w:sz w:val="24"/>
          <w:szCs w:val="24"/>
          <w:lang w:eastAsia="zh-CN"/>
        </w:rPr>
        <w:t>。</w:t>
      </w:r>
    </w:p>
    <w:p>
      <w:pPr>
        <w:pStyle w:val="6"/>
        <w:kinsoku/>
        <w:wordWrap w:val="0"/>
        <w:topLinePunct/>
        <w:autoSpaceDE/>
        <w:autoSpaceDN/>
        <w:spacing w:line="360" w:lineRule="auto"/>
        <w:ind w:left="523"/>
        <w:rPr>
          <w:rFonts w:ascii="仿宋" w:hAnsi="仿宋" w:eastAsia="仿宋" w:cs="仿宋"/>
          <w:sz w:val="24"/>
          <w:szCs w:val="24"/>
          <w:lang w:eastAsia="zh-CN"/>
        </w:rPr>
      </w:pPr>
      <w:r>
        <w:rPr>
          <w:rFonts w:hint="eastAsia" w:ascii="仿宋" w:hAnsi="仿宋" w:eastAsia="仿宋" w:cs="仿宋"/>
          <w:spacing w:val="-2"/>
          <w:sz w:val="24"/>
          <w:szCs w:val="24"/>
          <w:lang w:eastAsia="zh-CN"/>
        </w:rPr>
        <w:t>7.2 施工进度计划</w:t>
      </w:r>
    </w:p>
    <w:p>
      <w:pPr>
        <w:pStyle w:val="6"/>
        <w:kinsoku/>
        <w:wordWrap w:val="0"/>
        <w:topLinePunct/>
        <w:autoSpaceDE/>
        <w:autoSpaceDN/>
        <w:spacing w:line="360" w:lineRule="auto"/>
        <w:ind w:left="523"/>
        <w:rPr>
          <w:rFonts w:ascii="仿宋" w:hAnsi="仿宋" w:eastAsia="仿宋" w:cs="仿宋"/>
          <w:sz w:val="24"/>
          <w:szCs w:val="24"/>
          <w:lang w:eastAsia="zh-CN"/>
        </w:rPr>
      </w:pPr>
      <w:r>
        <w:rPr>
          <w:rFonts w:hint="eastAsia" w:ascii="仿宋" w:hAnsi="仿宋" w:eastAsia="仿宋" w:cs="仿宋"/>
          <w:spacing w:val="-1"/>
          <w:sz w:val="24"/>
          <w:szCs w:val="24"/>
          <w:lang w:eastAsia="zh-CN"/>
        </w:rPr>
        <w:t>7.2.2 施工进度计划的修订</w:t>
      </w:r>
    </w:p>
    <w:p>
      <w:pPr>
        <w:pStyle w:val="6"/>
        <w:kinsoku/>
        <w:wordWrap w:val="0"/>
        <w:topLinePunct/>
        <w:autoSpaceDE/>
        <w:autoSpaceDN/>
        <w:spacing w:line="360" w:lineRule="auto"/>
        <w:ind w:left="46" w:right="80" w:firstLine="475"/>
        <w:rPr>
          <w:rFonts w:ascii="仿宋" w:hAnsi="仿宋" w:eastAsia="仿宋" w:cs="仿宋"/>
          <w:sz w:val="24"/>
          <w:szCs w:val="24"/>
          <w:lang w:eastAsia="zh-CN"/>
        </w:rPr>
      </w:pPr>
      <w:r>
        <w:rPr>
          <w:rFonts w:hint="eastAsia" w:ascii="仿宋" w:hAnsi="仿宋" w:eastAsia="仿宋" w:cs="仿宋"/>
          <w:spacing w:val="-5"/>
          <w:sz w:val="24"/>
          <w:szCs w:val="24"/>
          <w:lang w:eastAsia="zh-CN"/>
        </w:rPr>
        <w:t>发包人和监理人在收到修订的施工进度计划后确认或提出修改意见的期限：</w:t>
      </w:r>
      <w:r>
        <w:rPr>
          <w:rFonts w:hint="eastAsia" w:ascii="仿宋" w:hAnsi="仿宋" w:eastAsia="仿宋" w:cs="仿宋"/>
          <w:spacing w:val="-5"/>
          <w:sz w:val="24"/>
          <w:szCs w:val="24"/>
          <w:u w:val="single"/>
          <w:lang w:eastAsia="zh-CN"/>
        </w:rPr>
        <w:t xml:space="preserve">  收到修</w:t>
      </w:r>
      <w:r>
        <w:rPr>
          <w:rFonts w:hint="eastAsia" w:ascii="仿宋" w:hAnsi="仿宋" w:eastAsia="仿宋" w:cs="仿宋"/>
          <w:spacing w:val="-4"/>
          <w:sz w:val="24"/>
          <w:szCs w:val="24"/>
          <w:u w:val="single"/>
          <w:lang w:eastAsia="zh-CN"/>
        </w:rPr>
        <w:t>改文件后</w:t>
      </w:r>
      <w:r>
        <w:rPr>
          <w:rFonts w:hint="eastAsia" w:ascii="仿宋" w:hAnsi="仿宋" w:eastAsia="仿宋" w:cs="仿宋"/>
          <w:spacing w:val="-45"/>
          <w:sz w:val="24"/>
          <w:szCs w:val="24"/>
          <w:u w:val="single"/>
          <w:lang w:eastAsia="zh-CN"/>
        </w:rPr>
        <w:t xml:space="preserve"> </w:t>
      </w:r>
      <w:r>
        <w:rPr>
          <w:rFonts w:hint="eastAsia" w:ascii="仿宋" w:hAnsi="仿宋" w:eastAsia="仿宋" w:cs="仿宋"/>
          <w:spacing w:val="-4"/>
          <w:sz w:val="24"/>
          <w:szCs w:val="24"/>
          <w:u w:val="single"/>
          <w:lang w:eastAsia="zh-CN"/>
        </w:rPr>
        <w:t>3</w:t>
      </w:r>
      <w:r>
        <w:rPr>
          <w:rFonts w:hint="eastAsia" w:ascii="仿宋" w:hAnsi="仿宋" w:eastAsia="仿宋" w:cs="仿宋"/>
          <w:spacing w:val="-46"/>
          <w:sz w:val="24"/>
          <w:szCs w:val="24"/>
          <w:u w:val="single"/>
          <w:lang w:eastAsia="zh-CN"/>
        </w:rPr>
        <w:t xml:space="preserve"> </w:t>
      </w:r>
      <w:r>
        <w:rPr>
          <w:rFonts w:hint="eastAsia" w:ascii="仿宋" w:hAnsi="仿宋" w:eastAsia="仿宋" w:cs="仿宋"/>
          <w:spacing w:val="-4"/>
          <w:sz w:val="24"/>
          <w:szCs w:val="24"/>
          <w:u w:val="single"/>
          <w:lang w:eastAsia="zh-CN"/>
        </w:rPr>
        <w:t xml:space="preserve">天内   </w:t>
      </w:r>
      <w:r>
        <w:rPr>
          <w:rFonts w:hint="eastAsia" w:ascii="仿宋" w:hAnsi="仿宋" w:eastAsia="仿宋" w:cs="仿宋"/>
          <w:spacing w:val="-4"/>
          <w:sz w:val="24"/>
          <w:szCs w:val="24"/>
          <w:lang w:eastAsia="zh-CN"/>
        </w:rPr>
        <w:t>。</w:t>
      </w:r>
    </w:p>
    <w:p>
      <w:pPr>
        <w:pStyle w:val="6"/>
        <w:kinsoku/>
        <w:wordWrap w:val="0"/>
        <w:topLinePunct/>
        <w:autoSpaceDE/>
        <w:autoSpaceDN/>
        <w:spacing w:line="360" w:lineRule="auto"/>
        <w:ind w:left="523"/>
        <w:rPr>
          <w:rFonts w:ascii="仿宋" w:hAnsi="仿宋" w:eastAsia="仿宋" w:cs="仿宋"/>
          <w:sz w:val="24"/>
          <w:szCs w:val="24"/>
          <w:lang w:eastAsia="zh-CN"/>
        </w:rPr>
      </w:pPr>
      <w:r>
        <w:rPr>
          <w:rFonts w:hint="eastAsia" w:ascii="仿宋" w:hAnsi="仿宋" w:eastAsia="仿宋" w:cs="仿宋"/>
          <w:spacing w:val="-5"/>
          <w:sz w:val="24"/>
          <w:szCs w:val="24"/>
          <w:lang w:eastAsia="zh-CN"/>
        </w:rPr>
        <w:t>7.3</w:t>
      </w:r>
      <w:r>
        <w:rPr>
          <w:rFonts w:hint="eastAsia" w:ascii="仿宋" w:hAnsi="仿宋" w:eastAsia="仿宋" w:cs="仿宋"/>
          <w:spacing w:val="13"/>
          <w:sz w:val="24"/>
          <w:szCs w:val="24"/>
          <w:lang w:eastAsia="zh-CN"/>
        </w:rPr>
        <w:t xml:space="preserve"> </w:t>
      </w:r>
      <w:r>
        <w:rPr>
          <w:rFonts w:hint="eastAsia" w:ascii="仿宋" w:hAnsi="仿宋" w:eastAsia="仿宋" w:cs="仿宋"/>
          <w:spacing w:val="-5"/>
          <w:sz w:val="24"/>
          <w:szCs w:val="24"/>
          <w:lang w:eastAsia="zh-CN"/>
        </w:rPr>
        <w:t>开工</w:t>
      </w:r>
    </w:p>
    <w:p>
      <w:pPr>
        <w:pStyle w:val="6"/>
        <w:kinsoku/>
        <w:wordWrap w:val="0"/>
        <w:topLinePunct/>
        <w:autoSpaceDE/>
        <w:autoSpaceDN/>
        <w:spacing w:line="360" w:lineRule="auto"/>
        <w:ind w:left="523"/>
        <w:rPr>
          <w:rFonts w:ascii="仿宋" w:hAnsi="仿宋" w:eastAsia="仿宋" w:cs="仿宋"/>
          <w:sz w:val="24"/>
          <w:szCs w:val="24"/>
          <w:lang w:eastAsia="zh-CN"/>
        </w:rPr>
      </w:pPr>
      <w:r>
        <w:rPr>
          <w:rFonts w:hint="eastAsia" w:ascii="仿宋" w:hAnsi="仿宋" w:eastAsia="仿宋" w:cs="仿宋"/>
          <w:spacing w:val="-2"/>
          <w:sz w:val="24"/>
          <w:szCs w:val="24"/>
          <w:lang w:eastAsia="zh-CN"/>
        </w:rPr>
        <w:t>7.3.1 开工准备</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6"/>
          <w:sz w:val="24"/>
          <w:szCs w:val="24"/>
          <w:lang w:eastAsia="zh-CN"/>
        </w:rPr>
        <w:t>关于承包人提交工程开工报审表的期限：</w:t>
      </w:r>
      <w:r>
        <w:rPr>
          <w:rFonts w:hint="eastAsia" w:ascii="仿宋" w:hAnsi="仿宋" w:eastAsia="仿宋" w:cs="仿宋"/>
          <w:spacing w:val="-6"/>
          <w:sz w:val="24"/>
          <w:szCs w:val="24"/>
          <w:u w:val="single"/>
          <w:lang w:eastAsia="zh-CN"/>
        </w:rPr>
        <w:t xml:space="preserve">     开工前 </w:t>
      </w:r>
      <w:r>
        <w:rPr>
          <w:rFonts w:hint="eastAsia" w:ascii="仿宋" w:hAnsi="仿宋" w:eastAsia="仿宋" w:cs="仿宋"/>
          <w:spacing w:val="-7"/>
          <w:sz w:val="24"/>
          <w:szCs w:val="24"/>
          <w:u w:val="single"/>
          <w:lang w:eastAsia="zh-CN"/>
        </w:rPr>
        <w:t xml:space="preserve">  </w:t>
      </w:r>
      <w:r>
        <w:rPr>
          <w:rFonts w:hint="eastAsia" w:ascii="仿宋" w:hAnsi="仿宋" w:eastAsia="仿宋" w:cs="仿宋"/>
          <w:spacing w:val="-7"/>
          <w:sz w:val="24"/>
          <w:szCs w:val="24"/>
          <w:lang w:eastAsia="zh-CN"/>
        </w:rPr>
        <w:t>。</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6"/>
          <w:sz w:val="24"/>
          <w:szCs w:val="24"/>
          <w:lang w:eastAsia="zh-CN"/>
        </w:rPr>
        <w:t>关于发包人应完成的其他开工准备工作及期限：</w:t>
      </w:r>
      <w:r>
        <w:rPr>
          <w:rFonts w:hint="eastAsia" w:ascii="仿宋" w:hAnsi="仿宋" w:eastAsia="仿宋" w:cs="仿宋"/>
          <w:spacing w:val="-6"/>
          <w:sz w:val="24"/>
          <w:szCs w:val="24"/>
          <w:u w:val="single"/>
          <w:lang w:eastAsia="zh-CN"/>
        </w:rPr>
        <w:t xml:space="preserve">     /   </w:t>
      </w:r>
      <w:r>
        <w:rPr>
          <w:rFonts w:hint="eastAsia" w:ascii="仿宋" w:hAnsi="仿宋" w:eastAsia="仿宋" w:cs="仿宋"/>
          <w:spacing w:val="-6"/>
          <w:sz w:val="24"/>
          <w:szCs w:val="24"/>
          <w:lang w:eastAsia="zh-CN"/>
        </w:rPr>
        <w:t xml:space="preserve"> 。</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6"/>
          <w:sz w:val="24"/>
          <w:szCs w:val="24"/>
          <w:lang w:eastAsia="zh-CN"/>
        </w:rPr>
        <w:t>关于承包人应完成的其他开工准备工作及期限：</w:t>
      </w:r>
      <w:r>
        <w:rPr>
          <w:rFonts w:hint="eastAsia" w:ascii="仿宋" w:hAnsi="仿宋" w:eastAsia="仿宋" w:cs="仿宋"/>
          <w:spacing w:val="-6"/>
          <w:sz w:val="24"/>
          <w:szCs w:val="24"/>
          <w:u w:val="single"/>
          <w:lang w:eastAsia="zh-CN"/>
        </w:rPr>
        <w:t xml:space="preserve">    /    </w:t>
      </w:r>
      <w:r>
        <w:rPr>
          <w:rFonts w:hint="eastAsia" w:ascii="仿宋" w:hAnsi="仿宋" w:eastAsia="仿宋" w:cs="仿宋"/>
          <w:spacing w:val="-6"/>
          <w:sz w:val="24"/>
          <w:szCs w:val="24"/>
          <w:lang w:eastAsia="zh-CN"/>
        </w:rPr>
        <w:t xml:space="preserve"> 。</w:t>
      </w:r>
    </w:p>
    <w:p>
      <w:pPr>
        <w:pStyle w:val="6"/>
        <w:kinsoku/>
        <w:wordWrap w:val="0"/>
        <w:topLinePunct/>
        <w:autoSpaceDE/>
        <w:autoSpaceDN/>
        <w:spacing w:line="360" w:lineRule="auto"/>
        <w:ind w:left="523"/>
        <w:rPr>
          <w:rFonts w:ascii="仿宋" w:hAnsi="仿宋" w:eastAsia="仿宋" w:cs="仿宋"/>
          <w:sz w:val="24"/>
          <w:szCs w:val="24"/>
          <w:lang w:eastAsia="zh-CN"/>
        </w:rPr>
      </w:pPr>
      <w:r>
        <w:rPr>
          <w:rFonts w:hint="eastAsia" w:ascii="仿宋" w:hAnsi="仿宋" w:eastAsia="仿宋" w:cs="仿宋"/>
          <w:spacing w:val="-3"/>
          <w:sz w:val="24"/>
          <w:szCs w:val="24"/>
          <w:lang w:eastAsia="zh-CN"/>
        </w:rPr>
        <w:t>7.3.2</w:t>
      </w:r>
      <w:r>
        <w:rPr>
          <w:rFonts w:hint="eastAsia" w:ascii="仿宋" w:hAnsi="仿宋" w:eastAsia="仿宋" w:cs="仿宋"/>
          <w:spacing w:val="-47"/>
          <w:sz w:val="24"/>
          <w:szCs w:val="24"/>
          <w:lang w:eastAsia="zh-CN"/>
        </w:rPr>
        <w:t xml:space="preserve"> </w:t>
      </w:r>
      <w:r>
        <w:rPr>
          <w:rFonts w:hint="eastAsia" w:ascii="仿宋" w:hAnsi="仿宋" w:eastAsia="仿宋" w:cs="仿宋"/>
          <w:spacing w:val="-3"/>
          <w:sz w:val="24"/>
          <w:szCs w:val="24"/>
          <w:lang w:eastAsia="zh-CN"/>
        </w:rPr>
        <w:t>开工通知</w:t>
      </w:r>
    </w:p>
    <w:p>
      <w:pPr>
        <w:pStyle w:val="6"/>
        <w:kinsoku/>
        <w:wordWrap w:val="0"/>
        <w:topLinePunct/>
        <w:autoSpaceDE/>
        <w:autoSpaceDN/>
        <w:spacing w:line="360" w:lineRule="auto"/>
        <w:ind w:left="536"/>
        <w:rPr>
          <w:rFonts w:ascii="仿宋" w:hAnsi="仿宋" w:eastAsia="仿宋" w:cs="仿宋"/>
          <w:sz w:val="24"/>
          <w:szCs w:val="24"/>
          <w:lang w:eastAsia="zh-CN"/>
        </w:rPr>
      </w:pPr>
      <w:r>
        <w:rPr>
          <w:rFonts w:hint="eastAsia" w:ascii="仿宋" w:hAnsi="仿宋" w:eastAsia="仿宋" w:cs="仿宋"/>
          <w:spacing w:val="-5"/>
          <w:sz w:val="24"/>
          <w:szCs w:val="24"/>
          <w:lang w:eastAsia="zh-CN"/>
        </w:rPr>
        <w:t>因发包人原因造成监理人未能在计划开工日期之日起</w:t>
      </w:r>
      <w:r>
        <w:rPr>
          <w:rFonts w:hint="eastAsia" w:ascii="仿宋" w:hAnsi="仿宋" w:eastAsia="仿宋" w:cs="仿宋"/>
          <w:spacing w:val="-5"/>
          <w:sz w:val="24"/>
          <w:szCs w:val="24"/>
          <w:u w:val="single"/>
          <w:lang w:eastAsia="zh-CN"/>
        </w:rPr>
        <w:t xml:space="preserve">   30  </w:t>
      </w:r>
      <w:r>
        <w:rPr>
          <w:rFonts w:hint="eastAsia" w:ascii="仿宋" w:hAnsi="仿宋" w:eastAsia="仿宋" w:cs="仿宋"/>
          <w:spacing w:val="-106"/>
          <w:sz w:val="24"/>
          <w:szCs w:val="24"/>
          <w:lang w:eastAsia="zh-CN"/>
        </w:rPr>
        <w:t xml:space="preserve"> </w:t>
      </w:r>
      <w:r>
        <w:rPr>
          <w:rFonts w:hint="eastAsia" w:ascii="仿宋" w:hAnsi="仿宋" w:eastAsia="仿宋" w:cs="仿宋"/>
          <w:spacing w:val="-5"/>
          <w:sz w:val="24"/>
          <w:szCs w:val="24"/>
          <w:lang w:eastAsia="zh-CN"/>
        </w:rPr>
        <w:t>天内</w:t>
      </w:r>
      <w:r>
        <w:rPr>
          <w:rFonts w:hint="eastAsia" w:ascii="仿宋" w:hAnsi="仿宋" w:eastAsia="仿宋" w:cs="仿宋"/>
          <w:spacing w:val="-6"/>
          <w:sz w:val="24"/>
          <w:szCs w:val="24"/>
          <w:lang w:eastAsia="zh-CN"/>
        </w:rPr>
        <w:t>发出开工通知的， 承</w:t>
      </w:r>
    </w:p>
    <w:p>
      <w:pPr>
        <w:pStyle w:val="6"/>
        <w:kinsoku/>
        <w:wordWrap w:val="0"/>
        <w:topLinePunct/>
        <w:autoSpaceDE/>
        <w:autoSpaceDN/>
        <w:spacing w:line="360" w:lineRule="auto"/>
        <w:ind w:left="38"/>
        <w:rPr>
          <w:rFonts w:ascii="仿宋" w:hAnsi="仿宋" w:eastAsia="仿宋" w:cs="仿宋"/>
          <w:sz w:val="24"/>
          <w:szCs w:val="24"/>
          <w:lang w:eastAsia="zh-CN"/>
        </w:rPr>
      </w:pPr>
      <w:r>
        <w:rPr>
          <w:rFonts w:hint="eastAsia" w:ascii="仿宋" w:hAnsi="仿宋" w:eastAsia="仿宋" w:cs="仿宋"/>
          <w:spacing w:val="-3"/>
          <w:sz w:val="24"/>
          <w:szCs w:val="24"/>
          <w:lang w:eastAsia="zh-CN"/>
        </w:rPr>
        <w:t>包人有权提出价格调整要求，或者解除合同。</w:t>
      </w:r>
    </w:p>
    <w:p>
      <w:pPr>
        <w:pStyle w:val="6"/>
        <w:kinsoku/>
        <w:wordWrap w:val="0"/>
        <w:topLinePunct/>
        <w:autoSpaceDE/>
        <w:autoSpaceDN/>
        <w:spacing w:line="360" w:lineRule="auto"/>
        <w:ind w:left="523"/>
        <w:rPr>
          <w:rFonts w:ascii="仿宋" w:hAnsi="仿宋" w:eastAsia="仿宋" w:cs="仿宋"/>
          <w:sz w:val="24"/>
          <w:szCs w:val="24"/>
          <w:lang w:eastAsia="zh-CN"/>
        </w:rPr>
      </w:pPr>
      <w:r>
        <w:rPr>
          <w:rFonts w:hint="eastAsia" w:ascii="仿宋" w:hAnsi="仿宋" w:eastAsia="仿宋" w:cs="仿宋"/>
          <w:spacing w:val="-2"/>
          <w:sz w:val="24"/>
          <w:szCs w:val="24"/>
          <w:lang w:eastAsia="zh-CN"/>
        </w:rPr>
        <w:t>7.4 测量放线</w:t>
      </w:r>
    </w:p>
    <w:p>
      <w:pPr>
        <w:pStyle w:val="6"/>
        <w:kinsoku/>
        <w:wordWrap w:val="0"/>
        <w:topLinePunct/>
        <w:autoSpaceDE/>
        <w:autoSpaceDN/>
        <w:spacing w:line="360" w:lineRule="auto"/>
        <w:ind w:left="523"/>
        <w:rPr>
          <w:rFonts w:ascii="仿宋" w:hAnsi="仿宋" w:eastAsia="仿宋" w:cs="仿宋"/>
          <w:sz w:val="24"/>
          <w:szCs w:val="24"/>
          <w:lang w:eastAsia="zh-CN"/>
        </w:rPr>
      </w:pPr>
      <w:r>
        <w:rPr>
          <w:rFonts w:hint="eastAsia" w:ascii="仿宋" w:hAnsi="仿宋" w:eastAsia="仿宋" w:cs="仿宋"/>
          <w:spacing w:val="-1"/>
          <w:position w:val="11"/>
          <w:sz w:val="24"/>
          <w:szCs w:val="24"/>
          <w:lang w:eastAsia="zh-CN"/>
        </w:rPr>
        <w:t>7.4.1</w:t>
      </w:r>
      <w:r>
        <w:rPr>
          <w:rFonts w:hint="eastAsia" w:ascii="仿宋" w:hAnsi="仿宋" w:eastAsia="仿宋" w:cs="仿宋"/>
          <w:spacing w:val="-38"/>
          <w:position w:val="11"/>
          <w:sz w:val="24"/>
          <w:szCs w:val="24"/>
          <w:lang w:eastAsia="zh-CN"/>
        </w:rPr>
        <w:t xml:space="preserve"> </w:t>
      </w:r>
      <w:r>
        <w:rPr>
          <w:rFonts w:hint="eastAsia" w:ascii="仿宋" w:hAnsi="仿宋" w:eastAsia="仿宋" w:cs="仿宋"/>
          <w:spacing w:val="-1"/>
          <w:position w:val="11"/>
          <w:sz w:val="24"/>
          <w:szCs w:val="24"/>
          <w:lang w:eastAsia="zh-CN"/>
        </w:rPr>
        <w:t>发包人通过监理人向承包人提供测量基准点、基准线和水准点及其书面资料的</w:t>
      </w:r>
    </w:p>
    <w:p>
      <w:pPr>
        <w:pStyle w:val="6"/>
        <w:kinsoku/>
        <w:wordWrap w:val="0"/>
        <w:topLinePunct/>
        <w:autoSpaceDE/>
        <w:autoSpaceDN/>
        <w:spacing w:line="360" w:lineRule="auto"/>
        <w:ind w:left="41"/>
        <w:rPr>
          <w:rFonts w:ascii="仿宋" w:hAnsi="仿宋" w:eastAsia="仿宋" w:cs="仿宋"/>
          <w:sz w:val="24"/>
          <w:szCs w:val="24"/>
          <w:lang w:eastAsia="zh-CN"/>
        </w:rPr>
      </w:pPr>
      <w:r>
        <w:rPr>
          <w:rFonts w:hint="eastAsia" w:ascii="仿宋" w:hAnsi="仿宋" w:eastAsia="仿宋" w:cs="仿宋"/>
          <w:spacing w:val="-18"/>
          <w:sz w:val="24"/>
          <w:szCs w:val="24"/>
          <w:lang w:eastAsia="zh-CN"/>
        </w:rPr>
        <w:t>期限：</w:t>
      </w:r>
      <w:r>
        <w:rPr>
          <w:rFonts w:hint="eastAsia" w:ascii="仿宋" w:hAnsi="仿宋" w:eastAsia="仿宋" w:cs="仿宋"/>
          <w:spacing w:val="8"/>
          <w:sz w:val="24"/>
          <w:szCs w:val="24"/>
          <w:u w:val="single"/>
          <w:lang w:eastAsia="zh-CN"/>
        </w:rPr>
        <w:t xml:space="preserve">  </w:t>
      </w:r>
      <w:r>
        <w:rPr>
          <w:rFonts w:hint="eastAsia" w:ascii="仿宋" w:hAnsi="仿宋" w:eastAsia="仿宋" w:cs="仿宋"/>
          <w:spacing w:val="-18"/>
          <w:sz w:val="24"/>
          <w:szCs w:val="24"/>
          <w:u w:val="single"/>
          <w:lang w:eastAsia="zh-CN"/>
        </w:rPr>
        <w:t>开工前</w:t>
      </w:r>
      <w:r>
        <w:rPr>
          <w:rFonts w:hint="eastAsia" w:ascii="仿宋" w:hAnsi="仿宋" w:eastAsia="仿宋" w:cs="仿宋"/>
          <w:spacing w:val="-44"/>
          <w:sz w:val="24"/>
          <w:szCs w:val="24"/>
          <w:u w:val="single"/>
          <w:lang w:eastAsia="zh-CN"/>
        </w:rPr>
        <w:t xml:space="preserve"> </w:t>
      </w:r>
      <w:r>
        <w:rPr>
          <w:rFonts w:hint="eastAsia" w:ascii="仿宋" w:hAnsi="仿宋" w:eastAsia="仿宋" w:cs="仿宋"/>
          <w:spacing w:val="-18"/>
          <w:sz w:val="24"/>
          <w:szCs w:val="24"/>
          <w:u w:val="single"/>
          <w:lang w:eastAsia="zh-CN"/>
        </w:rPr>
        <w:t>7</w:t>
      </w:r>
      <w:r>
        <w:rPr>
          <w:rFonts w:hint="eastAsia" w:ascii="仿宋" w:hAnsi="仿宋" w:eastAsia="仿宋" w:cs="仿宋"/>
          <w:spacing w:val="-46"/>
          <w:sz w:val="24"/>
          <w:szCs w:val="24"/>
          <w:u w:val="single"/>
          <w:lang w:eastAsia="zh-CN"/>
        </w:rPr>
        <w:t xml:space="preserve"> </w:t>
      </w:r>
      <w:r>
        <w:rPr>
          <w:rFonts w:hint="eastAsia" w:ascii="仿宋" w:hAnsi="仿宋" w:eastAsia="仿宋" w:cs="仿宋"/>
          <w:spacing w:val="-18"/>
          <w:sz w:val="24"/>
          <w:szCs w:val="24"/>
          <w:u w:val="single"/>
          <w:lang w:eastAsia="zh-CN"/>
        </w:rPr>
        <w:t>天</w:t>
      </w:r>
      <w:r>
        <w:rPr>
          <w:rFonts w:hint="eastAsia" w:ascii="仿宋" w:hAnsi="仿宋" w:eastAsia="仿宋" w:cs="仿宋"/>
          <w:sz w:val="24"/>
          <w:szCs w:val="24"/>
          <w:u w:val="single"/>
          <w:lang w:eastAsia="zh-CN"/>
        </w:rPr>
        <w:t xml:space="preserve">   </w:t>
      </w:r>
      <w:r>
        <w:rPr>
          <w:rFonts w:hint="eastAsia" w:ascii="仿宋" w:hAnsi="仿宋" w:eastAsia="仿宋" w:cs="仿宋"/>
          <w:spacing w:val="-18"/>
          <w:sz w:val="24"/>
          <w:szCs w:val="24"/>
          <w:lang w:eastAsia="zh-CN"/>
        </w:rPr>
        <w:t>。</w:t>
      </w:r>
    </w:p>
    <w:p>
      <w:pPr>
        <w:pStyle w:val="6"/>
        <w:kinsoku/>
        <w:wordWrap w:val="0"/>
        <w:topLinePunct/>
        <w:autoSpaceDE/>
        <w:autoSpaceDN/>
        <w:spacing w:line="360" w:lineRule="auto"/>
        <w:ind w:left="523"/>
        <w:rPr>
          <w:rFonts w:ascii="仿宋" w:hAnsi="仿宋" w:eastAsia="仿宋" w:cs="仿宋"/>
          <w:sz w:val="24"/>
          <w:szCs w:val="24"/>
          <w:lang w:eastAsia="zh-CN"/>
        </w:rPr>
      </w:pPr>
      <w:r>
        <w:rPr>
          <w:rFonts w:hint="eastAsia" w:ascii="仿宋" w:hAnsi="仿宋" w:eastAsia="仿宋" w:cs="仿宋"/>
          <w:spacing w:val="-4"/>
          <w:sz w:val="24"/>
          <w:szCs w:val="24"/>
          <w:lang w:eastAsia="zh-CN"/>
        </w:rPr>
        <w:t>7.5</w:t>
      </w:r>
      <w:r>
        <w:rPr>
          <w:rFonts w:hint="eastAsia" w:ascii="仿宋" w:hAnsi="仿宋" w:eastAsia="仿宋" w:cs="仿宋"/>
          <w:spacing w:val="14"/>
          <w:sz w:val="24"/>
          <w:szCs w:val="24"/>
          <w:lang w:eastAsia="zh-CN"/>
        </w:rPr>
        <w:t xml:space="preserve"> </w:t>
      </w:r>
      <w:r>
        <w:rPr>
          <w:rFonts w:hint="eastAsia" w:ascii="仿宋" w:hAnsi="仿宋" w:eastAsia="仿宋" w:cs="仿宋"/>
          <w:spacing w:val="-4"/>
          <w:sz w:val="24"/>
          <w:szCs w:val="24"/>
          <w:lang w:eastAsia="zh-CN"/>
        </w:rPr>
        <w:t>工期延误</w:t>
      </w:r>
    </w:p>
    <w:p>
      <w:pPr>
        <w:pStyle w:val="6"/>
        <w:kinsoku/>
        <w:wordWrap w:val="0"/>
        <w:topLinePunct/>
        <w:autoSpaceDE/>
        <w:autoSpaceDN/>
        <w:spacing w:line="360" w:lineRule="auto"/>
        <w:ind w:left="523"/>
        <w:rPr>
          <w:rFonts w:ascii="仿宋" w:hAnsi="仿宋" w:eastAsia="仿宋" w:cs="仿宋"/>
          <w:sz w:val="24"/>
          <w:szCs w:val="24"/>
          <w:lang w:eastAsia="zh-CN"/>
        </w:rPr>
      </w:pPr>
      <w:r>
        <w:rPr>
          <w:rFonts w:hint="eastAsia" w:ascii="仿宋" w:hAnsi="仿宋" w:eastAsia="仿宋" w:cs="仿宋"/>
          <w:spacing w:val="-1"/>
          <w:sz w:val="24"/>
          <w:szCs w:val="24"/>
          <w:lang w:eastAsia="zh-CN"/>
        </w:rPr>
        <w:t>7.5.1 因发包人原因导致工期延误</w:t>
      </w:r>
    </w:p>
    <w:p>
      <w:pPr>
        <w:pStyle w:val="6"/>
        <w:kinsoku/>
        <w:wordWrap w:val="0"/>
        <w:topLinePunct/>
        <w:autoSpaceDE/>
        <w:autoSpaceDN/>
        <w:spacing w:line="360" w:lineRule="auto"/>
        <w:ind w:left="524"/>
        <w:rPr>
          <w:rFonts w:ascii="仿宋" w:hAnsi="仿宋" w:eastAsia="仿宋" w:cs="仿宋"/>
          <w:sz w:val="24"/>
          <w:szCs w:val="24"/>
          <w:lang w:eastAsia="zh-CN"/>
        </w:rPr>
      </w:pPr>
      <w:r>
        <w:rPr>
          <w:rFonts w:hint="eastAsia" w:ascii="仿宋" w:hAnsi="仿宋" w:eastAsia="仿宋" w:cs="仿宋"/>
          <w:spacing w:val="-6"/>
          <w:sz w:val="24"/>
          <w:szCs w:val="24"/>
          <w:lang w:eastAsia="zh-CN"/>
        </w:rPr>
        <w:t>（7）因发包人原因导致工期延误的其他情形：</w:t>
      </w:r>
      <w:r>
        <w:rPr>
          <w:rFonts w:hint="eastAsia" w:ascii="仿宋" w:hAnsi="仿宋" w:eastAsia="仿宋" w:cs="仿宋"/>
          <w:spacing w:val="-6"/>
          <w:sz w:val="24"/>
          <w:szCs w:val="24"/>
          <w:u w:val="single"/>
          <w:lang w:eastAsia="zh-CN"/>
        </w:rPr>
        <w:t xml:space="preserve">  工期</w:t>
      </w:r>
      <w:r>
        <w:rPr>
          <w:rFonts w:hint="eastAsia" w:ascii="仿宋" w:hAnsi="仿宋" w:eastAsia="仿宋" w:cs="仿宋"/>
          <w:spacing w:val="-7"/>
          <w:sz w:val="24"/>
          <w:szCs w:val="24"/>
          <w:u w:val="single"/>
          <w:lang w:eastAsia="zh-CN"/>
        </w:rPr>
        <w:t xml:space="preserve">顺延   </w:t>
      </w:r>
      <w:r>
        <w:rPr>
          <w:rFonts w:hint="eastAsia" w:ascii="仿宋" w:hAnsi="仿宋" w:eastAsia="仿宋" w:cs="仿宋"/>
          <w:spacing w:val="-7"/>
          <w:sz w:val="24"/>
          <w:szCs w:val="24"/>
          <w:lang w:eastAsia="zh-CN"/>
        </w:rPr>
        <w:t>。</w:t>
      </w:r>
    </w:p>
    <w:p>
      <w:pPr>
        <w:pStyle w:val="6"/>
        <w:kinsoku/>
        <w:wordWrap w:val="0"/>
        <w:topLinePunct/>
        <w:autoSpaceDE/>
        <w:autoSpaceDN/>
        <w:spacing w:line="360" w:lineRule="auto"/>
        <w:ind w:left="523"/>
        <w:rPr>
          <w:rFonts w:ascii="仿宋" w:hAnsi="仿宋" w:eastAsia="仿宋" w:cs="仿宋"/>
          <w:sz w:val="24"/>
          <w:szCs w:val="24"/>
          <w:lang w:eastAsia="zh-CN"/>
        </w:rPr>
      </w:pPr>
      <w:r>
        <w:rPr>
          <w:rFonts w:hint="eastAsia" w:ascii="仿宋" w:hAnsi="仿宋" w:eastAsia="仿宋" w:cs="仿宋"/>
          <w:spacing w:val="-1"/>
          <w:sz w:val="24"/>
          <w:szCs w:val="24"/>
          <w:lang w:eastAsia="zh-CN"/>
        </w:rPr>
        <w:t>7.5.2 因承包人原因导致工期延误</w:t>
      </w:r>
    </w:p>
    <w:p>
      <w:pPr>
        <w:pStyle w:val="6"/>
        <w:kinsoku/>
        <w:wordWrap w:val="0"/>
        <w:topLinePunct/>
        <w:autoSpaceDE/>
        <w:autoSpaceDN/>
        <w:spacing w:line="360" w:lineRule="auto"/>
        <w:ind w:left="536"/>
        <w:rPr>
          <w:rFonts w:ascii="仿宋" w:hAnsi="仿宋" w:eastAsia="仿宋" w:cs="仿宋"/>
          <w:sz w:val="24"/>
          <w:szCs w:val="24"/>
          <w:lang w:eastAsia="zh-CN"/>
        </w:rPr>
      </w:pPr>
      <w:r>
        <w:rPr>
          <w:rFonts w:hint="eastAsia" w:ascii="仿宋" w:hAnsi="仿宋" w:eastAsia="仿宋" w:cs="仿宋"/>
          <w:spacing w:val="-12"/>
          <w:sz w:val="24"/>
          <w:szCs w:val="24"/>
          <w:lang w:eastAsia="zh-CN"/>
        </w:rPr>
        <w:t>因承包人原因造成工期延误，</w:t>
      </w:r>
      <w:r>
        <w:rPr>
          <w:rFonts w:hint="eastAsia" w:ascii="仿宋" w:hAnsi="仿宋" w:eastAsia="仿宋" w:cs="仿宋"/>
          <w:spacing w:val="48"/>
          <w:sz w:val="24"/>
          <w:szCs w:val="24"/>
          <w:lang w:eastAsia="zh-CN"/>
        </w:rPr>
        <w:t xml:space="preserve"> </w:t>
      </w:r>
      <w:r>
        <w:rPr>
          <w:rFonts w:hint="eastAsia" w:ascii="仿宋" w:hAnsi="仿宋" w:eastAsia="仿宋" w:cs="仿宋"/>
          <w:spacing w:val="-12"/>
          <w:sz w:val="24"/>
          <w:szCs w:val="24"/>
          <w:lang w:eastAsia="zh-CN"/>
        </w:rPr>
        <w:t>逾期竣工违约金的计算方法为：</w:t>
      </w:r>
      <w:r>
        <w:rPr>
          <w:rFonts w:hint="eastAsia" w:ascii="仿宋" w:hAnsi="仿宋" w:eastAsia="仿宋" w:cs="仿宋"/>
          <w:spacing w:val="-108"/>
          <w:sz w:val="24"/>
          <w:szCs w:val="24"/>
          <w:u w:val="single"/>
          <w:lang w:eastAsia="zh-CN"/>
        </w:rPr>
        <w:t xml:space="preserve"> </w:t>
      </w:r>
      <w:r>
        <w:rPr>
          <w:rFonts w:hint="eastAsia" w:ascii="仿宋" w:hAnsi="仿宋" w:eastAsia="仿宋" w:cs="仿宋"/>
          <w:spacing w:val="-12"/>
          <w:sz w:val="24"/>
          <w:szCs w:val="24"/>
          <w:u w:val="single"/>
          <w:lang w:eastAsia="zh-CN"/>
        </w:rPr>
        <w:t>工期每推迟一天，</w:t>
      </w:r>
      <w:r>
        <w:rPr>
          <w:rFonts w:hint="eastAsia" w:ascii="仿宋" w:hAnsi="仿宋" w:eastAsia="仿宋" w:cs="仿宋"/>
          <w:spacing w:val="-35"/>
          <w:sz w:val="24"/>
          <w:szCs w:val="24"/>
          <w:u w:val="single"/>
          <w:lang w:eastAsia="zh-CN"/>
        </w:rPr>
        <w:t xml:space="preserve"> </w:t>
      </w:r>
      <w:r>
        <w:rPr>
          <w:rFonts w:hint="eastAsia" w:ascii="仿宋" w:hAnsi="仿宋" w:eastAsia="仿宋" w:cs="仿宋"/>
          <w:spacing w:val="-12"/>
          <w:sz w:val="24"/>
          <w:szCs w:val="24"/>
          <w:u w:val="single"/>
          <w:lang w:eastAsia="zh-CN"/>
        </w:rPr>
        <w:t>罚款</w:t>
      </w:r>
    </w:p>
    <w:p>
      <w:pPr>
        <w:pStyle w:val="6"/>
        <w:kinsoku/>
        <w:wordWrap w:val="0"/>
        <w:topLinePunct/>
        <w:autoSpaceDE/>
        <w:autoSpaceDN/>
        <w:spacing w:line="360" w:lineRule="auto"/>
        <w:ind w:left="42"/>
        <w:rPr>
          <w:rFonts w:ascii="仿宋" w:hAnsi="仿宋" w:eastAsia="仿宋" w:cs="仿宋"/>
          <w:sz w:val="24"/>
          <w:szCs w:val="24"/>
          <w:lang w:eastAsia="zh-CN"/>
        </w:rPr>
      </w:pPr>
      <w:r>
        <w:rPr>
          <w:rFonts w:hint="eastAsia" w:ascii="仿宋" w:hAnsi="仿宋" w:eastAsia="仿宋" w:cs="仿宋"/>
          <w:spacing w:val="-5"/>
          <w:sz w:val="24"/>
          <w:szCs w:val="24"/>
          <w:u w:val="single"/>
          <w:lang w:eastAsia="zh-CN"/>
        </w:rPr>
        <w:t>5000</w:t>
      </w:r>
      <w:r>
        <w:rPr>
          <w:rFonts w:hint="eastAsia" w:ascii="仿宋" w:hAnsi="仿宋" w:eastAsia="仿宋" w:cs="仿宋"/>
          <w:spacing w:val="-46"/>
          <w:sz w:val="24"/>
          <w:szCs w:val="24"/>
          <w:u w:val="single"/>
          <w:lang w:eastAsia="zh-CN"/>
        </w:rPr>
        <w:t xml:space="preserve"> </w:t>
      </w:r>
      <w:r>
        <w:rPr>
          <w:rFonts w:hint="eastAsia" w:ascii="仿宋" w:hAnsi="仿宋" w:eastAsia="仿宋" w:cs="仿宋"/>
          <w:spacing w:val="-5"/>
          <w:sz w:val="24"/>
          <w:szCs w:val="24"/>
          <w:u w:val="single"/>
          <w:lang w:eastAsia="zh-CN"/>
        </w:rPr>
        <w:t>元</w:t>
      </w:r>
      <w:r>
        <w:rPr>
          <w:rFonts w:hint="eastAsia" w:ascii="仿宋" w:hAnsi="仿宋" w:eastAsia="仿宋" w:cs="仿宋"/>
          <w:spacing w:val="-5"/>
          <w:sz w:val="24"/>
          <w:szCs w:val="24"/>
          <w:lang w:eastAsia="zh-CN"/>
        </w:rPr>
        <w:t>。</w:t>
      </w:r>
    </w:p>
    <w:p>
      <w:pPr>
        <w:pStyle w:val="6"/>
        <w:kinsoku/>
        <w:wordWrap w:val="0"/>
        <w:topLinePunct/>
        <w:autoSpaceDE/>
        <w:autoSpaceDN/>
        <w:spacing w:line="360" w:lineRule="auto"/>
        <w:jc w:val="center"/>
        <w:rPr>
          <w:rFonts w:ascii="仿宋" w:hAnsi="仿宋" w:eastAsia="仿宋" w:cs="仿宋"/>
          <w:sz w:val="24"/>
          <w:szCs w:val="24"/>
          <w:lang w:eastAsia="zh-CN"/>
        </w:rPr>
      </w:pPr>
      <w:r>
        <w:rPr>
          <w:rFonts w:hint="eastAsia" w:ascii="仿宋" w:hAnsi="仿宋" w:eastAsia="仿宋" w:cs="仿宋"/>
          <w:spacing w:val="-4"/>
          <w:sz w:val="24"/>
          <w:szCs w:val="24"/>
          <w:lang w:eastAsia="zh-CN"/>
        </w:rPr>
        <w:t xml:space="preserve">   因承包人原因造成工期延误，逾期竣工违约金的上限：</w:t>
      </w:r>
      <w:r>
        <w:rPr>
          <w:rFonts w:hint="eastAsia" w:ascii="仿宋" w:hAnsi="仿宋" w:eastAsia="仿宋" w:cs="仿宋"/>
          <w:spacing w:val="-4"/>
          <w:sz w:val="24"/>
          <w:szCs w:val="24"/>
          <w:u w:val="single"/>
          <w:lang w:eastAsia="zh-CN"/>
        </w:rPr>
        <w:t xml:space="preserve">   不超过工程造价的</w:t>
      </w:r>
      <w:r>
        <w:rPr>
          <w:rFonts w:hint="eastAsia" w:ascii="仿宋" w:hAnsi="仿宋" w:eastAsia="仿宋" w:cs="仿宋"/>
          <w:spacing w:val="-44"/>
          <w:sz w:val="24"/>
          <w:szCs w:val="24"/>
          <w:u w:val="single"/>
          <w:lang w:eastAsia="zh-CN"/>
        </w:rPr>
        <w:t xml:space="preserve"> </w:t>
      </w:r>
      <w:r>
        <w:rPr>
          <w:rFonts w:hint="eastAsia" w:ascii="仿宋" w:hAnsi="仿宋" w:eastAsia="仿宋" w:cs="仿宋"/>
          <w:spacing w:val="-4"/>
          <w:sz w:val="24"/>
          <w:szCs w:val="24"/>
          <w:u w:val="single"/>
          <w:lang w:eastAsia="zh-CN"/>
        </w:rPr>
        <w:t>2%  _</w:t>
      </w:r>
      <w:r>
        <w:rPr>
          <w:rFonts w:hint="eastAsia" w:ascii="仿宋" w:hAnsi="仿宋" w:eastAsia="仿宋" w:cs="仿宋"/>
          <w:spacing w:val="-4"/>
          <w:sz w:val="24"/>
          <w:szCs w:val="24"/>
          <w:lang w:eastAsia="zh-CN"/>
        </w:rPr>
        <w:t>。</w:t>
      </w:r>
    </w:p>
    <w:p>
      <w:pPr>
        <w:pStyle w:val="6"/>
        <w:kinsoku/>
        <w:wordWrap w:val="0"/>
        <w:topLinePunct/>
        <w:autoSpaceDE/>
        <w:autoSpaceDN/>
        <w:spacing w:line="360" w:lineRule="auto"/>
        <w:ind w:left="523"/>
        <w:rPr>
          <w:rFonts w:ascii="仿宋" w:hAnsi="仿宋" w:eastAsia="仿宋" w:cs="仿宋"/>
          <w:sz w:val="21"/>
          <w:lang w:eastAsia="zh-CN"/>
        </w:rPr>
      </w:pPr>
      <w:r>
        <w:rPr>
          <w:rFonts w:hint="eastAsia" w:ascii="仿宋" w:hAnsi="仿宋" w:eastAsia="仿宋" w:cs="仿宋"/>
          <w:spacing w:val="-2"/>
          <w:sz w:val="24"/>
          <w:szCs w:val="24"/>
          <w:lang w:eastAsia="zh-CN"/>
        </w:rPr>
        <w:t>7.6 不利物质条件</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7"/>
          <w:sz w:val="24"/>
          <w:szCs w:val="24"/>
          <w:lang w:eastAsia="zh-CN"/>
        </w:rPr>
        <w:t>不利物质条件的其他情形和有关约定：</w:t>
      </w:r>
      <w:r>
        <w:rPr>
          <w:rFonts w:hint="eastAsia" w:ascii="仿宋" w:hAnsi="仿宋" w:eastAsia="仿宋" w:cs="仿宋"/>
          <w:sz w:val="24"/>
          <w:szCs w:val="24"/>
          <w:u w:val="single"/>
          <w:lang w:eastAsia="zh-CN"/>
        </w:rPr>
        <w:t xml:space="preserve">          </w:t>
      </w:r>
      <w:r>
        <w:rPr>
          <w:rFonts w:hint="eastAsia" w:ascii="仿宋" w:hAnsi="仿宋" w:eastAsia="仿宋" w:cs="仿宋"/>
          <w:spacing w:val="-7"/>
          <w:sz w:val="24"/>
          <w:szCs w:val="24"/>
          <w:u w:val="single"/>
          <w:lang w:eastAsia="zh-CN"/>
        </w:rPr>
        <w:t xml:space="preserve">/        </w:t>
      </w:r>
      <w:r>
        <w:rPr>
          <w:rFonts w:hint="eastAsia" w:ascii="仿宋" w:hAnsi="仿宋" w:eastAsia="仿宋" w:cs="仿宋"/>
          <w:spacing w:val="-8"/>
          <w:sz w:val="24"/>
          <w:szCs w:val="24"/>
          <w:u w:val="single"/>
          <w:lang w:eastAsia="zh-CN"/>
        </w:rPr>
        <w:t xml:space="preserve"> </w:t>
      </w:r>
      <w:r>
        <w:rPr>
          <w:rFonts w:hint="eastAsia" w:ascii="仿宋" w:hAnsi="仿宋" w:eastAsia="仿宋" w:cs="仿宋"/>
          <w:spacing w:val="-8"/>
          <w:sz w:val="24"/>
          <w:szCs w:val="24"/>
          <w:lang w:eastAsia="zh-CN"/>
        </w:rPr>
        <w:t>。</w:t>
      </w:r>
    </w:p>
    <w:p>
      <w:pPr>
        <w:pStyle w:val="6"/>
        <w:kinsoku/>
        <w:wordWrap w:val="0"/>
        <w:topLinePunct/>
        <w:autoSpaceDE/>
        <w:autoSpaceDN/>
        <w:spacing w:line="360" w:lineRule="auto"/>
        <w:ind w:left="523"/>
        <w:rPr>
          <w:rFonts w:ascii="仿宋" w:hAnsi="仿宋" w:eastAsia="仿宋" w:cs="仿宋"/>
          <w:sz w:val="24"/>
          <w:szCs w:val="24"/>
          <w:lang w:eastAsia="zh-CN"/>
        </w:rPr>
      </w:pPr>
      <w:r>
        <w:rPr>
          <w:rFonts w:hint="eastAsia" w:ascii="仿宋" w:hAnsi="仿宋" w:eastAsia="仿宋" w:cs="仿宋"/>
          <w:spacing w:val="-3"/>
          <w:sz w:val="24"/>
          <w:szCs w:val="24"/>
          <w:lang w:eastAsia="zh-CN"/>
        </w:rPr>
        <w:t>7.7</w:t>
      </w:r>
      <w:r>
        <w:rPr>
          <w:rFonts w:hint="eastAsia" w:ascii="仿宋" w:hAnsi="仿宋" w:eastAsia="仿宋" w:cs="仿宋"/>
          <w:spacing w:val="-39"/>
          <w:sz w:val="24"/>
          <w:szCs w:val="24"/>
          <w:lang w:eastAsia="zh-CN"/>
        </w:rPr>
        <w:t xml:space="preserve"> </w:t>
      </w:r>
      <w:r>
        <w:rPr>
          <w:rFonts w:hint="eastAsia" w:ascii="仿宋" w:hAnsi="仿宋" w:eastAsia="仿宋" w:cs="仿宋"/>
          <w:spacing w:val="-3"/>
          <w:sz w:val="24"/>
          <w:szCs w:val="24"/>
          <w:lang w:eastAsia="zh-CN"/>
        </w:rPr>
        <w:t>异常恶劣的气候条件</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3"/>
          <w:sz w:val="24"/>
          <w:szCs w:val="24"/>
          <w:lang w:eastAsia="zh-CN"/>
        </w:rPr>
        <w:t>发包人和承包人同意以下情形视为异常恶劣的气候条件：</w:t>
      </w:r>
    </w:p>
    <w:p>
      <w:pPr>
        <w:pStyle w:val="6"/>
        <w:kinsoku/>
        <w:wordWrap w:val="0"/>
        <w:topLinePunct/>
        <w:autoSpaceDE/>
        <w:autoSpaceDN/>
        <w:spacing w:line="360" w:lineRule="auto"/>
        <w:ind w:left="524"/>
        <w:rPr>
          <w:rFonts w:ascii="仿宋" w:hAnsi="仿宋" w:eastAsia="仿宋" w:cs="仿宋"/>
          <w:sz w:val="24"/>
          <w:szCs w:val="24"/>
          <w:lang w:eastAsia="zh-CN"/>
        </w:rPr>
      </w:pPr>
      <w:r>
        <w:rPr>
          <w:rFonts w:hint="eastAsia" w:ascii="仿宋" w:hAnsi="仿宋" w:eastAsia="仿宋" w:cs="仿宋"/>
          <w:spacing w:val="-19"/>
          <w:sz w:val="24"/>
          <w:szCs w:val="24"/>
          <w:lang w:eastAsia="zh-CN"/>
        </w:rPr>
        <w:t>（1）</w:t>
      </w:r>
      <w:r>
        <w:rPr>
          <w:rFonts w:hint="eastAsia" w:ascii="仿宋" w:hAnsi="仿宋" w:eastAsia="仿宋" w:cs="仿宋"/>
          <w:spacing w:val="-19"/>
          <w:sz w:val="24"/>
          <w:szCs w:val="24"/>
          <w:u w:val="single"/>
          <w:lang w:eastAsia="zh-CN"/>
        </w:rPr>
        <w:t>包括战争， 动乱，</w:t>
      </w:r>
      <w:r>
        <w:rPr>
          <w:rFonts w:hint="eastAsia" w:ascii="仿宋" w:hAnsi="仿宋" w:eastAsia="仿宋" w:cs="仿宋"/>
          <w:spacing w:val="-60"/>
          <w:sz w:val="24"/>
          <w:szCs w:val="24"/>
          <w:u w:val="single"/>
          <w:lang w:eastAsia="zh-CN"/>
        </w:rPr>
        <w:t xml:space="preserve"> </w:t>
      </w:r>
      <w:r>
        <w:rPr>
          <w:rFonts w:hint="eastAsia" w:ascii="仿宋" w:hAnsi="仿宋" w:eastAsia="仿宋" w:cs="仿宋"/>
          <w:spacing w:val="-19"/>
          <w:sz w:val="24"/>
          <w:szCs w:val="24"/>
          <w:u w:val="single"/>
          <w:lang w:eastAsia="zh-CN"/>
        </w:rPr>
        <w:t>空中飞行物体坠落造成的灾害性影响的， 地震或其他非发包人、</w:t>
      </w:r>
    </w:p>
    <w:p>
      <w:pPr>
        <w:pStyle w:val="6"/>
        <w:kinsoku/>
        <w:wordWrap w:val="0"/>
        <w:topLinePunct/>
        <w:autoSpaceDE/>
        <w:autoSpaceDN/>
        <w:spacing w:line="360" w:lineRule="auto"/>
        <w:ind w:left="38"/>
        <w:rPr>
          <w:rFonts w:ascii="仿宋" w:hAnsi="仿宋" w:eastAsia="仿宋" w:cs="仿宋"/>
          <w:sz w:val="24"/>
          <w:szCs w:val="24"/>
          <w:lang w:eastAsia="zh-CN"/>
        </w:rPr>
      </w:pPr>
      <w:r>
        <w:rPr>
          <w:rFonts w:hint="eastAsia" w:ascii="仿宋" w:hAnsi="仿宋" w:eastAsia="仿宋" w:cs="仿宋"/>
          <w:spacing w:val="-1"/>
          <w:sz w:val="24"/>
          <w:szCs w:val="24"/>
          <w:u w:val="single"/>
          <w:lang w:eastAsia="zh-CN"/>
        </w:rPr>
        <w:t>承包人责任造成的爆炸、火灾等超出近</w:t>
      </w:r>
      <w:r>
        <w:rPr>
          <w:rFonts w:hint="eastAsia" w:ascii="仿宋" w:hAnsi="仿宋" w:eastAsia="仿宋" w:cs="仿宋"/>
          <w:spacing w:val="-33"/>
          <w:sz w:val="24"/>
          <w:szCs w:val="24"/>
          <w:u w:val="single"/>
          <w:lang w:eastAsia="zh-CN"/>
        </w:rPr>
        <w:t xml:space="preserve"> </w:t>
      </w:r>
      <w:r>
        <w:rPr>
          <w:rFonts w:hint="eastAsia" w:ascii="仿宋" w:hAnsi="仿宋" w:eastAsia="仿宋" w:cs="仿宋"/>
          <w:spacing w:val="-1"/>
          <w:sz w:val="24"/>
          <w:szCs w:val="24"/>
          <w:u w:val="single"/>
          <w:lang w:eastAsia="zh-CN"/>
        </w:rPr>
        <w:t>10</w:t>
      </w:r>
      <w:r>
        <w:rPr>
          <w:rFonts w:hint="eastAsia" w:ascii="仿宋" w:hAnsi="仿宋" w:eastAsia="仿宋" w:cs="仿宋"/>
          <w:spacing w:val="-49"/>
          <w:sz w:val="24"/>
          <w:szCs w:val="24"/>
          <w:u w:val="single"/>
          <w:lang w:eastAsia="zh-CN"/>
        </w:rPr>
        <w:t xml:space="preserve"> </w:t>
      </w:r>
      <w:r>
        <w:rPr>
          <w:rFonts w:hint="eastAsia" w:ascii="仿宋" w:hAnsi="仿宋" w:eastAsia="仿宋" w:cs="仿宋"/>
          <w:spacing w:val="-1"/>
          <w:sz w:val="24"/>
          <w:szCs w:val="24"/>
          <w:u w:val="single"/>
          <w:lang w:eastAsia="zh-CN"/>
        </w:rPr>
        <w:t>年来最大的风、雨、雪、洪水等自然</w:t>
      </w:r>
      <w:r>
        <w:rPr>
          <w:rFonts w:hint="eastAsia" w:ascii="仿宋" w:hAnsi="仿宋" w:eastAsia="仿宋" w:cs="仿宋"/>
          <w:spacing w:val="-2"/>
          <w:sz w:val="24"/>
          <w:szCs w:val="24"/>
          <w:u w:val="single"/>
          <w:lang w:eastAsia="zh-CN"/>
        </w:rPr>
        <w:t xml:space="preserve">灾害   </w:t>
      </w:r>
      <w:r>
        <w:rPr>
          <w:rFonts w:hint="eastAsia" w:ascii="仿宋" w:hAnsi="仿宋" w:eastAsia="仿宋" w:cs="仿宋"/>
          <w:spacing w:val="-2"/>
          <w:sz w:val="24"/>
          <w:szCs w:val="24"/>
          <w:lang w:eastAsia="zh-CN"/>
        </w:rPr>
        <w:t>；</w:t>
      </w:r>
    </w:p>
    <w:p>
      <w:pPr>
        <w:pStyle w:val="6"/>
        <w:kinsoku/>
        <w:wordWrap w:val="0"/>
        <w:topLinePunct/>
        <w:autoSpaceDE/>
        <w:autoSpaceDN/>
        <w:spacing w:line="360" w:lineRule="auto"/>
        <w:ind w:left="524"/>
        <w:rPr>
          <w:rFonts w:ascii="仿宋" w:hAnsi="仿宋" w:eastAsia="仿宋" w:cs="仿宋"/>
          <w:sz w:val="24"/>
          <w:szCs w:val="24"/>
          <w:lang w:eastAsia="zh-CN"/>
        </w:rPr>
      </w:pPr>
      <w:r>
        <w:rPr>
          <w:rFonts w:hint="eastAsia" w:ascii="仿宋" w:hAnsi="仿宋" w:eastAsia="仿宋" w:cs="仿宋"/>
          <w:spacing w:val="-5"/>
          <w:sz w:val="24"/>
          <w:szCs w:val="24"/>
          <w:lang w:eastAsia="zh-CN"/>
        </w:rPr>
        <w:t>（2）</w:t>
      </w:r>
      <w:r>
        <w:rPr>
          <w:rFonts w:hint="eastAsia" w:ascii="仿宋" w:hAnsi="仿宋" w:eastAsia="仿宋" w:cs="仿宋"/>
          <w:sz w:val="24"/>
          <w:szCs w:val="24"/>
          <w:u w:val="single"/>
          <w:lang w:eastAsia="zh-CN"/>
        </w:rPr>
        <w:t xml:space="preserve">                    </w:t>
      </w:r>
      <w:r>
        <w:rPr>
          <w:rFonts w:hint="eastAsia" w:ascii="仿宋" w:hAnsi="仿宋" w:eastAsia="仿宋" w:cs="仿宋"/>
          <w:spacing w:val="-5"/>
          <w:sz w:val="24"/>
          <w:szCs w:val="24"/>
          <w:u w:val="single"/>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5"/>
          <w:sz w:val="24"/>
          <w:szCs w:val="24"/>
          <w:lang w:eastAsia="zh-CN"/>
        </w:rPr>
        <w:t>；</w:t>
      </w:r>
    </w:p>
    <w:p>
      <w:pPr>
        <w:pStyle w:val="6"/>
        <w:kinsoku/>
        <w:wordWrap w:val="0"/>
        <w:topLinePunct/>
        <w:autoSpaceDE/>
        <w:autoSpaceDN/>
        <w:spacing w:line="360" w:lineRule="auto"/>
        <w:ind w:left="524"/>
        <w:rPr>
          <w:rFonts w:ascii="仿宋" w:hAnsi="仿宋" w:eastAsia="仿宋" w:cs="仿宋"/>
          <w:sz w:val="24"/>
          <w:szCs w:val="24"/>
          <w:lang w:eastAsia="zh-CN"/>
        </w:rPr>
      </w:pPr>
      <w:r>
        <w:rPr>
          <w:rFonts w:hint="eastAsia" w:ascii="仿宋" w:hAnsi="仿宋" w:eastAsia="仿宋" w:cs="仿宋"/>
          <w:spacing w:val="-5"/>
          <w:sz w:val="24"/>
          <w:szCs w:val="24"/>
          <w:lang w:eastAsia="zh-CN"/>
        </w:rPr>
        <w:t>（3）</w:t>
      </w:r>
      <w:r>
        <w:rPr>
          <w:rFonts w:hint="eastAsia" w:ascii="仿宋" w:hAnsi="仿宋" w:eastAsia="仿宋" w:cs="仿宋"/>
          <w:sz w:val="24"/>
          <w:szCs w:val="24"/>
          <w:u w:val="single"/>
          <w:lang w:eastAsia="zh-CN"/>
        </w:rPr>
        <w:t xml:space="preserve">                     </w:t>
      </w:r>
      <w:r>
        <w:rPr>
          <w:rFonts w:hint="eastAsia" w:ascii="仿宋" w:hAnsi="仿宋" w:eastAsia="仿宋" w:cs="仿宋"/>
          <w:spacing w:val="-5"/>
          <w:sz w:val="24"/>
          <w:szCs w:val="24"/>
          <w:u w:val="single"/>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5"/>
          <w:sz w:val="24"/>
          <w:szCs w:val="24"/>
          <w:lang w:eastAsia="zh-CN"/>
        </w:rPr>
        <w:t>。</w:t>
      </w:r>
    </w:p>
    <w:p>
      <w:pPr>
        <w:pStyle w:val="6"/>
        <w:kinsoku/>
        <w:wordWrap w:val="0"/>
        <w:topLinePunct/>
        <w:autoSpaceDE/>
        <w:autoSpaceDN/>
        <w:spacing w:line="360" w:lineRule="auto"/>
        <w:ind w:left="517"/>
        <w:rPr>
          <w:rFonts w:ascii="仿宋" w:hAnsi="仿宋" w:eastAsia="仿宋" w:cs="仿宋"/>
          <w:sz w:val="24"/>
          <w:szCs w:val="24"/>
          <w:lang w:eastAsia="zh-CN"/>
        </w:rPr>
      </w:pPr>
      <w:r>
        <w:rPr>
          <w:rFonts w:hint="eastAsia" w:ascii="仿宋" w:hAnsi="仿宋" w:eastAsia="仿宋" w:cs="仿宋"/>
          <w:spacing w:val="-1"/>
          <w:sz w:val="24"/>
          <w:szCs w:val="24"/>
          <w:lang w:eastAsia="zh-CN"/>
        </w:rPr>
        <w:t>7.9  提前竣工的奖励</w:t>
      </w:r>
    </w:p>
    <w:p>
      <w:pPr>
        <w:pStyle w:val="6"/>
        <w:kinsoku/>
        <w:wordWrap w:val="0"/>
        <w:topLinePunct/>
        <w:autoSpaceDE/>
        <w:autoSpaceDN/>
        <w:spacing w:line="360" w:lineRule="auto"/>
        <w:ind w:left="523"/>
        <w:rPr>
          <w:rFonts w:ascii="仿宋" w:hAnsi="仿宋" w:eastAsia="仿宋" w:cs="仿宋"/>
          <w:sz w:val="24"/>
          <w:szCs w:val="24"/>
          <w:lang w:eastAsia="zh-CN"/>
        </w:rPr>
      </w:pPr>
      <w:r>
        <w:rPr>
          <w:rFonts w:hint="eastAsia" w:ascii="仿宋" w:hAnsi="仿宋" w:eastAsia="仿宋" w:cs="仿宋"/>
          <w:spacing w:val="-14"/>
          <w:sz w:val="24"/>
          <w:szCs w:val="24"/>
          <w:lang w:eastAsia="zh-CN"/>
        </w:rPr>
        <w:t>7.9.2</w:t>
      </w:r>
      <w:r>
        <w:rPr>
          <w:rFonts w:hint="eastAsia" w:ascii="仿宋" w:hAnsi="仿宋" w:eastAsia="仿宋" w:cs="仿宋"/>
          <w:spacing w:val="-36"/>
          <w:sz w:val="24"/>
          <w:szCs w:val="24"/>
          <w:lang w:eastAsia="zh-CN"/>
        </w:rPr>
        <w:t xml:space="preserve"> </w:t>
      </w:r>
      <w:r>
        <w:rPr>
          <w:rFonts w:hint="eastAsia" w:ascii="仿宋" w:hAnsi="仿宋" w:eastAsia="仿宋" w:cs="仿宋"/>
          <w:spacing w:val="-14"/>
          <w:sz w:val="24"/>
          <w:szCs w:val="24"/>
          <w:lang w:eastAsia="zh-CN"/>
        </w:rPr>
        <w:t>提前竣工的奖励：</w:t>
      </w:r>
      <w:r>
        <w:rPr>
          <w:rFonts w:hint="eastAsia" w:ascii="仿宋" w:hAnsi="仿宋" w:eastAsia="仿宋" w:cs="仿宋"/>
          <w:sz w:val="24"/>
          <w:szCs w:val="24"/>
          <w:u w:val="single"/>
          <w:lang w:eastAsia="zh-CN"/>
        </w:rPr>
        <w:t xml:space="preserve">          </w:t>
      </w:r>
      <w:r>
        <w:rPr>
          <w:rFonts w:hint="eastAsia" w:ascii="仿宋" w:hAnsi="仿宋" w:eastAsia="仿宋" w:cs="仿宋"/>
          <w:spacing w:val="-14"/>
          <w:sz w:val="24"/>
          <w:szCs w:val="24"/>
          <w:u w:val="single"/>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14"/>
          <w:sz w:val="24"/>
          <w:szCs w:val="24"/>
          <w:lang w:eastAsia="zh-CN"/>
        </w:rPr>
        <w:t xml:space="preserve"> 。</w:t>
      </w:r>
    </w:p>
    <w:p>
      <w:pPr>
        <w:pStyle w:val="6"/>
        <w:kinsoku/>
        <w:wordWrap w:val="0"/>
        <w:topLinePunct/>
        <w:autoSpaceDE/>
        <w:autoSpaceDN/>
        <w:spacing w:line="360" w:lineRule="auto"/>
        <w:rPr>
          <w:rFonts w:ascii="仿宋" w:hAnsi="仿宋" w:eastAsia="仿宋" w:cs="仿宋"/>
          <w:sz w:val="28"/>
          <w:szCs w:val="28"/>
          <w:lang w:eastAsia="zh-CN"/>
        </w:rPr>
      </w:pPr>
      <w:r>
        <w:rPr>
          <w:rFonts w:hint="eastAsia" w:ascii="仿宋" w:hAnsi="仿宋" w:eastAsia="仿宋" w:cs="仿宋"/>
          <w:spacing w:val="-1"/>
          <w:sz w:val="28"/>
          <w:szCs w:val="28"/>
          <w:lang w:eastAsia="zh-CN"/>
          <w14:textOutline w14:w="5092" w14:cap="flat" w14:cmpd="sng" w14:algn="ctr">
            <w14:solidFill>
              <w14:srgbClr w14:val="000000"/>
            </w14:solidFill>
            <w14:prstDash w14:val="solid"/>
            <w14:miter w14:val="0"/>
          </w14:textOutline>
        </w:rPr>
        <w:t>8.</w:t>
      </w:r>
      <w:r>
        <w:rPr>
          <w:rFonts w:hint="eastAsia" w:ascii="仿宋" w:hAnsi="仿宋" w:eastAsia="仿宋" w:cs="仿宋"/>
          <w:spacing w:val="-1"/>
          <w:sz w:val="28"/>
          <w:szCs w:val="28"/>
          <w:lang w:eastAsia="zh-CN"/>
        </w:rPr>
        <w:t xml:space="preserve"> </w:t>
      </w:r>
      <w:r>
        <w:rPr>
          <w:rFonts w:hint="eastAsia" w:ascii="仿宋" w:hAnsi="仿宋" w:eastAsia="仿宋" w:cs="仿宋"/>
          <w:spacing w:val="-1"/>
          <w:sz w:val="28"/>
          <w:szCs w:val="28"/>
          <w:lang w:eastAsia="zh-CN"/>
          <w14:textOutline w14:w="5092" w14:cap="flat" w14:cmpd="sng" w14:algn="ctr">
            <w14:solidFill>
              <w14:srgbClr w14:val="000000"/>
            </w14:solidFill>
            <w14:prstDash w14:val="solid"/>
            <w14:miter w14:val="0"/>
          </w14:textOutline>
        </w:rPr>
        <w:t>材料与设备</w:t>
      </w:r>
    </w:p>
    <w:p>
      <w:pPr>
        <w:pStyle w:val="6"/>
        <w:kinsoku/>
        <w:wordWrap w:val="0"/>
        <w:topLinePunct/>
        <w:autoSpaceDE/>
        <w:autoSpaceDN/>
        <w:spacing w:line="360" w:lineRule="auto"/>
        <w:ind w:left="519"/>
        <w:rPr>
          <w:rFonts w:ascii="仿宋" w:hAnsi="仿宋" w:eastAsia="仿宋" w:cs="仿宋"/>
          <w:sz w:val="24"/>
          <w:szCs w:val="24"/>
          <w:lang w:eastAsia="zh-CN"/>
        </w:rPr>
      </w:pPr>
      <w:r>
        <w:rPr>
          <w:rFonts w:hint="eastAsia" w:ascii="仿宋" w:hAnsi="仿宋" w:eastAsia="仿宋" w:cs="仿宋"/>
          <w:spacing w:val="-2"/>
          <w:sz w:val="24"/>
          <w:szCs w:val="24"/>
          <w:lang w:eastAsia="zh-CN"/>
        </w:rPr>
        <w:t>8.4</w:t>
      </w:r>
      <w:r>
        <w:rPr>
          <w:rFonts w:hint="eastAsia" w:ascii="仿宋" w:hAnsi="仿宋" w:eastAsia="仿宋" w:cs="仿宋"/>
          <w:spacing w:val="-39"/>
          <w:sz w:val="24"/>
          <w:szCs w:val="24"/>
          <w:lang w:eastAsia="zh-CN"/>
        </w:rPr>
        <w:t xml:space="preserve"> </w:t>
      </w:r>
      <w:r>
        <w:rPr>
          <w:rFonts w:hint="eastAsia" w:ascii="仿宋" w:hAnsi="仿宋" w:eastAsia="仿宋" w:cs="仿宋"/>
          <w:spacing w:val="-2"/>
          <w:sz w:val="24"/>
          <w:szCs w:val="24"/>
          <w:lang w:eastAsia="zh-CN"/>
        </w:rPr>
        <w:t>材料与工程设备的保管与使用</w:t>
      </w:r>
    </w:p>
    <w:p>
      <w:pPr>
        <w:pStyle w:val="6"/>
        <w:kinsoku/>
        <w:wordWrap w:val="0"/>
        <w:topLinePunct/>
        <w:autoSpaceDE/>
        <w:autoSpaceDN/>
        <w:spacing w:line="360" w:lineRule="auto"/>
        <w:ind w:left="519"/>
        <w:rPr>
          <w:rFonts w:ascii="仿宋" w:hAnsi="仿宋" w:eastAsia="仿宋" w:cs="仿宋"/>
          <w:sz w:val="24"/>
          <w:szCs w:val="24"/>
          <w:lang w:eastAsia="zh-CN"/>
        </w:rPr>
      </w:pPr>
      <w:r>
        <w:rPr>
          <w:rFonts w:hint="eastAsia" w:ascii="仿宋" w:hAnsi="仿宋" w:eastAsia="仿宋" w:cs="仿宋"/>
          <w:spacing w:val="-5"/>
          <w:sz w:val="24"/>
          <w:szCs w:val="24"/>
          <w:lang w:eastAsia="zh-CN"/>
        </w:rPr>
        <w:t>8.4.1</w:t>
      </w:r>
      <w:r>
        <w:rPr>
          <w:rFonts w:hint="eastAsia" w:ascii="仿宋" w:hAnsi="仿宋" w:eastAsia="仿宋" w:cs="仿宋"/>
          <w:spacing w:val="-46"/>
          <w:sz w:val="24"/>
          <w:szCs w:val="24"/>
          <w:lang w:eastAsia="zh-CN"/>
        </w:rPr>
        <w:t xml:space="preserve"> </w:t>
      </w:r>
      <w:r>
        <w:rPr>
          <w:rFonts w:hint="eastAsia" w:ascii="仿宋" w:hAnsi="仿宋" w:eastAsia="仿宋" w:cs="仿宋"/>
          <w:spacing w:val="-5"/>
          <w:sz w:val="24"/>
          <w:szCs w:val="24"/>
          <w:lang w:eastAsia="zh-CN"/>
        </w:rPr>
        <w:t>发包人供应的材料设备的保管费用的承担：</w:t>
      </w:r>
      <w:r>
        <w:rPr>
          <w:rFonts w:hint="eastAsia" w:ascii="仿宋" w:hAnsi="仿宋" w:eastAsia="仿宋" w:cs="仿宋"/>
          <w:spacing w:val="-5"/>
          <w:sz w:val="24"/>
          <w:szCs w:val="24"/>
          <w:u w:val="single"/>
          <w:lang w:eastAsia="zh-CN"/>
        </w:rPr>
        <w:t xml:space="preserve">    </w:t>
      </w:r>
      <w:r>
        <w:rPr>
          <w:rFonts w:hint="eastAsia" w:ascii="仿宋" w:hAnsi="仿宋" w:eastAsia="仿宋" w:cs="仿宋"/>
          <w:spacing w:val="-6"/>
          <w:sz w:val="24"/>
          <w:szCs w:val="24"/>
          <w:u w:val="single"/>
          <w:lang w:eastAsia="zh-CN"/>
        </w:rPr>
        <w:t xml:space="preserve">双方协商解决  </w:t>
      </w:r>
      <w:r>
        <w:rPr>
          <w:rFonts w:hint="eastAsia" w:ascii="仿宋" w:hAnsi="仿宋" w:eastAsia="仿宋" w:cs="仿宋"/>
          <w:spacing w:val="-6"/>
          <w:sz w:val="24"/>
          <w:szCs w:val="24"/>
          <w:lang w:eastAsia="zh-CN"/>
        </w:rPr>
        <w:t xml:space="preserve"> 。</w:t>
      </w:r>
    </w:p>
    <w:p>
      <w:pPr>
        <w:pStyle w:val="6"/>
        <w:kinsoku/>
        <w:wordWrap w:val="0"/>
        <w:topLinePunct/>
        <w:autoSpaceDE/>
        <w:autoSpaceDN/>
        <w:spacing w:line="360" w:lineRule="auto"/>
        <w:ind w:left="523"/>
        <w:rPr>
          <w:rFonts w:ascii="仿宋" w:hAnsi="仿宋" w:eastAsia="仿宋" w:cs="仿宋"/>
          <w:sz w:val="24"/>
          <w:szCs w:val="24"/>
          <w:lang w:eastAsia="zh-CN"/>
        </w:rPr>
      </w:pPr>
      <w:r>
        <w:rPr>
          <w:rFonts w:hint="eastAsia" w:ascii="仿宋" w:hAnsi="仿宋" w:eastAsia="仿宋" w:cs="仿宋"/>
          <w:spacing w:val="-4"/>
          <w:sz w:val="24"/>
          <w:szCs w:val="24"/>
          <w:lang w:eastAsia="zh-CN"/>
        </w:rPr>
        <w:t>8.6</w:t>
      </w:r>
      <w:r>
        <w:rPr>
          <w:rFonts w:hint="eastAsia" w:ascii="仿宋" w:hAnsi="仿宋" w:eastAsia="仿宋" w:cs="仿宋"/>
          <w:spacing w:val="4"/>
          <w:sz w:val="24"/>
          <w:szCs w:val="24"/>
          <w:lang w:eastAsia="zh-CN"/>
        </w:rPr>
        <w:t xml:space="preserve">  </w:t>
      </w:r>
      <w:r>
        <w:rPr>
          <w:rFonts w:hint="eastAsia" w:ascii="仿宋" w:hAnsi="仿宋" w:eastAsia="仿宋" w:cs="仿宋"/>
          <w:spacing w:val="-4"/>
          <w:sz w:val="24"/>
          <w:szCs w:val="24"/>
          <w:lang w:eastAsia="zh-CN"/>
        </w:rPr>
        <w:t>样品</w:t>
      </w:r>
    </w:p>
    <w:p>
      <w:pPr>
        <w:pStyle w:val="6"/>
        <w:kinsoku/>
        <w:wordWrap w:val="0"/>
        <w:topLinePunct/>
        <w:autoSpaceDE/>
        <w:autoSpaceDN/>
        <w:spacing w:line="360" w:lineRule="auto"/>
        <w:ind w:left="519"/>
        <w:rPr>
          <w:rFonts w:ascii="仿宋" w:hAnsi="仿宋" w:eastAsia="仿宋" w:cs="仿宋"/>
          <w:sz w:val="24"/>
          <w:szCs w:val="24"/>
          <w:lang w:eastAsia="zh-CN"/>
        </w:rPr>
      </w:pPr>
      <w:r>
        <w:rPr>
          <w:rFonts w:hint="eastAsia" w:ascii="仿宋" w:hAnsi="仿宋" w:eastAsia="仿宋" w:cs="仿宋"/>
          <w:spacing w:val="-1"/>
          <w:sz w:val="24"/>
          <w:szCs w:val="24"/>
          <w:lang w:eastAsia="zh-CN"/>
        </w:rPr>
        <w:t>8.6.1  样品的报送与封存</w:t>
      </w:r>
    </w:p>
    <w:p>
      <w:pPr>
        <w:pStyle w:val="6"/>
        <w:kinsoku/>
        <w:wordWrap w:val="0"/>
        <w:topLinePunct/>
        <w:autoSpaceDE/>
        <w:autoSpaceDN/>
        <w:spacing w:line="360" w:lineRule="auto"/>
        <w:ind w:right="31"/>
        <w:jc w:val="center"/>
        <w:rPr>
          <w:rFonts w:ascii="仿宋" w:hAnsi="仿宋" w:eastAsia="仿宋" w:cs="仿宋"/>
          <w:sz w:val="24"/>
          <w:szCs w:val="24"/>
          <w:lang w:eastAsia="zh-CN"/>
        </w:rPr>
      </w:pPr>
      <w:r>
        <w:rPr>
          <w:rFonts w:hint="eastAsia" w:ascii="仿宋" w:hAnsi="仿宋" w:eastAsia="仿宋" w:cs="仿宋"/>
          <w:spacing w:val="-12"/>
          <w:sz w:val="24"/>
          <w:szCs w:val="24"/>
          <w:lang w:eastAsia="zh-CN"/>
        </w:rPr>
        <w:t xml:space="preserve">    需要承包人报送样品的材料或工程设备，样品的种类、名称、规格、数量要求：</w:t>
      </w:r>
      <w:r>
        <w:rPr>
          <w:rFonts w:hint="eastAsia" w:ascii="仿宋" w:hAnsi="仿宋" w:eastAsia="仿宋" w:cs="仿宋"/>
          <w:spacing w:val="-12"/>
          <w:sz w:val="24"/>
          <w:szCs w:val="24"/>
          <w:u w:val="single"/>
          <w:lang w:eastAsia="zh-CN"/>
        </w:rPr>
        <w:t xml:space="preserve">  / </w:t>
      </w:r>
      <w:r>
        <w:rPr>
          <w:rFonts w:hint="eastAsia" w:ascii="仿宋" w:hAnsi="仿宋" w:eastAsia="仿宋" w:cs="仿宋"/>
          <w:spacing w:val="-12"/>
          <w:sz w:val="24"/>
          <w:szCs w:val="24"/>
          <w:lang w:eastAsia="zh-CN"/>
        </w:rPr>
        <w:t>。</w:t>
      </w:r>
    </w:p>
    <w:p>
      <w:pPr>
        <w:pStyle w:val="6"/>
        <w:kinsoku/>
        <w:wordWrap w:val="0"/>
        <w:topLinePunct/>
        <w:autoSpaceDE/>
        <w:autoSpaceDN/>
        <w:spacing w:line="360" w:lineRule="auto"/>
        <w:ind w:left="523"/>
        <w:rPr>
          <w:rFonts w:ascii="仿宋" w:hAnsi="仿宋" w:eastAsia="仿宋" w:cs="仿宋"/>
          <w:sz w:val="24"/>
          <w:szCs w:val="24"/>
          <w:lang w:eastAsia="zh-CN"/>
        </w:rPr>
      </w:pPr>
      <w:r>
        <w:rPr>
          <w:rFonts w:hint="eastAsia" w:ascii="仿宋" w:hAnsi="仿宋" w:eastAsia="仿宋" w:cs="仿宋"/>
          <w:spacing w:val="-1"/>
          <w:sz w:val="24"/>
          <w:szCs w:val="24"/>
          <w:lang w:eastAsia="zh-CN"/>
        </w:rPr>
        <w:t>8.8  施工设备和临时设施</w:t>
      </w:r>
    </w:p>
    <w:p>
      <w:pPr>
        <w:pStyle w:val="6"/>
        <w:kinsoku/>
        <w:wordWrap w:val="0"/>
        <w:topLinePunct/>
        <w:autoSpaceDE/>
        <w:autoSpaceDN/>
        <w:spacing w:line="360" w:lineRule="auto"/>
        <w:ind w:left="519"/>
        <w:rPr>
          <w:rFonts w:ascii="仿宋" w:hAnsi="仿宋" w:eastAsia="仿宋" w:cs="仿宋"/>
          <w:sz w:val="24"/>
          <w:szCs w:val="24"/>
          <w:lang w:eastAsia="zh-CN"/>
        </w:rPr>
      </w:pPr>
      <w:r>
        <w:rPr>
          <w:rFonts w:hint="eastAsia" w:ascii="仿宋" w:hAnsi="仿宋" w:eastAsia="仿宋" w:cs="仿宋"/>
          <w:spacing w:val="-1"/>
          <w:sz w:val="24"/>
          <w:szCs w:val="24"/>
          <w:lang w:eastAsia="zh-CN"/>
        </w:rPr>
        <w:t>8.8.1 承包人提供的施工设备和临时设施</w:t>
      </w:r>
    </w:p>
    <w:p>
      <w:pPr>
        <w:pStyle w:val="6"/>
        <w:kinsoku/>
        <w:wordWrap w:val="0"/>
        <w:topLinePunct/>
        <w:autoSpaceDE/>
        <w:autoSpaceDN/>
        <w:spacing w:line="360" w:lineRule="auto"/>
        <w:ind w:firstLine="672" w:firstLineChars="300"/>
        <w:rPr>
          <w:rFonts w:ascii="仿宋" w:hAnsi="仿宋" w:eastAsia="仿宋" w:cs="仿宋"/>
          <w:sz w:val="24"/>
          <w:szCs w:val="24"/>
          <w:lang w:eastAsia="zh-CN"/>
        </w:rPr>
      </w:pPr>
      <w:r>
        <w:rPr>
          <w:rFonts w:hint="eastAsia" w:ascii="仿宋" w:hAnsi="仿宋" w:eastAsia="仿宋" w:cs="仿宋"/>
          <w:spacing w:val="-8"/>
          <w:sz w:val="24"/>
          <w:szCs w:val="24"/>
          <w:lang w:eastAsia="zh-CN"/>
        </w:rPr>
        <w:t>关于修建临时设施费用承担的约定：</w:t>
      </w:r>
      <w:r>
        <w:rPr>
          <w:rFonts w:hint="eastAsia" w:ascii="仿宋" w:hAnsi="仿宋" w:eastAsia="仿宋" w:cs="仿宋"/>
          <w:spacing w:val="-8"/>
          <w:sz w:val="24"/>
          <w:szCs w:val="24"/>
          <w:u w:val="single"/>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pacing w:val="-8"/>
          <w:sz w:val="24"/>
          <w:szCs w:val="24"/>
          <w:lang w:eastAsia="zh-CN"/>
        </w:rPr>
        <w:t>。</w:t>
      </w:r>
    </w:p>
    <w:p>
      <w:pPr>
        <w:pStyle w:val="6"/>
        <w:kinsoku/>
        <w:wordWrap w:val="0"/>
        <w:topLinePunct/>
        <w:autoSpaceDE/>
        <w:autoSpaceDN/>
        <w:spacing w:line="360" w:lineRule="auto"/>
        <w:rPr>
          <w:rFonts w:ascii="仿宋" w:hAnsi="仿宋" w:eastAsia="仿宋" w:cs="仿宋"/>
          <w:sz w:val="28"/>
          <w:szCs w:val="28"/>
          <w:lang w:eastAsia="zh-CN"/>
        </w:rPr>
      </w:pPr>
      <w:r>
        <w:rPr>
          <w:rFonts w:hint="eastAsia" w:ascii="仿宋" w:hAnsi="仿宋" w:eastAsia="仿宋" w:cs="仿宋"/>
          <w:spacing w:val="-1"/>
          <w:sz w:val="28"/>
          <w:szCs w:val="28"/>
          <w:lang w:eastAsia="zh-CN"/>
          <w14:textOutline w14:w="5092" w14:cap="flat" w14:cmpd="sng" w14:algn="ctr">
            <w14:solidFill>
              <w14:srgbClr w14:val="000000"/>
            </w14:solidFill>
            <w14:prstDash w14:val="solid"/>
            <w14:miter w14:val="0"/>
          </w14:textOutline>
        </w:rPr>
        <w:t>9.</w:t>
      </w:r>
      <w:r>
        <w:rPr>
          <w:rFonts w:hint="eastAsia" w:ascii="仿宋" w:hAnsi="仿宋" w:eastAsia="仿宋" w:cs="仿宋"/>
          <w:spacing w:val="-1"/>
          <w:sz w:val="28"/>
          <w:szCs w:val="28"/>
          <w:lang w:eastAsia="zh-CN"/>
        </w:rPr>
        <w:t xml:space="preserve"> </w:t>
      </w:r>
      <w:r>
        <w:rPr>
          <w:rFonts w:hint="eastAsia" w:ascii="仿宋" w:hAnsi="仿宋" w:eastAsia="仿宋" w:cs="仿宋"/>
          <w:spacing w:val="-1"/>
          <w:sz w:val="28"/>
          <w:szCs w:val="28"/>
          <w:lang w:eastAsia="zh-CN"/>
          <w14:textOutline w14:w="5092" w14:cap="flat" w14:cmpd="sng" w14:algn="ctr">
            <w14:solidFill>
              <w14:srgbClr w14:val="000000"/>
            </w14:solidFill>
            <w14:prstDash w14:val="solid"/>
            <w14:miter w14:val="0"/>
          </w14:textOutline>
        </w:rPr>
        <w:t>试验与检验</w:t>
      </w:r>
    </w:p>
    <w:p>
      <w:pPr>
        <w:pStyle w:val="6"/>
        <w:kinsoku/>
        <w:wordWrap w:val="0"/>
        <w:topLinePunct/>
        <w:autoSpaceDE/>
        <w:autoSpaceDN/>
        <w:spacing w:line="360" w:lineRule="auto"/>
        <w:ind w:left="519"/>
        <w:rPr>
          <w:rFonts w:ascii="仿宋" w:hAnsi="仿宋" w:eastAsia="仿宋" w:cs="仿宋"/>
          <w:sz w:val="24"/>
          <w:szCs w:val="24"/>
          <w:lang w:eastAsia="zh-CN"/>
        </w:rPr>
      </w:pPr>
      <w:r>
        <w:rPr>
          <w:rFonts w:hint="eastAsia" w:ascii="仿宋" w:hAnsi="仿宋" w:eastAsia="仿宋" w:cs="仿宋"/>
          <w:spacing w:val="-2"/>
          <w:sz w:val="24"/>
          <w:szCs w:val="24"/>
          <w:lang w:eastAsia="zh-CN"/>
        </w:rPr>
        <w:t>9.1</w:t>
      </w:r>
      <w:r>
        <w:rPr>
          <w:rFonts w:hint="eastAsia" w:ascii="仿宋" w:hAnsi="仿宋" w:eastAsia="仿宋" w:cs="仿宋"/>
          <w:spacing w:val="-47"/>
          <w:sz w:val="24"/>
          <w:szCs w:val="24"/>
          <w:lang w:eastAsia="zh-CN"/>
        </w:rPr>
        <w:t xml:space="preserve"> </w:t>
      </w:r>
      <w:r>
        <w:rPr>
          <w:rFonts w:hint="eastAsia" w:ascii="仿宋" w:hAnsi="仿宋" w:eastAsia="仿宋" w:cs="仿宋"/>
          <w:spacing w:val="-2"/>
          <w:sz w:val="24"/>
          <w:szCs w:val="24"/>
          <w:lang w:eastAsia="zh-CN"/>
        </w:rPr>
        <w:t>试验设备与试验人员</w:t>
      </w:r>
    </w:p>
    <w:p>
      <w:pPr>
        <w:pStyle w:val="6"/>
        <w:kinsoku/>
        <w:wordWrap w:val="0"/>
        <w:topLinePunct/>
        <w:autoSpaceDE/>
        <w:autoSpaceDN/>
        <w:spacing w:line="360" w:lineRule="auto"/>
        <w:ind w:left="519"/>
        <w:rPr>
          <w:rFonts w:ascii="仿宋" w:hAnsi="仿宋" w:eastAsia="仿宋" w:cs="仿宋"/>
          <w:sz w:val="24"/>
          <w:szCs w:val="24"/>
          <w:lang w:eastAsia="zh-CN"/>
        </w:rPr>
      </w:pPr>
      <w:r>
        <w:rPr>
          <w:rFonts w:hint="eastAsia" w:ascii="仿宋" w:hAnsi="仿宋" w:eastAsia="仿宋" w:cs="仿宋"/>
          <w:spacing w:val="-1"/>
          <w:sz w:val="24"/>
          <w:szCs w:val="24"/>
          <w:lang w:eastAsia="zh-CN"/>
        </w:rPr>
        <w:t>9.1.2 试验设备</w:t>
      </w:r>
    </w:p>
    <w:p>
      <w:pPr>
        <w:pStyle w:val="6"/>
        <w:kinsoku/>
        <w:wordWrap w:val="0"/>
        <w:topLinePunct/>
        <w:autoSpaceDE/>
        <w:autoSpaceDN/>
        <w:spacing w:line="360" w:lineRule="auto"/>
        <w:ind w:left="517"/>
        <w:rPr>
          <w:rFonts w:ascii="仿宋" w:hAnsi="仿宋" w:eastAsia="仿宋" w:cs="仿宋"/>
          <w:sz w:val="24"/>
          <w:szCs w:val="24"/>
          <w:lang w:eastAsia="zh-CN"/>
        </w:rPr>
      </w:pPr>
      <w:r>
        <w:rPr>
          <w:rFonts w:hint="eastAsia" w:ascii="仿宋" w:hAnsi="仿宋" w:eastAsia="仿宋" w:cs="仿宋"/>
          <w:spacing w:val="-12"/>
          <w:sz w:val="24"/>
          <w:szCs w:val="24"/>
          <w:lang w:eastAsia="zh-CN"/>
        </w:rPr>
        <w:t>施工现场需要配置的试验场所：</w:t>
      </w:r>
      <w:r>
        <w:rPr>
          <w:rFonts w:hint="eastAsia" w:ascii="仿宋" w:hAnsi="仿宋" w:eastAsia="仿宋" w:cs="仿宋"/>
          <w:sz w:val="24"/>
          <w:szCs w:val="24"/>
          <w:u w:val="single"/>
          <w:lang w:eastAsia="zh-CN"/>
        </w:rPr>
        <w:t xml:space="preserve">               </w:t>
      </w:r>
      <w:r>
        <w:rPr>
          <w:rFonts w:hint="eastAsia" w:ascii="仿宋" w:hAnsi="仿宋" w:eastAsia="仿宋" w:cs="仿宋"/>
          <w:spacing w:val="-12"/>
          <w:sz w:val="24"/>
          <w:szCs w:val="24"/>
          <w:u w:val="single"/>
          <w:lang w:eastAsia="zh-CN"/>
        </w:rPr>
        <w:t>/</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2"/>
          <w:sz w:val="24"/>
          <w:szCs w:val="24"/>
          <w:lang w:eastAsia="zh-CN"/>
        </w:rPr>
        <w:t xml:space="preserve"> 。</w:t>
      </w:r>
    </w:p>
    <w:p>
      <w:pPr>
        <w:pStyle w:val="6"/>
        <w:kinsoku/>
        <w:wordWrap w:val="0"/>
        <w:topLinePunct/>
        <w:autoSpaceDE/>
        <w:autoSpaceDN/>
        <w:spacing w:line="360" w:lineRule="auto"/>
        <w:ind w:left="517"/>
        <w:rPr>
          <w:rFonts w:ascii="仿宋" w:hAnsi="仿宋" w:eastAsia="仿宋" w:cs="仿宋"/>
          <w:sz w:val="24"/>
          <w:szCs w:val="24"/>
          <w:lang w:eastAsia="zh-CN"/>
        </w:rPr>
      </w:pPr>
      <w:r>
        <w:rPr>
          <w:rFonts w:hint="eastAsia" w:ascii="仿宋" w:hAnsi="仿宋" w:eastAsia="仿宋" w:cs="仿宋"/>
          <w:spacing w:val="-12"/>
          <w:sz w:val="24"/>
          <w:szCs w:val="24"/>
          <w:lang w:eastAsia="zh-CN"/>
        </w:rPr>
        <w:t>施工现场需要配备的试验设备：</w:t>
      </w:r>
      <w:r>
        <w:rPr>
          <w:rFonts w:hint="eastAsia" w:ascii="仿宋" w:hAnsi="仿宋" w:eastAsia="仿宋" w:cs="仿宋"/>
          <w:sz w:val="24"/>
          <w:szCs w:val="24"/>
          <w:u w:val="single"/>
          <w:lang w:eastAsia="zh-CN"/>
        </w:rPr>
        <w:t xml:space="preserve">               </w:t>
      </w:r>
      <w:r>
        <w:rPr>
          <w:rFonts w:hint="eastAsia" w:ascii="仿宋" w:hAnsi="仿宋" w:eastAsia="仿宋" w:cs="仿宋"/>
          <w:spacing w:val="-12"/>
          <w:sz w:val="24"/>
          <w:szCs w:val="24"/>
          <w:u w:val="single"/>
          <w:lang w:eastAsia="zh-CN"/>
        </w:rPr>
        <w:t>/</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2"/>
          <w:sz w:val="24"/>
          <w:szCs w:val="24"/>
          <w:lang w:eastAsia="zh-CN"/>
        </w:rPr>
        <w:t xml:space="preserve"> 。</w:t>
      </w:r>
    </w:p>
    <w:p>
      <w:pPr>
        <w:pStyle w:val="6"/>
        <w:kinsoku/>
        <w:wordWrap w:val="0"/>
        <w:topLinePunct/>
        <w:autoSpaceDE/>
        <w:autoSpaceDN/>
        <w:spacing w:line="360" w:lineRule="auto"/>
        <w:ind w:left="517"/>
        <w:rPr>
          <w:rFonts w:ascii="仿宋" w:hAnsi="仿宋" w:eastAsia="仿宋" w:cs="仿宋"/>
          <w:sz w:val="24"/>
          <w:szCs w:val="24"/>
          <w:lang w:eastAsia="zh-CN"/>
        </w:rPr>
      </w:pPr>
      <w:r>
        <w:rPr>
          <w:rFonts w:hint="eastAsia" w:ascii="仿宋" w:hAnsi="仿宋" w:eastAsia="仿宋" w:cs="仿宋"/>
          <w:spacing w:val="-11"/>
          <w:sz w:val="24"/>
          <w:szCs w:val="24"/>
          <w:lang w:eastAsia="zh-CN"/>
        </w:rPr>
        <w:t>施工现场需要具备的其他试验条件：</w:t>
      </w:r>
      <w:r>
        <w:rPr>
          <w:rFonts w:hint="eastAsia" w:ascii="仿宋" w:hAnsi="仿宋" w:eastAsia="仿宋" w:cs="仿宋"/>
          <w:sz w:val="24"/>
          <w:szCs w:val="24"/>
          <w:u w:val="single"/>
          <w:lang w:eastAsia="zh-CN"/>
        </w:rPr>
        <w:t xml:space="preserve">          </w:t>
      </w:r>
      <w:r>
        <w:rPr>
          <w:rFonts w:hint="eastAsia" w:ascii="仿宋" w:hAnsi="仿宋" w:eastAsia="仿宋" w:cs="仿宋"/>
          <w:spacing w:val="-11"/>
          <w:sz w:val="24"/>
          <w:szCs w:val="24"/>
          <w:u w:val="single"/>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11"/>
          <w:sz w:val="24"/>
          <w:szCs w:val="24"/>
          <w:lang w:eastAsia="zh-CN"/>
        </w:rPr>
        <w:t xml:space="preserve"> 。</w:t>
      </w:r>
    </w:p>
    <w:p>
      <w:pPr>
        <w:pStyle w:val="6"/>
        <w:kinsoku/>
        <w:wordWrap w:val="0"/>
        <w:topLinePunct/>
        <w:autoSpaceDE/>
        <w:autoSpaceDN/>
        <w:spacing w:line="360" w:lineRule="auto"/>
        <w:ind w:left="519"/>
        <w:rPr>
          <w:rFonts w:ascii="仿宋" w:hAnsi="仿宋" w:eastAsia="仿宋" w:cs="仿宋"/>
          <w:sz w:val="24"/>
          <w:szCs w:val="24"/>
          <w:lang w:eastAsia="zh-CN"/>
        </w:rPr>
      </w:pPr>
      <w:r>
        <w:rPr>
          <w:rFonts w:hint="eastAsia" w:ascii="仿宋" w:hAnsi="仿宋" w:eastAsia="仿宋" w:cs="仿宋"/>
          <w:spacing w:val="-1"/>
          <w:sz w:val="24"/>
          <w:szCs w:val="24"/>
          <w:lang w:eastAsia="zh-CN"/>
        </w:rPr>
        <w:t>9.4 现场工艺试验</w:t>
      </w:r>
    </w:p>
    <w:p>
      <w:pPr>
        <w:pStyle w:val="6"/>
        <w:kinsoku/>
        <w:wordWrap w:val="0"/>
        <w:topLinePunct/>
        <w:autoSpaceDE/>
        <w:autoSpaceDN/>
        <w:spacing w:line="360" w:lineRule="auto"/>
        <w:ind w:left="520"/>
        <w:rPr>
          <w:rFonts w:ascii="仿宋" w:hAnsi="仿宋" w:eastAsia="仿宋" w:cs="仿宋"/>
          <w:sz w:val="24"/>
          <w:szCs w:val="24"/>
          <w:lang w:eastAsia="zh-CN"/>
        </w:rPr>
      </w:pPr>
      <w:r>
        <w:rPr>
          <w:rFonts w:hint="eastAsia" w:ascii="仿宋" w:hAnsi="仿宋" w:eastAsia="仿宋" w:cs="仿宋"/>
          <w:spacing w:val="-13"/>
          <w:sz w:val="24"/>
          <w:szCs w:val="24"/>
          <w:lang w:eastAsia="zh-CN"/>
        </w:rPr>
        <w:t>现场工艺试验的有关约定：</w:t>
      </w:r>
      <w:r>
        <w:rPr>
          <w:rFonts w:hint="eastAsia" w:ascii="仿宋" w:hAnsi="仿宋" w:eastAsia="仿宋" w:cs="仿宋"/>
          <w:sz w:val="24"/>
          <w:szCs w:val="24"/>
          <w:u w:val="single"/>
          <w:lang w:eastAsia="zh-CN"/>
        </w:rPr>
        <w:t xml:space="preserve">          </w:t>
      </w:r>
      <w:r>
        <w:rPr>
          <w:rFonts w:hint="eastAsia" w:ascii="仿宋" w:hAnsi="仿宋" w:eastAsia="仿宋" w:cs="仿宋"/>
          <w:spacing w:val="-13"/>
          <w:sz w:val="24"/>
          <w:szCs w:val="24"/>
          <w:u w:val="single"/>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13"/>
          <w:sz w:val="24"/>
          <w:szCs w:val="24"/>
          <w:lang w:eastAsia="zh-CN"/>
        </w:rPr>
        <w:t xml:space="preserve"> 。</w:t>
      </w:r>
    </w:p>
    <w:p>
      <w:pPr>
        <w:pStyle w:val="6"/>
        <w:kinsoku/>
        <w:wordWrap w:val="0"/>
        <w:topLinePunct/>
        <w:autoSpaceDE/>
        <w:autoSpaceDN/>
        <w:spacing w:line="360" w:lineRule="auto"/>
        <w:rPr>
          <w:rFonts w:ascii="仿宋" w:hAnsi="仿宋" w:eastAsia="仿宋" w:cs="仿宋"/>
          <w:sz w:val="28"/>
          <w:szCs w:val="28"/>
          <w:lang w:eastAsia="zh-CN"/>
        </w:rPr>
      </w:pPr>
      <w:r>
        <w:rPr>
          <w:rFonts w:hint="eastAsia" w:ascii="仿宋" w:hAnsi="仿宋" w:eastAsia="仿宋" w:cs="仿宋"/>
          <w:spacing w:val="-7"/>
          <w:sz w:val="28"/>
          <w:szCs w:val="28"/>
          <w:lang w:eastAsia="zh-CN"/>
          <w14:textOutline w14:w="5092" w14:cap="flat" w14:cmpd="sng" w14:algn="ctr">
            <w14:solidFill>
              <w14:srgbClr w14:val="000000"/>
            </w14:solidFill>
            <w14:prstDash w14:val="solid"/>
            <w14:miter w14:val="0"/>
          </w14:textOutline>
        </w:rPr>
        <w:t>10.</w:t>
      </w:r>
      <w:r>
        <w:rPr>
          <w:rFonts w:hint="eastAsia" w:ascii="仿宋" w:hAnsi="仿宋" w:eastAsia="仿宋" w:cs="仿宋"/>
          <w:spacing w:val="14"/>
          <w:sz w:val="28"/>
          <w:szCs w:val="28"/>
          <w:lang w:eastAsia="zh-CN"/>
        </w:rPr>
        <w:t xml:space="preserve"> </w:t>
      </w:r>
      <w:r>
        <w:rPr>
          <w:rFonts w:hint="eastAsia" w:ascii="仿宋" w:hAnsi="仿宋" w:eastAsia="仿宋" w:cs="仿宋"/>
          <w:spacing w:val="-7"/>
          <w:sz w:val="28"/>
          <w:szCs w:val="28"/>
          <w:lang w:eastAsia="zh-CN"/>
          <w14:textOutline w14:w="5092" w14:cap="flat" w14:cmpd="sng" w14:algn="ctr">
            <w14:solidFill>
              <w14:srgbClr w14:val="000000"/>
            </w14:solidFill>
            <w14:prstDash w14:val="solid"/>
            <w14:miter w14:val="0"/>
          </w14:textOutline>
        </w:rPr>
        <w:t>变更</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4"/>
          <w:sz w:val="24"/>
          <w:szCs w:val="24"/>
          <w:lang w:eastAsia="zh-CN"/>
        </w:rPr>
        <w:t>10.1</w:t>
      </w:r>
      <w:r>
        <w:rPr>
          <w:rFonts w:hint="eastAsia" w:ascii="仿宋" w:hAnsi="仿宋" w:eastAsia="仿宋" w:cs="仿宋"/>
          <w:spacing w:val="-51"/>
          <w:sz w:val="24"/>
          <w:szCs w:val="24"/>
          <w:lang w:eastAsia="zh-CN"/>
        </w:rPr>
        <w:t xml:space="preserve"> </w:t>
      </w:r>
      <w:r>
        <w:rPr>
          <w:rFonts w:hint="eastAsia" w:ascii="仿宋" w:hAnsi="仿宋" w:eastAsia="仿宋" w:cs="仿宋"/>
          <w:spacing w:val="-4"/>
          <w:sz w:val="24"/>
          <w:szCs w:val="24"/>
          <w:lang w:eastAsia="zh-CN"/>
        </w:rPr>
        <w:t>变更的范围</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5"/>
          <w:sz w:val="24"/>
          <w:szCs w:val="24"/>
          <w:lang w:eastAsia="zh-CN"/>
        </w:rPr>
        <w:t>关于变更的范围的约定：</w:t>
      </w:r>
      <w:r>
        <w:rPr>
          <w:rFonts w:hint="eastAsia" w:ascii="仿宋" w:hAnsi="仿宋" w:eastAsia="仿宋" w:cs="仿宋"/>
          <w:spacing w:val="-5"/>
          <w:sz w:val="24"/>
          <w:szCs w:val="24"/>
          <w:u w:val="single"/>
          <w:lang w:eastAsia="zh-CN"/>
        </w:rPr>
        <w:t xml:space="preserve">    如变更必须征</w:t>
      </w:r>
      <w:r>
        <w:rPr>
          <w:rFonts w:hint="eastAsia" w:ascii="仿宋" w:hAnsi="仿宋" w:eastAsia="仿宋" w:cs="仿宋"/>
          <w:spacing w:val="-6"/>
          <w:sz w:val="24"/>
          <w:szCs w:val="24"/>
          <w:u w:val="single"/>
          <w:lang w:eastAsia="zh-CN"/>
        </w:rPr>
        <w:t xml:space="preserve">得项目管理部门同意   </w:t>
      </w:r>
      <w:r>
        <w:rPr>
          <w:rFonts w:hint="eastAsia" w:ascii="仿宋" w:hAnsi="仿宋" w:eastAsia="仿宋" w:cs="仿宋"/>
          <w:spacing w:val="-6"/>
          <w:sz w:val="24"/>
          <w:szCs w:val="24"/>
          <w:lang w:eastAsia="zh-CN"/>
        </w:rPr>
        <w:t>。</w:t>
      </w:r>
    </w:p>
    <w:p>
      <w:pPr>
        <w:pStyle w:val="6"/>
        <w:kinsoku/>
        <w:wordWrap w:val="0"/>
        <w:topLinePunct/>
        <w:autoSpaceDE/>
        <w:autoSpaceDN/>
        <w:spacing w:line="360" w:lineRule="auto"/>
        <w:ind w:left="536"/>
        <w:rPr>
          <w:rFonts w:ascii="仿宋" w:hAnsi="仿宋" w:eastAsia="仿宋" w:cs="仿宋"/>
          <w:sz w:val="24"/>
          <w:szCs w:val="24"/>
          <w:lang w:eastAsia="zh-CN"/>
        </w:rPr>
      </w:pPr>
      <w:r>
        <w:rPr>
          <w:rFonts w:hint="eastAsia" w:ascii="仿宋" w:hAnsi="仿宋" w:eastAsia="仿宋" w:cs="仿宋"/>
          <w:spacing w:val="-3"/>
          <w:sz w:val="24"/>
          <w:szCs w:val="24"/>
          <w:lang w:eastAsia="zh-CN"/>
        </w:rPr>
        <w:t>10.4  变更估价</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2"/>
          <w:sz w:val="24"/>
          <w:szCs w:val="24"/>
          <w:lang w:eastAsia="zh-CN"/>
        </w:rPr>
        <w:t>10.4.1 变更估价原则</w:t>
      </w:r>
    </w:p>
    <w:p>
      <w:pPr>
        <w:pStyle w:val="6"/>
        <w:kinsoku/>
        <w:wordWrap w:val="0"/>
        <w:topLinePunct/>
        <w:autoSpaceDE/>
        <w:autoSpaceDN/>
        <w:spacing w:line="360" w:lineRule="auto"/>
        <w:ind w:left="40" w:right="76" w:firstLine="481"/>
        <w:rPr>
          <w:rFonts w:ascii="仿宋" w:hAnsi="仿宋" w:eastAsia="仿宋" w:cs="仿宋"/>
          <w:sz w:val="24"/>
          <w:szCs w:val="24"/>
          <w:lang w:eastAsia="zh-CN"/>
        </w:rPr>
      </w:pPr>
      <w:r>
        <w:rPr>
          <w:rFonts w:hint="eastAsia" w:ascii="仿宋" w:hAnsi="仿宋" w:eastAsia="仿宋" w:cs="仿宋"/>
          <w:spacing w:val="-7"/>
          <w:sz w:val="24"/>
          <w:szCs w:val="24"/>
          <w:lang w:eastAsia="zh-CN"/>
        </w:rPr>
        <w:t>关于变更估价的约定:</w:t>
      </w:r>
      <w:r>
        <w:rPr>
          <w:rFonts w:hint="eastAsia" w:ascii="仿宋" w:hAnsi="仿宋" w:eastAsia="仿宋" w:cs="仿宋"/>
          <w:spacing w:val="-7"/>
          <w:sz w:val="24"/>
          <w:szCs w:val="24"/>
          <w:u w:val="single"/>
          <w:lang w:eastAsia="zh-CN"/>
        </w:rPr>
        <w:t>（1）已标价工程量清单</w:t>
      </w:r>
      <w:r>
        <w:rPr>
          <w:rFonts w:hint="eastAsia" w:ascii="仿宋" w:hAnsi="仿宋" w:eastAsia="仿宋" w:cs="仿宋"/>
          <w:spacing w:val="-8"/>
          <w:sz w:val="24"/>
          <w:szCs w:val="24"/>
          <w:u w:val="single"/>
          <w:lang w:eastAsia="zh-CN"/>
        </w:rPr>
        <w:t>或预算书有相同项目的，按照相同项目</w:t>
      </w:r>
      <w:r>
        <w:rPr>
          <w:rFonts w:hint="eastAsia" w:ascii="仿宋" w:hAnsi="仿宋" w:eastAsia="仿宋" w:cs="仿宋"/>
          <w:spacing w:val="-30"/>
          <w:sz w:val="24"/>
          <w:szCs w:val="24"/>
          <w:u w:val="single"/>
          <w:lang w:eastAsia="zh-CN"/>
        </w:rPr>
        <w:t>单价认定；</w:t>
      </w:r>
    </w:p>
    <w:p>
      <w:pPr>
        <w:pStyle w:val="6"/>
        <w:tabs>
          <w:tab w:val="left" w:pos="644"/>
        </w:tabs>
        <w:kinsoku/>
        <w:wordWrap w:val="0"/>
        <w:topLinePunct/>
        <w:autoSpaceDE/>
        <w:autoSpaceDN/>
        <w:spacing w:line="360" w:lineRule="auto"/>
        <w:ind w:firstLine="636" w:firstLineChars="300"/>
        <w:rPr>
          <w:rFonts w:ascii="仿宋" w:hAnsi="仿宋" w:eastAsia="仿宋" w:cs="仿宋"/>
          <w:sz w:val="24"/>
          <w:szCs w:val="24"/>
          <w:lang w:eastAsia="zh-CN"/>
        </w:rPr>
      </w:pPr>
      <w:r>
        <w:rPr>
          <w:rFonts w:hint="eastAsia" w:ascii="仿宋" w:hAnsi="仿宋" w:eastAsia="仿宋" w:cs="仿宋"/>
          <w:spacing w:val="-14"/>
          <w:sz w:val="24"/>
          <w:szCs w:val="24"/>
          <w:u w:val="single"/>
          <w:lang w:eastAsia="zh-CN"/>
        </w:rPr>
        <w:t>（2）已标价工程量清单或预算书中无相同项目，</w:t>
      </w:r>
      <w:r>
        <w:rPr>
          <w:rFonts w:hint="eastAsia" w:ascii="仿宋" w:hAnsi="仿宋" w:eastAsia="仿宋" w:cs="仿宋"/>
          <w:spacing w:val="40"/>
          <w:sz w:val="24"/>
          <w:szCs w:val="24"/>
          <w:u w:val="single"/>
          <w:lang w:eastAsia="zh-CN"/>
        </w:rPr>
        <w:t xml:space="preserve"> </w:t>
      </w:r>
      <w:r>
        <w:rPr>
          <w:rFonts w:hint="eastAsia" w:ascii="仿宋" w:hAnsi="仿宋" w:eastAsia="仿宋" w:cs="仿宋"/>
          <w:spacing w:val="-14"/>
          <w:sz w:val="24"/>
          <w:szCs w:val="24"/>
          <w:u w:val="single"/>
          <w:lang w:eastAsia="zh-CN"/>
        </w:rPr>
        <w:t>但有类似项目的，参照类似项目的单</w:t>
      </w:r>
      <w:r>
        <w:rPr>
          <w:rFonts w:hint="eastAsia" w:ascii="仿宋" w:hAnsi="仿宋" w:eastAsia="仿宋" w:cs="仿宋"/>
          <w:spacing w:val="-31"/>
          <w:w w:val="98"/>
          <w:sz w:val="24"/>
          <w:szCs w:val="24"/>
          <w:u w:val="single"/>
          <w:lang w:eastAsia="zh-CN"/>
        </w:rPr>
        <w:t>价认定；</w:t>
      </w:r>
      <w:r>
        <w:rPr>
          <w:rFonts w:hint="eastAsia" w:ascii="仿宋" w:hAnsi="仿宋" w:eastAsia="仿宋" w:cs="仿宋"/>
          <w:spacing w:val="1"/>
          <w:sz w:val="24"/>
          <w:szCs w:val="24"/>
          <w:u w:val="single"/>
          <w:lang w:eastAsia="zh-CN"/>
        </w:rPr>
        <w:t xml:space="preserve">  </w:t>
      </w:r>
    </w:p>
    <w:p>
      <w:pPr>
        <w:pStyle w:val="6"/>
        <w:tabs>
          <w:tab w:val="left" w:pos="644"/>
        </w:tabs>
        <w:kinsoku/>
        <w:wordWrap w:val="0"/>
        <w:topLinePunct/>
        <w:autoSpaceDE/>
        <w:autoSpaceDN/>
        <w:spacing w:line="360" w:lineRule="auto"/>
        <w:ind w:left="37" w:firstLine="471"/>
        <w:rPr>
          <w:rFonts w:ascii="仿宋" w:hAnsi="仿宋" w:eastAsia="仿宋" w:cs="仿宋"/>
          <w:sz w:val="24"/>
          <w:szCs w:val="24"/>
          <w:lang w:eastAsia="zh-CN"/>
        </w:rPr>
      </w:pPr>
      <w:r>
        <w:rPr>
          <w:rFonts w:hint="eastAsia" w:ascii="仿宋" w:hAnsi="仿宋" w:eastAsia="仿宋" w:cs="仿宋"/>
          <w:spacing w:val="-6"/>
          <w:sz w:val="24"/>
          <w:szCs w:val="24"/>
          <w:u w:val="single"/>
          <w:lang w:eastAsia="zh-CN"/>
        </w:rPr>
        <w:t>（3）变更导致实际完成的变更工程量与已标价工程量清单或预算书中列明的该项目工</w:t>
      </w:r>
      <w:r>
        <w:rPr>
          <w:rFonts w:hint="eastAsia" w:ascii="仿宋" w:hAnsi="仿宋" w:eastAsia="仿宋" w:cs="仿宋"/>
          <w:spacing w:val="-6"/>
          <w:sz w:val="24"/>
          <w:szCs w:val="24"/>
          <w:lang w:eastAsia="zh-CN"/>
        </w:rPr>
        <w:t xml:space="preserve">  </w:t>
      </w:r>
      <w:r>
        <w:rPr>
          <w:rFonts w:hint="eastAsia" w:ascii="仿宋" w:hAnsi="仿宋" w:eastAsia="仿宋" w:cs="仿宋"/>
          <w:spacing w:val="-3"/>
          <w:sz w:val="24"/>
          <w:szCs w:val="24"/>
          <w:u w:val="single"/>
          <w:lang w:eastAsia="zh-CN"/>
        </w:rPr>
        <w:t>程量的变化幅度超过15%的，或已标价工程量清单或预算书中无相同项目及类似项目</w:t>
      </w:r>
      <w:r>
        <w:rPr>
          <w:rFonts w:hint="eastAsia" w:ascii="仿宋" w:hAnsi="仿宋" w:eastAsia="仿宋" w:cs="仿宋"/>
          <w:spacing w:val="-4"/>
          <w:sz w:val="24"/>
          <w:szCs w:val="24"/>
          <w:u w:val="single"/>
          <w:lang w:eastAsia="zh-CN"/>
        </w:rPr>
        <w:t>单价的，</w:t>
      </w:r>
      <w:r>
        <w:rPr>
          <w:rFonts w:hint="eastAsia" w:ascii="仿宋" w:hAnsi="仿宋" w:eastAsia="仿宋" w:cs="仿宋"/>
          <w:sz w:val="24"/>
          <w:szCs w:val="24"/>
          <w:lang w:eastAsia="zh-CN"/>
        </w:rPr>
        <w:t xml:space="preserve"> </w:t>
      </w:r>
      <w:r>
        <w:rPr>
          <w:rFonts w:hint="eastAsia" w:ascii="仿宋" w:hAnsi="仿宋" w:eastAsia="仿宋" w:cs="仿宋"/>
          <w:spacing w:val="-6"/>
          <w:sz w:val="24"/>
          <w:szCs w:val="24"/>
          <w:u w:val="single"/>
          <w:lang w:eastAsia="zh-CN"/>
        </w:rPr>
        <w:t>按照合理的成本与利润构成的原则，由合同当事人按照第</w:t>
      </w:r>
      <w:r>
        <w:rPr>
          <w:rFonts w:hint="eastAsia" w:ascii="仿宋" w:hAnsi="仿宋" w:eastAsia="仿宋" w:cs="仿宋"/>
          <w:spacing w:val="-7"/>
          <w:sz w:val="24"/>
          <w:szCs w:val="24"/>
          <w:u w:val="single"/>
          <w:lang w:eastAsia="zh-CN"/>
        </w:rPr>
        <w:t>4.4款〔商定或确定〕确定变更工</w:t>
      </w:r>
    </w:p>
    <w:p>
      <w:pPr>
        <w:pStyle w:val="6"/>
        <w:kinsoku/>
        <w:wordWrap w:val="0"/>
        <w:topLinePunct/>
        <w:autoSpaceDE/>
        <w:autoSpaceDN/>
        <w:spacing w:line="360" w:lineRule="auto"/>
        <w:ind w:left="39"/>
        <w:rPr>
          <w:rFonts w:ascii="仿宋" w:hAnsi="仿宋" w:eastAsia="仿宋" w:cs="仿宋"/>
          <w:sz w:val="24"/>
          <w:szCs w:val="24"/>
          <w:lang w:eastAsia="zh-CN"/>
        </w:rPr>
      </w:pPr>
      <w:r>
        <w:rPr>
          <w:rFonts w:hint="eastAsia" w:ascii="仿宋" w:hAnsi="仿宋" w:eastAsia="仿宋" w:cs="仿宋"/>
          <w:spacing w:val="-33"/>
          <w:w w:val="99"/>
          <w:sz w:val="24"/>
          <w:szCs w:val="24"/>
          <w:u w:val="single"/>
          <w:lang w:eastAsia="zh-CN"/>
        </w:rPr>
        <w:t>作的单价。</w:t>
      </w:r>
      <w:r>
        <w:rPr>
          <w:rFonts w:hint="eastAsia" w:ascii="仿宋" w:hAnsi="仿宋" w:eastAsia="仿宋" w:cs="仿宋"/>
          <w:spacing w:val="5"/>
          <w:sz w:val="24"/>
          <w:szCs w:val="24"/>
          <w:u w:val="single"/>
          <w:lang w:eastAsia="zh-CN"/>
        </w:rPr>
        <w:t xml:space="preserve">  </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3"/>
          <w:sz w:val="24"/>
          <w:szCs w:val="24"/>
          <w:lang w:eastAsia="zh-CN"/>
        </w:rPr>
        <w:t>10.5</w:t>
      </w:r>
      <w:r>
        <w:rPr>
          <w:rFonts w:hint="eastAsia" w:ascii="仿宋" w:hAnsi="仿宋" w:eastAsia="仿宋" w:cs="仿宋"/>
          <w:spacing w:val="-49"/>
          <w:sz w:val="24"/>
          <w:szCs w:val="24"/>
          <w:lang w:eastAsia="zh-CN"/>
        </w:rPr>
        <w:t xml:space="preserve"> </w:t>
      </w:r>
      <w:r>
        <w:rPr>
          <w:rFonts w:hint="eastAsia" w:ascii="仿宋" w:hAnsi="仿宋" w:eastAsia="仿宋" w:cs="仿宋"/>
          <w:spacing w:val="-3"/>
          <w:sz w:val="24"/>
          <w:szCs w:val="24"/>
          <w:lang w:eastAsia="zh-CN"/>
        </w:rPr>
        <w:t>承包人的合理化建议</w:t>
      </w:r>
    </w:p>
    <w:p>
      <w:pPr>
        <w:pStyle w:val="6"/>
        <w:kinsoku/>
        <w:wordWrap w:val="0"/>
        <w:topLinePunct/>
        <w:autoSpaceDE/>
        <w:autoSpaceDN/>
        <w:spacing w:line="360" w:lineRule="auto"/>
        <w:ind w:left="519"/>
        <w:rPr>
          <w:rFonts w:ascii="仿宋" w:hAnsi="仿宋" w:eastAsia="仿宋" w:cs="仿宋"/>
          <w:sz w:val="24"/>
          <w:szCs w:val="24"/>
          <w:lang w:eastAsia="zh-CN"/>
        </w:rPr>
      </w:pPr>
      <w:r>
        <w:rPr>
          <w:rFonts w:hint="eastAsia" w:ascii="仿宋" w:hAnsi="仿宋" w:eastAsia="仿宋" w:cs="仿宋"/>
          <w:spacing w:val="-6"/>
          <w:sz w:val="24"/>
          <w:szCs w:val="24"/>
          <w:lang w:eastAsia="zh-CN"/>
        </w:rPr>
        <w:t>监理人审查承包人合理化建议的期限：</w:t>
      </w:r>
      <w:r>
        <w:rPr>
          <w:rFonts w:hint="eastAsia" w:ascii="仿宋" w:hAnsi="仿宋" w:eastAsia="仿宋" w:cs="仿宋"/>
          <w:spacing w:val="-6"/>
          <w:sz w:val="24"/>
          <w:szCs w:val="24"/>
          <w:u w:val="single"/>
          <w:lang w:eastAsia="zh-CN"/>
        </w:rPr>
        <w:t xml:space="preserve">  收到承包人</w:t>
      </w:r>
      <w:r>
        <w:rPr>
          <w:rFonts w:hint="eastAsia" w:ascii="仿宋" w:hAnsi="仿宋" w:eastAsia="仿宋" w:cs="仿宋"/>
          <w:spacing w:val="-7"/>
          <w:sz w:val="24"/>
          <w:szCs w:val="24"/>
          <w:u w:val="single"/>
          <w:lang w:eastAsia="zh-CN"/>
        </w:rPr>
        <w:t>书面建议之日起</w:t>
      </w:r>
      <w:r>
        <w:rPr>
          <w:rFonts w:hint="eastAsia" w:ascii="仿宋" w:hAnsi="仿宋" w:eastAsia="仿宋" w:cs="仿宋"/>
          <w:spacing w:val="-44"/>
          <w:sz w:val="24"/>
          <w:szCs w:val="24"/>
          <w:u w:val="single"/>
          <w:lang w:eastAsia="zh-CN"/>
        </w:rPr>
        <w:t xml:space="preserve"> </w:t>
      </w:r>
      <w:r>
        <w:rPr>
          <w:rFonts w:hint="eastAsia" w:ascii="仿宋" w:hAnsi="仿宋" w:eastAsia="仿宋" w:cs="仿宋"/>
          <w:spacing w:val="-7"/>
          <w:sz w:val="24"/>
          <w:szCs w:val="24"/>
          <w:u w:val="single"/>
          <w:lang w:eastAsia="zh-CN"/>
        </w:rPr>
        <w:t xml:space="preserve">7 日内    </w:t>
      </w:r>
      <w:r>
        <w:rPr>
          <w:rFonts w:hint="eastAsia" w:ascii="仿宋" w:hAnsi="仿宋" w:eastAsia="仿宋" w:cs="仿宋"/>
          <w:spacing w:val="-7"/>
          <w:sz w:val="24"/>
          <w:szCs w:val="24"/>
          <w:lang w:eastAsia="zh-CN"/>
        </w:rPr>
        <w:t>。</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6"/>
          <w:sz w:val="24"/>
          <w:szCs w:val="24"/>
          <w:lang w:eastAsia="zh-CN"/>
        </w:rPr>
        <w:t>发包人审批承包人合理化建议的期限：</w:t>
      </w:r>
      <w:r>
        <w:rPr>
          <w:rFonts w:hint="eastAsia" w:ascii="仿宋" w:hAnsi="仿宋" w:eastAsia="仿宋" w:cs="仿宋"/>
          <w:spacing w:val="-6"/>
          <w:sz w:val="24"/>
          <w:szCs w:val="24"/>
          <w:u w:val="single"/>
          <w:lang w:eastAsia="zh-CN"/>
        </w:rPr>
        <w:t xml:space="preserve">  收到</w:t>
      </w:r>
      <w:r>
        <w:rPr>
          <w:rFonts w:hint="eastAsia" w:ascii="仿宋" w:hAnsi="仿宋" w:eastAsia="仿宋" w:cs="仿宋"/>
          <w:spacing w:val="-7"/>
          <w:sz w:val="24"/>
          <w:szCs w:val="24"/>
          <w:u w:val="single"/>
          <w:lang w:eastAsia="zh-CN"/>
        </w:rPr>
        <w:t>承包人书面建议之日起</w:t>
      </w:r>
      <w:r>
        <w:rPr>
          <w:rFonts w:hint="eastAsia" w:ascii="仿宋" w:hAnsi="仿宋" w:eastAsia="仿宋" w:cs="仿宋"/>
          <w:spacing w:val="-44"/>
          <w:sz w:val="24"/>
          <w:szCs w:val="24"/>
          <w:u w:val="single"/>
          <w:lang w:eastAsia="zh-CN"/>
        </w:rPr>
        <w:t xml:space="preserve"> </w:t>
      </w:r>
      <w:r>
        <w:rPr>
          <w:rFonts w:hint="eastAsia" w:ascii="仿宋" w:hAnsi="仿宋" w:eastAsia="仿宋" w:cs="仿宋"/>
          <w:spacing w:val="-7"/>
          <w:sz w:val="24"/>
          <w:szCs w:val="24"/>
          <w:u w:val="single"/>
          <w:lang w:eastAsia="zh-CN"/>
        </w:rPr>
        <w:t xml:space="preserve">7 日内    </w:t>
      </w:r>
      <w:r>
        <w:rPr>
          <w:rFonts w:hint="eastAsia" w:ascii="仿宋" w:hAnsi="仿宋" w:eastAsia="仿宋" w:cs="仿宋"/>
          <w:spacing w:val="-7"/>
          <w:sz w:val="24"/>
          <w:szCs w:val="24"/>
          <w:lang w:eastAsia="zh-CN"/>
        </w:rPr>
        <w:t>。</w:t>
      </w:r>
    </w:p>
    <w:p>
      <w:pPr>
        <w:pStyle w:val="6"/>
        <w:kinsoku/>
        <w:wordWrap w:val="0"/>
        <w:topLinePunct/>
        <w:autoSpaceDE/>
        <w:autoSpaceDN/>
        <w:spacing w:line="360" w:lineRule="auto"/>
        <w:ind w:left="518"/>
        <w:rPr>
          <w:rFonts w:ascii="仿宋" w:hAnsi="仿宋" w:eastAsia="仿宋" w:cs="仿宋"/>
          <w:sz w:val="24"/>
          <w:szCs w:val="24"/>
          <w:lang w:eastAsia="zh-CN"/>
        </w:rPr>
      </w:pPr>
      <w:r>
        <w:rPr>
          <w:rFonts w:hint="eastAsia" w:ascii="仿宋" w:hAnsi="仿宋" w:eastAsia="仿宋" w:cs="仿宋"/>
          <w:position w:val="11"/>
          <w:sz w:val="24"/>
          <w:szCs w:val="24"/>
          <w:lang w:eastAsia="zh-CN"/>
        </w:rPr>
        <w:t>承包人提出的合理化建议降低了合同价格或者提高了工程经</w:t>
      </w:r>
      <w:r>
        <w:rPr>
          <w:rFonts w:hint="eastAsia" w:ascii="仿宋" w:hAnsi="仿宋" w:eastAsia="仿宋" w:cs="仿宋"/>
          <w:spacing w:val="-1"/>
          <w:position w:val="11"/>
          <w:sz w:val="24"/>
          <w:szCs w:val="24"/>
          <w:lang w:eastAsia="zh-CN"/>
        </w:rPr>
        <w:t>济效益的奖励的方法和金</w:t>
      </w:r>
    </w:p>
    <w:p>
      <w:pPr>
        <w:pStyle w:val="6"/>
        <w:kinsoku/>
        <w:wordWrap w:val="0"/>
        <w:topLinePunct/>
        <w:autoSpaceDE/>
        <w:autoSpaceDN/>
        <w:spacing w:line="360" w:lineRule="auto"/>
        <w:ind w:left="38"/>
        <w:rPr>
          <w:rFonts w:ascii="仿宋" w:hAnsi="仿宋" w:eastAsia="仿宋" w:cs="仿宋"/>
          <w:sz w:val="24"/>
          <w:szCs w:val="24"/>
          <w:lang w:eastAsia="zh-CN"/>
        </w:rPr>
      </w:pPr>
      <w:r>
        <w:rPr>
          <w:rFonts w:hint="eastAsia" w:ascii="仿宋" w:hAnsi="仿宋" w:eastAsia="仿宋" w:cs="仿宋"/>
          <w:spacing w:val="-1"/>
          <w:sz w:val="24"/>
          <w:szCs w:val="24"/>
          <w:lang w:eastAsia="zh-CN"/>
        </w:rPr>
        <w:t>额为</w:t>
      </w:r>
      <w:r>
        <w:rPr>
          <w:rFonts w:hint="eastAsia" w:ascii="仿宋" w:hAnsi="仿宋" w:eastAsia="仿宋" w:cs="仿宋"/>
          <w:spacing w:val="-1"/>
          <w:sz w:val="24"/>
          <w:szCs w:val="24"/>
          <w:u w:val="single"/>
          <w:lang w:eastAsia="zh-CN"/>
        </w:rPr>
        <w:t xml:space="preserve"> 双方协商解决   </w:t>
      </w:r>
      <w:r>
        <w:rPr>
          <w:rFonts w:hint="eastAsia" w:ascii="仿宋" w:hAnsi="仿宋" w:eastAsia="仿宋" w:cs="仿宋"/>
          <w:spacing w:val="-1"/>
          <w:sz w:val="24"/>
          <w:szCs w:val="24"/>
          <w:lang w:eastAsia="zh-CN"/>
        </w:rPr>
        <w:t>。</w:t>
      </w:r>
    </w:p>
    <w:p>
      <w:pPr>
        <w:pStyle w:val="6"/>
        <w:kinsoku/>
        <w:wordWrap w:val="0"/>
        <w:topLinePunct/>
        <w:autoSpaceDE/>
        <w:autoSpaceDN/>
        <w:spacing w:line="360" w:lineRule="auto"/>
        <w:ind w:left="536"/>
        <w:rPr>
          <w:rFonts w:ascii="仿宋" w:hAnsi="仿宋" w:eastAsia="仿宋" w:cs="仿宋"/>
          <w:sz w:val="24"/>
          <w:szCs w:val="24"/>
          <w:lang w:eastAsia="zh-CN"/>
        </w:rPr>
      </w:pPr>
      <w:r>
        <w:rPr>
          <w:rFonts w:hint="eastAsia" w:ascii="仿宋" w:hAnsi="仿宋" w:eastAsia="仿宋" w:cs="仿宋"/>
          <w:spacing w:val="-6"/>
          <w:sz w:val="24"/>
          <w:szCs w:val="24"/>
          <w:lang w:eastAsia="zh-CN"/>
        </w:rPr>
        <w:t>10.7</w:t>
      </w:r>
      <w:r>
        <w:rPr>
          <w:rFonts w:hint="eastAsia" w:ascii="仿宋" w:hAnsi="仿宋" w:eastAsia="仿宋" w:cs="仿宋"/>
          <w:spacing w:val="9"/>
          <w:sz w:val="24"/>
          <w:szCs w:val="24"/>
          <w:lang w:eastAsia="zh-CN"/>
        </w:rPr>
        <w:t xml:space="preserve">  </w:t>
      </w:r>
      <w:r>
        <w:rPr>
          <w:rFonts w:hint="eastAsia" w:ascii="仿宋" w:hAnsi="仿宋" w:eastAsia="仿宋" w:cs="仿宋"/>
          <w:spacing w:val="-6"/>
          <w:sz w:val="24"/>
          <w:szCs w:val="24"/>
          <w:lang w:eastAsia="zh-CN"/>
        </w:rPr>
        <w:t>暂估价</w:t>
      </w:r>
    </w:p>
    <w:p>
      <w:pPr>
        <w:pStyle w:val="6"/>
        <w:kinsoku/>
        <w:wordWrap w:val="0"/>
        <w:topLinePunct/>
        <w:autoSpaceDE/>
        <w:autoSpaceDN/>
        <w:spacing w:line="360" w:lineRule="auto"/>
        <w:ind w:left="525"/>
        <w:rPr>
          <w:rFonts w:ascii="仿宋" w:hAnsi="仿宋" w:eastAsia="仿宋" w:cs="仿宋"/>
          <w:sz w:val="24"/>
          <w:szCs w:val="24"/>
          <w:lang w:eastAsia="zh-CN"/>
        </w:rPr>
      </w:pPr>
      <w:r>
        <w:rPr>
          <w:rFonts w:hint="eastAsia" w:ascii="仿宋" w:hAnsi="仿宋" w:eastAsia="仿宋" w:cs="仿宋"/>
          <w:spacing w:val="-2"/>
          <w:sz w:val="24"/>
          <w:szCs w:val="24"/>
          <w:lang w:eastAsia="zh-CN"/>
        </w:rPr>
        <w:t>暂估价材料和工程设备的明细：《暂估价一览表》。</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2"/>
          <w:sz w:val="24"/>
          <w:szCs w:val="24"/>
          <w:lang w:eastAsia="zh-CN"/>
        </w:rPr>
        <w:t>10.7.1 依法必须招标的暂估价项目</w:t>
      </w:r>
    </w:p>
    <w:p>
      <w:pPr>
        <w:pStyle w:val="6"/>
        <w:kinsoku/>
        <w:wordWrap w:val="0"/>
        <w:topLinePunct/>
        <w:autoSpaceDE/>
        <w:autoSpaceDN/>
        <w:spacing w:line="360" w:lineRule="auto"/>
        <w:ind w:left="517"/>
        <w:rPr>
          <w:rFonts w:ascii="仿宋" w:hAnsi="仿宋" w:eastAsia="仿宋" w:cs="仿宋"/>
          <w:sz w:val="24"/>
          <w:szCs w:val="24"/>
          <w:lang w:eastAsia="zh-CN"/>
        </w:rPr>
      </w:pPr>
      <w:r>
        <w:rPr>
          <w:rFonts w:hint="eastAsia" w:ascii="仿宋" w:hAnsi="仿宋" w:eastAsia="仿宋" w:cs="仿宋"/>
          <w:spacing w:val="-1"/>
          <w:sz w:val="24"/>
          <w:szCs w:val="24"/>
          <w:lang w:eastAsia="zh-CN"/>
        </w:rPr>
        <w:t>对于依法必须招标的暂估价项目的确认和批准采取第</w:t>
      </w:r>
      <w:r>
        <w:rPr>
          <w:rFonts w:hint="eastAsia" w:ascii="仿宋" w:hAnsi="仿宋" w:eastAsia="仿宋" w:cs="仿宋"/>
          <w:spacing w:val="-1"/>
          <w:sz w:val="24"/>
          <w:szCs w:val="24"/>
          <w:u w:val="single"/>
          <w:lang w:eastAsia="zh-CN"/>
        </w:rPr>
        <w:t xml:space="preserve">     /    </w:t>
      </w:r>
      <w:r>
        <w:rPr>
          <w:rFonts w:hint="eastAsia" w:ascii="仿宋" w:hAnsi="仿宋" w:eastAsia="仿宋" w:cs="仿宋"/>
          <w:spacing w:val="-1"/>
          <w:sz w:val="24"/>
          <w:szCs w:val="24"/>
          <w:lang w:eastAsia="zh-CN"/>
        </w:rPr>
        <w:t>种方式确定。</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2"/>
          <w:sz w:val="24"/>
          <w:szCs w:val="24"/>
          <w:lang w:eastAsia="zh-CN"/>
        </w:rPr>
        <w:t>10.7.2 不属于依法必须招标的暂估价项目</w:t>
      </w:r>
    </w:p>
    <w:p>
      <w:pPr>
        <w:pStyle w:val="6"/>
        <w:kinsoku/>
        <w:wordWrap w:val="0"/>
        <w:topLinePunct/>
        <w:autoSpaceDE/>
        <w:autoSpaceDN/>
        <w:spacing w:line="360" w:lineRule="auto"/>
        <w:ind w:left="517"/>
        <w:rPr>
          <w:rFonts w:ascii="仿宋" w:hAnsi="仿宋" w:eastAsia="仿宋" w:cs="仿宋"/>
          <w:sz w:val="24"/>
          <w:szCs w:val="24"/>
          <w:lang w:eastAsia="zh-CN"/>
        </w:rPr>
      </w:pPr>
      <w:r>
        <w:rPr>
          <w:rFonts w:hint="eastAsia" w:ascii="仿宋" w:hAnsi="仿宋" w:eastAsia="仿宋" w:cs="仿宋"/>
          <w:spacing w:val="-1"/>
          <w:sz w:val="24"/>
          <w:szCs w:val="24"/>
          <w:lang w:eastAsia="zh-CN"/>
        </w:rPr>
        <w:t>对于不属于依法必须招标的暂估价项目的确认和批准采取第</w:t>
      </w:r>
      <w:r>
        <w:rPr>
          <w:rFonts w:hint="eastAsia" w:ascii="仿宋" w:hAnsi="仿宋" w:eastAsia="仿宋" w:cs="仿宋"/>
          <w:spacing w:val="-1"/>
          <w:sz w:val="24"/>
          <w:szCs w:val="24"/>
          <w:u w:val="single"/>
          <w:lang w:eastAsia="zh-CN"/>
        </w:rPr>
        <w:t xml:space="preserve">   /   </w:t>
      </w:r>
      <w:r>
        <w:rPr>
          <w:rFonts w:hint="eastAsia" w:ascii="仿宋" w:hAnsi="仿宋" w:eastAsia="仿宋" w:cs="仿宋"/>
          <w:spacing w:val="-1"/>
          <w:sz w:val="24"/>
          <w:szCs w:val="24"/>
          <w:lang w:eastAsia="zh-CN"/>
        </w:rPr>
        <w:t>种方式确定。</w:t>
      </w:r>
    </w:p>
    <w:p>
      <w:pPr>
        <w:pStyle w:val="6"/>
        <w:kinsoku/>
        <w:wordWrap w:val="0"/>
        <w:topLinePunct/>
        <w:autoSpaceDE/>
        <w:autoSpaceDN/>
        <w:spacing w:line="360" w:lineRule="auto"/>
        <w:ind w:left="518"/>
        <w:rPr>
          <w:rFonts w:ascii="仿宋" w:hAnsi="仿宋" w:eastAsia="仿宋" w:cs="仿宋"/>
          <w:sz w:val="24"/>
          <w:szCs w:val="24"/>
          <w:lang w:eastAsia="zh-CN"/>
        </w:rPr>
      </w:pPr>
      <w:r>
        <w:rPr>
          <w:rFonts w:hint="eastAsia" w:ascii="仿宋" w:hAnsi="仿宋" w:eastAsia="仿宋" w:cs="仿宋"/>
          <w:spacing w:val="-2"/>
          <w:sz w:val="24"/>
          <w:szCs w:val="24"/>
          <w:lang w:eastAsia="zh-CN"/>
        </w:rPr>
        <w:t>第</w:t>
      </w:r>
      <w:r>
        <w:rPr>
          <w:rFonts w:hint="eastAsia" w:ascii="仿宋" w:hAnsi="仿宋" w:eastAsia="仿宋" w:cs="仿宋"/>
          <w:spacing w:val="-42"/>
          <w:sz w:val="24"/>
          <w:szCs w:val="24"/>
          <w:lang w:eastAsia="zh-CN"/>
        </w:rPr>
        <w:t xml:space="preserve"> </w:t>
      </w:r>
      <w:r>
        <w:rPr>
          <w:rFonts w:hint="eastAsia" w:ascii="仿宋" w:hAnsi="仿宋" w:eastAsia="仿宋" w:cs="仿宋"/>
          <w:spacing w:val="-2"/>
          <w:sz w:val="24"/>
          <w:szCs w:val="24"/>
          <w:lang w:eastAsia="zh-CN"/>
        </w:rPr>
        <w:t>3</w:t>
      </w:r>
      <w:r>
        <w:rPr>
          <w:rFonts w:hint="eastAsia" w:ascii="仿宋" w:hAnsi="仿宋" w:eastAsia="仿宋" w:cs="仿宋"/>
          <w:spacing w:val="-50"/>
          <w:sz w:val="24"/>
          <w:szCs w:val="24"/>
          <w:lang w:eastAsia="zh-CN"/>
        </w:rPr>
        <w:t xml:space="preserve"> </w:t>
      </w:r>
      <w:r>
        <w:rPr>
          <w:rFonts w:hint="eastAsia" w:ascii="仿宋" w:hAnsi="仿宋" w:eastAsia="仿宋" w:cs="仿宋"/>
          <w:spacing w:val="-2"/>
          <w:sz w:val="24"/>
          <w:szCs w:val="24"/>
          <w:lang w:eastAsia="zh-CN"/>
        </w:rPr>
        <w:t>种方式：承包人直接实施的暂估价项目</w:t>
      </w:r>
    </w:p>
    <w:p>
      <w:pPr>
        <w:pStyle w:val="6"/>
        <w:kinsoku/>
        <w:wordWrap w:val="0"/>
        <w:topLinePunct/>
        <w:autoSpaceDE/>
        <w:autoSpaceDN/>
        <w:spacing w:line="360" w:lineRule="auto"/>
        <w:ind w:left="518"/>
        <w:rPr>
          <w:rFonts w:ascii="仿宋" w:hAnsi="仿宋" w:eastAsia="仿宋" w:cs="仿宋"/>
          <w:sz w:val="24"/>
          <w:szCs w:val="24"/>
          <w:lang w:eastAsia="zh-CN"/>
        </w:rPr>
      </w:pPr>
      <w:r>
        <w:rPr>
          <w:rFonts w:hint="eastAsia" w:ascii="仿宋" w:hAnsi="仿宋" w:eastAsia="仿宋" w:cs="仿宋"/>
          <w:spacing w:val="-8"/>
          <w:sz w:val="24"/>
          <w:szCs w:val="24"/>
          <w:lang w:eastAsia="zh-CN"/>
        </w:rPr>
        <w:t>承包人直接实施的暂估价项目的约定：</w:t>
      </w:r>
      <w:r>
        <w:rPr>
          <w:rFonts w:hint="eastAsia" w:ascii="仿宋" w:hAnsi="仿宋" w:eastAsia="仿宋" w:cs="仿宋"/>
          <w:spacing w:val="-8"/>
          <w:sz w:val="24"/>
          <w:szCs w:val="24"/>
          <w:u w:val="single"/>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pacing w:val="-8"/>
          <w:sz w:val="24"/>
          <w:szCs w:val="24"/>
          <w:lang w:eastAsia="zh-CN"/>
        </w:rPr>
        <w:t>。</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5"/>
          <w:sz w:val="24"/>
          <w:szCs w:val="24"/>
          <w:lang w:eastAsia="zh-CN"/>
        </w:rPr>
        <w:t>10.8</w:t>
      </w:r>
      <w:r>
        <w:rPr>
          <w:rFonts w:hint="eastAsia" w:ascii="仿宋" w:hAnsi="仿宋" w:eastAsia="仿宋" w:cs="仿宋"/>
          <w:spacing w:val="16"/>
          <w:sz w:val="24"/>
          <w:szCs w:val="24"/>
          <w:lang w:eastAsia="zh-CN"/>
        </w:rPr>
        <w:t xml:space="preserve"> </w:t>
      </w:r>
      <w:r>
        <w:rPr>
          <w:rFonts w:hint="eastAsia" w:ascii="仿宋" w:hAnsi="仿宋" w:eastAsia="仿宋" w:cs="仿宋"/>
          <w:spacing w:val="-5"/>
          <w:sz w:val="24"/>
          <w:szCs w:val="24"/>
          <w:lang w:eastAsia="zh-CN"/>
        </w:rPr>
        <w:t>暂列金额</w:t>
      </w:r>
    </w:p>
    <w:p>
      <w:pPr>
        <w:pStyle w:val="6"/>
        <w:kinsoku/>
        <w:wordWrap w:val="0"/>
        <w:topLinePunct/>
        <w:autoSpaceDE/>
        <w:autoSpaceDN/>
        <w:spacing w:line="360" w:lineRule="auto"/>
        <w:ind w:left="519"/>
        <w:rPr>
          <w:rFonts w:ascii="仿宋" w:hAnsi="仿宋" w:eastAsia="仿宋" w:cs="仿宋"/>
          <w:sz w:val="24"/>
          <w:szCs w:val="24"/>
          <w:lang w:eastAsia="zh-CN"/>
        </w:rPr>
      </w:pPr>
      <w:r>
        <w:rPr>
          <w:rFonts w:hint="eastAsia" w:ascii="仿宋" w:hAnsi="仿宋" w:eastAsia="仿宋" w:cs="仿宋"/>
          <w:spacing w:val="-7"/>
          <w:sz w:val="24"/>
          <w:szCs w:val="24"/>
          <w:lang w:eastAsia="zh-CN"/>
        </w:rPr>
        <w:t>合同当事人关于暂列金额使用的约定：</w:t>
      </w:r>
      <w:r>
        <w:rPr>
          <w:rFonts w:hint="eastAsia" w:ascii="仿宋" w:hAnsi="仿宋" w:eastAsia="仿宋" w:cs="仿宋"/>
          <w:spacing w:val="-7"/>
          <w:sz w:val="24"/>
          <w:szCs w:val="24"/>
          <w:u w:val="single"/>
          <w:lang w:eastAsia="zh-CN"/>
        </w:rPr>
        <w:t xml:space="preserve">    </w:t>
      </w:r>
      <w:r>
        <w:rPr>
          <w:rFonts w:hint="eastAsia" w:ascii="仿宋" w:hAnsi="仿宋" w:eastAsia="仿宋" w:cs="仿宋"/>
          <w:spacing w:val="-8"/>
          <w:sz w:val="24"/>
          <w:szCs w:val="24"/>
          <w:u w:val="single"/>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pacing w:val="-8"/>
          <w:sz w:val="24"/>
          <w:szCs w:val="24"/>
          <w:lang w:eastAsia="zh-CN"/>
        </w:rPr>
        <w:t>。</w:t>
      </w:r>
    </w:p>
    <w:p>
      <w:pPr>
        <w:pStyle w:val="6"/>
        <w:kinsoku/>
        <w:wordWrap w:val="0"/>
        <w:topLinePunct/>
        <w:autoSpaceDE/>
        <w:autoSpaceDN/>
        <w:spacing w:line="360" w:lineRule="auto"/>
        <w:rPr>
          <w:rFonts w:ascii="仿宋" w:hAnsi="仿宋" w:eastAsia="仿宋" w:cs="仿宋"/>
          <w:sz w:val="28"/>
          <w:szCs w:val="28"/>
          <w:lang w:eastAsia="zh-CN"/>
        </w:rPr>
      </w:pPr>
      <w:r>
        <w:rPr>
          <w:rFonts w:hint="eastAsia" w:ascii="仿宋" w:hAnsi="仿宋" w:eastAsia="仿宋" w:cs="仿宋"/>
          <w:spacing w:val="-5"/>
          <w:sz w:val="28"/>
          <w:szCs w:val="28"/>
          <w:lang w:eastAsia="zh-CN"/>
          <w14:textOutline w14:w="5092" w14:cap="flat" w14:cmpd="sng" w14:algn="ctr">
            <w14:solidFill>
              <w14:srgbClr w14:val="000000"/>
            </w14:solidFill>
            <w14:prstDash w14:val="solid"/>
            <w14:miter w14:val="0"/>
          </w14:textOutline>
        </w:rPr>
        <w:t>11.</w:t>
      </w:r>
      <w:r>
        <w:rPr>
          <w:rFonts w:hint="eastAsia" w:ascii="仿宋" w:hAnsi="仿宋" w:eastAsia="仿宋" w:cs="仿宋"/>
          <w:spacing w:val="14"/>
          <w:sz w:val="28"/>
          <w:szCs w:val="28"/>
          <w:lang w:eastAsia="zh-CN"/>
        </w:rPr>
        <w:t xml:space="preserve"> </w:t>
      </w:r>
      <w:r>
        <w:rPr>
          <w:rFonts w:hint="eastAsia" w:ascii="仿宋" w:hAnsi="仿宋" w:eastAsia="仿宋" w:cs="仿宋"/>
          <w:spacing w:val="-5"/>
          <w:sz w:val="28"/>
          <w:szCs w:val="28"/>
          <w:lang w:eastAsia="zh-CN"/>
          <w14:textOutline w14:w="5092" w14:cap="flat" w14:cmpd="sng" w14:algn="ctr">
            <w14:solidFill>
              <w14:srgbClr w14:val="000000"/>
            </w14:solidFill>
            <w14:prstDash w14:val="solid"/>
            <w14:miter w14:val="0"/>
          </w14:textOutline>
        </w:rPr>
        <w:t>价格调整</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2"/>
          <w:sz w:val="24"/>
          <w:szCs w:val="24"/>
          <w:lang w:eastAsia="zh-CN"/>
        </w:rPr>
        <w:t>11.1 市场价格波动引起的调整</w:t>
      </w:r>
    </w:p>
    <w:p>
      <w:pPr>
        <w:pStyle w:val="6"/>
        <w:kinsoku/>
        <w:wordWrap w:val="0"/>
        <w:topLinePunct/>
        <w:autoSpaceDE/>
        <w:autoSpaceDN/>
        <w:spacing w:line="360" w:lineRule="auto"/>
        <w:ind w:left="524"/>
        <w:rPr>
          <w:rFonts w:ascii="仿宋" w:hAnsi="仿宋" w:eastAsia="仿宋" w:cs="仿宋"/>
          <w:sz w:val="24"/>
          <w:szCs w:val="24"/>
          <w:lang w:eastAsia="zh-CN"/>
        </w:rPr>
      </w:pPr>
      <w:r>
        <w:rPr>
          <w:rFonts w:hint="eastAsia" w:ascii="仿宋" w:hAnsi="仿宋" w:eastAsia="仿宋" w:cs="仿宋"/>
          <w:spacing w:val="-8"/>
          <w:sz w:val="24"/>
          <w:szCs w:val="24"/>
          <w:lang w:eastAsia="zh-CN"/>
        </w:rPr>
        <w:t>市场价格波动是否调整合同价格的约定：</w:t>
      </w:r>
      <w:r>
        <w:rPr>
          <w:rFonts w:hint="eastAsia" w:ascii="仿宋" w:hAnsi="仿宋" w:eastAsia="仿宋" w:cs="仿宋"/>
          <w:spacing w:val="2"/>
          <w:sz w:val="24"/>
          <w:szCs w:val="24"/>
          <w:u w:val="single"/>
          <w:lang w:eastAsia="zh-CN"/>
        </w:rPr>
        <w:t xml:space="preserve">        </w:t>
      </w:r>
      <w:r>
        <w:rPr>
          <w:rFonts w:hint="eastAsia" w:ascii="仿宋" w:hAnsi="仿宋" w:eastAsia="仿宋" w:cs="仿宋"/>
          <w:spacing w:val="-8"/>
          <w:sz w:val="24"/>
          <w:szCs w:val="24"/>
          <w:u w:val="single"/>
          <w:lang w:eastAsia="zh-CN"/>
        </w:rPr>
        <w:t xml:space="preserve">否       </w:t>
      </w:r>
      <w:r>
        <w:rPr>
          <w:rFonts w:hint="eastAsia" w:ascii="仿宋" w:hAnsi="仿宋" w:eastAsia="仿宋" w:cs="仿宋"/>
          <w:spacing w:val="-8"/>
          <w:sz w:val="24"/>
          <w:szCs w:val="24"/>
          <w:lang w:eastAsia="zh-CN"/>
        </w:rPr>
        <w:t>。</w:t>
      </w:r>
    </w:p>
    <w:p>
      <w:pPr>
        <w:pStyle w:val="6"/>
        <w:kinsoku/>
        <w:wordWrap w:val="0"/>
        <w:topLinePunct/>
        <w:autoSpaceDE/>
        <w:autoSpaceDN/>
        <w:spacing w:line="360" w:lineRule="auto"/>
        <w:rPr>
          <w:rFonts w:ascii="仿宋" w:hAnsi="仿宋" w:eastAsia="仿宋" w:cs="仿宋"/>
          <w:sz w:val="28"/>
          <w:szCs w:val="28"/>
          <w:lang w:eastAsia="zh-CN"/>
        </w:rPr>
      </w:pPr>
      <w:r>
        <w:rPr>
          <w:rFonts w:hint="eastAsia" w:ascii="仿宋" w:hAnsi="仿宋" w:eastAsia="仿宋" w:cs="仿宋"/>
          <w:spacing w:val="-2"/>
          <w:sz w:val="28"/>
          <w:szCs w:val="28"/>
          <w:lang w:eastAsia="zh-CN"/>
          <w14:textOutline w14:w="5092" w14:cap="flat" w14:cmpd="sng" w14:algn="ctr">
            <w14:solidFill>
              <w14:srgbClr w14:val="000000"/>
            </w14:solidFill>
            <w14:prstDash w14:val="solid"/>
            <w14:miter w14:val="0"/>
          </w14:textOutline>
        </w:rPr>
        <w:t>12.</w:t>
      </w:r>
      <w:r>
        <w:rPr>
          <w:rFonts w:hint="eastAsia" w:ascii="仿宋" w:hAnsi="仿宋" w:eastAsia="仿宋" w:cs="仿宋"/>
          <w:spacing w:val="-2"/>
          <w:sz w:val="28"/>
          <w:szCs w:val="28"/>
          <w:lang w:eastAsia="zh-CN"/>
        </w:rPr>
        <w:t xml:space="preserve"> </w:t>
      </w:r>
      <w:r>
        <w:rPr>
          <w:rFonts w:hint="eastAsia" w:ascii="仿宋" w:hAnsi="仿宋" w:eastAsia="仿宋" w:cs="仿宋"/>
          <w:spacing w:val="-2"/>
          <w:sz w:val="28"/>
          <w:szCs w:val="28"/>
          <w:lang w:eastAsia="zh-CN"/>
          <w14:textOutline w14:w="5092" w14:cap="flat" w14:cmpd="sng" w14:algn="ctr">
            <w14:solidFill>
              <w14:srgbClr w14:val="000000"/>
            </w14:solidFill>
            <w14:prstDash w14:val="solid"/>
            <w14:miter w14:val="0"/>
          </w14:textOutline>
        </w:rPr>
        <w:t>合同价格、计量与支付</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5"/>
          <w:sz w:val="24"/>
          <w:szCs w:val="24"/>
          <w:lang w:eastAsia="zh-CN"/>
        </w:rPr>
        <w:t>12.2</w:t>
      </w:r>
      <w:r>
        <w:rPr>
          <w:rFonts w:hint="eastAsia" w:ascii="仿宋" w:hAnsi="仿宋" w:eastAsia="仿宋" w:cs="仿宋"/>
          <w:spacing w:val="11"/>
          <w:sz w:val="24"/>
          <w:szCs w:val="24"/>
          <w:lang w:eastAsia="zh-CN"/>
        </w:rPr>
        <w:t xml:space="preserve"> </w:t>
      </w:r>
      <w:r>
        <w:rPr>
          <w:rFonts w:hint="eastAsia" w:ascii="仿宋" w:hAnsi="仿宋" w:eastAsia="仿宋" w:cs="仿宋"/>
          <w:spacing w:val="-5"/>
          <w:sz w:val="24"/>
          <w:szCs w:val="24"/>
          <w:lang w:eastAsia="zh-CN"/>
        </w:rPr>
        <w:t>预付款</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2"/>
          <w:sz w:val="24"/>
          <w:szCs w:val="24"/>
          <w:lang w:eastAsia="zh-CN"/>
        </w:rPr>
        <w:t>12.2.1 预付款的支付</w:t>
      </w:r>
    </w:p>
    <w:p>
      <w:pPr>
        <w:tabs>
          <w:tab w:val="left" w:pos="330"/>
        </w:tabs>
        <w:kinsoku/>
        <w:wordWrap w:val="0"/>
        <w:topLinePunct/>
        <w:spacing w:line="440" w:lineRule="exact"/>
        <w:ind w:firstLine="472" w:firstLineChars="200"/>
        <w:rPr>
          <w:rFonts w:ascii="仿宋" w:hAnsi="仿宋" w:eastAsia="仿宋" w:cs="仿宋_GB2312"/>
          <w:sz w:val="24"/>
          <w:szCs w:val="24"/>
          <w:lang w:eastAsia="zh-CN"/>
        </w:rPr>
      </w:pPr>
      <w:r>
        <w:rPr>
          <w:rFonts w:hint="eastAsia" w:ascii="仿宋" w:hAnsi="仿宋" w:eastAsia="仿宋" w:cs="仿宋"/>
          <w:spacing w:val="-2"/>
          <w:sz w:val="24"/>
          <w:szCs w:val="24"/>
          <w:lang w:eastAsia="zh-CN"/>
        </w:rPr>
        <w:t>预付款支付比例或金额： 合同价款的50%，</w:t>
      </w:r>
      <w:r>
        <w:rPr>
          <w:rFonts w:ascii="仿宋" w:hAnsi="仿宋" w:eastAsia="仿宋" w:cs="仿宋_GB2312"/>
          <w:sz w:val="24"/>
          <w:szCs w:val="24"/>
          <w:u w:val="single"/>
          <w:lang w:eastAsia="zh-CN"/>
        </w:rPr>
        <w:t xml:space="preserve">           </w:t>
      </w:r>
      <w:r>
        <w:rPr>
          <w:rFonts w:hint="eastAsia" w:ascii="仿宋" w:hAnsi="仿宋" w:eastAsia="仿宋" w:cs="仿宋_GB2312"/>
          <w:sz w:val="24"/>
          <w:szCs w:val="24"/>
          <w:u w:val="single"/>
          <w:lang w:eastAsia="zh-CN"/>
        </w:rPr>
        <w:t xml:space="preserve"> </w:t>
      </w:r>
      <w:r>
        <w:rPr>
          <w:rFonts w:hint="eastAsia" w:ascii="仿宋" w:hAnsi="仿宋" w:eastAsia="仿宋" w:cs="仿宋_GB2312"/>
          <w:sz w:val="24"/>
          <w:szCs w:val="24"/>
          <w:lang w:eastAsia="zh-CN"/>
        </w:rPr>
        <w:t>元，大写：</w:t>
      </w:r>
      <w:r>
        <w:rPr>
          <w:rFonts w:hint="eastAsia" w:ascii="仿宋" w:hAnsi="仿宋" w:eastAsia="仿宋" w:cs="仿宋_GB2312"/>
          <w:sz w:val="24"/>
          <w:szCs w:val="24"/>
          <w:u w:val="single"/>
          <w:lang w:eastAsia="zh-CN"/>
        </w:rPr>
        <w:t xml:space="preserve">   </w:t>
      </w:r>
      <w:r>
        <w:rPr>
          <w:rFonts w:ascii="仿宋" w:hAnsi="仿宋" w:eastAsia="仿宋" w:cs="仿宋_GB2312"/>
          <w:sz w:val="24"/>
          <w:szCs w:val="24"/>
          <w:u w:val="single"/>
          <w:lang w:eastAsia="zh-CN"/>
        </w:rPr>
        <w:t xml:space="preserve">          </w:t>
      </w:r>
      <w:r>
        <w:rPr>
          <w:rFonts w:hint="eastAsia" w:ascii="仿宋" w:hAnsi="仿宋" w:eastAsia="仿宋" w:cs="仿宋_GB2312"/>
          <w:sz w:val="24"/>
          <w:szCs w:val="24"/>
          <w:u w:val="single"/>
          <w:lang w:eastAsia="zh-CN"/>
        </w:rPr>
        <w:t xml:space="preserve">  </w:t>
      </w:r>
      <w:r>
        <w:rPr>
          <w:rFonts w:hint="eastAsia" w:ascii="仿宋" w:hAnsi="仿宋" w:eastAsia="仿宋" w:cs="仿宋_GB2312"/>
          <w:sz w:val="24"/>
          <w:szCs w:val="24"/>
          <w:lang w:eastAsia="zh-CN"/>
        </w:rPr>
        <w:t>；其中</w:t>
      </w:r>
      <w:r>
        <w:rPr>
          <w:rFonts w:hint="eastAsia" w:ascii="仿宋" w:hAnsi="仿宋" w:eastAsia="仿宋" w:cs="仿宋"/>
          <w:spacing w:val="-2"/>
          <w:sz w:val="24"/>
          <w:szCs w:val="24"/>
          <w:lang w:eastAsia="zh-CN"/>
        </w:rPr>
        <w:t>农民工工资按西安市市政办发【2020】29号文件将预付款中的</w:t>
      </w:r>
      <w:r>
        <w:rPr>
          <w:rFonts w:ascii="仿宋" w:hAnsi="仿宋" w:eastAsia="仿宋" w:cs="仿宋_GB2312"/>
          <w:sz w:val="24"/>
          <w:szCs w:val="24"/>
          <w:u w:val="single"/>
          <w:lang w:eastAsia="zh-CN"/>
        </w:rPr>
        <w:t xml:space="preserve">     </w:t>
      </w:r>
      <w:r>
        <w:rPr>
          <w:rFonts w:hint="eastAsia" w:ascii="仿宋" w:hAnsi="仿宋" w:eastAsia="仿宋" w:cs="仿宋_GB2312"/>
          <w:sz w:val="24"/>
          <w:szCs w:val="24"/>
          <w:u w:val="single"/>
          <w:lang w:eastAsia="zh-CN"/>
        </w:rPr>
        <w:t xml:space="preserve">   </w:t>
      </w:r>
      <w:r>
        <w:rPr>
          <w:rFonts w:hint="eastAsia" w:ascii="仿宋" w:hAnsi="仿宋" w:eastAsia="仿宋" w:cs="仿宋_GB2312"/>
          <w:sz w:val="24"/>
          <w:szCs w:val="24"/>
          <w:lang w:eastAsia="zh-CN"/>
        </w:rPr>
        <w:t>元，大写：</w:t>
      </w:r>
      <w:r>
        <w:rPr>
          <w:rFonts w:hint="eastAsia" w:ascii="仿宋" w:hAnsi="仿宋" w:eastAsia="仿宋" w:cs="仿宋_GB2312"/>
          <w:sz w:val="24"/>
          <w:szCs w:val="24"/>
          <w:u w:val="single"/>
          <w:lang w:eastAsia="zh-CN"/>
        </w:rPr>
        <w:t xml:space="preserve">  </w:t>
      </w:r>
      <w:r>
        <w:rPr>
          <w:rFonts w:ascii="仿宋" w:hAnsi="仿宋" w:eastAsia="仿宋" w:cs="仿宋_GB2312"/>
          <w:sz w:val="24"/>
          <w:szCs w:val="24"/>
          <w:u w:val="single"/>
          <w:lang w:eastAsia="zh-CN"/>
        </w:rPr>
        <w:t xml:space="preserve">       </w:t>
      </w:r>
      <w:r>
        <w:rPr>
          <w:rFonts w:hint="eastAsia" w:ascii="仿宋" w:hAnsi="仿宋" w:eastAsia="仿宋" w:cs="仿宋_GB2312"/>
          <w:sz w:val="24"/>
          <w:szCs w:val="24"/>
          <w:u w:val="single"/>
          <w:lang w:eastAsia="zh-CN"/>
        </w:rPr>
        <w:t xml:space="preserve"> </w:t>
      </w:r>
      <w:r>
        <w:rPr>
          <w:rFonts w:hint="eastAsia" w:ascii="仿宋" w:hAnsi="仿宋" w:eastAsia="仿宋" w:cs="仿宋_GB2312"/>
          <w:sz w:val="24"/>
          <w:szCs w:val="24"/>
          <w:lang w:eastAsia="zh-CN"/>
        </w:rPr>
        <w:t>，</w:t>
      </w:r>
      <w:r>
        <w:rPr>
          <w:rFonts w:hint="eastAsia" w:ascii="仿宋" w:hAnsi="仿宋" w:eastAsia="仿宋" w:cs="仿宋"/>
          <w:spacing w:val="-2"/>
          <w:sz w:val="24"/>
          <w:szCs w:val="24"/>
          <w:lang w:eastAsia="zh-CN"/>
        </w:rPr>
        <w:t>拨付至农民工工资专用账户（农民工工资按照合同总价的25%分批拨付）。</w:t>
      </w:r>
    </w:p>
    <w:p>
      <w:pPr>
        <w:kinsoku/>
        <w:wordWrap w:val="0"/>
        <w:topLinePunct/>
        <w:spacing w:line="400" w:lineRule="exact"/>
        <w:ind w:firstLine="472" w:firstLineChars="200"/>
        <w:rPr>
          <w:rFonts w:ascii="仿宋_GB2312" w:hAnsi="仿宋_GB2312" w:eastAsia="仿宋_GB2312" w:cs="仿宋_GB2312"/>
          <w:sz w:val="24"/>
          <w:szCs w:val="24"/>
          <w:lang w:eastAsia="zh-CN"/>
        </w:rPr>
      </w:pPr>
      <w:r>
        <w:rPr>
          <w:rFonts w:hint="eastAsia" w:ascii="仿宋" w:hAnsi="仿宋" w:eastAsia="仿宋" w:cs="仿宋"/>
          <w:spacing w:val="-2"/>
          <w:sz w:val="24"/>
          <w:szCs w:val="24"/>
          <w:lang w:eastAsia="zh-CN"/>
        </w:rPr>
        <w:t>预付款支付期限：</w:t>
      </w:r>
      <w:r>
        <w:rPr>
          <w:rFonts w:hint="eastAsia" w:ascii="仿宋_GB2312" w:hAnsi="仿宋_GB2312" w:eastAsia="仿宋_GB2312" w:cs="仿宋_GB2312"/>
          <w:sz w:val="24"/>
          <w:szCs w:val="24"/>
          <w:u w:val="single"/>
          <w:lang w:eastAsia="zh-CN"/>
        </w:rPr>
        <w:t>合同签署后承包人人员和主要设备进场后经甲方代表确认签字后支付。</w:t>
      </w:r>
    </w:p>
    <w:p>
      <w:pPr>
        <w:spacing w:line="400" w:lineRule="exact"/>
        <w:ind w:firstLine="472" w:firstLineChars="200"/>
        <w:rPr>
          <w:rFonts w:ascii="仿宋_GB2312" w:hAnsi="仿宋_GB2312" w:eastAsia="仿宋_GB2312" w:cs="仿宋_GB2312"/>
          <w:sz w:val="24"/>
          <w:szCs w:val="24"/>
          <w:lang w:eastAsia="zh-CN"/>
        </w:rPr>
      </w:pPr>
      <w:r>
        <w:rPr>
          <w:rFonts w:hint="eastAsia" w:ascii="仿宋" w:hAnsi="仿宋" w:eastAsia="仿宋" w:cs="仿宋"/>
          <w:spacing w:val="-2"/>
          <w:sz w:val="24"/>
          <w:szCs w:val="24"/>
          <w:lang w:eastAsia="zh-CN"/>
        </w:rPr>
        <w:t>预付款扣回的方式</w:t>
      </w:r>
      <w:r>
        <w:rPr>
          <w:rFonts w:hint="eastAsia" w:ascii="仿宋_GB2312" w:hAnsi="仿宋_GB2312" w:eastAsia="仿宋_GB2312" w:cs="仿宋_GB2312"/>
          <w:sz w:val="24"/>
          <w:szCs w:val="24"/>
          <w:lang w:eastAsia="zh-CN"/>
        </w:rPr>
        <w:t xml:space="preserve">： </w:t>
      </w:r>
      <w:r>
        <w:rPr>
          <w:rFonts w:hint="eastAsia" w:ascii="仿宋_GB2312" w:hAnsi="仿宋_GB2312" w:eastAsia="仿宋_GB2312" w:cs="仿宋_GB2312"/>
          <w:sz w:val="24"/>
          <w:szCs w:val="24"/>
          <w:u w:val="single"/>
          <w:lang w:eastAsia="zh-CN"/>
        </w:rPr>
        <w:t xml:space="preserve">        按工程进度分三次扣回       </w:t>
      </w:r>
      <w:r>
        <w:rPr>
          <w:rFonts w:hint="eastAsia" w:ascii="仿宋_GB2312" w:hAnsi="仿宋_GB2312" w:eastAsia="仿宋_GB2312" w:cs="仿宋_GB2312"/>
          <w:sz w:val="24"/>
          <w:szCs w:val="24"/>
          <w:lang w:eastAsia="zh-CN"/>
        </w:rPr>
        <w:t xml:space="preserve"> 。</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3"/>
          <w:sz w:val="24"/>
          <w:szCs w:val="24"/>
          <w:lang w:eastAsia="zh-CN"/>
        </w:rPr>
        <w:t>12.2.2 预付款担保</w:t>
      </w:r>
    </w:p>
    <w:p>
      <w:pPr>
        <w:pStyle w:val="6"/>
        <w:kinsoku/>
        <w:wordWrap w:val="0"/>
        <w:topLinePunct/>
        <w:autoSpaceDE/>
        <w:autoSpaceDN/>
        <w:spacing w:line="360" w:lineRule="auto"/>
        <w:ind w:left="518"/>
        <w:rPr>
          <w:rFonts w:ascii="仿宋" w:hAnsi="仿宋" w:eastAsia="仿宋" w:cs="仿宋"/>
          <w:sz w:val="21"/>
          <w:lang w:eastAsia="zh-CN"/>
        </w:rPr>
      </w:pPr>
      <w:r>
        <w:rPr>
          <w:rFonts w:hint="eastAsia" w:ascii="仿宋" w:hAnsi="仿宋" w:eastAsia="仿宋" w:cs="仿宋"/>
          <w:spacing w:val="-11"/>
          <w:sz w:val="24"/>
          <w:szCs w:val="24"/>
          <w:lang w:eastAsia="zh-CN"/>
        </w:rPr>
        <w:t>承包人提交预付款担保的期限：</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1"/>
          <w:sz w:val="24"/>
          <w:szCs w:val="24"/>
          <w:u w:val="single"/>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11"/>
          <w:sz w:val="24"/>
          <w:szCs w:val="24"/>
          <w:lang w:eastAsia="zh-CN"/>
        </w:rPr>
        <w:t>。</w:t>
      </w:r>
    </w:p>
    <w:p>
      <w:pPr>
        <w:pStyle w:val="6"/>
        <w:kinsoku/>
        <w:wordWrap w:val="0"/>
        <w:topLinePunct/>
        <w:autoSpaceDE/>
        <w:autoSpaceDN/>
        <w:spacing w:line="360" w:lineRule="auto"/>
        <w:ind w:left="520"/>
        <w:rPr>
          <w:rFonts w:ascii="仿宋" w:hAnsi="仿宋" w:eastAsia="仿宋" w:cs="仿宋"/>
          <w:sz w:val="24"/>
          <w:szCs w:val="24"/>
          <w:lang w:eastAsia="zh-CN"/>
        </w:rPr>
      </w:pPr>
      <w:r>
        <w:rPr>
          <w:rFonts w:hint="eastAsia" w:ascii="仿宋" w:hAnsi="仿宋" w:eastAsia="仿宋" w:cs="仿宋"/>
          <w:spacing w:val="-9"/>
          <w:sz w:val="24"/>
          <w:szCs w:val="24"/>
          <w:lang w:eastAsia="zh-CN"/>
        </w:rPr>
        <w:t>预付款担保的形式为：</w:t>
      </w:r>
      <w:r>
        <w:rPr>
          <w:rFonts w:hint="eastAsia" w:ascii="仿宋" w:hAnsi="仿宋" w:eastAsia="仿宋" w:cs="仿宋"/>
          <w:spacing w:val="-9"/>
          <w:sz w:val="24"/>
          <w:szCs w:val="24"/>
          <w:u w:val="single"/>
          <w:lang w:eastAsia="zh-CN"/>
        </w:rPr>
        <w:t xml:space="preserve">             </w:t>
      </w:r>
      <w:r>
        <w:rPr>
          <w:rFonts w:hint="eastAsia" w:ascii="仿宋" w:hAnsi="仿宋" w:eastAsia="仿宋" w:cs="仿宋"/>
          <w:spacing w:val="-10"/>
          <w:sz w:val="24"/>
          <w:szCs w:val="24"/>
          <w:u w:val="single"/>
          <w:lang w:eastAsia="zh-CN"/>
        </w:rPr>
        <w:t xml:space="preserve">   /               </w:t>
      </w:r>
      <w:r>
        <w:rPr>
          <w:rFonts w:hint="eastAsia" w:ascii="仿宋" w:hAnsi="仿宋" w:eastAsia="仿宋" w:cs="仿宋"/>
          <w:spacing w:val="-10"/>
          <w:sz w:val="24"/>
          <w:szCs w:val="24"/>
          <w:lang w:eastAsia="zh-CN"/>
        </w:rPr>
        <w:t>。</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6"/>
          <w:sz w:val="24"/>
          <w:szCs w:val="24"/>
          <w:lang w:eastAsia="zh-CN"/>
        </w:rPr>
        <w:t>12.3</w:t>
      </w:r>
      <w:r>
        <w:rPr>
          <w:rFonts w:hint="eastAsia" w:ascii="仿宋" w:hAnsi="仿宋" w:eastAsia="仿宋" w:cs="仿宋"/>
          <w:spacing w:val="12"/>
          <w:sz w:val="24"/>
          <w:szCs w:val="24"/>
          <w:lang w:eastAsia="zh-CN"/>
        </w:rPr>
        <w:t xml:space="preserve"> </w:t>
      </w:r>
      <w:r>
        <w:rPr>
          <w:rFonts w:hint="eastAsia" w:ascii="仿宋" w:hAnsi="仿宋" w:eastAsia="仿宋" w:cs="仿宋"/>
          <w:spacing w:val="-6"/>
          <w:sz w:val="24"/>
          <w:szCs w:val="24"/>
          <w:lang w:eastAsia="zh-CN"/>
        </w:rPr>
        <w:t>计量</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3"/>
          <w:sz w:val="24"/>
          <w:szCs w:val="24"/>
          <w:lang w:eastAsia="zh-CN"/>
        </w:rPr>
        <w:t>12.3.1 计量原则</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14"/>
          <w:sz w:val="24"/>
          <w:szCs w:val="24"/>
          <w:lang w:eastAsia="zh-CN"/>
        </w:rPr>
        <w:t>工程量计算规则：</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4"/>
          <w:sz w:val="24"/>
          <w:szCs w:val="24"/>
          <w:u w:val="single"/>
          <w:lang w:eastAsia="zh-CN"/>
        </w:rPr>
        <w:t>按实结算</w:t>
      </w:r>
      <w:r>
        <w:rPr>
          <w:rFonts w:hint="eastAsia" w:ascii="仿宋" w:hAnsi="仿宋" w:eastAsia="仿宋" w:cs="仿宋"/>
          <w:sz w:val="24"/>
          <w:szCs w:val="24"/>
          <w:u w:val="single"/>
          <w:lang w:eastAsia="zh-CN"/>
        </w:rPr>
        <w:t xml:space="preserve">         </w:t>
      </w:r>
      <w:r>
        <w:rPr>
          <w:rFonts w:hint="eastAsia" w:ascii="仿宋" w:hAnsi="仿宋" w:eastAsia="仿宋" w:cs="仿宋"/>
          <w:spacing w:val="-14"/>
          <w:sz w:val="24"/>
          <w:szCs w:val="24"/>
          <w:lang w:eastAsia="zh-CN"/>
        </w:rPr>
        <w:t>。</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3"/>
          <w:sz w:val="24"/>
          <w:szCs w:val="24"/>
          <w:lang w:eastAsia="zh-CN"/>
        </w:rPr>
        <w:t>12.3.2 计量周期</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13"/>
          <w:sz w:val="24"/>
          <w:szCs w:val="24"/>
          <w:lang w:eastAsia="zh-CN"/>
        </w:rPr>
        <w:t>关于计量周期的约定：</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3"/>
          <w:sz w:val="24"/>
          <w:szCs w:val="24"/>
          <w:u w:val="single"/>
          <w:lang w:eastAsia="zh-CN"/>
        </w:rPr>
        <w:t>按月计量</w:t>
      </w:r>
      <w:r>
        <w:rPr>
          <w:rFonts w:hint="eastAsia" w:ascii="仿宋" w:hAnsi="仿宋" w:eastAsia="仿宋" w:cs="仿宋"/>
          <w:sz w:val="24"/>
          <w:szCs w:val="24"/>
          <w:u w:val="single"/>
          <w:lang w:eastAsia="zh-CN"/>
        </w:rPr>
        <w:t xml:space="preserve">       </w:t>
      </w:r>
      <w:r>
        <w:rPr>
          <w:rFonts w:hint="eastAsia" w:ascii="仿宋" w:hAnsi="仿宋" w:eastAsia="仿宋" w:cs="仿宋"/>
          <w:spacing w:val="-13"/>
          <w:sz w:val="24"/>
          <w:szCs w:val="24"/>
          <w:lang w:eastAsia="zh-CN"/>
        </w:rPr>
        <w:t>。</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2"/>
          <w:sz w:val="24"/>
          <w:szCs w:val="24"/>
          <w:lang w:eastAsia="zh-CN"/>
        </w:rPr>
        <w:t>12.3.3 单价合同的计量</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8"/>
          <w:sz w:val="24"/>
          <w:szCs w:val="24"/>
          <w:lang w:eastAsia="zh-CN"/>
        </w:rPr>
        <w:t>关于单价合同计量的约定：</w:t>
      </w:r>
      <w:r>
        <w:rPr>
          <w:rFonts w:hint="eastAsia" w:ascii="仿宋" w:hAnsi="仿宋" w:eastAsia="仿宋" w:cs="仿宋"/>
          <w:spacing w:val="-8"/>
          <w:sz w:val="24"/>
          <w:szCs w:val="24"/>
          <w:u w:val="single"/>
          <w:lang w:eastAsia="zh-CN"/>
        </w:rPr>
        <w:t xml:space="preserve">       按实按月计量</w:t>
      </w:r>
      <w:r>
        <w:rPr>
          <w:rFonts w:hint="eastAsia" w:ascii="仿宋" w:hAnsi="仿宋" w:eastAsia="仿宋" w:cs="仿宋"/>
          <w:sz w:val="24"/>
          <w:szCs w:val="24"/>
          <w:u w:val="single"/>
          <w:lang w:eastAsia="zh-CN"/>
        </w:rPr>
        <w:t xml:space="preserve">      </w:t>
      </w:r>
      <w:r>
        <w:rPr>
          <w:rFonts w:hint="eastAsia" w:ascii="仿宋" w:hAnsi="仿宋" w:eastAsia="仿宋" w:cs="仿宋"/>
          <w:spacing w:val="-8"/>
          <w:sz w:val="24"/>
          <w:szCs w:val="24"/>
          <w:lang w:eastAsia="zh-CN"/>
        </w:rPr>
        <w:t>。</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2"/>
          <w:sz w:val="24"/>
          <w:szCs w:val="24"/>
          <w:lang w:eastAsia="zh-CN"/>
        </w:rPr>
        <w:t>12.3.4 总价合同的计量</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13"/>
          <w:sz w:val="24"/>
          <w:szCs w:val="24"/>
          <w:lang w:eastAsia="zh-CN"/>
        </w:rPr>
        <w:t>关于总价合同计量的约定：</w:t>
      </w:r>
      <w:r>
        <w:rPr>
          <w:rFonts w:hint="eastAsia" w:ascii="仿宋" w:hAnsi="仿宋" w:eastAsia="仿宋" w:cs="仿宋"/>
          <w:sz w:val="24"/>
          <w:szCs w:val="24"/>
          <w:u w:val="single"/>
          <w:lang w:eastAsia="zh-CN"/>
        </w:rPr>
        <w:t xml:space="preserve">           </w:t>
      </w:r>
      <w:r>
        <w:rPr>
          <w:rFonts w:hint="eastAsia" w:ascii="仿宋" w:hAnsi="仿宋" w:eastAsia="仿宋" w:cs="仿宋"/>
          <w:spacing w:val="-13"/>
          <w:sz w:val="24"/>
          <w:szCs w:val="24"/>
          <w:u w:val="single"/>
          <w:lang w:eastAsia="zh-CN"/>
        </w:rPr>
        <w:t>/</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3"/>
          <w:sz w:val="24"/>
          <w:szCs w:val="24"/>
          <w:lang w:eastAsia="zh-CN"/>
        </w:rPr>
        <w:t>。</w:t>
      </w:r>
    </w:p>
    <w:p>
      <w:pPr>
        <w:pStyle w:val="6"/>
        <w:kinsoku/>
        <w:wordWrap w:val="0"/>
        <w:topLinePunct/>
        <w:autoSpaceDE/>
        <w:autoSpaceDN/>
        <w:spacing w:line="360" w:lineRule="auto"/>
        <w:ind w:left="38" w:right="138" w:firstLine="497"/>
        <w:rPr>
          <w:rFonts w:ascii="仿宋" w:hAnsi="仿宋" w:eastAsia="仿宋" w:cs="仿宋"/>
          <w:sz w:val="24"/>
          <w:szCs w:val="24"/>
          <w:lang w:eastAsia="zh-CN"/>
        </w:rPr>
      </w:pPr>
      <w:r>
        <w:rPr>
          <w:rFonts w:hint="eastAsia" w:ascii="仿宋" w:hAnsi="仿宋" w:eastAsia="仿宋" w:cs="仿宋"/>
          <w:spacing w:val="-2"/>
          <w:sz w:val="24"/>
          <w:szCs w:val="24"/>
          <w:lang w:eastAsia="zh-CN"/>
        </w:rPr>
        <w:t>12.3.5</w:t>
      </w:r>
      <w:r>
        <w:rPr>
          <w:rFonts w:hint="eastAsia" w:ascii="仿宋" w:hAnsi="仿宋" w:eastAsia="仿宋" w:cs="仿宋"/>
          <w:spacing w:val="-29"/>
          <w:sz w:val="24"/>
          <w:szCs w:val="24"/>
          <w:lang w:eastAsia="zh-CN"/>
        </w:rPr>
        <w:t xml:space="preserve"> </w:t>
      </w:r>
      <w:r>
        <w:rPr>
          <w:rFonts w:hint="eastAsia" w:ascii="仿宋" w:hAnsi="仿宋" w:eastAsia="仿宋" w:cs="仿宋"/>
          <w:spacing w:val="-2"/>
          <w:sz w:val="24"/>
          <w:szCs w:val="24"/>
          <w:lang w:eastAsia="zh-CN"/>
        </w:rPr>
        <w:t>总价合同采用支付分解表计量支付的，是否适用第</w:t>
      </w:r>
      <w:r>
        <w:rPr>
          <w:rFonts w:hint="eastAsia" w:ascii="仿宋" w:hAnsi="仿宋" w:eastAsia="仿宋" w:cs="仿宋"/>
          <w:spacing w:val="-32"/>
          <w:sz w:val="24"/>
          <w:szCs w:val="24"/>
          <w:lang w:eastAsia="zh-CN"/>
        </w:rPr>
        <w:t xml:space="preserve"> </w:t>
      </w:r>
      <w:r>
        <w:rPr>
          <w:rFonts w:hint="eastAsia" w:ascii="仿宋" w:hAnsi="仿宋" w:eastAsia="仿宋" w:cs="仿宋"/>
          <w:spacing w:val="-2"/>
          <w:sz w:val="24"/>
          <w:szCs w:val="24"/>
          <w:lang w:eastAsia="zh-CN"/>
        </w:rPr>
        <w:t>12.3.4 项〔总价合同的计</w:t>
      </w:r>
      <w:r>
        <w:rPr>
          <w:rFonts w:hint="eastAsia" w:ascii="仿宋" w:hAnsi="仿宋" w:eastAsia="仿宋" w:cs="仿宋"/>
          <w:sz w:val="24"/>
          <w:szCs w:val="24"/>
          <w:lang w:eastAsia="zh-CN"/>
        </w:rPr>
        <w:t xml:space="preserve"> </w:t>
      </w:r>
      <w:r>
        <w:rPr>
          <w:rFonts w:hint="eastAsia" w:ascii="仿宋" w:hAnsi="仿宋" w:eastAsia="仿宋" w:cs="仿宋"/>
          <w:spacing w:val="-11"/>
          <w:sz w:val="24"/>
          <w:szCs w:val="24"/>
          <w:lang w:eastAsia="zh-CN"/>
        </w:rPr>
        <w:t>量〕约定进行计量：</w:t>
      </w:r>
      <w:r>
        <w:rPr>
          <w:rFonts w:hint="eastAsia" w:ascii="仿宋" w:hAnsi="仿宋" w:eastAsia="仿宋" w:cs="仿宋"/>
          <w:sz w:val="24"/>
          <w:szCs w:val="24"/>
          <w:u w:val="single"/>
          <w:lang w:eastAsia="zh-CN"/>
        </w:rPr>
        <w:t xml:space="preserve">         </w:t>
      </w:r>
      <w:r>
        <w:rPr>
          <w:rFonts w:hint="eastAsia" w:ascii="仿宋" w:hAnsi="仿宋" w:eastAsia="仿宋" w:cs="仿宋"/>
          <w:spacing w:val="-11"/>
          <w:sz w:val="24"/>
          <w:szCs w:val="24"/>
          <w:u w:val="single"/>
          <w:lang w:eastAsia="zh-CN"/>
        </w:rPr>
        <w:t xml:space="preserve">/            </w:t>
      </w:r>
      <w:r>
        <w:rPr>
          <w:rFonts w:hint="eastAsia" w:ascii="仿宋" w:hAnsi="仿宋" w:eastAsia="仿宋" w:cs="仿宋"/>
          <w:spacing w:val="-12"/>
          <w:sz w:val="24"/>
          <w:szCs w:val="24"/>
          <w:u w:val="single"/>
          <w:lang w:eastAsia="zh-CN"/>
        </w:rPr>
        <w:t xml:space="preserve">  </w:t>
      </w:r>
      <w:r>
        <w:rPr>
          <w:rFonts w:hint="eastAsia" w:ascii="仿宋" w:hAnsi="仿宋" w:eastAsia="仿宋" w:cs="仿宋"/>
          <w:spacing w:val="-12"/>
          <w:sz w:val="24"/>
          <w:szCs w:val="24"/>
          <w:lang w:eastAsia="zh-CN"/>
        </w:rPr>
        <w:t>。</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2"/>
          <w:sz w:val="24"/>
          <w:szCs w:val="24"/>
          <w:lang w:eastAsia="zh-CN"/>
        </w:rPr>
        <w:t>12.3.6 其他价格形式合同的计量</w:t>
      </w:r>
    </w:p>
    <w:p>
      <w:pPr>
        <w:pStyle w:val="6"/>
        <w:kinsoku/>
        <w:wordWrap w:val="0"/>
        <w:topLinePunct/>
        <w:autoSpaceDE/>
        <w:autoSpaceDN/>
        <w:spacing w:line="360" w:lineRule="auto"/>
        <w:ind w:left="519"/>
        <w:rPr>
          <w:rFonts w:ascii="仿宋" w:hAnsi="仿宋" w:eastAsia="仿宋" w:cs="仿宋"/>
          <w:sz w:val="24"/>
          <w:szCs w:val="24"/>
          <w:lang w:eastAsia="zh-CN"/>
        </w:rPr>
      </w:pPr>
      <w:r>
        <w:rPr>
          <w:rFonts w:hint="eastAsia" w:ascii="仿宋" w:hAnsi="仿宋" w:eastAsia="仿宋" w:cs="仿宋"/>
          <w:spacing w:val="-11"/>
          <w:sz w:val="24"/>
          <w:szCs w:val="24"/>
          <w:lang w:eastAsia="zh-CN"/>
        </w:rPr>
        <w:t>其他价格形式的计量方式和程序：</w:t>
      </w:r>
      <w:r>
        <w:rPr>
          <w:rFonts w:hint="eastAsia" w:ascii="仿宋" w:hAnsi="仿宋" w:eastAsia="仿宋" w:cs="仿宋"/>
          <w:sz w:val="24"/>
          <w:szCs w:val="24"/>
          <w:u w:val="single"/>
          <w:lang w:eastAsia="zh-CN"/>
        </w:rPr>
        <w:t xml:space="preserve">           </w:t>
      </w:r>
      <w:r>
        <w:rPr>
          <w:rFonts w:hint="eastAsia" w:ascii="仿宋" w:hAnsi="仿宋" w:eastAsia="仿宋" w:cs="仿宋"/>
          <w:spacing w:val="-11"/>
          <w:sz w:val="24"/>
          <w:szCs w:val="24"/>
          <w:u w:val="single"/>
          <w:lang w:eastAsia="zh-CN"/>
        </w:rPr>
        <w:t>/</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1"/>
          <w:sz w:val="24"/>
          <w:szCs w:val="24"/>
          <w:lang w:eastAsia="zh-CN"/>
        </w:rPr>
        <w:t>。</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3"/>
          <w:sz w:val="24"/>
          <w:szCs w:val="24"/>
          <w:lang w:eastAsia="zh-CN"/>
        </w:rPr>
        <w:t>12.4 工程进度款支付</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3"/>
          <w:sz w:val="24"/>
          <w:szCs w:val="24"/>
          <w:lang w:eastAsia="zh-CN"/>
        </w:rPr>
        <w:t>12.4.1 付款周期</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8"/>
          <w:sz w:val="24"/>
          <w:szCs w:val="24"/>
          <w:lang w:eastAsia="zh-CN"/>
        </w:rPr>
        <w:t>关于付款周期的约定：</w:t>
      </w:r>
      <w:r>
        <w:rPr>
          <w:rFonts w:hint="eastAsia" w:ascii="仿宋" w:hAnsi="仿宋" w:eastAsia="仿宋" w:cs="仿宋"/>
          <w:spacing w:val="-8"/>
          <w:sz w:val="24"/>
          <w:szCs w:val="24"/>
          <w:u w:val="single"/>
          <w:lang w:eastAsia="zh-CN"/>
        </w:rPr>
        <w:t xml:space="preserve">    按申报完成工程量支付工程进度款</w:t>
      </w:r>
      <w:r>
        <w:rPr>
          <w:rFonts w:hint="eastAsia" w:ascii="仿宋" w:hAnsi="仿宋" w:eastAsia="仿宋" w:cs="仿宋"/>
          <w:sz w:val="24"/>
          <w:szCs w:val="24"/>
          <w:u w:val="single"/>
          <w:lang w:eastAsia="zh-CN"/>
        </w:rPr>
        <w:t xml:space="preserve">     </w:t>
      </w:r>
      <w:r>
        <w:rPr>
          <w:rFonts w:hint="eastAsia" w:ascii="仿宋" w:hAnsi="仿宋" w:eastAsia="仿宋" w:cs="仿宋"/>
          <w:spacing w:val="-8"/>
          <w:sz w:val="24"/>
          <w:szCs w:val="24"/>
          <w:lang w:eastAsia="zh-CN"/>
        </w:rPr>
        <w:t>。</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4"/>
          <w:sz w:val="24"/>
          <w:szCs w:val="24"/>
          <w:lang w:eastAsia="zh-CN"/>
        </w:rPr>
        <w:t>工程进度款按工程进度支付，支付至合同价款的</w:t>
      </w:r>
      <w:r>
        <w:rPr>
          <w:rFonts w:ascii="仿宋" w:hAnsi="仿宋" w:eastAsia="仿宋" w:cs="仿宋"/>
          <w:spacing w:val="-4"/>
          <w:sz w:val="24"/>
          <w:szCs w:val="24"/>
          <w:lang w:eastAsia="zh-CN"/>
        </w:rPr>
        <w:t>80%</w:t>
      </w:r>
      <w:r>
        <w:rPr>
          <w:rFonts w:hint="eastAsia" w:ascii="仿宋" w:hAnsi="仿宋" w:eastAsia="仿宋" w:cs="仿宋"/>
          <w:spacing w:val="-4"/>
          <w:sz w:val="24"/>
          <w:szCs w:val="24"/>
          <w:lang w:eastAsia="zh-CN"/>
        </w:rPr>
        <w:t>时暂停支付，</w:t>
      </w:r>
    </w:p>
    <w:p>
      <w:pPr>
        <w:pStyle w:val="6"/>
        <w:kinsoku/>
        <w:wordWrap w:val="0"/>
        <w:topLinePunct/>
        <w:autoSpaceDE/>
        <w:autoSpaceDN/>
        <w:spacing w:line="360" w:lineRule="auto"/>
        <w:ind w:left="38" w:right="86" w:firstLine="17"/>
        <w:jc w:val="both"/>
        <w:rPr>
          <w:rFonts w:ascii="仿宋" w:hAnsi="仿宋" w:eastAsia="仿宋" w:cs="仿宋"/>
          <w:sz w:val="24"/>
          <w:szCs w:val="24"/>
          <w:lang w:eastAsia="zh-CN"/>
        </w:rPr>
      </w:pPr>
      <w:r>
        <w:rPr>
          <w:rFonts w:hint="eastAsia" w:ascii="仿宋" w:hAnsi="仿宋" w:eastAsia="仿宋" w:cs="仿宋"/>
          <w:spacing w:val="1"/>
          <w:sz w:val="24"/>
          <w:szCs w:val="24"/>
          <w:lang w:eastAsia="zh-CN"/>
        </w:rPr>
        <w:t>即</w:t>
      </w:r>
      <w:r>
        <w:rPr>
          <w:rFonts w:hint="eastAsia" w:ascii="仿宋" w:hAnsi="仿宋" w:eastAsia="仿宋" w:cs="仿宋"/>
          <w:spacing w:val="-117"/>
          <w:sz w:val="24"/>
          <w:szCs w:val="24"/>
          <w:lang w:eastAsia="zh-CN"/>
        </w:rPr>
        <w:t xml:space="preserve"> </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
          <w:sz w:val="24"/>
          <w:szCs w:val="24"/>
          <w:lang w:eastAsia="zh-CN"/>
        </w:rPr>
        <w:t xml:space="preserve"> *80%=</w:t>
      </w:r>
      <w:r>
        <w:rPr>
          <w:rFonts w:hint="eastAsia" w:ascii="仿宋" w:hAnsi="仿宋" w:eastAsia="仿宋" w:cs="仿宋"/>
          <w:spacing w:val="-118"/>
          <w:sz w:val="24"/>
          <w:szCs w:val="24"/>
          <w:lang w:eastAsia="zh-CN"/>
        </w:rPr>
        <w:t xml:space="preserve"> </w:t>
      </w:r>
      <w:r>
        <w:rPr>
          <w:rFonts w:hint="eastAsia" w:ascii="仿宋" w:hAnsi="仿宋" w:eastAsia="仿宋" w:cs="仿宋"/>
          <w:spacing w:val="3"/>
          <w:sz w:val="24"/>
          <w:szCs w:val="24"/>
          <w:u w:val="single"/>
          <w:lang w:eastAsia="zh-CN"/>
        </w:rPr>
        <w:t xml:space="preserve">         </w:t>
      </w:r>
      <w:r>
        <w:rPr>
          <w:rFonts w:hint="eastAsia" w:ascii="仿宋" w:hAnsi="仿宋" w:eastAsia="仿宋" w:cs="仿宋"/>
          <w:spacing w:val="-103"/>
          <w:sz w:val="24"/>
          <w:szCs w:val="24"/>
          <w:lang w:eastAsia="zh-CN"/>
        </w:rPr>
        <w:t xml:space="preserve"> </w:t>
      </w:r>
      <w:r>
        <w:rPr>
          <w:rFonts w:hint="eastAsia" w:ascii="仿宋" w:hAnsi="仿宋" w:eastAsia="仿宋" w:cs="仿宋"/>
          <w:spacing w:val="1"/>
          <w:sz w:val="24"/>
          <w:szCs w:val="24"/>
          <w:lang w:eastAsia="zh-CN"/>
        </w:rPr>
        <w:t>元，大写</w:t>
      </w:r>
      <w:r>
        <w:rPr>
          <w:rFonts w:hint="eastAsia" w:ascii="仿宋" w:hAnsi="仿宋" w:eastAsia="仿宋" w:cs="仿宋"/>
          <w:spacing w:val="-11"/>
          <w:sz w:val="24"/>
          <w:szCs w:val="24"/>
          <w:lang w:eastAsia="zh-CN"/>
        </w:rPr>
        <w:t>：</w:t>
      </w:r>
      <w:r>
        <w:rPr>
          <w:rFonts w:hint="eastAsia" w:ascii="仿宋" w:hAnsi="仿宋" w:eastAsia="仿宋" w:cs="仿宋"/>
          <w:spacing w:val="3"/>
          <w:sz w:val="24"/>
          <w:szCs w:val="24"/>
          <w:u w:val="single"/>
          <w:lang w:eastAsia="zh-CN"/>
        </w:rPr>
        <w:t xml:space="preserve">           </w:t>
      </w:r>
      <w:r>
        <w:rPr>
          <w:rFonts w:hint="eastAsia" w:ascii="仿宋" w:hAnsi="仿宋" w:eastAsia="仿宋" w:cs="仿宋"/>
          <w:spacing w:val="-86"/>
          <w:sz w:val="24"/>
          <w:szCs w:val="24"/>
          <w:lang w:eastAsia="zh-CN"/>
        </w:rPr>
        <w:t xml:space="preserve"> </w:t>
      </w:r>
      <w:r>
        <w:rPr>
          <w:rFonts w:hint="eastAsia" w:ascii="仿宋" w:hAnsi="仿宋" w:eastAsia="仿宋" w:cs="仿宋"/>
          <w:spacing w:val="-11"/>
          <w:sz w:val="24"/>
          <w:szCs w:val="24"/>
          <w:lang w:eastAsia="zh-CN"/>
        </w:rPr>
        <w:t>，</w:t>
      </w:r>
      <w:r>
        <w:rPr>
          <w:rFonts w:hint="eastAsia" w:ascii="仿宋" w:hAnsi="仿宋" w:eastAsia="仿宋" w:cs="仿宋"/>
          <w:spacing w:val="18"/>
          <w:sz w:val="24"/>
          <w:szCs w:val="24"/>
          <w:lang w:eastAsia="zh-CN"/>
        </w:rPr>
        <w:t xml:space="preserve"> </w:t>
      </w:r>
      <w:r>
        <w:rPr>
          <w:rFonts w:hint="eastAsia" w:ascii="仿宋" w:hAnsi="仿宋" w:eastAsia="仿宋" w:cs="仿宋"/>
          <w:spacing w:val="1"/>
          <w:sz w:val="24"/>
          <w:szCs w:val="24"/>
          <w:lang w:eastAsia="zh-CN"/>
        </w:rPr>
        <w:t>其中农民工工资按应付工</w:t>
      </w:r>
      <w:r>
        <w:rPr>
          <w:rFonts w:hint="eastAsia" w:ascii="仿宋" w:hAnsi="仿宋" w:eastAsia="仿宋" w:cs="仿宋"/>
          <w:sz w:val="24"/>
          <w:szCs w:val="24"/>
          <w:lang w:eastAsia="zh-CN"/>
        </w:rPr>
        <w:t xml:space="preserve">程进度 </w:t>
      </w:r>
      <w:r>
        <w:rPr>
          <w:rFonts w:hint="eastAsia" w:ascii="仿宋" w:hAnsi="仿宋" w:eastAsia="仿宋" w:cs="仿宋"/>
          <w:spacing w:val="-6"/>
          <w:sz w:val="24"/>
          <w:szCs w:val="24"/>
          <w:lang w:eastAsia="zh-CN"/>
        </w:rPr>
        <w:t>25%的比例分批拨付至农民工工资专用账户。剩项目结算审计后并经发包人确认后，一次性</w:t>
      </w:r>
      <w:r>
        <w:rPr>
          <w:rFonts w:hint="eastAsia" w:ascii="仿宋" w:hAnsi="仿宋" w:eastAsia="仿宋" w:cs="仿宋"/>
          <w:spacing w:val="1"/>
          <w:sz w:val="24"/>
          <w:szCs w:val="24"/>
          <w:lang w:eastAsia="zh-CN"/>
        </w:rPr>
        <w:t>付清（无息）。每阶段具体支付时间在发包人确认后视发包人款项申请及发票出具情况确</w:t>
      </w:r>
    </w:p>
    <w:p>
      <w:pPr>
        <w:pStyle w:val="6"/>
        <w:kinsoku/>
        <w:wordWrap w:val="0"/>
        <w:topLinePunct/>
        <w:autoSpaceDE/>
        <w:autoSpaceDN/>
        <w:spacing w:line="360" w:lineRule="auto"/>
        <w:ind w:left="43"/>
        <w:rPr>
          <w:rFonts w:ascii="仿宋" w:hAnsi="仿宋" w:eastAsia="仿宋" w:cs="仿宋"/>
          <w:sz w:val="24"/>
          <w:szCs w:val="24"/>
          <w:lang w:eastAsia="zh-CN"/>
        </w:rPr>
      </w:pPr>
      <w:r>
        <w:rPr>
          <w:rFonts w:hint="eastAsia" w:ascii="仿宋" w:hAnsi="仿宋" w:eastAsia="仿宋" w:cs="仿宋"/>
          <w:spacing w:val="-13"/>
          <w:sz w:val="24"/>
          <w:szCs w:val="24"/>
          <w:lang w:eastAsia="zh-CN"/>
        </w:rPr>
        <w:t>定。</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2"/>
          <w:sz w:val="24"/>
          <w:szCs w:val="24"/>
          <w:lang w:eastAsia="zh-CN"/>
        </w:rPr>
        <w:t>12.4.2 进度付款申请单的编制</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8"/>
          <w:sz w:val="24"/>
          <w:szCs w:val="24"/>
          <w:lang w:eastAsia="zh-CN"/>
        </w:rPr>
        <w:t>关于进度付款申请单编制的约定：</w:t>
      </w:r>
      <w:r>
        <w:rPr>
          <w:rFonts w:hint="eastAsia" w:ascii="仿宋" w:hAnsi="仿宋" w:eastAsia="仿宋" w:cs="仿宋"/>
          <w:spacing w:val="-8"/>
          <w:sz w:val="24"/>
          <w:szCs w:val="24"/>
          <w:u w:val="single"/>
          <w:lang w:eastAsia="zh-CN"/>
        </w:rPr>
        <w:t xml:space="preserve">    每月</w:t>
      </w:r>
      <w:r>
        <w:rPr>
          <w:rFonts w:hint="eastAsia" w:ascii="仿宋" w:hAnsi="仿宋" w:eastAsia="仿宋" w:cs="仿宋"/>
          <w:spacing w:val="-48"/>
          <w:sz w:val="24"/>
          <w:szCs w:val="24"/>
          <w:u w:val="single"/>
          <w:lang w:eastAsia="zh-CN"/>
        </w:rPr>
        <w:t xml:space="preserve"> </w:t>
      </w:r>
      <w:r>
        <w:rPr>
          <w:rFonts w:hint="eastAsia" w:ascii="仿宋" w:hAnsi="仿宋" w:eastAsia="仿宋" w:cs="仿宋"/>
          <w:spacing w:val="-8"/>
          <w:sz w:val="24"/>
          <w:szCs w:val="24"/>
          <w:u w:val="single"/>
          <w:lang w:eastAsia="zh-CN"/>
        </w:rPr>
        <w:t>20 日前申</w:t>
      </w:r>
      <w:r>
        <w:rPr>
          <w:rFonts w:hint="eastAsia" w:ascii="仿宋" w:hAnsi="仿宋" w:eastAsia="仿宋" w:cs="仿宋"/>
          <w:spacing w:val="-9"/>
          <w:sz w:val="24"/>
          <w:szCs w:val="24"/>
          <w:u w:val="single"/>
          <w:lang w:eastAsia="zh-CN"/>
        </w:rPr>
        <w:t xml:space="preserve">报   </w:t>
      </w:r>
      <w:r>
        <w:rPr>
          <w:rFonts w:hint="eastAsia" w:ascii="仿宋" w:hAnsi="仿宋" w:eastAsia="仿宋" w:cs="仿宋"/>
          <w:spacing w:val="-9"/>
          <w:sz w:val="24"/>
          <w:szCs w:val="24"/>
          <w:lang w:eastAsia="zh-CN"/>
        </w:rPr>
        <w:t>。</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2"/>
          <w:sz w:val="24"/>
          <w:szCs w:val="24"/>
          <w:lang w:eastAsia="zh-CN"/>
        </w:rPr>
        <w:t>12.4.3 进度付款申请单的提交</w:t>
      </w:r>
    </w:p>
    <w:p>
      <w:pPr>
        <w:pStyle w:val="6"/>
        <w:kinsoku/>
        <w:wordWrap w:val="0"/>
        <w:topLinePunct/>
        <w:autoSpaceDE/>
        <w:autoSpaceDN/>
        <w:spacing w:line="360" w:lineRule="auto"/>
        <w:ind w:left="524"/>
        <w:rPr>
          <w:rFonts w:ascii="仿宋" w:hAnsi="仿宋" w:eastAsia="仿宋" w:cs="仿宋"/>
          <w:sz w:val="24"/>
          <w:szCs w:val="24"/>
          <w:lang w:eastAsia="zh-CN"/>
        </w:rPr>
      </w:pPr>
      <w:r>
        <w:rPr>
          <w:rFonts w:hint="eastAsia" w:ascii="仿宋" w:hAnsi="仿宋" w:eastAsia="仿宋" w:cs="仿宋"/>
          <w:sz w:val="24"/>
          <w:szCs w:val="24"/>
          <w:lang w:eastAsia="zh-CN"/>
        </w:rPr>
        <w:t>（1）单价合同进度付款申请单提交的约定：</w:t>
      </w:r>
      <w:r>
        <w:rPr>
          <w:rFonts w:hint="eastAsia" w:ascii="仿宋" w:hAnsi="仿宋" w:eastAsia="仿宋" w:cs="仿宋"/>
          <w:sz w:val="24"/>
          <w:szCs w:val="24"/>
          <w:u w:val="single"/>
          <w:lang w:eastAsia="zh-CN"/>
        </w:rPr>
        <w:t xml:space="preserve">     </w:t>
      </w:r>
      <w:r>
        <w:rPr>
          <w:rFonts w:hint="eastAsia" w:ascii="仿宋" w:hAnsi="仿宋" w:eastAsia="仿宋" w:cs="仿宋"/>
          <w:spacing w:val="-1"/>
          <w:sz w:val="24"/>
          <w:szCs w:val="24"/>
          <w:u w:val="single"/>
          <w:lang w:eastAsia="zh-CN"/>
        </w:rPr>
        <w:t xml:space="preserve">     /         </w:t>
      </w:r>
      <w:r>
        <w:rPr>
          <w:rFonts w:hint="eastAsia" w:ascii="仿宋" w:hAnsi="仿宋" w:eastAsia="仿宋" w:cs="仿宋"/>
          <w:spacing w:val="-1"/>
          <w:sz w:val="24"/>
          <w:szCs w:val="24"/>
          <w:lang w:eastAsia="zh-CN"/>
        </w:rPr>
        <w:t>。</w:t>
      </w:r>
    </w:p>
    <w:p>
      <w:pPr>
        <w:pStyle w:val="6"/>
        <w:kinsoku/>
        <w:wordWrap w:val="0"/>
        <w:topLinePunct/>
        <w:autoSpaceDE/>
        <w:autoSpaceDN/>
        <w:spacing w:line="360" w:lineRule="auto"/>
        <w:ind w:left="524"/>
        <w:rPr>
          <w:rFonts w:ascii="仿宋" w:hAnsi="仿宋" w:eastAsia="仿宋" w:cs="仿宋"/>
          <w:sz w:val="24"/>
          <w:szCs w:val="24"/>
          <w:lang w:eastAsia="zh-CN"/>
        </w:rPr>
      </w:pPr>
      <w:r>
        <w:rPr>
          <w:rFonts w:hint="eastAsia" w:ascii="仿宋" w:hAnsi="仿宋" w:eastAsia="仿宋" w:cs="仿宋"/>
          <w:sz w:val="24"/>
          <w:szCs w:val="24"/>
          <w:lang w:eastAsia="zh-CN"/>
        </w:rPr>
        <w:t>（2）总价合同进度付款申请单提交的约定：</w:t>
      </w:r>
      <w:r>
        <w:rPr>
          <w:rFonts w:hint="eastAsia" w:ascii="仿宋" w:hAnsi="仿宋" w:eastAsia="仿宋" w:cs="仿宋"/>
          <w:sz w:val="24"/>
          <w:szCs w:val="24"/>
          <w:u w:val="single"/>
          <w:lang w:eastAsia="zh-CN"/>
        </w:rPr>
        <w:t xml:space="preserve">      </w:t>
      </w:r>
      <w:r>
        <w:rPr>
          <w:rFonts w:hint="eastAsia" w:ascii="仿宋" w:hAnsi="仿宋" w:eastAsia="仿宋" w:cs="仿宋"/>
          <w:spacing w:val="-1"/>
          <w:sz w:val="24"/>
          <w:szCs w:val="24"/>
          <w:u w:val="single"/>
          <w:lang w:eastAsia="zh-CN"/>
        </w:rPr>
        <w:t xml:space="preserve">    /         </w:t>
      </w:r>
      <w:r>
        <w:rPr>
          <w:rFonts w:hint="eastAsia" w:ascii="仿宋" w:hAnsi="仿宋" w:eastAsia="仿宋" w:cs="仿宋"/>
          <w:spacing w:val="-1"/>
          <w:sz w:val="24"/>
          <w:szCs w:val="24"/>
          <w:lang w:eastAsia="zh-CN"/>
        </w:rPr>
        <w:t xml:space="preserve"> 。</w:t>
      </w:r>
    </w:p>
    <w:p>
      <w:pPr>
        <w:pStyle w:val="6"/>
        <w:kinsoku/>
        <w:wordWrap w:val="0"/>
        <w:topLinePunct/>
        <w:autoSpaceDE/>
        <w:autoSpaceDN/>
        <w:spacing w:line="360" w:lineRule="auto"/>
        <w:ind w:left="524"/>
        <w:rPr>
          <w:rFonts w:ascii="仿宋" w:hAnsi="仿宋" w:eastAsia="仿宋" w:cs="仿宋"/>
          <w:sz w:val="24"/>
          <w:szCs w:val="24"/>
          <w:lang w:eastAsia="zh-CN"/>
        </w:rPr>
      </w:pPr>
      <w:r>
        <w:rPr>
          <w:rFonts w:hint="eastAsia" w:ascii="仿宋" w:hAnsi="仿宋" w:eastAsia="仿宋" w:cs="仿宋"/>
          <w:spacing w:val="-5"/>
          <w:sz w:val="24"/>
          <w:szCs w:val="24"/>
          <w:lang w:eastAsia="zh-CN"/>
        </w:rPr>
        <w:t>（3）其他价格形式合同进度付款申请单提交的约定：</w:t>
      </w:r>
      <w:r>
        <w:rPr>
          <w:rFonts w:hint="eastAsia" w:ascii="仿宋" w:hAnsi="仿宋" w:eastAsia="仿宋" w:cs="仿宋"/>
          <w:spacing w:val="-5"/>
          <w:sz w:val="24"/>
          <w:szCs w:val="24"/>
          <w:u w:val="single"/>
          <w:lang w:eastAsia="zh-CN"/>
        </w:rPr>
        <w:t xml:space="preserve">       /      </w:t>
      </w:r>
      <w:r>
        <w:rPr>
          <w:rFonts w:hint="eastAsia" w:ascii="仿宋" w:hAnsi="仿宋" w:eastAsia="仿宋" w:cs="仿宋"/>
          <w:spacing w:val="-5"/>
          <w:sz w:val="24"/>
          <w:szCs w:val="24"/>
          <w:lang w:eastAsia="zh-CN"/>
        </w:rPr>
        <w:t xml:space="preserve"> 。</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2"/>
          <w:sz w:val="24"/>
          <w:szCs w:val="24"/>
          <w:lang w:eastAsia="zh-CN"/>
        </w:rPr>
        <w:t>12.4.4 进度款审核和支付</w:t>
      </w:r>
    </w:p>
    <w:p>
      <w:pPr>
        <w:pStyle w:val="6"/>
        <w:kinsoku/>
        <w:wordWrap w:val="0"/>
        <w:topLinePunct/>
        <w:autoSpaceDE/>
        <w:autoSpaceDN/>
        <w:spacing w:line="360" w:lineRule="auto"/>
        <w:ind w:left="524"/>
        <w:rPr>
          <w:rFonts w:ascii="仿宋" w:hAnsi="仿宋" w:eastAsia="仿宋" w:cs="仿宋"/>
          <w:sz w:val="24"/>
          <w:szCs w:val="24"/>
          <w:lang w:eastAsia="zh-CN"/>
        </w:rPr>
      </w:pPr>
      <w:r>
        <w:rPr>
          <w:rFonts w:hint="eastAsia" w:ascii="仿宋" w:hAnsi="仿宋" w:eastAsia="仿宋" w:cs="仿宋"/>
          <w:spacing w:val="-7"/>
          <w:sz w:val="24"/>
          <w:szCs w:val="24"/>
          <w:lang w:eastAsia="zh-CN"/>
        </w:rPr>
        <w:t>（1）监理人审查并报送发包人的期限：</w:t>
      </w:r>
      <w:r>
        <w:rPr>
          <w:rFonts w:hint="eastAsia" w:ascii="仿宋" w:hAnsi="仿宋" w:eastAsia="仿宋" w:cs="仿宋"/>
          <w:spacing w:val="-7"/>
          <w:sz w:val="24"/>
          <w:szCs w:val="24"/>
          <w:u w:val="single"/>
          <w:lang w:eastAsia="zh-CN"/>
        </w:rPr>
        <w:t xml:space="preserve">    承包人上报后</w:t>
      </w:r>
      <w:r>
        <w:rPr>
          <w:rFonts w:hint="eastAsia" w:ascii="仿宋" w:hAnsi="仿宋" w:eastAsia="仿宋" w:cs="仿宋"/>
          <w:spacing w:val="-44"/>
          <w:sz w:val="24"/>
          <w:szCs w:val="24"/>
          <w:u w:val="single"/>
          <w:lang w:eastAsia="zh-CN"/>
        </w:rPr>
        <w:t xml:space="preserve"> </w:t>
      </w:r>
      <w:r>
        <w:rPr>
          <w:rFonts w:hint="eastAsia" w:ascii="仿宋" w:hAnsi="仿宋" w:eastAsia="仿宋" w:cs="仿宋"/>
          <w:spacing w:val="-7"/>
          <w:sz w:val="24"/>
          <w:szCs w:val="24"/>
          <w:u w:val="single"/>
          <w:lang w:eastAsia="zh-CN"/>
        </w:rPr>
        <w:t xml:space="preserve">7 日内    </w:t>
      </w:r>
      <w:r>
        <w:rPr>
          <w:rFonts w:hint="eastAsia" w:ascii="仿宋" w:hAnsi="仿宋" w:eastAsia="仿宋" w:cs="仿宋"/>
          <w:spacing w:val="-8"/>
          <w:sz w:val="24"/>
          <w:szCs w:val="24"/>
          <w:lang w:eastAsia="zh-CN"/>
        </w:rPr>
        <w:t xml:space="preserve"> 。</w:t>
      </w:r>
    </w:p>
    <w:p>
      <w:pPr>
        <w:pStyle w:val="6"/>
        <w:kinsoku/>
        <w:wordWrap w:val="0"/>
        <w:topLinePunct/>
        <w:autoSpaceDE/>
        <w:autoSpaceDN/>
        <w:spacing w:line="360" w:lineRule="auto"/>
        <w:jc w:val="right"/>
        <w:rPr>
          <w:rFonts w:ascii="仿宋" w:hAnsi="仿宋" w:eastAsia="仿宋" w:cs="仿宋"/>
          <w:sz w:val="24"/>
          <w:szCs w:val="24"/>
          <w:lang w:eastAsia="zh-CN"/>
        </w:rPr>
      </w:pPr>
      <w:r>
        <w:rPr>
          <w:rFonts w:hint="eastAsia" w:ascii="仿宋" w:hAnsi="仿宋" w:eastAsia="仿宋" w:cs="仿宋"/>
          <w:spacing w:val="-6"/>
          <w:sz w:val="24"/>
          <w:szCs w:val="24"/>
          <w:lang w:eastAsia="zh-CN"/>
        </w:rPr>
        <w:t>发包人完成审批并签发进度款支付证书的</w:t>
      </w:r>
      <w:r>
        <w:rPr>
          <w:rFonts w:hint="eastAsia" w:ascii="仿宋" w:hAnsi="仿宋" w:eastAsia="仿宋" w:cs="仿宋"/>
          <w:spacing w:val="-7"/>
          <w:sz w:val="24"/>
          <w:szCs w:val="24"/>
          <w:lang w:eastAsia="zh-CN"/>
        </w:rPr>
        <w:t>期限：</w:t>
      </w:r>
      <w:r>
        <w:rPr>
          <w:rFonts w:hint="eastAsia" w:ascii="仿宋" w:hAnsi="仿宋" w:eastAsia="仿宋" w:cs="仿宋"/>
          <w:spacing w:val="-7"/>
          <w:sz w:val="24"/>
          <w:szCs w:val="24"/>
          <w:u w:val="single"/>
          <w:lang w:eastAsia="zh-CN"/>
        </w:rPr>
        <w:t xml:space="preserve">     监理人上报后</w:t>
      </w:r>
      <w:r>
        <w:rPr>
          <w:rFonts w:hint="eastAsia" w:ascii="仿宋" w:hAnsi="仿宋" w:eastAsia="仿宋" w:cs="仿宋"/>
          <w:spacing w:val="-44"/>
          <w:sz w:val="24"/>
          <w:szCs w:val="24"/>
          <w:u w:val="single"/>
          <w:lang w:eastAsia="zh-CN"/>
        </w:rPr>
        <w:t xml:space="preserve"> </w:t>
      </w:r>
      <w:r>
        <w:rPr>
          <w:rFonts w:hint="eastAsia" w:ascii="仿宋" w:hAnsi="仿宋" w:eastAsia="仿宋" w:cs="仿宋"/>
          <w:spacing w:val="-7"/>
          <w:sz w:val="24"/>
          <w:szCs w:val="24"/>
          <w:u w:val="single"/>
          <w:lang w:eastAsia="zh-CN"/>
        </w:rPr>
        <w:t xml:space="preserve">7 日内     </w:t>
      </w:r>
      <w:r>
        <w:rPr>
          <w:rFonts w:hint="eastAsia" w:ascii="仿宋" w:hAnsi="仿宋" w:eastAsia="仿宋" w:cs="仿宋"/>
          <w:spacing w:val="-7"/>
          <w:sz w:val="24"/>
          <w:szCs w:val="24"/>
          <w:lang w:eastAsia="zh-CN"/>
        </w:rPr>
        <w:t xml:space="preserve"> 。</w:t>
      </w:r>
    </w:p>
    <w:p>
      <w:pPr>
        <w:pStyle w:val="6"/>
        <w:kinsoku/>
        <w:wordWrap w:val="0"/>
        <w:topLinePunct/>
        <w:autoSpaceDE/>
        <w:autoSpaceDN/>
        <w:spacing w:line="360" w:lineRule="auto"/>
        <w:ind w:left="524"/>
        <w:rPr>
          <w:rFonts w:ascii="仿宋" w:hAnsi="仿宋" w:eastAsia="仿宋" w:cs="仿宋"/>
          <w:sz w:val="24"/>
          <w:szCs w:val="24"/>
          <w:lang w:eastAsia="zh-CN"/>
        </w:rPr>
      </w:pPr>
      <w:r>
        <w:rPr>
          <w:rFonts w:hint="eastAsia" w:ascii="仿宋" w:hAnsi="仿宋" w:eastAsia="仿宋" w:cs="仿宋"/>
          <w:spacing w:val="-10"/>
          <w:sz w:val="24"/>
          <w:szCs w:val="24"/>
          <w:lang w:eastAsia="zh-CN"/>
        </w:rPr>
        <w:t>（2）发包人支付进度款的期限：</w:t>
      </w:r>
      <w:r>
        <w:rPr>
          <w:rFonts w:hint="eastAsia" w:ascii="仿宋" w:hAnsi="仿宋" w:eastAsia="仿宋" w:cs="仿宋"/>
          <w:spacing w:val="13"/>
          <w:sz w:val="24"/>
          <w:szCs w:val="24"/>
          <w:u w:val="single"/>
          <w:lang w:eastAsia="zh-CN"/>
        </w:rPr>
        <w:t xml:space="preserve">   </w:t>
      </w:r>
      <w:r>
        <w:rPr>
          <w:rFonts w:hint="eastAsia" w:ascii="仿宋" w:hAnsi="仿宋" w:eastAsia="仿宋" w:cs="仿宋"/>
          <w:spacing w:val="-10"/>
          <w:sz w:val="24"/>
          <w:szCs w:val="24"/>
          <w:u w:val="single"/>
          <w:lang w:eastAsia="zh-CN"/>
        </w:rPr>
        <w:t>甲方代表审定后</w:t>
      </w:r>
      <w:r>
        <w:rPr>
          <w:rFonts w:hint="eastAsia" w:ascii="仿宋" w:hAnsi="仿宋" w:eastAsia="仿宋" w:cs="仿宋"/>
          <w:spacing w:val="-43"/>
          <w:sz w:val="24"/>
          <w:szCs w:val="24"/>
          <w:u w:val="single"/>
          <w:lang w:eastAsia="zh-CN"/>
        </w:rPr>
        <w:t xml:space="preserve"> </w:t>
      </w:r>
      <w:r>
        <w:rPr>
          <w:rFonts w:hint="eastAsia" w:ascii="仿宋" w:hAnsi="仿宋" w:eastAsia="仿宋" w:cs="仿宋"/>
          <w:spacing w:val="-10"/>
          <w:sz w:val="24"/>
          <w:szCs w:val="24"/>
          <w:u w:val="single"/>
          <w:lang w:eastAsia="zh-CN"/>
        </w:rPr>
        <w:t xml:space="preserve">7 日内     </w:t>
      </w:r>
      <w:r>
        <w:rPr>
          <w:rFonts w:hint="eastAsia" w:ascii="仿宋" w:hAnsi="仿宋" w:eastAsia="仿宋" w:cs="仿宋"/>
          <w:spacing w:val="-10"/>
          <w:sz w:val="24"/>
          <w:szCs w:val="24"/>
          <w:lang w:eastAsia="zh-CN"/>
        </w:rPr>
        <w:t>。</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6"/>
          <w:sz w:val="24"/>
          <w:szCs w:val="24"/>
          <w:lang w:eastAsia="zh-CN"/>
        </w:rPr>
        <w:t>发包人逾期支付进度款的违约金的计算方式：</w:t>
      </w:r>
      <w:r>
        <w:rPr>
          <w:rFonts w:hint="eastAsia" w:ascii="仿宋" w:hAnsi="仿宋" w:eastAsia="仿宋" w:cs="仿宋"/>
          <w:spacing w:val="-7"/>
          <w:sz w:val="24"/>
          <w:szCs w:val="24"/>
          <w:u w:val="single"/>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pacing w:val="-7"/>
          <w:sz w:val="24"/>
          <w:szCs w:val="24"/>
          <w:lang w:eastAsia="zh-CN"/>
        </w:rPr>
        <w:t>。</w:t>
      </w:r>
    </w:p>
    <w:p>
      <w:pPr>
        <w:pStyle w:val="6"/>
        <w:kinsoku/>
        <w:wordWrap w:val="0"/>
        <w:topLinePunct/>
        <w:autoSpaceDE/>
        <w:autoSpaceDN/>
        <w:spacing w:line="360" w:lineRule="auto"/>
        <w:ind w:left="535"/>
        <w:rPr>
          <w:rFonts w:ascii="仿宋" w:hAnsi="仿宋" w:eastAsia="仿宋" w:cs="仿宋"/>
          <w:sz w:val="21"/>
          <w:lang w:eastAsia="zh-CN"/>
        </w:rPr>
      </w:pPr>
      <w:r>
        <w:rPr>
          <w:rFonts w:hint="eastAsia" w:ascii="仿宋" w:hAnsi="仿宋" w:eastAsia="仿宋" w:cs="仿宋"/>
          <w:spacing w:val="-2"/>
          <w:sz w:val="24"/>
          <w:szCs w:val="24"/>
          <w:lang w:eastAsia="zh-CN"/>
        </w:rPr>
        <w:t>12.4.6 支付分解表的编制</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7"/>
          <w:sz w:val="24"/>
          <w:szCs w:val="24"/>
          <w:lang w:eastAsia="zh-CN"/>
        </w:rPr>
        <w:t>2、总价合同支付分解表的编制与审批：</w:t>
      </w:r>
      <w:r>
        <w:rPr>
          <w:rFonts w:hint="eastAsia" w:ascii="仿宋" w:hAnsi="仿宋" w:eastAsia="仿宋" w:cs="仿宋"/>
          <w:spacing w:val="-7"/>
          <w:sz w:val="24"/>
          <w:szCs w:val="24"/>
          <w:u w:val="single"/>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pacing w:val="-7"/>
          <w:sz w:val="24"/>
          <w:szCs w:val="24"/>
          <w:lang w:eastAsia="zh-CN"/>
        </w:rPr>
        <w:t>。</w:t>
      </w:r>
    </w:p>
    <w:p>
      <w:pPr>
        <w:pStyle w:val="6"/>
        <w:kinsoku/>
        <w:wordWrap w:val="0"/>
        <w:topLinePunct/>
        <w:autoSpaceDE/>
        <w:autoSpaceDN/>
        <w:spacing w:line="360" w:lineRule="auto"/>
        <w:ind w:left="522"/>
        <w:rPr>
          <w:rFonts w:ascii="仿宋" w:hAnsi="仿宋" w:eastAsia="仿宋" w:cs="仿宋"/>
          <w:sz w:val="24"/>
          <w:szCs w:val="24"/>
          <w:lang w:eastAsia="zh-CN"/>
        </w:rPr>
      </w:pPr>
      <w:r>
        <w:rPr>
          <w:rFonts w:hint="eastAsia" w:ascii="仿宋" w:hAnsi="仿宋" w:eastAsia="仿宋" w:cs="仿宋"/>
          <w:spacing w:val="-5"/>
          <w:sz w:val="24"/>
          <w:szCs w:val="24"/>
          <w:lang w:eastAsia="zh-CN"/>
        </w:rPr>
        <w:t>3、单价合同的总价项目支付分解表的编制与审批：</w:t>
      </w:r>
      <w:r>
        <w:rPr>
          <w:rFonts w:hint="eastAsia" w:ascii="仿宋" w:hAnsi="仿宋" w:eastAsia="仿宋" w:cs="仿宋"/>
          <w:spacing w:val="-5"/>
          <w:sz w:val="24"/>
          <w:szCs w:val="24"/>
          <w:u w:val="single"/>
          <w:lang w:eastAsia="zh-CN"/>
        </w:rPr>
        <w:t xml:space="preserve">       /      </w:t>
      </w:r>
      <w:r>
        <w:rPr>
          <w:rFonts w:hint="eastAsia" w:ascii="仿宋" w:hAnsi="仿宋" w:eastAsia="仿宋" w:cs="仿宋"/>
          <w:spacing w:val="-5"/>
          <w:sz w:val="24"/>
          <w:szCs w:val="24"/>
          <w:lang w:eastAsia="zh-CN"/>
        </w:rPr>
        <w:t>。</w:t>
      </w:r>
    </w:p>
    <w:p>
      <w:pPr>
        <w:pStyle w:val="6"/>
        <w:kinsoku/>
        <w:wordWrap w:val="0"/>
        <w:topLinePunct/>
        <w:autoSpaceDE/>
        <w:autoSpaceDN/>
        <w:spacing w:line="360" w:lineRule="auto"/>
        <w:rPr>
          <w:rFonts w:ascii="仿宋" w:hAnsi="仿宋" w:eastAsia="仿宋" w:cs="仿宋"/>
          <w:sz w:val="28"/>
          <w:szCs w:val="28"/>
          <w:lang w:eastAsia="zh-CN"/>
        </w:rPr>
      </w:pPr>
      <w:r>
        <w:rPr>
          <w:rFonts w:hint="eastAsia" w:ascii="仿宋" w:hAnsi="仿宋" w:eastAsia="仿宋" w:cs="仿宋"/>
          <w:spacing w:val="-2"/>
          <w:sz w:val="28"/>
          <w:szCs w:val="28"/>
          <w:lang w:eastAsia="zh-CN"/>
          <w14:textOutline w14:w="5092" w14:cap="flat" w14:cmpd="sng" w14:algn="ctr">
            <w14:solidFill>
              <w14:srgbClr w14:val="000000"/>
            </w14:solidFill>
            <w14:prstDash w14:val="solid"/>
            <w14:miter w14:val="0"/>
          </w14:textOutline>
        </w:rPr>
        <w:t>13.</w:t>
      </w:r>
      <w:r>
        <w:rPr>
          <w:rFonts w:hint="eastAsia" w:ascii="仿宋" w:hAnsi="仿宋" w:eastAsia="仿宋" w:cs="仿宋"/>
          <w:spacing w:val="-2"/>
          <w:sz w:val="28"/>
          <w:szCs w:val="28"/>
          <w:lang w:eastAsia="zh-CN"/>
        </w:rPr>
        <w:t xml:space="preserve"> </w:t>
      </w:r>
      <w:r>
        <w:rPr>
          <w:rFonts w:hint="eastAsia" w:ascii="仿宋" w:hAnsi="仿宋" w:eastAsia="仿宋" w:cs="仿宋"/>
          <w:spacing w:val="-2"/>
          <w:sz w:val="28"/>
          <w:szCs w:val="28"/>
          <w:lang w:eastAsia="zh-CN"/>
          <w14:textOutline w14:w="5092" w14:cap="flat" w14:cmpd="sng" w14:algn="ctr">
            <w14:solidFill>
              <w14:srgbClr w14:val="000000"/>
            </w14:solidFill>
            <w14:prstDash w14:val="solid"/>
            <w14:miter w14:val="0"/>
          </w14:textOutline>
        </w:rPr>
        <w:t>验收和工程试车</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2"/>
          <w:sz w:val="24"/>
          <w:szCs w:val="24"/>
          <w:lang w:eastAsia="zh-CN"/>
        </w:rPr>
        <w:t>13.1 分部分项工程验收</w:t>
      </w:r>
    </w:p>
    <w:p>
      <w:pPr>
        <w:pStyle w:val="6"/>
        <w:kinsoku/>
        <w:wordWrap w:val="0"/>
        <w:topLinePunct/>
        <w:autoSpaceDE/>
        <w:autoSpaceDN/>
        <w:spacing w:line="360" w:lineRule="auto"/>
        <w:ind w:left="521" w:right="833" w:firstLine="13"/>
        <w:rPr>
          <w:rFonts w:ascii="仿宋" w:hAnsi="仿宋" w:eastAsia="仿宋" w:cs="仿宋"/>
          <w:sz w:val="24"/>
          <w:szCs w:val="24"/>
          <w:lang w:eastAsia="zh-CN"/>
        </w:rPr>
      </w:pPr>
      <w:r>
        <w:rPr>
          <w:rFonts w:hint="eastAsia" w:ascii="仿宋" w:hAnsi="仿宋" w:eastAsia="仿宋" w:cs="仿宋"/>
          <w:spacing w:val="-2"/>
          <w:sz w:val="24"/>
          <w:szCs w:val="24"/>
          <w:lang w:eastAsia="zh-CN"/>
        </w:rPr>
        <w:t>13.1.2</w:t>
      </w:r>
      <w:r>
        <w:rPr>
          <w:rFonts w:hint="eastAsia" w:ascii="仿宋" w:hAnsi="仿宋" w:eastAsia="仿宋" w:cs="仿宋"/>
          <w:spacing w:val="-49"/>
          <w:sz w:val="24"/>
          <w:szCs w:val="24"/>
          <w:lang w:eastAsia="zh-CN"/>
        </w:rPr>
        <w:t xml:space="preserve"> </w:t>
      </w:r>
      <w:r>
        <w:rPr>
          <w:rFonts w:hint="eastAsia" w:ascii="仿宋" w:hAnsi="仿宋" w:eastAsia="仿宋" w:cs="仿宋"/>
          <w:spacing w:val="-2"/>
          <w:sz w:val="24"/>
          <w:szCs w:val="24"/>
          <w:lang w:eastAsia="zh-CN"/>
        </w:rPr>
        <w:t>监理人不能按时进行验收时，应提前</w:t>
      </w:r>
      <w:r>
        <w:rPr>
          <w:rFonts w:hint="eastAsia" w:ascii="仿宋" w:hAnsi="仿宋" w:eastAsia="仿宋" w:cs="仿宋"/>
          <w:spacing w:val="-2"/>
          <w:sz w:val="24"/>
          <w:szCs w:val="24"/>
          <w:u w:val="single"/>
          <w:lang w:eastAsia="zh-CN"/>
        </w:rPr>
        <w:t xml:space="preserve">   24   </w:t>
      </w:r>
      <w:r>
        <w:rPr>
          <w:rFonts w:hint="eastAsia" w:ascii="仿宋" w:hAnsi="仿宋" w:eastAsia="仿宋" w:cs="仿宋"/>
          <w:spacing w:val="-105"/>
          <w:sz w:val="24"/>
          <w:szCs w:val="24"/>
          <w:lang w:eastAsia="zh-CN"/>
        </w:rPr>
        <w:t xml:space="preserve"> </w:t>
      </w:r>
      <w:r>
        <w:rPr>
          <w:rFonts w:hint="eastAsia" w:ascii="仿宋" w:hAnsi="仿宋" w:eastAsia="仿宋" w:cs="仿宋"/>
          <w:spacing w:val="-2"/>
          <w:sz w:val="24"/>
          <w:szCs w:val="24"/>
          <w:lang w:eastAsia="zh-CN"/>
        </w:rPr>
        <w:t>小时提交</w:t>
      </w:r>
      <w:r>
        <w:rPr>
          <w:rFonts w:hint="eastAsia" w:ascii="仿宋" w:hAnsi="仿宋" w:eastAsia="仿宋" w:cs="仿宋"/>
          <w:spacing w:val="-3"/>
          <w:sz w:val="24"/>
          <w:szCs w:val="24"/>
          <w:lang w:eastAsia="zh-CN"/>
        </w:rPr>
        <w:t>书面延期要求。</w:t>
      </w:r>
      <w:r>
        <w:rPr>
          <w:rFonts w:hint="eastAsia" w:ascii="仿宋" w:hAnsi="仿宋" w:eastAsia="仿宋" w:cs="仿宋"/>
          <w:sz w:val="24"/>
          <w:szCs w:val="24"/>
          <w:lang w:eastAsia="zh-CN"/>
        </w:rPr>
        <w:t xml:space="preserve"> </w:t>
      </w:r>
      <w:r>
        <w:rPr>
          <w:rFonts w:hint="eastAsia" w:ascii="仿宋" w:hAnsi="仿宋" w:eastAsia="仿宋" w:cs="仿宋"/>
          <w:spacing w:val="-12"/>
          <w:sz w:val="24"/>
          <w:szCs w:val="24"/>
          <w:lang w:eastAsia="zh-CN"/>
        </w:rPr>
        <w:t>关于延期最长不得超过：</w:t>
      </w:r>
      <w:r>
        <w:rPr>
          <w:rFonts w:hint="eastAsia" w:ascii="仿宋" w:hAnsi="仿宋" w:eastAsia="仿宋" w:cs="仿宋"/>
          <w:spacing w:val="-12"/>
          <w:sz w:val="24"/>
          <w:szCs w:val="24"/>
          <w:u w:val="single"/>
          <w:lang w:eastAsia="zh-CN"/>
        </w:rPr>
        <w:t xml:space="preserve">   48</w:t>
      </w:r>
      <w:r>
        <w:rPr>
          <w:rFonts w:hint="eastAsia" w:ascii="仿宋" w:hAnsi="仿宋" w:eastAsia="仿宋" w:cs="仿宋"/>
          <w:sz w:val="24"/>
          <w:szCs w:val="24"/>
          <w:u w:val="single"/>
          <w:lang w:eastAsia="zh-CN"/>
        </w:rPr>
        <w:t xml:space="preserve">   </w:t>
      </w:r>
      <w:r>
        <w:rPr>
          <w:rFonts w:hint="eastAsia" w:ascii="仿宋" w:hAnsi="仿宋" w:eastAsia="仿宋" w:cs="仿宋"/>
          <w:spacing w:val="-104"/>
          <w:sz w:val="24"/>
          <w:szCs w:val="24"/>
          <w:lang w:eastAsia="zh-CN"/>
        </w:rPr>
        <w:t xml:space="preserve"> </w:t>
      </w:r>
      <w:r>
        <w:rPr>
          <w:rFonts w:hint="eastAsia" w:ascii="仿宋" w:hAnsi="仿宋" w:eastAsia="仿宋" w:cs="仿宋"/>
          <w:spacing w:val="-12"/>
          <w:sz w:val="24"/>
          <w:szCs w:val="24"/>
          <w:lang w:eastAsia="zh-CN"/>
        </w:rPr>
        <w:t>小时。</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3"/>
          <w:sz w:val="24"/>
          <w:szCs w:val="24"/>
          <w:lang w:eastAsia="zh-CN"/>
        </w:rPr>
        <w:t>13.2 竣工验收</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3"/>
          <w:sz w:val="24"/>
          <w:szCs w:val="24"/>
          <w:lang w:eastAsia="zh-CN"/>
        </w:rPr>
        <w:t>13.2.2</w:t>
      </w:r>
      <w:r>
        <w:rPr>
          <w:rFonts w:hint="eastAsia" w:ascii="仿宋" w:hAnsi="仿宋" w:eastAsia="仿宋" w:cs="仿宋"/>
          <w:spacing w:val="-50"/>
          <w:sz w:val="24"/>
          <w:szCs w:val="24"/>
          <w:lang w:eastAsia="zh-CN"/>
        </w:rPr>
        <w:t xml:space="preserve"> </w:t>
      </w:r>
      <w:r>
        <w:rPr>
          <w:rFonts w:hint="eastAsia" w:ascii="仿宋" w:hAnsi="仿宋" w:eastAsia="仿宋" w:cs="仿宋"/>
          <w:spacing w:val="-3"/>
          <w:sz w:val="24"/>
          <w:szCs w:val="24"/>
          <w:lang w:eastAsia="zh-CN"/>
        </w:rPr>
        <w:t>竣工验收程序</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7"/>
          <w:sz w:val="24"/>
          <w:szCs w:val="24"/>
          <w:lang w:eastAsia="zh-CN"/>
        </w:rPr>
        <w:t>关于竣工验收程序的约定：</w:t>
      </w:r>
      <w:r>
        <w:rPr>
          <w:rFonts w:hint="eastAsia" w:ascii="仿宋" w:hAnsi="仿宋" w:eastAsia="仿宋" w:cs="仿宋"/>
          <w:spacing w:val="-7"/>
          <w:sz w:val="24"/>
          <w:szCs w:val="24"/>
          <w:u w:val="single"/>
          <w:lang w:eastAsia="zh-CN"/>
        </w:rPr>
        <w:t xml:space="preserve">   按通用条</w:t>
      </w:r>
      <w:r>
        <w:rPr>
          <w:rFonts w:hint="eastAsia" w:ascii="仿宋" w:hAnsi="仿宋" w:eastAsia="仿宋" w:cs="仿宋"/>
          <w:spacing w:val="-8"/>
          <w:sz w:val="24"/>
          <w:szCs w:val="24"/>
          <w:u w:val="single"/>
          <w:lang w:eastAsia="zh-CN"/>
        </w:rPr>
        <w:t xml:space="preserve">款执行  </w:t>
      </w:r>
      <w:r>
        <w:rPr>
          <w:rFonts w:hint="eastAsia" w:ascii="仿宋" w:hAnsi="仿宋" w:eastAsia="仿宋" w:cs="仿宋"/>
          <w:spacing w:val="-8"/>
          <w:sz w:val="24"/>
          <w:szCs w:val="24"/>
          <w:lang w:eastAsia="zh-CN"/>
        </w:rPr>
        <w:t>。</w:t>
      </w:r>
    </w:p>
    <w:p>
      <w:pPr>
        <w:pStyle w:val="6"/>
        <w:kinsoku/>
        <w:wordWrap w:val="0"/>
        <w:topLinePunct/>
        <w:autoSpaceDE/>
        <w:autoSpaceDN/>
        <w:spacing w:line="360" w:lineRule="auto"/>
        <w:jc w:val="right"/>
        <w:rPr>
          <w:rFonts w:ascii="仿宋" w:hAnsi="仿宋" w:eastAsia="仿宋" w:cs="仿宋"/>
          <w:sz w:val="24"/>
          <w:szCs w:val="24"/>
          <w:lang w:eastAsia="zh-CN"/>
        </w:rPr>
      </w:pPr>
      <w:r>
        <w:rPr>
          <w:rFonts w:hint="eastAsia" w:ascii="仿宋" w:hAnsi="仿宋" w:eastAsia="仿宋" w:cs="仿宋"/>
          <w:spacing w:val="-8"/>
          <w:sz w:val="24"/>
          <w:szCs w:val="24"/>
          <w:lang w:eastAsia="zh-CN"/>
        </w:rPr>
        <w:t>发包人不按照本项约定组织竣工验收、颁发工程接收证书的违约金的计算方法：</w:t>
      </w:r>
      <w:r>
        <w:rPr>
          <w:rFonts w:hint="eastAsia" w:ascii="仿宋" w:hAnsi="仿宋" w:eastAsia="仿宋" w:cs="仿宋"/>
          <w:spacing w:val="-8"/>
          <w:sz w:val="24"/>
          <w:szCs w:val="24"/>
          <w:u w:val="single"/>
          <w:lang w:eastAsia="zh-CN"/>
        </w:rPr>
        <w:t xml:space="preserve">  /  </w:t>
      </w:r>
      <w:r>
        <w:rPr>
          <w:rFonts w:hint="eastAsia" w:ascii="仿宋" w:hAnsi="仿宋" w:eastAsia="仿宋" w:cs="仿宋"/>
          <w:spacing w:val="-8"/>
          <w:sz w:val="24"/>
          <w:szCs w:val="24"/>
          <w:lang w:eastAsia="zh-CN"/>
        </w:rPr>
        <w:t>。</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3"/>
          <w:sz w:val="24"/>
          <w:szCs w:val="24"/>
          <w:lang w:eastAsia="zh-CN"/>
        </w:rPr>
        <w:t>13.2.5</w:t>
      </w:r>
      <w:r>
        <w:rPr>
          <w:rFonts w:hint="eastAsia" w:ascii="仿宋" w:hAnsi="仿宋" w:eastAsia="仿宋" w:cs="仿宋"/>
          <w:spacing w:val="-34"/>
          <w:sz w:val="24"/>
          <w:szCs w:val="24"/>
          <w:lang w:eastAsia="zh-CN"/>
        </w:rPr>
        <w:t xml:space="preserve"> </w:t>
      </w:r>
      <w:r>
        <w:rPr>
          <w:rFonts w:hint="eastAsia" w:ascii="仿宋" w:hAnsi="仿宋" w:eastAsia="仿宋" w:cs="仿宋"/>
          <w:spacing w:val="-3"/>
          <w:sz w:val="24"/>
          <w:szCs w:val="24"/>
          <w:lang w:eastAsia="zh-CN"/>
        </w:rPr>
        <w:t>移交、接收全部与部分工程</w:t>
      </w:r>
    </w:p>
    <w:p>
      <w:pPr>
        <w:pStyle w:val="6"/>
        <w:kinsoku/>
        <w:wordWrap w:val="0"/>
        <w:topLinePunct/>
        <w:autoSpaceDE/>
        <w:autoSpaceDN/>
        <w:spacing w:line="360" w:lineRule="auto"/>
        <w:ind w:left="518"/>
        <w:rPr>
          <w:rFonts w:ascii="仿宋" w:hAnsi="仿宋" w:eastAsia="仿宋" w:cs="仿宋"/>
          <w:sz w:val="24"/>
          <w:szCs w:val="24"/>
          <w:lang w:eastAsia="zh-CN"/>
        </w:rPr>
      </w:pPr>
      <w:r>
        <w:rPr>
          <w:rFonts w:hint="eastAsia" w:ascii="仿宋" w:hAnsi="仿宋" w:eastAsia="仿宋" w:cs="仿宋"/>
          <w:spacing w:val="-6"/>
          <w:sz w:val="24"/>
          <w:szCs w:val="24"/>
          <w:lang w:eastAsia="zh-CN"/>
        </w:rPr>
        <w:t>承包人向发包人移交工程的期限：</w:t>
      </w:r>
      <w:r>
        <w:rPr>
          <w:rFonts w:hint="eastAsia" w:ascii="仿宋" w:hAnsi="仿宋" w:eastAsia="仿宋" w:cs="仿宋"/>
          <w:spacing w:val="-6"/>
          <w:sz w:val="24"/>
          <w:szCs w:val="24"/>
          <w:u w:val="single"/>
          <w:lang w:eastAsia="zh-CN"/>
        </w:rPr>
        <w:t xml:space="preserve">   按通用条款执行</w:t>
      </w:r>
      <w:r>
        <w:rPr>
          <w:rFonts w:hint="eastAsia" w:ascii="仿宋" w:hAnsi="仿宋" w:eastAsia="仿宋" w:cs="仿宋"/>
          <w:spacing w:val="-7"/>
          <w:sz w:val="24"/>
          <w:szCs w:val="24"/>
          <w:u w:val="single"/>
          <w:lang w:eastAsia="zh-CN"/>
        </w:rPr>
        <w:t xml:space="preserve">   </w:t>
      </w:r>
      <w:r>
        <w:rPr>
          <w:rFonts w:hint="eastAsia" w:ascii="仿宋" w:hAnsi="仿宋" w:eastAsia="仿宋" w:cs="仿宋"/>
          <w:spacing w:val="-7"/>
          <w:sz w:val="24"/>
          <w:szCs w:val="24"/>
          <w:lang w:eastAsia="zh-CN"/>
        </w:rPr>
        <w:t>。</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8"/>
          <w:sz w:val="24"/>
          <w:szCs w:val="24"/>
          <w:lang w:eastAsia="zh-CN"/>
        </w:rPr>
        <w:t>发包人未按本合同约定接收全部或部分工程的，</w:t>
      </w:r>
      <w:r>
        <w:rPr>
          <w:rFonts w:hint="eastAsia" w:ascii="仿宋" w:hAnsi="仿宋" w:eastAsia="仿宋" w:cs="仿宋"/>
          <w:spacing w:val="-31"/>
          <w:sz w:val="24"/>
          <w:szCs w:val="24"/>
          <w:lang w:eastAsia="zh-CN"/>
        </w:rPr>
        <w:t xml:space="preserve"> </w:t>
      </w:r>
      <w:r>
        <w:rPr>
          <w:rFonts w:hint="eastAsia" w:ascii="仿宋" w:hAnsi="仿宋" w:eastAsia="仿宋" w:cs="仿宋"/>
          <w:spacing w:val="-8"/>
          <w:sz w:val="24"/>
          <w:szCs w:val="24"/>
          <w:lang w:eastAsia="zh-CN"/>
        </w:rPr>
        <w:t>违约金</w:t>
      </w:r>
      <w:r>
        <w:rPr>
          <w:rFonts w:hint="eastAsia" w:ascii="仿宋" w:hAnsi="仿宋" w:eastAsia="仿宋" w:cs="仿宋"/>
          <w:spacing w:val="-9"/>
          <w:sz w:val="24"/>
          <w:szCs w:val="24"/>
          <w:lang w:eastAsia="zh-CN"/>
        </w:rPr>
        <w:t>的计算方法为：</w:t>
      </w:r>
      <w:r>
        <w:rPr>
          <w:rFonts w:hint="eastAsia" w:ascii="仿宋" w:hAnsi="仿宋" w:eastAsia="仿宋" w:cs="仿宋"/>
          <w:spacing w:val="-9"/>
          <w:sz w:val="24"/>
          <w:szCs w:val="24"/>
          <w:u w:val="single"/>
          <w:lang w:eastAsia="zh-CN"/>
        </w:rPr>
        <w:t xml:space="preserve">      /    </w:t>
      </w:r>
      <w:r>
        <w:rPr>
          <w:rFonts w:hint="eastAsia" w:ascii="仿宋" w:hAnsi="仿宋" w:eastAsia="仿宋" w:cs="仿宋"/>
          <w:spacing w:val="-9"/>
          <w:sz w:val="24"/>
          <w:szCs w:val="24"/>
          <w:lang w:eastAsia="zh-CN"/>
        </w:rPr>
        <w:t>。</w:t>
      </w:r>
    </w:p>
    <w:p>
      <w:pPr>
        <w:pStyle w:val="6"/>
        <w:kinsoku/>
        <w:wordWrap w:val="0"/>
        <w:topLinePunct/>
        <w:autoSpaceDE/>
        <w:autoSpaceDN/>
        <w:spacing w:line="360" w:lineRule="auto"/>
        <w:ind w:left="518"/>
        <w:rPr>
          <w:rFonts w:ascii="仿宋" w:hAnsi="仿宋" w:eastAsia="仿宋" w:cs="仿宋"/>
          <w:sz w:val="24"/>
          <w:szCs w:val="24"/>
          <w:lang w:eastAsia="zh-CN"/>
        </w:rPr>
      </w:pPr>
      <w:r>
        <w:rPr>
          <w:rFonts w:hint="eastAsia" w:ascii="仿宋" w:hAnsi="仿宋" w:eastAsia="仿宋" w:cs="仿宋"/>
          <w:spacing w:val="-5"/>
          <w:sz w:val="24"/>
          <w:szCs w:val="24"/>
          <w:lang w:eastAsia="zh-CN"/>
        </w:rPr>
        <w:t>承包人未按时移交工程的，违约金的计算方法为：</w:t>
      </w:r>
      <w:r>
        <w:rPr>
          <w:rFonts w:hint="eastAsia" w:ascii="仿宋" w:hAnsi="仿宋" w:eastAsia="仿宋" w:cs="仿宋"/>
          <w:spacing w:val="-5"/>
          <w:sz w:val="24"/>
          <w:szCs w:val="24"/>
          <w:u w:val="single"/>
          <w:lang w:eastAsia="zh-CN"/>
        </w:rPr>
        <w:t xml:space="preserve">       /     </w:t>
      </w:r>
      <w:r>
        <w:rPr>
          <w:rFonts w:hint="eastAsia" w:ascii="仿宋" w:hAnsi="仿宋" w:eastAsia="仿宋" w:cs="仿宋"/>
          <w:spacing w:val="-5"/>
          <w:sz w:val="24"/>
          <w:szCs w:val="24"/>
          <w:lang w:eastAsia="zh-CN"/>
        </w:rPr>
        <w:t>。</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5"/>
          <w:sz w:val="24"/>
          <w:szCs w:val="24"/>
          <w:lang w:eastAsia="zh-CN"/>
        </w:rPr>
        <w:t>13.3</w:t>
      </w:r>
      <w:r>
        <w:rPr>
          <w:rFonts w:hint="eastAsia" w:ascii="仿宋" w:hAnsi="仿宋" w:eastAsia="仿宋" w:cs="仿宋"/>
          <w:spacing w:val="14"/>
          <w:sz w:val="24"/>
          <w:szCs w:val="24"/>
          <w:lang w:eastAsia="zh-CN"/>
        </w:rPr>
        <w:t xml:space="preserve"> </w:t>
      </w:r>
      <w:r>
        <w:rPr>
          <w:rFonts w:hint="eastAsia" w:ascii="仿宋" w:hAnsi="仿宋" w:eastAsia="仿宋" w:cs="仿宋"/>
          <w:spacing w:val="-5"/>
          <w:sz w:val="24"/>
          <w:szCs w:val="24"/>
          <w:lang w:eastAsia="zh-CN"/>
        </w:rPr>
        <w:t>工程试车</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3"/>
          <w:sz w:val="24"/>
          <w:szCs w:val="24"/>
          <w:lang w:eastAsia="zh-CN"/>
        </w:rPr>
        <w:t>13.3.1 试车程序</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15"/>
          <w:sz w:val="24"/>
          <w:szCs w:val="24"/>
          <w:lang w:eastAsia="zh-CN"/>
        </w:rPr>
        <w:t>工程试车内容：</w:t>
      </w:r>
      <w:r>
        <w:rPr>
          <w:rFonts w:hint="eastAsia" w:ascii="仿宋" w:hAnsi="仿宋" w:eastAsia="仿宋" w:cs="仿宋"/>
          <w:sz w:val="24"/>
          <w:szCs w:val="24"/>
          <w:u w:val="single"/>
          <w:lang w:eastAsia="zh-CN"/>
        </w:rPr>
        <w:t xml:space="preserve">           </w:t>
      </w:r>
      <w:r>
        <w:rPr>
          <w:rFonts w:hint="eastAsia" w:ascii="仿宋" w:hAnsi="仿宋" w:eastAsia="仿宋" w:cs="仿宋"/>
          <w:spacing w:val="-15"/>
          <w:sz w:val="24"/>
          <w:szCs w:val="24"/>
          <w:u w:val="single"/>
          <w:lang w:eastAsia="zh-CN"/>
        </w:rPr>
        <w:t xml:space="preserve">/           </w:t>
      </w:r>
      <w:r>
        <w:rPr>
          <w:rFonts w:hint="eastAsia" w:ascii="仿宋" w:hAnsi="仿宋" w:eastAsia="仿宋" w:cs="仿宋"/>
          <w:spacing w:val="-16"/>
          <w:sz w:val="24"/>
          <w:szCs w:val="24"/>
          <w:lang w:eastAsia="zh-CN"/>
        </w:rPr>
        <w:t>。</w:t>
      </w:r>
    </w:p>
    <w:p>
      <w:pPr>
        <w:pStyle w:val="6"/>
        <w:kinsoku/>
        <w:wordWrap w:val="0"/>
        <w:topLinePunct/>
        <w:autoSpaceDE/>
        <w:autoSpaceDN/>
        <w:spacing w:line="360" w:lineRule="auto"/>
        <w:ind w:left="524"/>
        <w:rPr>
          <w:rFonts w:ascii="仿宋" w:hAnsi="仿宋" w:eastAsia="仿宋" w:cs="仿宋"/>
          <w:sz w:val="24"/>
          <w:szCs w:val="24"/>
          <w:lang w:eastAsia="zh-CN"/>
        </w:rPr>
      </w:pPr>
      <w:r>
        <w:rPr>
          <w:rFonts w:hint="eastAsia" w:ascii="仿宋" w:hAnsi="仿宋" w:eastAsia="仿宋" w:cs="仿宋"/>
          <w:spacing w:val="-3"/>
          <w:sz w:val="24"/>
          <w:szCs w:val="24"/>
          <w:lang w:eastAsia="zh-CN"/>
        </w:rPr>
        <w:t>（1）单机无负荷试车费用由</w:t>
      </w:r>
      <w:r>
        <w:rPr>
          <w:rFonts w:hint="eastAsia" w:ascii="仿宋" w:hAnsi="仿宋" w:eastAsia="仿宋" w:cs="仿宋"/>
          <w:spacing w:val="29"/>
          <w:sz w:val="24"/>
          <w:szCs w:val="24"/>
          <w:lang w:eastAsia="zh-CN"/>
        </w:rPr>
        <w:t xml:space="preserve"> </w:t>
      </w:r>
      <w:r>
        <w:rPr>
          <w:rFonts w:hint="eastAsia" w:ascii="仿宋" w:hAnsi="仿宋" w:eastAsia="仿宋" w:cs="仿宋"/>
          <w:spacing w:val="-3"/>
          <w:sz w:val="24"/>
          <w:szCs w:val="24"/>
          <w:u w:val="single"/>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pacing w:val="10"/>
          <w:sz w:val="24"/>
          <w:szCs w:val="24"/>
          <w:lang w:eastAsia="zh-CN"/>
        </w:rPr>
        <w:t xml:space="preserve"> </w:t>
      </w:r>
      <w:r>
        <w:rPr>
          <w:rFonts w:hint="eastAsia" w:ascii="仿宋" w:hAnsi="仿宋" w:eastAsia="仿宋" w:cs="仿宋"/>
          <w:spacing w:val="-3"/>
          <w:sz w:val="24"/>
          <w:szCs w:val="24"/>
          <w:lang w:eastAsia="zh-CN"/>
        </w:rPr>
        <w:t>承</w:t>
      </w:r>
      <w:r>
        <w:rPr>
          <w:rFonts w:hint="eastAsia" w:ascii="仿宋" w:hAnsi="仿宋" w:eastAsia="仿宋" w:cs="仿宋"/>
          <w:spacing w:val="-4"/>
          <w:sz w:val="24"/>
          <w:szCs w:val="24"/>
          <w:lang w:eastAsia="zh-CN"/>
        </w:rPr>
        <w:t>担；</w:t>
      </w:r>
    </w:p>
    <w:p>
      <w:pPr>
        <w:pStyle w:val="6"/>
        <w:kinsoku/>
        <w:wordWrap w:val="0"/>
        <w:topLinePunct/>
        <w:autoSpaceDE/>
        <w:autoSpaceDN/>
        <w:spacing w:line="360" w:lineRule="auto"/>
        <w:ind w:left="524"/>
        <w:rPr>
          <w:rFonts w:ascii="仿宋" w:hAnsi="仿宋" w:eastAsia="仿宋" w:cs="仿宋"/>
          <w:sz w:val="24"/>
          <w:szCs w:val="24"/>
          <w:lang w:eastAsia="zh-CN"/>
        </w:rPr>
      </w:pPr>
      <w:r>
        <w:rPr>
          <w:rFonts w:hint="eastAsia" w:ascii="仿宋" w:hAnsi="仿宋" w:eastAsia="仿宋" w:cs="仿宋"/>
          <w:spacing w:val="-3"/>
          <w:sz w:val="24"/>
          <w:szCs w:val="24"/>
          <w:lang w:eastAsia="zh-CN"/>
        </w:rPr>
        <w:t>（2）无负荷联动试车费用由</w:t>
      </w:r>
      <w:r>
        <w:rPr>
          <w:rFonts w:hint="eastAsia" w:ascii="仿宋" w:hAnsi="仿宋" w:eastAsia="仿宋" w:cs="仿宋"/>
          <w:spacing w:val="41"/>
          <w:sz w:val="24"/>
          <w:szCs w:val="24"/>
          <w:lang w:eastAsia="zh-CN"/>
        </w:rPr>
        <w:t xml:space="preserve"> </w:t>
      </w:r>
      <w:r>
        <w:rPr>
          <w:rFonts w:hint="eastAsia" w:ascii="仿宋" w:hAnsi="仿宋" w:eastAsia="仿宋" w:cs="仿宋"/>
          <w:spacing w:val="-3"/>
          <w:sz w:val="24"/>
          <w:szCs w:val="24"/>
          <w:u w:val="single"/>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pacing w:val="-110"/>
          <w:sz w:val="24"/>
          <w:szCs w:val="24"/>
          <w:lang w:eastAsia="zh-CN"/>
        </w:rPr>
        <w:t xml:space="preserve"> </w:t>
      </w:r>
      <w:r>
        <w:rPr>
          <w:rFonts w:hint="eastAsia" w:ascii="仿宋" w:hAnsi="仿宋" w:eastAsia="仿宋" w:cs="仿宋"/>
          <w:spacing w:val="-3"/>
          <w:sz w:val="24"/>
          <w:szCs w:val="24"/>
          <w:lang w:eastAsia="zh-CN"/>
        </w:rPr>
        <w:t>承担。</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3"/>
          <w:sz w:val="24"/>
          <w:szCs w:val="24"/>
          <w:lang w:eastAsia="zh-CN"/>
        </w:rPr>
        <w:t>13.3.3 投料试车</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13"/>
          <w:sz w:val="24"/>
          <w:szCs w:val="24"/>
          <w:lang w:eastAsia="zh-CN"/>
        </w:rPr>
        <w:t>关于投料试车相关事项的约定：</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3"/>
          <w:sz w:val="24"/>
          <w:szCs w:val="24"/>
          <w:u w:val="single"/>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13"/>
          <w:sz w:val="24"/>
          <w:szCs w:val="24"/>
          <w:lang w:eastAsia="zh-CN"/>
        </w:rPr>
        <w:t>。</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3"/>
          <w:sz w:val="24"/>
          <w:szCs w:val="24"/>
          <w:lang w:eastAsia="zh-CN"/>
        </w:rPr>
        <w:t>13.6 竣工退场</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3"/>
          <w:sz w:val="24"/>
          <w:szCs w:val="24"/>
          <w:lang w:eastAsia="zh-CN"/>
        </w:rPr>
        <w:t>13.6.1 竣工退场</w:t>
      </w:r>
    </w:p>
    <w:p>
      <w:pPr>
        <w:pStyle w:val="6"/>
        <w:kinsoku/>
        <w:wordWrap w:val="0"/>
        <w:topLinePunct/>
        <w:autoSpaceDE/>
        <w:autoSpaceDN/>
        <w:spacing w:line="360" w:lineRule="auto"/>
        <w:ind w:left="518"/>
        <w:rPr>
          <w:rFonts w:ascii="仿宋" w:hAnsi="仿宋" w:eastAsia="仿宋" w:cs="仿宋"/>
          <w:sz w:val="24"/>
          <w:szCs w:val="24"/>
          <w:lang w:eastAsia="zh-CN"/>
        </w:rPr>
      </w:pPr>
      <w:r>
        <w:rPr>
          <w:rFonts w:hint="eastAsia" w:ascii="仿宋" w:hAnsi="仿宋" w:eastAsia="仿宋" w:cs="仿宋"/>
          <w:spacing w:val="-6"/>
          <w:sz w:val="24"/>
          <w:szCs w:val="24"/>
          <w:lang w:eastAsia="zh-CN"/>
        </w:rPr>
        <w:t>承包人完成竣工退场的期限：</w:t>
      </w:r>
      <w:r>
        <w:rPr>
          <w:rFonts w:hint="eastAsia" w:ascii="仿宋" w:hAnsi="仿宋" w:eastAsia="仿宋" w:cs="仿宋"/>
          <w:spacing w:val="-6"/>
          <w:sz w:val="24"/>
          <w:szCs w:val="24"/>
          <w:u w:val="single"/>
          <w:lang w:eastAsia="zh-CN"/>
        </w:rPr>
        <w:t xml:space="preserve">   工程移交之日起 </w:t>
      </w:r>
      <w:r>
        <w:rPr>
          <w:rFonts w:hint="eastAsia" w:ascii="仿宋" w:hAnsi="仿宋" w:eastAsia="仿宋" w:cs="仿宋"/>
          <w:spacing w:val="-7"/>
          <w:sz w:val="24"/>
          <w:szCs w:val="24"/>
          <w:u w:val="single"/>
          <w:lang w:eastAsia="zh-CN"/>
        </w:rPr>
        <w:t xml:space="preserve">    </w:t>
      </w:r>
      <w:r>
        <w:rPr>
          <w:rFonts w:hint="eastAsia" w:ascii="仿宋" w:hAnsi="仿宋" w:eastAsia="仿宋" w:cs="仿宋"/>
          <w:spacing w:val="-7"/>
          <w:sz w:val="24"/>
          <w:szCs w:val="24"/>
          <w:lang w:eastAsia="zh-CN"/>
        </w:rPr>
        <w:t xml:space="preserve"> 。</w:t>
      </w:r>
    </w:p>
    <w:p>
      <w:pPr>
        <w:pStyle w:val="6"/>
        <w:kinsoku/>
        <w:wordWrap w:val="0"/>
        <w:topLinePunct/>
        <w:autoSpaceDE/>
        <w:autoSpaceDN/>
        <w:spacing w:line="360" w:lineRule="auto"/>
        <w:rPr>
          <w:rFonts w:ascii="仿宋" w:hAnsi="仿宋" w:eastAsia="仿宋" w:cs="仿宋"/>
          <w:sz w:val="28"/>
          <w:szCs w:val="28"/>
          <w:lang w:eastAsia="zh-CN"/>
        </w:rPr>
      </w:pPr>
      <w:r>
        <w:rPr>
          <w:rFonts w:hint="eastAsia" w:ascii="仿宋" w:hAnsi="仿宋" w:eastAsia="仿宋" w:cs="仿宋"/>
          <w:spacing w:val="-5"/>
          <w:sz w:val="28"/>
          <w:szCs w:val="28"/>
          <w:lang w:eastAsia="zh-CN"/>
          <w14:textOutline w14:w="5092" w14:cap="flat" w14:cmpd="sng" w14:algn="ctr">
            <w14:solidFill>
              <w14:srgbClr w14:val="000000"/>
            </w14:solidFill>
            <w14:prstDash w14:val="solid"/>
            <w14:miter w14:val="0"/>
          </w14:textOutline>
        </w:rPr>
        <w:t>14.</w:t>
      </w:r>
      <w:r>
        <w:rPr>
          <w:rFonts w:hint="eastAsia" w:ascii="仿宋" w:hAnsi="仿宋" w:eastAsia="仿宋" w:cs="仿宋"/>
          <w:spacing w:val="14"/>
          <w:sz w:val="28"/>
          <w:szCs w:val="28"/>
          <w:lang w:eastAsia="zh-CN"/>
        </w:rPr>
        <w:t xml:space="preserve"> </w:t>
      </w:r>
      <w:r>
        <w:rPr>
          <w:rFonts w:hint="eastAsia" w:ascii="仿宋" w:hAnsi="仿宋" w:eastAsia="仿宋" w:cs="仿宋"/>
          <w:spacing w:val="-5"/>
          <w:sz w:val="28"/>
          <w:szCs w:val="28"/>
          <w:lang w:eastAsia="zh-CN"/>
          <w14:textOutline w14:w="5092" w14:cap="flat" w14:cmpd="sng" w14:algn="ctr">
            <w14:solidFill>
              <w14:srgbClr w14:val="000000"/>
            </w14:solidFill>
            <w14:prstDash w14:val="solid"/>
            <w14:miter w14:val="0"/>
          </w14:textOutline>
        </w:rPr>
        <w:t>竣工结算</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3"/>
          <w:sz w:val="24"/>
          <w:szCs w:val="24"/>
          <w:lang w:eastAsia="zh-CN"/>
        </w:rPr>
        <w:t>14.1 竣工结算申请</w:t>
      </w:r>
    </w:p>
    <w:p>
      <w:pPr>
        <w:pStyle w:val="6"/>
        <w:kinsoku/>
        <w:wordWrap w:val="0"/>
        <w:topLinePunct/>
        <w:autoSpaceDE/>
        <w:autoSpaceDN/>
        <w:spacing w:line="360" w:lineRule="auto"/>
        <w:ind w:left="518"/>
        <w:rPr>
          <w:rFonts w:ascii="仿宋" w:hAnsi="仿宋" w:eastAsia="仿宋" w:cs="仿宋"/>
          <w:sz w:val="24"/>
          <w:szCs w:val="24"/>
          <w:lang w:eastAsia="zh-CN"/>
        </w:rPr>
      </w:pPr>
      <w:r>
        <w:rPr>
          <w:rFonts w:hint="eastAsia" w:ascii="仿宋" w:hAnsi="仿宋" w:eastAsia="仿宋" w:cs="仿宋"/>
          <w:spacing w:val="-6"/>
          <w:position w:val="11"/>
          <w:sz w:val="24"/>
          <w:szCs w:val="24"/>
          <w:lang w:eastAsia="zh-CN"/>
        </w:rPr>
        <w:t>承包人提交竣工结算申请单的期限：</w:t>
      </w:r>
      <w:r>
        <w:rPr>
          <w:rFonts w:hint="eastAsia" w:ascii="仿宋" w:hAnsi="仿宋" w:eastAsia="仿宋" w:cs="仿宋"/>
          <w:spacing w:val="-6"/>
          <w:position w:val="11"/>
          <w:sz w:val="24"/>
          <w:szCs w:val="24"/>
          <w:u w:val="single"/>
          <w:lang w:eastAsia="zh-CN"/>
        </w:rPr>
        <w:t>竣工验收合格后三个月内提交</w:t>
      </w:r>
      <w:r>
        <w:rPr>
          <w:rFonts w:hint="eastAsia" w:ascii="仿宋" w:hAnsi="仿宋" w:eastAsia="仿宋" w:cs="仿宋"/>
          <w:spacing w:val="-6"/>
          <w:position w:val="11"/>
          <w:sz w:val="24"/>
          <w:szCs w:val="24"/>
          <w:lang w:eastAsia="zh-CN"/>
        </w:rPr>
        <w:t xml:space="preserve"> 。</w:t>
      </w:r>
    </w:p>
    <w:p>
      <w:pPr>
        <w:pStyle w:val="6"/>
        <w:kinsoku/>
        <w:wordWrap w:val="0"/>
        <w:topLinePunct/>
        <w:autoSpaceDE/>
        <w:autoSpaceDN/>
        <w:spacing w:line="360" w:lineRule="auto"/>
        <w:ind w:left="519"/>
        <w:rPr>
          <w:rFonts w:ascii="仿宋" w:hAnsi="仿宋" w:eastAsia="仿宋" w:cs="仿宋"/>
          <w:sz w:val="24"/>
          <w:szCs w:val="24"/>
          <w:lang w:eastAsia="zh-CN"/>
        </w:rPr>
      </w:pPr>
      <w:r>
        <w:rPr>
          <w:rFonts w:hint="eastAsia" w:ascii="仿宋" w:hAnsi="仿宋" w:eastAsia="仿宋" w:cs="仿宋"/>
          <w:spacing w:val="-7"/>
          <w:sz w:val="24"/>
          <w:szCs w:val="24"/>
          <w:lang w:eastAsia="zh-CN"/>
        </w:rPr>
        <w:t>竣工结算申请单应包括的内容：</w:t>
      </w:r>
      <w:r>
        <w:rPr>
          <w:rFonts w:hint="eastAsia" w:ascii="仿宋" w:hAnsi="仿宋" w:eastAsia="仿宋" w:cs="仿宋"/>
          <w:spacing w:val="-7"/>
          <w:sz w:val="24"/>
          <w:szCs w:val="24"/>
          <w:u w:val="single"/>
          <w:lang w:eastAsia="zh-CN"/>
        </w:rPr>
        <w:t xml:space="preserve">      按通用条款执行</w:t>
      </w:r>
      <w:r>
        <w:rPr>
          <w:rFonts w:hint="eastAsia" w:ascii="仿宋" w:hAnsi="仿宋" w:eastAsia="仿宋" w:cs="仿宋"/>
          <w:sz w:val="24"/>
          <w:szCs w:val="24"/>
          <w:u w:val="single"/>
          <w:lang w:eastAsia="zh-CN"/>
        </w:rPr>
        <w:t xml:space="preserve">      </w:t>
      </w:r>
      <w:r>
        <w:rPr>
          <w:rFonts w:hint="eastAsia" w:ascii="仿宋" w:hAnsi="仿宋" w:eastAsia="仿宋" w:cs="仿宋"/>
          <w:spacing w:val="-7"/>
          <w:sz w:val="24"/>
          <w:szCs w:val="24"/>
          <w:lang w:eastAsia="zh-CN"/>
        </w:rPr>
        <w:t>。</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3"/>
          <w:sz w:val="24"/>
          <w:szCs w:val="24"/>
          <w:lang w:eastAsia="zh-CN"/>
        </w:rPr>
        <w:t>14.2 竣工结算审核</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5"/>
          <w:sz w:val="24"/>
          <w:szCs w:val="24"/>
          <w:lang w:eastAsia="zh-CN"/>
        </w:rPr>
        <w:t>发包人审批竣工付款申请单的期限：</w:t>
      </w:r>
      <w:r>
        <w:rPr>
          <w:rFonts w:hint="eastAsia" w:ascii="仿宋" w:hAnsi="仿宋" w:eastAsia="仿宋" w:cs="仿宋"/>
          <w:spacing w:val="-5"/>
          <w:sz w:val="24"/>
          <w:szCs w:val="24"/>
          <w:u w:val="single"/>
          <w:lang w:eastAsia="zh-CN"/>
        </w:rPr>
        <w:t xml:space="preserve"> 承包人提交符合本合同约定的付款</w:t>
      </w:r>
      <w:r>
        <w:rPr>
          <w:rFonts w:hint="eastAsia" w:ascii="仿宋" w:hAnsi="仿宋" w:eastAsia="仿宋" w:cs="仿宋"/>
          <w:spacing w:val="-6"/>
          <w:sz w:val="24"/>
          <w:szCs w:val="24"/>
          <w:u w:val="single"/>
          <w:lang w:eastAsia="zh-CN"/>
        </w:rPr>
        <w:t>申请单之日起</w:t>
      </w:r>
    </w:p>
    <w:p>
      <w:pPr>
        <w:pStyle w:val="6"/>
        <w:kinsoku/>
        <w:wordWrap w:val="0"/>
        <w:topLinePunct/>
        <w:autoSpaceDE/>
        <w:autoSpaceDN/>
        <w:spacing w:line="360" w:lineRule="auto"/>
        <w:ind w:left="42"/>
        <w:rPr>
          <w:rFonts w:ascii="仿宋" w:hAnsi="仿宋" w:eastAsia="仿宋" w:cs="仿宋"/>
          <w:sz w:val="24"/>
          <w:szCs w:val="24"/>
          <w:lang w:eastAsia="zh-CN"/>
        </w:rPr>
      </w:pPr>
      <w:r>
        <w:rPr>
          <w:rFonts w:hint="eastAsia" w:ascii="仿宋" w:hAnsi="仿宋" w:eastAsia="仿宋" w:cs="仿宋"/>
          <w:spacing w:val="-13"/>
          <w:sz w:val="24"/>
          <w:szCs w:val="24"/>
          <w:u w:val="single"/>
          <w:lang w:eastAsia="zh-CN"/>
        </w:rPr>
        <w:t>30 日内</w:t>
      </w:r>
      <w:r>
        <w:rPr>
          <w:rFonts w:hint="eastAsia" w:ascii="仿宋" w:hAnsi="仿宋" w:eastAsia="仿宋" w:cs="仿宋"/>
          <w:sz w:val="24"/>
          <w:szCs w:val="24"/>
          <w:u w:val="single"/>
          <w:lang w:eastAsia="zh-CN"/>
        </w:rPr>
        <w:t xml:space="preserve">   </w:t>
      </w:r>
      <w:r>
        <w:rPr>
          <w:rFonts w:hint="eastAsia" w:ascii="仿宋" w:hAnsi="仿宋" w:eastAsia="仿宋" w:cs="仿宋"/>
          <w:spacing w:val="-13"/>
          <w:sz w:val="24"/>
          <w:szCs w:val="24"/>
          <w:lang w:eastAsia="zh-CN"/>
        </w:rPr>
        <w:t>。</w:t>
      </w:r>
    </w:p>
    <w:p>
      <w:pPr>
        <w:pStyle w:val="6"/>
        <w:kinsoku/>
        <w:wordWrap w:val="0"/>
        <w:topLinePunct/>
        <w:autoSpaceDE/>
        <w:autoSpaceDN/>
        <w:spacing w:line="360" w:lineRule="auto"/>
        <w:ind w:left="521" w:right="292"/>
        <w:rPr>
          <w:rFonts w:ascii="仿宋" w:hAnsi="仿宋" w:eastAsia="仿宋" w:cs="仿宋"/>
          <w:sz w:val="24"/>
          <w:szCs w:val="24"/>
          <w:lang w:eastAsia="zh-CN"/>
        </w:rPr>
      </w:pPr>
      <w:r>
        <w:rPr>
          <w:rFonts w:hint="eastAsia" w:ascii="仿宋" w:hAnsi="仿宋" w:eastAsia="仿宋" w:cs="仿宋"/>
          <w:spacing w:val="-7"/>
          <w:sz w:val="24"/>
          <w:szCs w:val="24"/>
          <w:lang w:eastAsia="zh-CN"/>
        </w:rPr>
        <w:t>发包人完成竣工付款的期限：</w:t>
      </w:r>
      <w:r>
        <w:rPr>
          <w:rFonts w:hint="eastAsia" w:ascii="仿宋" w:hAnsi="仿宋" w:eastAsia="仿宋" w:cs="仿宋"/>
          <w:spacing w:val="-89"/>
          <w:sz w:val="24"/>
          <w:szCs w:val="24"/>
          <w:u w:val="single"/>
          <w:lang w:eastAsia="zh-CN"/>
        </w:rPr>
        <w:t xml:space="preserve"> </w:t>
      </w:r>
      <w:r>
        <w:rPr>
          <w:rFonts w:hint="eastAsia" w:ascii="仿宋" w:hAnsi="仿宋" w:eastAsia="仿宋" w:cs="仿宋"/>
          <w:spacing w:val="-7"/>
          <w:sz w:val="24"/>
          <w:szCs w:val="24"/>
          <w:u w:val="single"/>
          <w:lang w:eastAsia="zh-CN"/>
        </w:rPr>
        <w:t>发包人完成审批竣工付款申请单之日起</w:t>
      </w:r>
      <w:r>
        <w:rPr>
          <w:rFonts w:hint="eastAsia" w:ascii="仿宋" w:hAnsi="仿宋" w:eastAsia="仿宋" w:cs="仿宋"/>
          <w:spacing w:val="-32"/>
          <w:sz w:val="24"/>
          <w:szCs w:val="24"/>
          <w:u w:val="single"/>
          <w:lang w:eastAsia="zh-CN"/>
        </w:rPr>
        <w:t xml:space="preserve"> </w:t>
      </w:r>
      <w:r>
        <w:rPr>
          <w:rFonts w:hint="eastAsia" w:ascii="仿宋" w:hAnsi="仿宋" w:eastAsia="仿宋" w:cs="仿宋"/>
          <w:spacing w:val="-7"/>
          <w:sz w:val="24"/>
          <w:szCs w:val="24"/>
          <w:u w:val="single"/>
          <w:lang w:eastAsia="zh-CN"/>
        </w:rPr>
        <w:t xml:space="preserve">15 日内  </w:t>
      </w:r>
      <w:r>
        <w:rPr>
          <w:rFonts w:hint="eastAsia" w:ascii="仿宋" w:hAnsi="仿宋" w:eastAsia="仿宋" w:cs="仿宋"/>
          <w:spacing w:val="-7"/>
          <w:sz w:val="24"/>
          <w:szCs w:val="24"/>
          <w:lang w:eastAsia="zh-CN"/>
        </w:rPr>
        <w:t>。</w:t>
      </w:r>
      <w:r>
        <w:rPr>
          <w:rFonts w:hint="eastAsia" w:ascii="仿宋" w:hAnsi="仿宋" w:eastAsia="仿宋" w:cs="仿宋"/>
          <w:sz w:val="24"/>
          <w:szCs w:val="24"/>
          <w:lang w:eastAsia="zh-CN"/>
        </w:rPr>
        <w:t xml:space="preserve"> </w:t>
      </w:r>
      <w:r>
        <w:rPr>
          <w:rFonts w:hint="eastAsia" w:ascii="仿宋" w:hAnsi="仿宋" w:eastAsia="仿宋" w:cs="仿宋"/>
          <w:spacing w:val="-6"/>
          <w:sz w:val="24"/>
          <w:szCs w:val="24"/>
          <w:lang w:eastAsia="zh-CN"/>
        </w:rPr>
        <w:t>关于竣工付款证书异议部分复核的方式和程序：</w:t>
      </w:r>
      <w:r>
        <w:rPr>
          <w:rFonts w:hint="eastAsia" w:ascii="仿宋" w:hAnsi="仿宋" w:eastAsia="仿宋" w:cs="仿宋"/>
          <w:spacing w:val="-6"/>
          <w:sz w:val="24"/>
          <w:szCs w:val="24"/>
          <w:u w:val="single"/>
          <w:lang w:eastAsia="zh-CN"/>
        </w:rPr>
        <w:t xml:space="preserve">      </w:t>
      </w:r>
      <w:r>
        <w:rPr>
          <w:rFonts w:hint="eastAsia" w:ascii="仿宋" w:hAnsi="仿宋" w:eastAsia="仿宋" w:cs="仿宋"/>
          <w:spacing w:val="-7"/>
          <w:sz w:val="24"/>
          <w:szCs w:val="24"/>
          <w:u w:val="single"/>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pacing w:val="-7"/>
          <w:sz w:val="24"/>
          <w:szCs w:val="24"/>
          <w:lang w:eastAsia="zh-CN"/>
        </w:rPr>
        <w:t>。</w:t>
      </w:r>
    </w:p>
    <w:p>
      <w:pPr>
        <w:pStyle w:val="6"/>
        <w:kinsoku/>
        <w:wordWrap w:val="0"/>
        <w:topLinePunct/>
        <w:autoSpaceDE/>
        <w:autoSpaceDN/>
        <w:spacing w:line="360" w:lineRule="auto"/>
        <w:ind w:left="535"/>
        <w:rPr>
          <w:rFonts w:ascii="仿宋" w:hAnsi="仿宋" w:eastAsia="仿宋" w:cs="仿宋"/>
          <w:sz w:val="21"/>
          <w:lang w:eastAsia="zh-CN"/>
        </w:rPr>
      </w:pPr>
      <w:r>
        <w:rPr>
          <w:rFonts w:hint="eastAsia" w:ascii="仿宋" w:hAnsi="仿宋" w:eastAsia="仿宋" w:cs="仿宋"/>
          <w:spacing w:val="-5"/>
          <w:sz w:val="24"/>
          <w:szCs w:val="24"/>
          <w:lang w:eastAsia="zh-CN"/>
        </w:rPr>
        <w:t>14.4</w:t>
      </w:r>
      <w:r>
        <w:rPr>
          <w:rFonts w:hint="eastAsia" w:ascii="仿宋" w:hAnsi="仿宋" w:eastAsia="仿宋" w:cs="仿宋"/>
          <w:spacing w:val="14"/>
          <w:sz w:val="24"/>
          <w:szCs w:val="24"/>
          <w:lang w:eastAsia="zh-CN"/>
        </w:rPr>
        <w:t xml:space="preserve"> </w:t>
      </w:r>
      <w:r>
        <w:rPr>
          <w:rFonts w:hint="eastAsia" w:ascii="仿宋" w:hAnsi="仿宋" w:eastAsia="仿宋" w:cs="仿宋"/>
          <w:spacing w:val="-5"/>
          <w:sz w:val="24"/>
          <w:szCs w:val="24"/>
          <w:lang w:eastAsia="zh-CN"/>
        </w:rPr>
        <w:t>最终结清</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2"/>
          <w:sz w:val="24"/>
          <w:szCs w:val="24"/>
          <w:lang w:eastAsia="zh-CN"/>
        </w:rPr>
        <w:t>14.4.1 最终结清申请单</w:t>
      </w:r>
    </w:p>
    <w:p>
      <w:pPr>
        <w:pStyle w:val="6"/>
        <w:kinsoku/>
        <w:wordWrap w:val="0"/>
        <w:topLinePunct/>
        <w:autoSpaceDE/>
        <w:autoSpaceDN/>
        <w:spacing w:line="360" w:lineRule="auto"/>
        <w:ind w:left="518"/>
        <w:rPr>
          <w:rFonts w:ascii="仿宋" w:hAnsi="仿宋" w:eastAsia="仿宋" w:cs="仿宋"/>
          <w:sz w:val="24"/>
          <w:szCs w:val="24"/>
          <w:lang w:eastAsia="zh-CN"/>
        </w:rPr>
      </w:pPr>
      <w:r>
        <w:rPr>
          <w:rFonts w:hint="eastAsia" w:ascii="仿宋" w:hAnsi="仿宋" w:eastAsia="仿宋" w:cs="仿宋"/>
          <w:spacing w:val="-9"/>
          <w:sz w:val="24"/>
          <w:szCs w:val="24"/>
          <w:lang w:eastAsia="zh-CN"/>
        </w:rPr>
        <w:t>承包人提交最终结清申请单的份数：</w:t>
      </w:r>
      <w:r>
        <w:rPr>
          <w:rFonts w:hint="eastAsia" w:ascii="仿宋" w:hAnsi="仿宋" w:eastAsia="仿宋" w:cs="仿宋"/>
          <w:spacing w:val="4"/>
          <w:sz w:val="24"/>
          <w:szCs w:val="24"/>
          <w:u w:val="single"/>
          <w:lang w:eastAsia="zh-CN"/>
        </w:rPr>
        <w:t xml:space="preserve">        </w:t>
      </w:r>
      <w:r>
        <w:rPr>
          <w:rFonts w:hint="eastAsia" w:ascii="仿宋" w:hAnsi="仿宋" w:eastAsia="仿宋" w:cs="仿宋"/>
          <w:spacing w:val="-9"/>
          <w:sz w:val="24"/>
          <w:szCs w:val="24"/>
          <w:u w:val="single"/>
          <w:lang w:eastAsia="zh-CN"/>
        </w:rPr>
        <w:t xml:space="preserve">四份       </w:t>
      </w:r>
      <w:r>
        <w:rPr>
          <w:rFonts w:hint="eastAsia" w:ascii="仿宋" w:hAnsi="仿宋" w:eastAsia="仿宋" w:cs="仿宋"/>
          <w:spacing w:val="-9"/>
          <w:sz w:val="24"/>
          <w:szCs w:val="24"/>
          <w:lang w:eastAsia="zh-CN"/>
        </w:rPr>
        <w:t>。</w:t>
      </w:r>
    </w:p>
    <w:p>
      <w:pPr>
        <w:pStyle w:val="6"/>
        <w:kinsoku/>
        <w:wordWrap w:val="0"/>
        <w:topLinePunct/>
        <w:autoSpaceDE/>
        <w:autoSpaceDN/>
        <w:spacing w:line="360" w:lineRule="auto"/>
        <w:ind w:left="518"/>
        <w:rPr>
          <w:rFonts w:ascii="仿宋" w:hAnsi="仿宋" w:eastAsia="仿宋" w:cs="仿宋"/>
          <w:sz w:val="24"/>
          <w:szCs w:val="24"/>
          <w:lang w:eastAsia="zh-CN"/>
        </w:rPr>
      </w:pPr>
      <w:r>
        <w:rPr>
          <w:rFonts w:hint="eastAsia" w:ascii="仿宋" w:hAnsi="仿宋" w:eastAsia="仿宋" w:cs="仿宋"/>
          <w:spacing w:val="-8"/>
          <w:sz w:val="24"/>
          <w:szCs w:val="24"/>
          <w:lang w:eastAsia="zh-CN"/>
        </w:rPr>
        <w:t>承包人提交最终结算申请单的期限：</w:t>
      </w:r>
      <w:r>
        <w:rPr>
          <w:rFonts w:hint="eastAsia" w:ascii="仿宋" w:hAnsi="仿宋" w:eastAsia="仿宋" w:cs="仿宋"/>
          <w:sz w:val="24"/>
          <w:szCs w:val="24"/>
          <w:u w:val="single"/>
          <w:lang w:eastAsia="zh-CN"/>
        </w:rPr>
        <w:t xml:space="preserve">          </w:t>
      </w:r>
      <w:r>
        <w:rPr>
          <w:rFonts w:hint="eastAsia" w:ascii="仿宋" w:hAnsi="仿宋" w:eastAsia="仿宋" w:cs="仿宋"/>
          <w:spacing w:val="-8"/>
          <w:sz w:val="24"/>
          <w:szCs w:val="24"/>
          <w:u w:val="single"/>
          <w:lang w:eastAsia="zh-CN"/>
        </w:rPr>
        <w:t xml:space="preserve">/        </w:t>
      </w:r>
      <w:r>
        <w:rPr>
          <w:rFonts w:hint="eastAsia" w:ascii="仿宋" w:hAnsi="仿宋" w:eastAsia="仿宋" w:cs="仿宋"/>
          <w:spacing w:val="-8"/>
          <w:sz w:val="24"/>
          <w:szCs w:val="24"/>
          <w:lang w:eastAsia="zh-CN"/>
        </w:rPr>
        <w:t>。</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2"/>
          <w:sz w:val="24"/>
          <w:szCs w:val="24"/>
          <w:lang w:eastAsia="zh-CN"/>
        </w:rPr>
        <w:t>14.4.2 最终结清证书和支付</w:t>
      </w:r>
    </w:p>
    <w:p>
      <w:pPr>
        <w:pStyle w:val="6"/>
        <w:kinsoku/>
        <w:wordWrap w:val="0"/>
        <w:topLinePunct/>
        <w:autoSpaceDE/>
        <w:autoSpaceDN/>
        <w:spacing w:line="360" w:lineRule="auto"/>
        <w:ind w:left="524"/>
        <w:rPr>
          <w:rFonts w:ascii="仿宋" w:hAnsi="仿宋" w:eastAsia="仿宋" w:cs="仿宋"/>
          <w:sz w:val="24"/>
          <w:szCs w:val="24"/>
          <w:lang w:eastAsia="zh-CN"/>
        </w:rPr>
      </w:pPr>
      <w:r>
        <w:rPr>
          <w:rFonts w:hint="eastAsia" w:ascii="仿宋" w:hAnsi="仿宋" w:eastAsia="仿宋" w:cs="仿宋"/>
          <w:spacing w:val="-5"/>
          <w:sz w:val="24"/>
          <w:szCs w:val="24"/>
          <w:lang w:eastAsia="zh-CN"/>
        </w:rPr>
        <w:t>（1）发包人完成最终结清申请单的审批并颁发最终结清证书的期限：</w:t>
      </w:r>
      <w:r>
        <w:rPr>
          <w:rFonts w:hint="eastAsia" w:ascii="仿宋" w:hAnsi="仿宋" w:eastAsia="仿宋" w:cs="仿宋"/>
          <w:spacing w:val="-5"/>
          <w:sz w:val="24"/>
          <w:szCs w:val="24"/>
          <w:u w:val="single"/>
          <w:lang w:eastAsia="zh-CN"/>
        </w:rPr>
        <w:t xml:space="preserve"> 收到承包人提</w:t>
      </w:r>
    </w:p>
    <w:p>
      <w:pPr>
        <w:pStyle w:val="6"/>
        <w:kinsoku/>
        <w:wordWrap w:val="0"/>
        <w:topLinePunct/>
        <w:autoSpaceDE/>
        <w:autoSpaceDN/>
        <w:spacing w:line="360" w:lineRule="auto"/>
        <w:ind w:left="42"/>
        <w:rPr>
          <w:rFonts w:ascii="仿宋" w:hAnsi="仿宋" w:eastAsia="仿宋" w:cs="仿宋"/>
          <w:sz w:val="24"/>
          <w:szCs w:val="24"/>
          <w:lang w:eastAsia="zh-CN"/>
        </w:rPr>
      </w:pPr>
      <w:r>
        <w:rPr>
          <w:rFonts w:hint="eastAsia" w:ascii="仿宋" w:hAnsi="仿宋" w:eastAsia="仿宋" w:cs="仿宋"/>
          <w:spacing w:val="-3"/>
          <w:sz w:val="24"/>
          <w:szCs w:val="24"/>
          <w:u w:val="single"/>
          <w:lang w:eastAsia="zh-CN"/>
        </w:rPr>
        <w:t>交竣工结算申请书后</w:t>
      </w:r>
      <w:r>
        <w:rPr>
          <w:rFonts w:hint="eastAsia" w:ascii="仿宋" w:hAnsi="仿宋" w:eastAsia="仿宋" w:cs="仿宋"/>
          <w:spacing w:val="-29"/>
          <w:sz w:val="24"/>
          <w:szCs w:val="24"/>
          <w:u w:val="single"/>
          <w:lang w:eastAsia="zh-CN"/>
        </w:rPr>
        <w:t xml:space="preserve"> </w:t>
      </w:r>
      <w:r>
        <w:rPr>
          <w:rFonts w:hint="eastAsia" w:ascii="仿宋" w:hAnsi="仿宋" w:eastAsia="仿宋" w:cs="仿宋"/>
          <w:spacing w:val="-3"/>
          <w:sz w:val="24"/>
          <w:szCs w:val="24"/>
          <w:u w:val="single"/>
          <w:lang w:eastAsia="zh-CN"/>
        </w:rPr>
        <w:t>28</w:t>
      </w:r>
      <w:r>
        <w:rPr>
          <w:rFonts w:hint="eastAsia" w:ascii="仿宋" w:hAnsi="仿宋" w:eastAsia="仿宋" w:cs="仿宋"/>
          <w:spacing w:val="-46"/>
          <w:sz w:val="24"/>
          <w:szCs w:val="24"/>
          <w:u w:val="single"/>
          <w:lang w:eastAsia="zh-CN"/>
        </w:rPr>
        <w:t xml:space="preserve"> </w:t>
      </w:r>
      <w:r>
        <w:rPr>
          <w:rFonts w:hint="eastAsia" w:ascii="仿宋" w:hAnsi="仿宋" w:eastAsia="仿宋" w:cs="仿宋"/>
          <w:spacing w:val="-3"/>
          <w:sz w:val="24"/>
          <w:szCs w:val="24"/>
          <w:u w:val="single"/>
          <w:lang w:eastAsia="zh-CN"/>
        </w:rPr>
        <w:t xml:space="preserve">天内完成审批 </w:t>
      </w:r>
      <w:r>
        <w:rPr>
          <w:rFonts w:hint="eastAsia" w:ascii="仿宋" w:hAnsi="仿宋" w:eastAsia="仿宋" w:cs="仿宋"/>
          <w:spacing w:val="-3"/>
          <w:sz w:val="24"/>
          <w:szCs w:val="24"/>
          <w:lang w:eastAsia="zh-CN"/>
        </w:rPr>
        <w:t>。</w:t>
      </w:r>
    </w:p>
    <w:p>
      <w:pPr>
        <w:pStyle w:val="6"/>
        <w:kinsoku/>
        <w:wordWrap w:val="0"/>
        <w:topLinePunct/>
        <w:autoSpaceDE/>
        <w:autoSpaceDN/>
        <w:spacing w:line="360" w:lineRule="auto"/>
        <w:ind w:right="26"/>
        <w:jc w:val="center"/>
        <w:rPr>
          <w:rFonts w:ascii="仿宋" w:hAnsi="仿宋" w:eastAsia="仿宋" w:cs="仿宋"/>
          <w:sz w:val="24"/>
          <w:szCs w:val="24"/>
          <w:lang w:eastAsia="zh-CN"/>
        </w:rPr>
      </w:pPr>
      <w:r>
        <w:rPr>
          <w:rFonts w:hint="eastAsia" w:ascii="仿宋" w:hAnsi="仿宋" w:eastAsia="仿宋" w:cs="仿宋"/>
          <w:spacing w:val="-10"/>
          <w:sz w:val="24"/>
          <w:szCs w:val="24"/>
          <w:lang w:eastAsia="zh-CN"/>
        </w:rPr>
        <w:t xml:space="preserve">  （2）发包人完成支付的期限：</w:t>
      </w:r>
      <w:r>
        <w:rPr>
          <w:rFonts w:hint="eastAsia" w:ascii="仿宋" w:hAnsi="仿宋" w:eastAsia="仿宋" w:cs="仿宋"/>
          <w:spacing w:val="-10"/>
          <w:sz w:val="24"/>
          <w:szCs w:val="24"/>
          <w:u w:val="single"/>
          <w:lang w:eastAsia="zh-CN"/>
        </w:rPr>
        <w:t xml:space="preserve"> 在签发竣工付款证书后</w:t>
      </w:r>
      <w:r>
        <w:rPr>
          <w:rFonts w:hint="eastAsia" w:ascii="仿宋" w:hAnsi="仿宋" w:eastAsia="仿宋" w:cs="仿宋"/>
          <w:spacing w:val="-32"/>
          <w:sz w:val="24"/>
          <w:szCs w:val="24"/>
          <w:u w:val="single"/>
          <w:lang w:eastAsia="zh-CN"/>
        </w:rPr>
        <w:t xml:space="preserve"> </w:t>
      </w:r>
      <w:r>
        <w:rPr>
          <w:rFonts w:hint="eastAsia" w:ascii="仿宋" w:hAnsi="仿宋" w:eastAsia="仿宋" w:cs="仿宋"/>
          <w:spacing w:val="-10"/>
          <w:sz w:val="24"/>
          <w:szCs w:val="24"/>
          <w:u w:val="single"/>
          <w:lang w:eastAsia="zh-CN"/>
        </w:rPr>
        <w:t>14</w:t>
      </w:r>
      <w:r>
        <w:rPr>
          <w:rFonts w:hint="eastAsia" w:ascii="仿宋" w:hAnsi="仿宋" w:eastAsia="仿宋" w:cs="仿宋"/>
          <w:spacing w:val="-46"/>
          <w:sz w:val="24"/>
          <w:szCs w:val="24"/>
          <w:u w:val="single"/>
          <w:lang w:eastAsia="zh-CN"/>
        </w:rPr>
        <w:t xml:space="preserve"> </w:t>
      </w:r>
      <w:r>
        <w:rPr>
          <w:rFonts w:hint="eastAsia" w:ascii="仿宋" w:hAnsi="仿宋" w:eastAsia="仿宋" w:cs="仿宋"/>
          <w:spacing w:val="-10"/>
          <w:sz w:val="24"/>
          <w:szCs w:val="24"/>
          <w:u w:val="single"/>
          <w:lang w:eastAsia="zh-CN"/>
        </w:rPr>
        <w:t>天内， 完成对承包人的竣工</w:t>
      </w:r>
    </w:p>
    <w:p>
      <w:pPr>
        <w:pStyle w:val="6"/>
        <w:kinsoku/>
        <w:wordWrap w:val="0"/>
        <w:topLinePunct/>
        <w:autoSpaceDE/>
        <w:autoSpaceDN/>
        <w:spacing w:line="360" w:lineRule="auto"/>
        <w:ind w:left="38"/>
        <w:rPr>
          <w:rFonts w:ascii="仿宋" w:hAnsi="仿宋" w:eastAsia="仿宋" w:cs="仿宋"/>
          <w:sz w:val="24"/>
          <w:szCs w:val="24"/>
          <w:lang w:eastAsia="zh-CN"/>
        </w:rPr>
      </w:pPr>
      <w:r>
        <w:rPr>
          <w:rFonts w:hint="eastAsia" w:ascii="仿宋" w:hAnsi="仿宋" w:eastAsia="仿宋" w:cs="仿宋"/>
          <w:spacing w:val="-2"/>
          <w:sz w:val="24"/>
          <w:szCs w:val="24"/>
          <w:u w:val="single"/>
          <w:lang w:eastAsia="zh-CN"/>
        </w:rPr>
        <w:t xml:space="preserve">付款 </w:t>
      </w:r>
      <w:r>
        <w:rPr>
          <w:rFonts w:hint="eastAsia" w:ascii="仿宋" w:hAnsi="仿宋" w:eastAsia="仿宋" w:cs="仿宋"/>
          <w:spacing w:val="-2"/>
          <w:sz w:val="24"/>
          <w:szCs w:val="24"/>
          <w:lang w:eastAsia="zh-CN"/>
        </w:rPr>
        <w:t>。</w:t>
      </w:r>
    </w:p>
    <w:p>
      <w:pPr>
        <w:pStyle w:val="6"/>
        <w:kinsoku/>
        <w:wordWrap w:val="0"/>
        <w:topLinePunct/>
        <w:autoSpaceDE/>
        <w:autoSpaceDN/>
        <w:spacing w:line="360" w:lineRule="auto"/>
        <w:rPr>
          <w:rFonts w:ascii="仿宋" w:hAnsi="仿宋" w:eastAsia="仿宋" w:cs="仿宋"/>
          <w:sz w:val="28"/>
          <w:szCs w:val="28"/>
          <w:lang w:eastAsia="zh-CN"/>
        </w:rPr>
      </w:pPr>
      <w:r>
        <w:rPr>
          <w:rFonts w:hint="eastAsia" w:ascii="仿宋" w:hAnsi="仿宋" w:eastAsia="仿宋" w:cs="仿宋"/>
          <w:spacing w:val="-2"/>
          <w:sz w:val="28"/>
          <w:szCs w:val="28"/>
          <w:lang w:eastAsia="zh-CN"/>
          <w14:textOutline w14:w="5092" w14:cap="flat" w14:cmpd="sng" w14:algn="ctr">
            <w14:solidFill>
              <w14:srgbClr w14:val="000000"/>
            </w14:solidFill>
            <w14:prstDash w14:val="solid"/>
            <w14:miter w14:val="0"/>
          </w14:textOutline>
        </w:rPr>
        <w:t>15.</w:t>
      </w:r>
      <w:r>
        <w:rPr>
          <w:rFonts w:hint="eastAsia" w:ascii="仿宋" w:hAnsi="仿宋" w:eastAsia="仿宋" w:cs="仿宋"/>
          <w:spacing w:val="-2"/>
          <w:sz w:val="28"/>
          <w:szCs w:val="28"/>
          <w:lang w:eastAsia="zh-CN"/>
        </w:rPr>
        <w:t xml:space="preserve"> </w:t>
      </w:r>
      <w:r>
        <w:rPr>
          <w:rFonts w:hint="eastAsia" w:ascii="仿宋" w:hAnsi="仿宋" w:eastAsia="仿宋" w:cs="仿宋"/>
          <w:spacing w:val="-2"/>
          <w:sz w:val="28"/>
          <w:szCs w:val="28"/>
          <w:lang w:eastAsia="zh-CN"/>
          <w14:textOutline w14:w="5092" w14:cap="flat" w14:cmpd="sng" w14:algn="ctr">
            <w14:solidFill>
              <w14:srgbClr w14:val="000000"/>
            </w14:solidFill>
            <w14:prstDash w14:val="solid"/>
            <w14:miter w14:val="0"/>
          </w14:textOutline>
        </w:rPr>
        <w:t>缺陷责任期与保修</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4"/>
          <w:sz w:val="24"/>
          <w:szCs w:val="24"/>
          <w:lang w:eastAsia="zh-CN"/>
        </w:rPr>
        <w:t>15.2</w:t>
      </w:r>
      <w:r>
        <w:rPr>
          <w:rFonts w:hint="eastAsia" w:ascii="仿宋" w:hAnsi="仿宋" w:eastAsia="仿宋" w:cs="仿宋"/>
          <w:spacing w:val="-51"/>
          <w:sz w:val="24"/>
          <w:szCs w:val="24"/>
          <w:lang w:eastAsia="zh-CN"/>
        </w:rPr>
        <w:t xml:space="preserve"> </w:t>
      </w:r>
      <w:r>
        <w:rPr>
          <w:rFonts w:hint="eastAsia" w:ascii="仿宋" w:hAnsi="仿宋" w:eastAsia="仿宋" w:cs="仿宋"/>
          <w:spacing w:val="-4"/>
          <w:sz w:val="24"/>
          <w:szCs w:val="24"/>
          <w:lang w:eastAsia="zh-CN"/>
        </w:rPr>
        <w:t>缺陷责任期</w:t>
      </w:r>
    </w:p>
    <w:p>
      <w:pPr>
        <w:pStyle w:val="6"/>
        <w:kinsoku/>
        <w:wordWrap w:val="0"/>
        <w:topLinePunct/>
        <w:autoSpaceDE/>
        <w:autoSpaceDN/>
        <w:spacing w:line="360" w:lineRule="auto"/>
        <w:ind w:left="518"/>
        <w:rPr>
          <w:rFonts w:ascii="仿宋" w:hAnsi="仿宋" w:eastAsia="仿宋" w:cs="仿宋"/>
          <w:sz w:val="24"/>
          <w:szCs w:val="24"/>
          <w:lang w:eastAsia="zh-CN"/>
        </w:rPr>
      </w:pPr>
      <w:r>
        <w:rPr>
          <w:rFonts w:hint="eastAsia" w:ascii="仿宋" w:hAnsi="仿宋" w:eastAsia="仿宋" w:cs="仿宋"/>
          <w:spacing w:val="-14"/>
          <w:sz w:val="24"/>
          <w:szCs w:val="24"/>
          <w:lang w:eastAsia="zh-CN"/>
        </w:rPr>
        <w:t>缺陷责任期的具体期限：</w:t>
      </w:r>
      <w:r>
        <w:rPr>
          <w:rFonts w:hint="eastAsia" w:ascii="仿宋" w:hAnsi="仿宋" w:eastAsia="仿宋" w:cs="仿宋"/>
          <w:sz w:val="24"/>
          <w:szCs w:val="24"/>
          <w:u w:val="single"/>
          <w:lang w:eastAsia="zh-CN"/>
        </w:rPr>
        <w:t xml:space="preserve">           </w:t>
      </w:r>
      <w:r>
        <w:rPr>
          <w:rFonts w:hint="eastAsia" w:ascii="仿宋" w:hAnsi="仿宋" w:eastAsia="仿宋" w:cs="仿宋"/>
          <w:spacing w:val="-14"/>
          <w:sz w:val="24"/>
          <w:szCs w:val="24"/>
          <w:u w:val="single"/>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14"/>
          <w:sz w:val="24"/>
          <w:szCs w:val="24"/>
          <w:lang w:eastAsia="zh-CN"/>
        </w:rPr>
        <w:t>。</w:t>
      </w:r>
    </w:p>
    <w:p>
      <w:pPr>
        <w:pStyle w:val="6"/>
        <w:kinsoku/>
        <w:wordWrap w:val="0"/>
        <w:topLinePunct/>
        <w:autoSpaceDE/>
        <w:autoSpaceDN/>
        <w:spacing w:line="360" w:lineRule="auto"/>
        <w:ind w:left="536"/>
        <w:rPr>
          <w:rFonts w:ascii="仿宋" w:hAnsi="仿宋" w:eastAsia="仿宋" w:cs="仿宋"/>
          <w:sz w:val="24"/>
          <w:szCs w:val="24"/>
          <w:lang w:eastAsia="zh-CN"/>
        </w:rPr>
      </w:pPr>
      <w:r>
        <w:rPr>
          <w:rFonts w:hint="eastAsia" w:ascii="仿宋" w:hAnsi="仿宋" w:eastAsia="仿宋" w:cs="仿宋"/>
          <w:spacing w:val="-3"/>
          <w:sz w:val="24"/>
          <w:szCs w:val="24"/>
          <w:lang w:eastAsia="zh-CN"/>
        </w:rPr>
        <w:t>15.3  质量保证金</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9"/>
          <w:sz w:val="24"/>
          <w:szCs w:val="24"/>
          <w:lang w:eastAsia="zh-CN"/>
        </w:rPr>
        <w:t>关于是否扣留质量保证金的约定：</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9"/>
          <w:sz w:val="24"/>
          <w:szCs w:val="24"/>
          <w:u w:val="single"/>
          <w:lang w:eastAsia="zh-CN"/>
        </w:rPr>
        <w:t xml:space="preserve">/     </w:t>
      </w:r>
      <w:r>
        <w:rPr>
          <w:rFonts w:hint="eastAsia" w:ascii="仿宋" w:hAnsi="仿宋" w:eastAsia="仿宋" w:cs="仿宋"/>
          <w:spacing w:val="-9"/>
          <w:sz w:val="24"/>
          <w:szCs w:val="24"/>
          <w:lang w:eastAsia="zh-CN"/>
        </w:rPr>
        <w:t>。</w:t>
      </w:r>
    </w:p>
    <w:p>
      <w:pPr>
        <w:pStyle w:val="6"/>
        <w:kinsoku/>
        <w:wordWrap w:val="0"/>
        <w:topLinePunct/>
        <w:autoSpaceDE/>
        <w:autoSpaceDN/>
        <w:spacing w:line="360" w:lineRule="auto"/>
        <w:ind w:left="49" w:right="82" w:firstLine="467"/>
        <w:rPr>
          <w:rFonts w:ascii="仿宋" w:hAnsi="仿宋" w:eastAsia="仿宋" w:cs="仿宋"/>
          <w:sz w:val="24"/>
          <w:szCs w:val="24"/>
          <w:lang w:eastAsia="zh-CN"/>
        </w:rPr>
      </w:pPr>
      <w:r>
        <w:rPr>
          <w:rFonts w:hint="eastAsia" w:ascii="仿宋" w:hAnsi="仿宋" w:eastAsia="仿宋" w:cs="仿宋"/>
          <w:spacing w:val="-1"/>
          <w:sz w:val="24"/>
          <w:szCs w:val="24"/>
          <w:lang w:eastAsia="zh-CN"/>
        </w:rPr>
        <w:t>在工程项目竣工前，承包人按专用合同条款第</w:t>
      </w:r>
      <w:r>
        <w:rPr>
          <w:rFonts w:hint="eastAsia" w:ascii="仿宋" w:hAnsi="仿宋" w:eastAsia="仿宋" w:cs="仿宋"/>
          <w:spacing w:val="-42"/>
          <w:sz w:val="24"/>
          <w:szCs w:val="24"/>
          <w:lang w:eastAsia="zh-CN"/>
        </w:rPr>
        <w:t xml:space="preserve"> </w:t>
      </w:r>
      <w:r>
        <w:rPr>
          <w:rFonts w:hint="eastAsia" w:ascii="仿宋" w:hAnsi="仿宋" w:eastAsia="仿宋" w:cs="仿宋"/>
          <w:spacing w:val="-1"/>
          <w:sz w:val="24"/>
          <w:szCs w:val="24"/>
          <w:lang w:eastAsia="zh-CN"/>
        </w:rPr>
        <w:t>3.7</w:t>
      </w:r>
      <w:r>
        <w:rPr>
          <w:rFonts w:hint="eastAsia" w:ascii="仿宋" w:hAnsi="仿宋" w:eastAsia="仿宋" w:cs="仿宋"/>
          <w:spacing w:val="-49"/>
          <w:sz w:val="24"/>
          <w:szCs w:val="24"/>
          <w:lang w:eastAsia="zh-CN"/>
        </w:rPr>
        <w:t xml:space="preserve"> </w:t>
      </w:r>
      <w:r>
        <w:rPr>
          <w:rFonts w:hint="eastAsia" w:ascii="仿宋" w:hAnsi="仿宋" w:eastAsia="仿宋" w:cs="仿宋"/>
          <w:spacing w:val="-1"/>
          <w:sz w:val="24"/>
          <w:szCs w:val="24"/>
          <w:lang w:eastAsia="zh-CN"/>
        </w:rPr>
        <w:t>条提供履约担保的，发包人不得同</w:t>
      </w:r>
      <w:r>
        <w:rPr>
          <w:rFonts w:hint="eastAsia" w:ascii="仿宋" w:hAnsi="仿宋" w:eastAsia="仿宋" w:cs="仿宋"/>
          <w:sz w:val="24"/>
          <w:szCs w:val="24"/>
          <w:lang w:eastAsia="zh-CN"/>
        </w:rPr>
        <w:t xml:space="preserve"> </w:t>
      </w:r>
      <w:r>
        <w:rPr>
          <w:rFonts w:hint="eastAsia" w:ascii="仿宋" w:hAnsi="仿宋" w:eastAsia="仿宋" w:cs="仿宋"/>
          <w:spacing w:val="-5"/>
          <w:sz w:val="24"/>
          <w:szCs w:val="24"/>
          <w:lang w:eastAsia="zh-CN"/>
        </w:rPr>
        <w:t>时预留工程质量保证金。</w:t>
      </w:r>
    </w:p>
    <w:p>
      <w:pPr>
        <w:pStyle w:val="6"/>
        <w:kinsoku/>
        <w:wordWrap w:val="0"/>
        <w:topLinePunct/>
        <w:autoSpaceDE/>
        <w:autoSpaceDN/>
        <w:spacing w:line="360" w:lineRule="auto"/>
        <w:ind w:left="536"/>
        <w:rPr>
          <w:rFonts w:ascii="仿宋" w:hAnsi="仿宋" w:eastAsia="仿宋" w:cs="仿宋"/>
          <w:sz w:val="24"/>
          <w:szCs w:val="24"/>
          <w:lang w:eastAsia="zh-CN"/>
        </w:rPr>
      </w:pPr>
      <w:r>
        <w:rPr>
          <w:rFonts w:hint="eastAsia" w:ascii="仿宋" w:hAnsi="仿宋" w:eastAsia="仿宋" w:cs="仿宋"/>
          <w:spacing w:val="-2"/>
          <w:sz w:val="24"/>
          <w:szCs w:val="24"/>
          <w:lang w:eastAsia="zh-CN"/>
        </w:rPr>
        <w:t>15.3.1  承包人提供质量保证金的方式</w:t>
      </w:r>
    </w:p>
    <w:p>
      <w:pPr>
        <w:pStyle w:val="6"/>
        <w:kinsoku/>
        <w:wordWrap w:val="0"/>
        <w:topLinePunct/>
        <w:autoSpaceDE/>
        <w:autoSpaceDN/>
        <w:spacing w:line="360" w:lineRule="auto"/>
        <w:ind w:left="519"/>
        <w:rPr>
          <w:rFonts w:ascii="仿宋" w:hAnsi="仿宋" w:eastAsia="仿宋" w:cs="仿宋"/>
          <w:sz w:val="24"/>
          <w:szCs w:val="24"/>
          <w:lang w:eastAsia="zh-CN"/>
        </w:rPr>
      </w:pPr>
      <w:r>
        <w:rPr>
          <w:rFonts w:hint="eastAsia" w:ascii="仿宋" w:hAnsi="仿宋" w:eastAsia="仿宋" w:cs="仿宋"/>
          <w:spacing w:val="-2"/>
          <w:sz w:val="24"/>
          <w:szCs w:val="24"/>
          <w:lang w:eastAsia="zh-CN"/>
        </w:rPr>
        <w:t xml:space="preserve">质量保证金采用以下第  </w:t>
      </w:r>
      <w:r>
        <w:rPr>
          <w:rFonts w:hint="eastAsia" w:ascii="仿宋" w:hAnsi="仿宋" w:eastAsia="仿宋" w:cs="仿宋"/>
          <w:spacing w:val="-2"/>
          <w:sz w:val="24"/>
          <w:szCs w:val="24"/>
          <w:u w:val="single"/>
          <w:lang w:eastAsia="zh-CN"/>
        </w:rPr>
        <w:t xml:space="preserve">   /  </w:t>
      </w:r>
      <w:r>
        <w:rPr>
          <w:rFonts w:hint="eastAsia" w:ascii="仿宋" w:hAnsi="仿宋" w:eastAsia="仿宋" w:cs="仿宋"/>
          <w:spacing w:val="-2"/>
          <w:sz w:val="24"/>
          <w:szCs w:val="24"/>
          <w:lang w:eastAsia="zh-CN"/>
        </w:rPr>
        <w:t xml:space="preserve"> </w:t>
      </w:r>
      <w:r>
        <w:rPr>
          <w:rFonts w:hint="eastAsia" w:ascii="仿宋" w:hAnsi="仿宋" w:eastAsia="仿宋" w:cs="仿宋"/>
          <w:spacing w:val="-3"/>
          <w:sz w:val="24"/>
          <w:szCs w:val="24"/>
          <w:lang w:eastAsia="zh-CN"/>
        </w:rPr>
        <w:t>种方式：</w:t>
      </w:r>
    </w:p>
    <w:p>
      <w:pPr>
        <w:pStyle w:val="6"/>
        <w:kinsoku/>
        <w:wordWrap w:val="0"/>
        <w:topLinePunct/>
        <w:autoSpaceDE/>
        <w:autoSpaceDN/>
        <w:spacing w:line="360" w:lineRule="auto"/>
        <w:ind w:left="524"/>
        <w:rPr>
          <w:rFonts w:ascii="仿宋" w:hAnsi="仿宋" w:eastAsia="仿宋" w:cs="仿宋"/>
          <w:sz w:val="24"/>
          <w:szCs w:val="24"/>
          <w:lang w:eastAsia="zh-CN"/>
        </w:rPr>
      </w:pPr>
      <w:r>
        <w:rPr>
          <w:rFonts w:hint="eastAsia" w:ascii="仿宋" w:hAnsi="仿宋" w:eastAsia="仿宋" w:cs="仿宋"/>
          <w:spacing w:val="-11"/>
          <w:sz w:val="24"/>
          <w:szCs w:val="24"/>
          <w:lang w:eastAsia="zh-CN"/>
        </w:rPr>
        <w:t>（1）质量保证金保函，保证金额为：</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1"/>
          <w:sz w:val="24"/>
          <w:szCs w:val="24"/>
          <w:u w:val="single"/>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11"/>
          <w:sz w:val="24"/>
          <w:szCs w:val="24"/>
          <w:lang w:eastAsia="zh-CN"/>
        </w:rPr>
        <w:t>；</w:t>
      </w:r>
    </w:p>
    <w:p>
      <w:pPr>
        <w:pStyle w:val="6"/>
        <w:kinsoku/>
        <w:wordWrap w:val="0"/>
        <w:topLinePunct/>
        <w:autoSpaceDE/>
        <w:autoSpaceDN/>
        <w:spacing w:line="360" w:lineRule="auto"/>
        <w:ind w:left="524"/>
        <w:rPr>
          <w:rFonts w:ascii="仿宋" w:hAnsi="仿宋" w:eastAsia="仿宋" w:cs="仿宋"/>
          <w:sz w:val="24"/>
          <w:szCs w:val="24"/>
        </w:rPr>
      </w:pPr>
      <w:r>
        <w:rPr>
          <w:rFonts w:hint="eastAsia" w:ascii="仿宋" w:hAnsi="仿宋" w:eastAsia="仿宋" w:cs="仿宋"/>
          <w:spacing w:val="-12"/>
          <w:sz w:val="24"/>
          <w:szCs w:val="24"/>
        </w:rPr>
        <w:t xml:space="preserve">（2） </w:t>
      </w:r>
      <w:r>
        <w:rPr>
          <w:rFonts w:hint="eastAsia" w:ascii="仿宋" w:hAnsi="仿宋" w:eastAsia="仿宋" w:cs="仿宋"/>
          <w:spacing w:val="5"/>
          <w:sz w:val="24"/>
          <w:szCs w:val="24"/>
          <w:u w:val="single"/>
        </w:rPr>
        <w:t xml:space="preserve">  </w:t>
      </w:r>
      <w:r>
        <w:rPr>
          <w:rFonts w:hint="eastAsia" w:ascii="仿宋" w:hAnsi="仿宋" w:eastAsia="仿宋" w:cs="仿宋"/>
          <w:spacing w:val="-12"/>
          <w:sz w:val="24"/>
          <w:szCs w:val="24"/>
          <w:u w:val="single"/>
        </w:rPr>
        <w:t>合同价款的3 %的工程款；</w:t>
      </w:r>
      <w:r>
        <w:rPr>
          <w:rFonts w:hint="eastAsia" w:ascii="仿宋" w:hAnsi="仿宋" w:eastAsia="仿宋" w:cs="仿宋"/>
          <w:sz w:val="24"/>
          <w:szCs w:val="24"/>
          <w:u w:val="single"/>
        </w:rPr>
        <w:t xml:space="preserve">  </w:t>
      </w:r>
    </w:p>
    <w:p>
      <w:pPr>
        <w:pStyle w:val="6"/>
        <w:kinsoku/>
        <w:wordWrap w:val="0"/>
        <w:topLinePunct/>
        <w:autoSpaceDE/>
        <w:autoSpaceDN/>
        <w:spacing w:line="360" w:lineRule="auto"/>
        <w:ind w:left="524"/>
        <w:rPr>
          <w:rFonts w:ascii="仿宋" w:hAnsi="仿宋" w:eastAsia="仿宋" w:cs="仿宋"/>
          <w:sz w:val="24"/>
          <w:szCs w:val="24"/>
        </w:rPr>
      </w:pPr>
      <w:r>
        <w:rPr>
          <w:rFonts w:hint="eastAsia" w:ascii="仿宋" w:hAnsi="仿宋" w:eastAsia="仿宋" w:cs="仿宋"/>
          <w:spacing w:val="-1"/>
          <w:sz w:val="24"/>
          <w:szCs w:val="24"/>
        </w:rPr>
        <w:t>（3）其他方式:</w:t>
      </w:r>
      <w:r>
        <w:rPr>
          <w:rFonts w:hint="eastAsia" w:ascii="仿宋" w:hAnsi="仿宋" w:eastAsia="仿宋" w:cs="仿宋"/>
          <w:spacing w:val="-1"/>
          <w:sz w:val="24"/>
          <w:szCs w:val="24"/>
          <w:u w:val="single"/>
        </w:rPr>
        <w:t xml:space="preserve">        /           </w:t>
      </w:r>
      <w:r>
        <w:rPr>
          <w:rFonts w:hint="eastAsia" w:ascii="仿宋" w:hAnsi="仿宋" w:eastAsia="仿宋" w:cs="仿宋"/>
          <w:spacing w:val="-1"/>
          <w:sz w:val="24"/>
          <w:szCs w:val="24"/>
        </w:rPr>
        <w:t>。</w:t>
      </w:r>
    </w:p>
    <w:p>
      <w:pPr>
        <w:pStyle w:val="6"/>
        <w:kinsoku/>
        <w:wordWrap w:val="0"/>
        <w:topLinePunct/>
        <w:autoSpaceDE/>
        <w:autoSpaceDN/>
        <w:spacing w:line="360" w:lineRule="auto"/>
        <w:ind w:left="536"/>
        <w:rPr>
          <w:rFonts w:ascii="仿宋" w:hAnsi="仿宋" w:eastAsia="仿宋" w:cs="仿宋"/>
          <w:sz w:val="24"/>
          <w:szCs w:val="24"/>
          <w:lang w:eastAsia="zh-CN"/>
        </w:rPr>
      </w:pPr>
      <w:r>
        <w:rPr>
          <w:rFonts w:hint="eastAsia" w:ascii="仿宋" w:hAnsi="仿宋" w:eastAsia="仿宋" w:cs="仿宋"/>
          <w:spacing w:val="-2"/>
          <w:sz w:val="24"/>
          <w:szCs w:val="24"/>
          <w:lang w:eastAsia="zh-CN"/>
        </w:rPr>
        <w:t>15.3.2  质量保证金的扣留</w:t>
      </w:r>
    </w:p>
    <w:p>
      <w:pPr>
        <w:pStyle w:val="6"/>
        <w:kinsoku/>
        <w:wordWrap w:val="0"/>
        <w:topLinePunct/>
        <w:autoSpaceDE/>
        <w:autoSpaceDN/>
        <w:spacing w:line="360" w:lineRule="auto"/>
        <w:ind w:left="519"/>
        <w:rPr>
          <w:rFonts w:ascii="仿宋" w:hAnsi="仿宋" w:eastAsia="仿宋" w:cs="仿宋"/>
          <w:sz w:val="24"/>
          <w:szCs w:val="24"/>
          <w:lang w:eastAsia="zh-CN"/>
        </w:rPr>
      </w:pPr>
      <w:r>
        <w:rPr>
          <w:rFonts w:hint="eastAsia" w:ascii="仿宋" w:hAnsi="仿宋" w:eastAsia="仿宋" w:cs="仿宋"/>
          <w:spacing w:val="-2"/>
          <w:sz w:val="24"/>
          <w:szCs w:val="24"/>
          <w:lang w:eastAsia="zh-CN"/>
        </w:rPr>
        <w:t xml:space="preserve">质量保证金的扣留采取以下第 </w:t>
      </w:r>
      <w:r>
        <w:rPr>
          <w:rFonts w:hint="eastAsia" w:ascii="仿宋" w:hAnsi="仿宋" w:eastAsia="仿宋" w:cs="仿宋"/>
          <w:spacing w:val="-2"/>
          <w:sz w:val="24"/>
          <w:szCs w:val="24"/>
          <w:u w:val="single"/>
          <w:lang w:eastAsia="zh-CN"/>
        </w:rPr>
        <w:t xml:space="preserve">   /   </w:t>
      </w:r>
      <w:r>
        <w:rPr>
          <w:rFonts w:hint="eastAsia" w:ascii="仿宋" w:hAnsi="仿宋" w:eastAsia="仿宋" w:cs="仿宋"/>
          <w:spacing w:val="-2"/>
          <w:sz w:val="24"/>
          <w:szCs w:val="24"/>
          <w:lang w:eastAsia="zh-CN"/>
        </w:rPr>
        <w:t xml:space="preserve"> 种方式：</w:t>
      </w:r>
    </w:p>
    <w:p>
      <w:pPr>
        <w:pStyle w:val="6"/>
        <w:kinsoku/>
        <w:wordWrap w:val="0"/>
        <w:topLinePunct/>
        <w:autoSpaceDE/>
        <w:autoSpaceDN/>
        <w:spacing w:line="360" w:lineRule="auto"/>
        <w:ind w:left="39" w:right="37" w:firstLine="485"/>
        <w:rPr>
          <w:rFonts w:ascii="仿宋" w:hAnsi="仿宋" w:eastAsia="仿宋" w:cs="仿宋"/>
          <w:sz w:val="24"/>
          <w:szCs w:val="24"/>
          <w:lang w:eastAsia="zh-CN"/>
        </w:rPr>
      </w:pPr>
      <w:r>
        <w:rPr>
          <w:rFonts w:hint="eastAsia" w:ascii="仿宋" w:hAnsi="仿宋" w:eastAsia="仿宋" w:cs="仿宋"/>
          <w:spacing w:val="-11"/>
          <w:sz w:val="24"/>
          <w:szCs w:val="24"/>
          <w:lang w:eastAsia="zh-CN"/>
        </w:rPr>
        <w:t>（1）在支付工程进度款时逐次扣留，在此情形下，质量保证金的计算基数不包括预付</w:t>
      </w:r>
      <w:r>
        <w:rPr>
          <w:rFonts w:hint="eastAsia" w:ascii="仿宋" w:hAnsi="仿宋" w:eastAsia="仿宋" w:cs="仿宋"/>
          <w:sz w:val="24"/>
          <w:szCs w:val="24"/>
          <w:lang w:eastAsia="zh-CN"/>
        </w:rPr>
        <w:t xml:space="preserve"> </w:t>
      </w:r>
      <w:r>
        <w:rPr>
          <w:rFonts w:hint="eastAsia" w:ascii="仿宋" w:hAnsi="仿宋" w:eastAsia="仿宋" w:cs="仿宋"/>
          <w:spacing w:val="-4"/>
          <w:sz w:val="24"/>
          <w:szCs w:val="24"/>
          <w:lang w:eastAsia="zh-CN"/>
        </w:rPr>
        <w:t>款的支付、扣回以及价格调整的金额；</w:t>
      </w:r>
    </w:p>
    <w:p>
      <w:pPr>
        <w:pStyle w:val="6"/>
        <w:kinsoku/>
        <w:wordWrap w:val="0"/>
        <w:topLinePunct/>
        <w:autoSpaceDE/>
        <w:autoSpaceDN/>
        <w:spacing w:line="360" w:lineRule="auto"/>
        <w:ind w:left="524"/>
        <w:rPr>
          <w:rFonts w:ascii="仿宋" w:hAnsi="仿宋" w:eastAsia="仿宋" w:cs="仿宋"/>
          <w:sz w:val="24"/>
          <w:szCs w:val="24"/>
          <w:lang w:eastAsia="zh-CN"/>
        </w:rPr>
      </w:pPr>
      <w:r>
        <w:rPr>
          <w:rFonts w:hint="eastAsia" w:ascii="仿宋" w:hAnsi="仿宋" w:eastAsia="仿宋" w:cs="仿宋"/>
          <w:spacing w:val="-4"/>
          <w:position w:val="11"/>
          <w:sz w:val="24"/>
          <w:szCs w:val="24"/>
          <w:lang w:eastAsia="zh-CN"/>
        </w:rPr>
        <w:t>（2）工程竣工结算时一次性扣留质量保证金；</w:t>
      </w:r>
    </w:p>
    <w:p>
      <w:pPr>
        <w:pStyle w:val="6"/>
        <w:kinsoku/>
        <w:wordWrap w:val="0"/>
        <w:topLinePunct/>
        <w:autoSpaceDE/>
        <w:autoSpaceDN/>
        <w:spacing w:line="360" w:lineRule="auto"/>
        <w:ind w:left="524"/>
        <w:rPr>
          <w:rFonts w:ascii="仿宋" w:hAnsi="仿宋" w:eastAsia="仿宋" w:cs="仿宋"/>
          <w:sz w:val="24"/>
          <w:szCs w:val="24"/>
          <w:lang w:eastAsia="zh-CN"/>
        </w:rPr>
      </w:pPr>
      <w:r>
        <w:rPr>
          <w:rFonts w:hint="eastAsia" w:ascii="仿宋" w:hAnsi="仿宋" w:eastAsia="仿宋" w:cs="仿宋"/>
          <w:spacing w:val="-7"/>
          <w:sz w:val="24"/>
          <w:szCs w:val="24"/>
          <w:lang w:eastAsia="zh-CN"/>
        </w:rPr>
        <w:t>（3）其他扣留方式</w:t>
      </w:r>
      <w:r>
        <w:rPr>
          <w:rFonts w:hint="eastAsia" w:ascii="仿宋" w:hAnsi="仿宋" w:eastAsia="仿宋" w:cs="仿宋"/>
          <w:spacing w:val="-61"/>
          <w:sz w:val="24"/>
          <w:szCs w:val="24"/>
          <w:lang w:eastAsia="zh-CN"/>
        </w:rPr>
        <w:t xml:space="preserve"> </w:t>
      </w:r>
      <w:r>
        <w:rPr>
          <w:rFonts w:hint="eastAsia" w:ascii="仿宋" w:hAnsi="仿宋" w:eastAsia="仿宋" w:cs="仿宋"/>
          <w:spacing w:val="-7"/>
          <w:sz w:val="24"/>
          <w:szCs w:val="24"/>
          <w:lang w:eastAsia="zh-CN"/>
        </w:rPr>
        <w:t>:</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7"/>
          <w:sz w:val="24"/>
          <w:szCs w:val="24"/>
          <w:u w:val="single"/>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7"/>
          <w:sz w:val="24"/>
          <w:szCs w:val="24"/>
          <w:lang w:eastAsia="zh-CN"/>
        </w:rPr>
        <w:t>。</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14"/>
          <w:sz w:val="24"/>
          <w:szCs w:val="24"/>
          <w:lang w:eastAsia="zh-CN"/>
        </w:rPr>
        <w:t>关于质量保证金的补充约定：</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4"/>
          <w:sz w:val="24"/>
          <w:szCs w:val="24"/>
          <w:u w:val="single"/>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14"/>
          <w:sz w:val="24"/>
          <w:szCs w:val="24"/>
          <w:lang w:eastAsia="zh-CN"/>
        </w:rPr>
        <w:t>。</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5"/>
          <w:sz w:val="24"/>
          <w:szCs w:val="24"/>
          <w:lang w:eastAsia="zh-CN"/>
        </w:rPr>
        <w:t>15.4保修</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3"/>
          <w:sz w:val="24"/>
          <w:szCs w:val="24"/>
          <w:lang w:eastAsia="zh-CN"/>
        </w:rPr>
        <w:t>15.4.1 保修责任</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21"/>
          <w:sz w:val="24"/>
          <w:szCs w:val="24"/>
          <w:lang w:eastAsia="zh-CN"/>
        </w:rPr>
        <w:t>工程保修期为：</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21"/>
          <w:sz w:val="24"/>
          <w:szCs w:val="24"/>
          <w:u w:val="single"/>
          <w:lang w:eastAsia="zh-CN"/>
        </w:rPr>
        <w:t>一年</w:t>
      </w:r>
      <w:r>
        <w:rPr>
          <w:rFonts w:hint="eastAsia" w:ascii="仿宋" w:hAnsi="仿宋" w:eastAsia="仿宋" w:cs="仿宋"/>
          <w:sz w:val="24"/>
          <w:szCs w:val="24"/>
          <w:u w:val="single"/>
          <w:lang w:eastAsia="zh-CN"/>
        </w:rPr>
        <w:t xml:space="preserve">        </w:t>
      </w:r>
      <w:r>
        <w:rPr>
          <w:rFonts w:hint="eastAsia" w:ascii="仿宋" w:hAnsi="仿宋" w:eastAsia="仿宋" w:cs="仿宋"/>
          <w:spacing w:val="-21"/>
          <w:sz w:val="24"/>
          <w:szCs w:val="24"/>
          <w:lang w:eastAsia="zh-CN"/>
        </w:rPr>
        <w:t>。</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3"/>
          <w:sz w:val="24"/>
          <w:szCs w:val="24"/>
          <w:lang w:eastAsia="zh-CN"/>
        </w:rPr>
        <w:t>15.4.3 修复通知</w:t>
      </w:r>
    </w:p>
    <w:p>
      <w:pPr>
        <w:pStyle w:val="6"/>
        <w:kinsoku/>
        <w:wordWrap w:val="0"/>
        <w:topLinePunct/>
        <w:autoSpaceDE/>
        <w:autoSpaceDN/>
        <w:spacing w:line="360" w:lineRule="auto"/>
        <w:ind w:left="67" w:right="442" w:firstLine="450"/>
        <w:rPr>
          <w:rFonts w:ascii="仿宋" w:hAnsi="仿宋" w:eastAsia="仿宋" w:cs="仿宋"/>
          <w:sz w:val="21"/>
          <w:lang w:eastAsia="zh-CN"/>
        </w:rPr>
      </w:pPr>
      <w:r>
        <w:rPr>
          <w:rFonts w:hint="eastAsia" w:ascii="仿宋" w:hAnsi="仿宋" w:eastAsia="仿宋" w:cs="仿宋"/>
          <w:spacing w:val="-6"/>
          <w:sz w:val="24"/>
          <w:szCs w:val="24"/>
          <w:lang w:eastAsia="zh-CN"/>
        </w:rPr>
        <w:t>承包人收到保修通知并到达工程现场的合理时间：</w:t>
      </w:r>
      <w:r>
        <w:rPr>
          <w:rFonts w:hint="eastAsia" w:ascii="仿宋" w:hAnsi="仿宋" w:eastAsia="仿宋" w:cs="仿宋"/>
          <w:spacing w:val="-6"/>
          <w:sz w:val="24"/>
          <w:szCs w:val="24"/>
          <w:u w:val="single"/>
          <w:lang w:eastAsia="zh-CN"/>
        </w:rPr>
        <w:t xml:space="preserve"> 收到发包人通知后</w:t>
      </w:r>
      <w:r>
        <w:rPr>
          <w:rFonts w:hint="eastAsia" w:ascii="仿宋" w:hAnsi="仿宋" w:eastAsia="仿宋" w:cs="仿宋"/>
          <w:spacing w:val="-51"/>
          <w:sz w:val="24"/>
          <w:szCs w:val="24"/>
          <w:u w:val="single"/>
          <w:lang w:eastAsia="zh-CN"/>
        </w:rPr>
        <w:t xml:space="preserve"> </w:t>
      </w:r>
      <w:r>
        <w:rPr>
          <w:rFonts w:hint="eastAsia" w:ascii="仿宋" w:hAnsi="仿宋" w:eastAsia="仿宋" w:cs="仿宋"/>
          <w:spacing w:val="-6"/>
          <w:sz w:val="24"/>
          <w:szCs w:val="24"/>
          <w:u w:val="single"/>
          <w:lang w:eastAsia="zh-CN"/>
        </w:rPr>
        <w:t>48</w:t>
      </w:r>
      <w:r>
        <w:rPr>
          <w:rFonts w:hint="eastAsia" w:ascii="仿宋" w:hAnsi="仿宋" w:eastAsia="仿宋" w:cs="仿宋"/>
          <w:spacing w:val="-44"/>
          <w:sz w:val="24"/>
          <w:szCs w:val="24"/>
          <w:u w:val="single"/>
          <w:lang w:eastAsia="zh-CN"/>
        </w:rPr>
        <w:t xml:space="preserve"> </w:t>
      </w:r>
      <w:r>
        <w:rPr>
          <w:rFonts w:hint="eastAsia" w:ascii="仿宋" w:hAnsi="仿宋" w:eastAsia="仿宋" w:cs="仿宋"/>
          <w:spacing w:val="-6"/>
          <w:sz w:val="24"/>
          <w:szCs w:val="24"/>
          <w:u w:val="single"/>
          <w:lang w:eastAsia="zh-CN"/>
        </w:rPr>
        <w:t>小时</w:t>
      </w:r>
      <w:r>
        <w:rPr>
          <w:rFonts w:hint="eastAsia" w:ascii="仿宋" w:hAnsi="仿宋" w:eastAsia="仿宋" w:cs="仿宋"/>
          <w:spacing w:val="-20"/>
          <w:sz w:val="24"/>
          <w:szCs w:val="24"/>
          <w:u w:val="single"/>
          <w:lang w:eastAsia="zh-CN"/>
        </w:rPr>
        <w:t>内</w:t>
      </w:r>
      <w:r>
        <w:rPr>
          <w:rFonts w:hint="eastAsia" w:ascii="仿宋" w:hAnsi="仿宋" w:eastAsia="仿宋" w:cs="仿宋"/>
          <w:sz w:val="24"/>
          <w:szCs w:val="24"/>
          <w:u w:val="single"/>
          <w:lang w:eastAsia="zh-CN"/>
        </w:rPr>
        <w:t xml:space="preserve">  </w:t>
      </w:r>
      <w:r>
        <w:rPr>
          <w:rFonts w:hint="eastAsia" w:ascii="仿宋" w:hAnsi="仿宋" w:eastAsia="仿宋" w:cs="仿宋"/>
          <w:spacing w:val="-20"/>
          <w:sz w:val="24"/>
          <w:szCs w:val="24"/>
          <w:lang w:eastAsia="zh-CN"/>
        </w:rPr>
        <w:t>。</w:t>
      </w:r>
    </w:p>
    <w:p>
      <w:pPr>
        <w:pStyle w:val="6"/>
        <w:kinsoku/>
        <w:wordWrap w:val="0"/>
        <w:topLinePunct/>
        <w:autoSpaceDE/>
        <w:autoSpaceDN/>
        <w:spacing w:line="360" w:lineRule="auto"/>
        <w:rPr>
          <w:rFonts w:ascii="仿宋" w:hAnsi="仿宋" w:eastAsia="仿宋" w:cs="仿宋"/>
          <w:sz w:val="28"/>
          <w:szCs w:val="28"/>
          <w:lang w:eastAsia="zh-CN"/>
        </w:rPr>
      </w:pPr>
      <w:r>
        <w:rPr>
          <w:rFonts w:hint="eastAsia" w:ascii="仿宋" w:hAnsi="仿宋" w:eastAsia="仿宋" w:cs="仿宋"/>
          <w:spacing w:val="-7"/>
          <w:sz w:val="28"/>
          <w:szCs w:val="28"/>
          <w:lang w:eastAsia="zh-CN"/>
          <w14:textOutline w14:w="5092" w14:cap="flat" w14:cmpd="sng" w14:algn="ctr">
            <w14:solidFill>
              <w14:srgbClr w14:val="000000"/>
            </w14:solidFill>
            <w14:prstDash w14:val="solid"/>
            <w14:miter w14:val="0"/>
          </w14:textOutline>
        </w:rPr>
        <w:t>16.</w:t>
      </w:r>
      <w:r>
        <w:rPr>
          <w:rFonts w:hint="eastAsia" w:ascii="仿宋" w:hAnsi="仿宋" w:eastAsia="仿宋" w:cs="仿宋"/>
          <w:spacing w:val="14"/>
          <w:sz w:val="28"/>
          <w:szCs w:val="28"/>
          <w:lang w:eastAsia="zh-CN"/>
        </w:rPr>
        <w:t xml:space="preserve"> </w:t>
      </w:r>
      <w:r>
        <w:rPr>
          <w:rFonts w:hint="eastAsia" w:ascii="仿宋" w:hAnsi="仿宋" w:eastAsia="仿宋" w:cs="仿宋"/>
          <w:spacing w:val="-7"/>
          <w:sz w:val="28"/>
          <w:szCs w:val="28"/>
          <w:lang w:eastAsia="zh-CN"/>
          <w14:textOutline w14:w="5092" w14:cap="flat" w14:cmpd="sng" w14:algn="ctr">
            <w14:solidFill>
              <w14:srgbClr w14:val="000000"/>
            </w14:solidFill>
            <w14:prstDash w14:val="solid"/>
            <w14:miter w14:val="0"/>
          </w14:textOutline>
        </w:rPr>
        <w:t>违约</w:t>
      </w:r>
    </w:p>
    <w:p>
      <w:pPr>
        <w:pStyle w:val="6"/>
        <w:kinsoku/>
        <w:wordWrap w:val="0"/>
        <w:topLinePunct/>
        <w:autoSpaceDE/>
        <w:autoSpaceDN/>
        <w:spacing w:line="360" w:lineRule="auto"/>
        <w:ind w:left="536"/>
        <w:rPr>
          <w:rFonts w:ascii="仿宋" w:hAnsi="仿宋" w:eastAsia="仿宋" w:cs="仿宋"/>
          <w:sz w:val="24"/>
          <w:szCs w:val="24"/>
          <w:lang w:eastAsia="zh-CN"/>
        </w:rPr>
      </w:pPr>
      <w:r>
        <w:rPr>
          <w:rFonts w:hint="eastAsia" w:ascii="仿宋" w:hAnsi="仿宋" w:eastAsia="仿宋" w:cs="仿宋"/>
          <w:spacing w:val="-5"/>
          <w:sz w:val="24"/>
          <w:szCs w:val="24"/>
          <w:lang w:eastAsia="zh-CN"/>
        </w:rPr>
        <w:t>16.1</w:t>
      </w:r>
      <w:r>
        <w:rPr>
          <w:rFonts w:hint="eastAsia" w:ascii="仿宋" w:hAnsi="仿宋" w:eastAsia="仿宋" w:cs="仿宋"/>
          <w:spacing w:val="9"/>
          <w:sz w:val="24"/>
          <w:szCs w:val="24"/>
          <w:lang w:eastAsia="zh-CN"/>
        </w:rPr>
        <w:t xml:space="preserve">  </w:t>
      </w:r>
      <w:r>
        <w:rPr>
          <w:rFonts w:hint="eastAsia" w:ascii="仿宋" w:hAnsi="仿宋" w:eastAsia="仿宋" w:cs="仿宋"/>
          <w:spacing w:val="-5"/>
          <w:sz w:val="24"/>
          <w:szCs w:val="24"/>
          <w:lang w:eastAsia="zh-CN"/>
        </w:rPr>
        <w:t>发包人违约</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3"/>
          <w:sz w:val="24"/>
          <w:szCs w:val="24"/>
          <w:lang w:eastAsia="zh-CN"/>
        </w:rPr>
        <w:t>16.1.1</w:t>
      </w:r>
      <w:r>
        <w:rPr>
          <w:rFonts w:hint="eastAsia" w:ascii="仿宋" w:hAnsi="仿宋" w:eastAsia="仿宋" w:cs="仿宋"/>
          <w:spacing w:val="-45"/>
          <w:sz w:val="24"/>
          <w:szCs w:val="24"/>
          <w:lang w:eastAsia="zh-CN"/>
        </w:rPr>
        <w:t xml:space="preserve"> </w:t>
      </w:r>
      <w:r>
        <w:rPr>
          <w:rFonts w:hint="eastAsia" w:ascii="仿宋" w:hAnsi="仿宋" w:eastAsia="仿宋" w:cs="仿宋"/>
          <w:spacing w:val="-3"/>
          <w:sz w:val="24"/>
          <w:szCs w:val="24"/>
          <w:lang w:eastAsia="zh-CN"/>
        </w:rPr>
        <w:t>发包人违约的情形</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16"/>
          <w:sz w:val="24"/>
          <w:szCs w:val="24"/>
          <w:lang w:eastAsia="zh-CN"/>
        </w:rPr>
        <w:t>发包人违约的其他情形：</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6"/>
          <w:sz w:val="24"/>
          <w:szCs w:val="24"/>
          <w:u w:val="single"/>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16"/>
          <w:sz w:val="24"/>
          <w:szCs w:val="24"/>
          <w:lang w:eastAsia="zh-CN"/>
        </w:rPr>
        <w:t>。</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2"/>
          <w:sz w:val="24"/>
          <w:szCs w:val="24"/>
          <w:lang w:eastAsia="zh-CN"/>
        </w:rPr>
        <w:t>16.1.2 发包人违约的责任</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4"/>
          <w:sz w:val="24"/>
          <w:szCs w:val="24"/>
          <w:lang w:eastAsia="zh-CN"/>
        </w:rPr>
        <w:t>发包人违约责任的承担方式和计算方法：</w:t>
      </w:r>
    </w:p>
    <w:p>
      <w:pPr>
        <w:pStyle w:val="6"/>
        <w:kinsoku/>
        <w:wordWrap w:val="0"/>
        <w:topLinePunct/>
        <w:autoSpaceDE/>
        <w:autoSpaceDN/>
        <w:spacing w:line="360" w:lineRule="auto"/>
        <w:ind w:left="524"/>
        <w:rPr>
          <w:rFonts w:ascii="仿宋" w:hAnsi="仿宋" w:eastAsia="仿宋" w:cs="仿宋"/>
          <w:sz w:val="24"/>
          <w:szCs w:val="24"/>
          <w:lang w:eastAsia="zh-CN"/>
        </w:rPr>
      </w:pPr>
      <w:r>
        <w:rPr>
          <w:rFonts w:hint="eastAsia" w:ascii="仿宋" w:hAnsi="仿宋" w:eastAsia="仿宋" w:cs="仿宋"/>
          <w:spacing w:val="-6"/>
          <w:sz w:val="24"/>
          <w:szCs w:val="24"/>
          <w:lang w:eastAsia="zh-CN"/>
        </w:rPr>
        <w:t>（1）</w:t>
      </w:r>
      <w:r>
        <w:rPr>
          <w:rFonts w:hint="eastAsia" w:ascii="仿宋" w:hAnsi="仿宋" w:eastAsia="仿宋" w:cs="仿宋"/>
          <w:spacing w:val="-66"/>
          <w:sz w:val="24"/>
          <w:szCs w:val="24"/>
          <w:lang w:eastAsia="zh-CN"/>
        </w:rPr>
        <w:t xml:space="preserve"> </w:t>
      </w:r>
      <w:r>
        <w:rPr>
          <w:rFonts w:hint="eastAsia" w:ascii="仿宋" w:hAnsi="仿宋" w:eastAsia="仿宋" w:cs="仿宋"/>
          <w:spacing w:val="-6"/>
          <w:sz w:val="24"/>
          <w:szCs w:val="24"/>
          <w:lang w:eastAsia="zh-CN"/>
        </w:rPr>
        <w:t>因发包人原因未能在计划开工日期前</w:t>
      </w:r>
      <w:r>
        <w:rPr>
          <w:rFonts w:hint="eastAsia" w:ascii="仿宋" w:hAnsi="仿宋" w:eastAsia="仿宋" w:cs="仿宋"/>
          <w:spacing w:val="-44"/>
          <w:sz w:val="24"/>
          <w:szCs w:val="24"/>
          <w:lang w:eastAsia="zh-CN"/>
        </w:rPr>
        <w:t xml:space="preserve"> </w:t>
      </w:r>
      <w:r>
        <w:rPr>
          <w:rFonts w:hint="eastAsia" w:ascii="仿宋" w:hAnsi="仿宋" w:eastAsia="仿宋" w:cs="仿宋"/>
          <w:spacing w:val="-6"/>
          <w:sz w:val="24"/>
          <w:szCs w:val="24"/>
          <w:lang w:eastAsia="zh-CN"/>
        </w:rPr>
        <w:t>7</w:t>
      </w:r>
      <w:r>
        <w:rPr>
          <w:rFonts w:hint="eastAsia" w:ascii="仿宋" w:hAnsi="仿宋" w:eastAsia="仿宋" w:cs="仿宋"/>
          <w:spacing w:val="-46"/>
          <w:sz w:val="24"/>
          <w:szCs w:val="24"/>
          <w:lang w:eastAsia="zh-CN"/>
        </w:rPr>
        <w:t xml:space="preserve"> </w:t>
      </w:r>
      <w:r>
        <w:rPr>
          <w:rFonts w:hint="eastAsia" w:ascii="仿宋" w:hAnsi="仿宋" w:eastAsia="仿宋" w:cs="仿宋"/>
          <w:spacing w:val="-6"/>
          <w:sz w:val="24"/>
          <w:szCs w:val="24"/>
          <w:lang w:eastAsia="zh-CN"/>
        </w:rPr>
        <w:t>天内下达开工通知的违约责任：</w:t>
      </w:r>
      <w:r>
        <w:rPr>
          <w:rFonts w:hint="eastAsia" w:ascii="仿宋" w:hAnsi="仿宋" w:eastAsia="仿宋" w:cs="仿宋"/>
          <w:spacing w:val="-38"/>
          <w:sz w:val="24"/>
          <w:szCs w:val="24"/>
          <w:lang w:eastAsia="zh-CN"/>
        </w:rPr>
        <w:t xml:space="preserve"> </w:t>
      </w:r>
      <w:r>
        <w:rPr>
          <w:rFonts w:hint="eastAsia" w:ascii="仿宋" w:hAnsi="仿宋" w:eastAsia="仿宋" w:cs="仿宋"/>
          <w:spacing w:val="-6"/>
          <w:sz w:val="24"/>
          <w:szCs w:val="24"/>
          <w:u w:val="single"/>
          <w:lang w:eastAsia="zh-CN"/>
        </w:rPr>
        <w:t xml:space="preserve">  / </w:t>
      </w:r>
      <w:r>
        <w:rPr>
          <w:rFonts w:hint="eastAsia" w:ascii="仿宋" w:hAnsi="仿宋" w:eastAsia="仿宋" w:cs="仿宋"/>
          <w:spacing w:val="-7"/>
          <w:sz w:val="24"/>
          <w:szCs w:val="24"/>
          <w:u w:val="single"/>
          <w:lang w:eastAsia="zh-CN"/>
        </w:rPr>
        <w:t xml:space="preserve">  </w:t>
      </w:r>
      <w:r>
        <w:rPr>
          <w:rFonts w:hint="eastAsia" w:ascii="仿宋" w:hAnsi="仿宋" w:eastAsia="仿宋" w:cs="仿宋"/>
          <w:spacing w:val="-7"/>
          <w:sz w:val="24"/>
          <w:szCs w:val="24"/>
          <w:lang w:eastAsia="zh-CN"/>
        </w:rPr>
        <w:t>。</w:t>
      </w:r>
    </w:p>
    <w:p>
      <w:pPr>
        <w:pStyle w:val="6"/>
        <w:kinsoku/>
        <w:wordWrap w:val="0"/>
        <w:topLinePunct/>
        <w:autoSpaceDE/>
        <w:autoSpaceDN/>
        <w:spacing w:line="360" w:lineRule="auto"/>
        <w:ind w:left="524"/>
        <w:rPr>
          <w:rFonts w:ascii="仿宋" w:hAnsi="仿宋" w:eastAsia="仿宋" w:cs="仿宋"/>
          <w:sz w:val="24"/>
          <w:szCs w:val="24"/>
          <w:lang w:eastAsia="zh-CN"/>
        </w:rPr>
      </w:pPr>
      <w:r>
        <w:rPr>
          <w:rFonts w:hint="eastAsia" w:ascii="仿宋" w:hAnsi="仿宋" w:eastAsia="仿宋" w:cs="仿宋"/>
          <w:spacing w:val="-5"/>
          <w:sz w:val="24"/>
          <w:szCs w:val="24"/>
          <w:lang w:eastAsia="zh-CN"/>
        </w:rPr>
        <w:t>（2）因发包人原因未能按合同约定支付合同价款的</w:t>
      </w:r>
      <w:r>
        <w:rPr>
          <w:rFonts w:hint="eastAsia" w:ascii="仿宋" w:hAnsi="仿宋" w:eastAsia="仿宋" w:cs="仿宋"/>
          <w:spacing w:val="-6"/>
          <w:sz w:val="24"/>
          <w:szCs w:val="24"/>
          <w:lang w:eastAsia="zh-CN"/>
        </w:rPr>
        <w:t>违约责任：</w:t>
      </w:r>
      <w:r>
        <w:rPr>
          <w:rFonts w:hint="eastAsia" w:ascii="仿宋" w:hAnsi="仿宋" w:eastAsia="仿宋" w:cs="仿宋"/>
          <w:spacing w:val="-6"/>
          <w:sz w:val="24"/>
          <w:szCs w:val="24"/>
          <w:u w:val="single"/>
          <w:lang w:eastAsia="zh-CN"/>
        </w:rPr>
        <w:t xml:space="preserve">  /    </w:t>
      </w:r>
      <w:r>
        <w:rPr>
          <w:rFonts w:hint="eastAsia" w:ascii="仿宋" w:hAnsi="仿宋" w:eastAsia="仿宋" w:cs="仿宋"/>
          <w:spacing w:val="-6"/>
          <w:sz w:val="24"/>
          <w:szCs w:val="24"/>
          <w:lang w:eastAsia="zh-CN"/>
        </w:rPr>
        <w:t>。</w:t>
      </w:r>
    </w:p>
    <w:p>
      <w:pPr>
        <w:pStyle w:val="6"/>
        <w:kinsoku/>
        <w:wordWrap w:val="0"/>
        <w:topLinePunct/>
        <w:autoSpaceDE/>
        <w:autoSpaceDN/>
        <w:spacing w:line="360" w:lineRule="auto"/>
        <w:ind w:left="524"/>
        <w:rPr>
          <w:rFonts w:ascii="仿宋" w:hAnsi="仿宋" w:eastAsia="仿宋" w:cs="仿宋"/>
          <w:sz w:val="24"/>
          <w:szCs w:val="24"/>
          <w:lang w:eastAsia="zh-CN"/>
        </w:rPr>
      </w:pPr>
      <w:r>
        <w:rPr>
          <w:rFonts w:hint="eastAsia" w:ascii="仿宋" w:hAnsi="仿宋" w:eastAsia="仿宋" w:cs="仿宋"/>
          <w:spacing w:val="-7"/>
          <w:position w:val="11"/>
          <w:sz w:val="24"/>
          <w:szCs w:val="24"/>
          <w:lang w:eastAsia="zh-CN"/>
        </w:rPr>
        <w:t>（3）发包人违反第</w:t>
      </w:r>
      <w:r>
        <w:rPr>
          <w:rFonts w:hint="eastAsia" w:ascii="仿宋" w:hAnsi="仿宋" w:eastAsia="仿宋" w:cs="仿宋"/>
          <w:spacing w:val="-32"/>
          <w:position w:val="11"/>
          <w:sz w:val="24"/>
          <w:szCs w:val="24"/>
          <w:lang w:eastAsia="zh-CN"/>
        </w:rPr>
        <w:t xml:space="preserve"> </w:t>
      </w:r>
      <w:r>
        <w:rPr>
          <w:rFonts w:hint="eastAsia" w:ascii="仿宋" w:hAnsi="仿宋" w:eastAsia="仿宋" w:cs="仿宋"/>
          <w:spacing w:val="-7"/>
          <w:position w:val="11"/>
          <w:sz w:val="24"/>
          <w:szCs w:val="24"/>
          <w:lang w:eastAsia="zh-CN"/>
        </w:rPr>
        <w:t>10.1</w:t>
      </w:r>
      <w:r>
        <w:rPr>
          <w:rFonts w:hint="eastAsia" w:ascii="仿宋" w:hAnsi="仿宋" w:eastAsia="仿宋" w:cs="仿宋"/>
          <w:spacing w:val="-50"/>
          <w:position w:val="11"/>
          <w:sz w:val="24"/>
          <w:szCs w:val="24"/>
          <w:lang w:eastAsia="zh-CN"/>
        </w:rPr>
        <w:t xml:space="preserve"> </w:t>
      </w:r>
      <w:r>
        <w:rPr>
          <w:rFonts w:hint="eastAsia" w:ascii="仿宋" w:hAnsi="仿宋" w:eastAsia="仿宋" w:cs="仿宋"/>
          <w:spacing w:val="-7"/>
          <w:position w:val="11"/>
          <w:sz w:val="24"/>
          <w:szCs w:val="24"/>
          <w:lang w:eastAsia="zh-CN"/>
        </w:rPr>
        <w:t>款〔变更的范围〕第（2</w:t>
      </w:r>
      <w:r>
        <w:rPr>
          <w:rFonts w:hint="eastAsia" w:ascii="仿宋" w:hAnsi="仿宋" w:eastAsia="仿宋" w:cs="仿宋"/>
          <w:spacing w:val="-8"/>
          <w:position w:val="11"/>
          <w:sz w:val="24"/>
          <w:szCs w:val="24"/>
          <w:lang w:eastAsia="zh-CN"/>
        </w:rPr>
        <w:t>）项约定，</w:t>
      </w:r>
      <w:r>
        <w:rPr>
          <w:rFonts w:hint="eastAsia" w:ascii="仿宋" w:hAnsi="仿宋" w:eastAsia="仿宋" w:cs="仿宋"/>
          <w:spacing w:val="44"/>
          <w:position w:val="11"/>
          <w:sz w:val="24"/>
          <w:szCs w:val="24"/>
          <w:lang w:eastAsia="zh-CN"/>
        </w:rPr>
        <w:t xml:space="preserve"> </w:t>
      </w:r>
      <w:r>
        <w:rPr>
          <w:rFonts w:hint="eastAsia" w:ascii="仿宋" w:hAnsi="仿宋" w:eastAsia="仿宋" w:cs="仿宋"/>
          <w:spacing w:val="-8"/>
          <w:position w:val="11"/>
          <w:sz w:val="24"/>
          <w:szCs w:val="24"/>
          <w:lang w:eastAsia="zh-CN"/>
        </w:rPr>
        <w:t>自行实施被取消的工作或</w:t>
      </w:r>
    </w:p>
    <w:p>
      <w:pPr>
        <w:pStyle w:val="6"/>
        <w:kinsoku/>
        <w:wordWrap w:val="0"/>
        <w:topLinePunct/>
        <w:autoSpaceDE/>
        <w:autoSpaceDN/>
        <w:spacing w:line="360" w:lineRule="auto"/>
        <w:ind w:left="39"/>
        <w:rPr>
          <w:rFonts w:ascii="仿宋" w:hAnsi="仿宋" w:eastAsia="仿宋" w:cs="仿宋"/>
          <w:sz w:val="24"/>
          <w:szCs w:val="24"/>
          <w:lang w:eastAsia="zh-CN"/>
        </w:rPr>
      </w:pPr>
      <w:r>
        <w:rPr>
          <w:rFonts w:hint="eastAsia" w:ascii="仿宋" w:hAnsi="仿宋" w:eastAsia="仿宋" w:cs="仿宋"/>
          <w:spacing w:val="-14"/>
          <w:sz w:val="24"/>
          <w:szCs w:val="24"/>
          <w:lang w:eastAsia="zh-CN"/>
        </w:rPr>
        <w:t>转由他人实施的违约责任：</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4"/>
          <w:sz w:val="24"/>
          <w:szCs w:val="24"/>
          <w:u w:val="single"/>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14"/>
          <w:sz w:val="24"/>
          <w:szCs w:val="24"/>
          <w:lang w:eastAsia="zh-CN"/>
        </w:rPr>
        <w:t>。</w:t>
      </w:r>
    </w:p>
    <w:p>
      <w:pPr>
        <w:pStyle w:val="6"/>
        <w:kinsoku/>
        <w:wordWrap w:val="0"/>
        <w:topLinePunct/>
        <w:autoSpaceDE/>
        <w:autoSpaceDN/>
        <w:spacing w:line="360" w:lineRule="auto"/>
        <w:ind w:left="43" w:right="76" w:firstLine="480"/>
        <w:rPr>
          <w:rFonts w:ascii="仿宋" w:hAnsi="仿宋" w:eastAsia="仿宋" w:cs="仿宋"/>
          <w:sz w:val="24"/>
          <w:szCs w:val="24"/>
          <w:lang w:eastAsia="zh-CN"/>
        </w:rPr>
      </w:pPr>
      <w:r>
        <w:rPr>
          <w:rFonts w:hint="eastAsia" w:ascii="仿宋" w:hAnsi="仿宋" w:eastAsia="仿宋" w:cs="仿宋"/>
          <w:spacing w:val="-7"/>
          <w:sz w:val="24"/>
          <w:szCs w:val="24"/>
          <w:lang w:eastAsia="zh-CN"/>
        </w:rPr>
        <w:t>（4）发包人提供的材料、工程设备的规格、数量或质量不符合合同约定，</w:t>
      </w:r>
      <w:r>
        <w:rPr>
          <w:rFonts w:hint="eastAsia" w:ascii="仿宋" w:hAnsi="仿宋" w:eastAsia="仿宋" w:cs="仿宋"/>
          <w:spacing w:val="51"/>
          <w:sz w:val="24"/>
          <w:szCs w:val="24"/>
          <w:lang w:eastAsia="zh-CN"/>
        </w:rPr>
        <w:t xml:space="preserve"> </w:t>
      </w:r>
      <w:r>
        <w:rPr>
          <w:rFonts w:hint="eastAsia" w:ascii="仿宋" w:hAnsi="仿宋" w:eastAsia="仿宋" w:cs="仿宋"/>
          <w:spacing w:val="-7"/>
          <w:sz w:val="24"/>
          <w:szCs w:val="24"/>
          <w:lang w:eastAsia="zh-CN"/>
        </w:rPr>
        <w:t>或因发包人</w:t>
      </w:r>
      <w:r>
        <w:rPr>
          <w:rFonts w:hint="eastAsia" w:ascii="仿宋" w:hAnsi="仿宋" w:eastAsia="仿宋" w:cs="仿宋"/>
          <w:sz w:val="24"/>
          <w:szCs w:val="24"/>
          <w:lang w:eastAsia="zh-CN"/>
        </w:rPr>
        <w:t xml:space="preserve"> </w:t>
      </w:r>
      <w:r>
        <w:rPr>
          <w:rFonts w:hint="eastAsia" w:ascii="仿宋" w:hAnsi="仿宋" w:eastAsia="仿宋" w:cs="仿宋"/>
          <w:spacing w:val="-4"/>
          <w:sz w:val="24"/>
          <w:szCs w:val="24"/>
          <w:lang w:eastAsia="zh-CN"/>
        </w:rPr>
        <w:t>原因导致交货日期延误或交货地点变更等情况的违约责</w:t>
      </w:r>
      <w:r>
        <w:rPr>
          <w:rFonts w:hint="eastAsia" w:ascii="仿宋" w:hAnsi="仿宋" w:eastAsia="仿宋" w:cs="仿宋"/>
          <w:spacing w:val="-5"/>
          <w:sz w:val="24"/>
          <w:szCs w:val="24"/>
          <w:lang w:eastAsia="zh-CN"/>
        </w:rPr>
        <w:t>任：</w:t>
      </w:r>
      <w:r>
        <w:rPr>
          <w:rFonts w:hint="eastAsia" w:ascii="仿宋" w:hAnsi="仿宋" w:eastAsia="仿宋" w:cs="仿宋"/>
          <w:spacing w:val="-5"/>
          <w:sz w:val="24"/>
          <w:szCs w:val="24"/>
          <w:u w:val="single"/>
          <w:lang w:eastAsia="zh-CN"/>
        </w:rPr>
        <w:t xml:space="preserve">      /         </w:t>
      </w:r>
      <w:r>
        <w:rPr>
          <w:rFonts w:hint="eastAsia" w:ascii="仿宋" w:hAnsi="仿宋" w:eastAsia="仿宋" w:cs="仿宋"/>
          <w:spacing w:val="-5"/>
          <w:sz w:val="24"/>
          <w:szCs w:val="24"/>
          <w:lang w:eastAsia="zh-CN"/>
        </w:rPr>
        <w:t>。</w:t>
      </w:r>
    </w:p>
    <w:p>
      <w:pPr>
        <w:pStyle w:val="6"/>
        <w:kinsoku/>
        <w:wordWrap w:val="0"/>
        <w:topLinePunct/>
        <w:autoSpaceDE/>
        <w:autoSpaceDN/>
        <w:spacing w:line="360" w:lineRule="auto"/>
        <w:ind w:left="524"/>
        <w:rPr>
          <w:rFonts w:ascii="仿宋" w:hAnsi="仿宋" w:eastAsia="仿宋" w:cs="仿宋"/>
          <w:sz w:val="24"/>
          <w:szCs w:val="24"/>
          <w:lang w:eastAsia="zh-CN"/>
        </w:rPr>
      </w:pPr>
      <w:r>
        <w:rPr>
          <w:rFonts w:hint="eastAsia" w:ascii="仿宋" w:hAnsi="仿宋" w:eastAsia="仿宋" w:cs="仿宋"/>
          <w:spacing w:val="-5"/>
          <w:sz w:val="24"/>
          <w:szCs w:val="24"/>
          <w:lang w:eastAsia="zh-CN"/>
        </w:rPr>
        <w:t>（5）因发包人违反合同约定造成暂停施工的违约责任：</w:t>
      </w:r>
      <w:r>
        <w:rPr>
          <w:rFonts w:hint="eastAsia" w:ascii="仿宋" w:hAnsi="仿宋" w:eastAsia="仿宋" w:cs="仿宋"/>
          <w:spacing w:val="-5"/>
          <w:sz w:val="24"/>
          <w:szCs w:val="24"/>
          <w:u w:val="single"/>
          <w:lang w:eastAsia="zh-CN"/>
        </w:rPr>
        <w:t xml:space="preserve">     /          </w:t>
      </w:r>
      <w:r>
        <w:rPr>
          <w:rFonts w:hint="eastAsia" w:ascii="仿宋" w:hAnsi="仿宋" w:eastAsia="仿宋" w:cs="仿宋"/>
          <w:spacing w:val="-5"/>
          <w:sz w:val="24"/>
          <w:szCs w:val="24"/>
          <w:lang w:eastAsia="zh-CN"/>
        </w:rPr>
        <w:t>。</w:t>
      </w:r>
    </w:p>
    <w:p>
      <w:pPr>
        <w:pStyle w:val="6"/>
        <w:kinsoku/>
        <w:wordWrap w:val="0"/>
        <w:topLinePunct/>
        <w:autoSpaceDE/>
        <w:autoSpaceDN/>
        <w:spacing w:line="360" w:lineRule="auto"/>
        <w:ind w:left="46" w:right="87" w:firstLine="478"/>
        <w:rPr>
          <w:rFonts w:ascii="仿宋" w:hAnsi="仿宋" w:eastAsia="仿宋" w:cs="仿宋"/>
          <w:sz w:val="24"/>
          <w:szCs w:val="24"/>
          <w:lang w:eastAsia="zh-CN"/>
        </w:rPr>
      </w:pPr>
      <w:r>
        <w:rPr>
          <w:rFonts w:hint="eastAsia" w:ascii="仿宋" w:hAnsi="仿宋" w:eastAsia="仿宋" w:cs="仿宋"/>
          <w:spacing w:val="-7"/>
          <w:sz w:val="24"/>
          <w:szCs w:val="24"/>
          <w:lang w:eastAsia="zh-CN"/>
        </w:rPr>
        <w:t>（6）发包人无正当理由没有在约定期限内发出复工指示，</w:t>
      </w:r>
      <w:r>
        <w:rPr>
          <w:rFonts w:hint="eastAsia" w:ascii="仿宋" w:hAnsi="仿宋" w:eastAsia="仿宋" w:cs="仿宋"/>
          <w:spacing w:val="40"/>
          <w:sz w:val="24"/>
          <w:szCs w:val="24"/>
          <w:lang w:eastAsia="zh-CN"/>
        </w:rPr>
        <w:t xml:space="preserve"> </w:t>
      </w:r>
      <w:r>
        <w:rPr>
          <w:rFonts w:hint="eastAsia" w:ascii="仿宋" w:hAnsi="仿宋" w:eastAsia="仿宋" w:cs="仿宋"/>
          <w:spacing w:val="-7"/>
          <w:sz w:val="24"/>
          <w:szCs w:val="24"/>
          <w:lang w:eastAsia="zh-CN"/>
        </w:rPr>
        <w:t>导致承包人无法复工的违约</w:t>
      </w:r>
      <w:r>
        <w:rPr>
          <w:rFonts w:hint="eastAsia" w:ascii="仿宋" w:hAnsi="仿宋" w:eastAsia="仿宋" w:cs="仿宋"/>
          <w:sz w:val="24"/>
          <w:szCs w:val="24"/>
          <w:lang w:eastAsia="zh-CN"/>
        </w:rPr>
        <w:t xml:space="preserve"> </w:t>
      </w:r>
      <w:r>
        <w:rPr>
          <w:rFonts w:hint="eastAsia" w:ascii="仿宋" w:hAnsi="仿宋" w:eastAsia="仿宋" w:cs="仿宋"/>
          <w:spacing w:val="-25"/>
          <w:sz w:val="24"/>
          <w:szCs w:val="24"/>
          <w:lang w:eastAsia="zh-CN"/>
        </w:rPr>
        <w:t>责任：</w:t>
      </w:r>
      <w:r>
        <w:rPr>
          <w:rFonts w:hint="eastAsia" w:ascii="仿宋" w:hAnsi="仿宋" w:eastAsia="仿宋" w:cs="仿宋"/>
          <w:spacing w:val="5"/>
          <w:sz w:val="24"/>
          <w:szCs w:val="24"/>
          <w:u w:val="single"/>
          <w:lang w:eastAsia="zh-CN"/>
        </w:rPr>
        <w:t xml:space="preserve">  </w:t>
      </w:r>
      <w:r>
        <w:rPr>
          <w:rFonts w:hint="eastAsia" w:ascii="仿宋" w:hAnsi="仿宋" w:eastAsia="仿宋" w:cs="仿宋"/>
          <w:spacing w:val="-25"/>
          <w:sz w:val="24"/>
          <w:szCs w:val="24"/>
          <w:u w:val="single"/>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25"/>
          <w:sz w:val="24"/>
          <w:szCs w:val="24"/>
          <w:lang w:eastAsia="zh-CN"/>
        </w:rPr>
        <w:t>。</w:t>
      </w:r>
    </w:p>
    <w:p>
      <w:pPr>
        <w:pStyle w:val="6"/>
        <w:kinsoku/>
        <w:wordWrap w:val="0"/>
        <w:topLinePunct/>
        <w:autoSpaceDE/>
        <w:autoSpaceDN/>
        <w:spacing w:line="360" w:lineRule="auto"/>
        <w:ind w:left="524"/>
        <w:rPr>
          <w:rFonts w:ascii="仿宋" w:hAnsi="仿宋" w:eastAsia="仿宋" w:cs="仿宋"/>
          <w:sz w:val="24"/>
          <w:szCs w:val="24"/>
          <w:lang w:eastAsia="zh-CN"/>
        </w:rPr>
      </w:pPr>
      <w:r>
        <w:rPr>
          <w:rFonts w:hint="eastAsia" w:ascii="仿宋" w:hAnsi="仿宋" w:eastAsia="仿宋" w:cs="仿宋"/>
          <w:spacing w:val="-11"/>
          <w:sz w:val="24"/>
          <w:szCs w:val="24"/>
          <w:lang w:eastAsia="zh-CN"/>
        </w:rPr>
        <w:t>（7）其他：</w:t>
      </w:r>
      <w:r>
        <w:rPr>
          <w:rFonts w:hint="eastAsia" w:ascii="仿宋" w:hAnsi="仿宋" w:eastAsia="仿宋" w:cs="仿宋"/>
          <w:spacing w:val="-11"/>
          <w:sz w:val="24"/>
          <w:szCs w:val="24"/>
          <w:u w:val="single"/>
          <w:lang w:eastAsia="zh-CN"/>
        </w:rPr>
        <w:t xml:space="preserve">           /       </w:t>
      </w:r>
      <w:r>
        <w:rPr>
          <w:rFonts w:hint="eastAsia" w:ascii="仿宋" w:hAnsi="仿宋" w:eastAsia="仿宋" w:cs="仿宋"/>
          <w:spacing w:val="-12"/>
          <w:sz w:val="24"/>
          <w:szCs w:val="24"/>
          <w:u w:val="single"/>
          <w:lang w:eastAsia="zh-CN"/>
        </w:rPr>
        <w:t xml:space="preserve">      </w:t>
      </w:r>
      <w:r>
        <w:rPr>
          <w:rFonts w:hint="eastAsia" w:ascii="仿宋" w:hAnsi="仿宋" w:eastAsia="仿宋" w:cs="仿宋"/>
          <w:spacing w:val="-12"/>
          <w:sz w:val="24"/>
          <w:szCs w:val="24"/>
          <w:lang w:eastAsia="zh-CN"/>
        </w:rPr>
        <w:t>。</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4"/>
          <w:sz w:val="24"/>
          <w:szCs w:val="24"/>
          <w:lang w:eastAsia="zh-CN"/>
        </w:rPr>
        <w:t>16.1.3</w:t>
      </w:r>
      <w:r>
        <w:rPr>
          <w:rFonts w:hint="eastAsia" w:ascii="仿宋" w:hAnsi="仿宋" w:eastAsia="仿宋" w:cs="仿宋"/>
          <w:spacing w:val="38"/>
          <w:sz w:val="24"/>
          <w:szCs w:val="24"/>
          <w:lang w:eastAsia="zh-CN"/>
        </w:rPr>
        <w:t xml:space="preserve"> </w:t>
      </w:r>
      <w:r>
        <w:rPr>
          <w:rFonts w:hint="eastAsia" w:ascii="仿宋" w:hAnsi="仿宋" w:eastAsia="仿宋" w:cs="仿宋"/>
          <w:spacing w:val="-4"/>
          <w:sz w:val="24"/>
          <w:szCs w:val="24"/>
          <w:lang w:eastAsia="zh-CN"/>
        </w:rPr>
        <w:t>因发包人违约解除合同</w:t>
      </w:r>
    </w:p>
    <w:p>
      <w:pPr>
        <w:pStyle w:val="6"/>
        <w:kinsoku/>
        <w:wordWrap w:val="0"/>
        <w:topLinePunct/>
        <w:autoSpaceDE/>
        <w:autoSpaceDN/>
        <w:spacing w:line="360" w:lineRule="auto"/>
        <w:ind w:left="518"/>
        <w:rPr>
          <w:rFonts w:ascii="仿宋" w:hAnsi="仿宋" w:eastAsia="仿宋" w:cs="仿宋"/>
          <w:sz w:val="24"/>
          <w:szCs w:val="24"/>
          <w:lang w:eastAsia="zh-CN"/>
        </w:rPr>
      </w:pPr>
      <w:r>
        <w:rPr>
          <w:rFonts w:hint="eastAsia" w:ascii="仿宋" w:hAnsi="仿宋" w:eastAsia="仿宋" w:cs="仿宋"/>
          <w:spacing w:val="-2"/>
          <w:sz w:val="24"/>
          <w:szCs w:val="24"/>
          <w:lang w:eastAsia="zh-CN"/>
        </w:rPr>
        <w:t>承包人按16.1.1项〔发包人违约的情形〕约定暂停施工满</w:t>
      </w:r>
      <w:r>
        <w:rPr>
          <w:rFonts w:hint="eastAsia" w:ascii="仿宋" w:hAnsi="仿宋" w:eastAsia="仿宋" w:cs="仿宋"/>
          <w:spacing w:val="-2"/>
          <w:sz w:val="24"/>
          <w:szCs w:val="24"/>
          <w:u w:val="single"/>
          <w:lang w:eastAsia="zh-CN"/>
        </w:rPr>
        <w:t xml:space="preserve">  /  </w:t>
      </w:r>
      <w:r>
        <w:rPr>
          <w:rFonts w:hint="eastAsia" w:ascii="仿宋" w:hAnsi="仿宋" w:eastAsia="仿宋" w:cs="仿宋"/>
          <w:spacing w:val="-106"/>
          <w:sz w:val="24"/>
          <w:szCs w:val="24"/>
          <w:lang w:eastAsia="zh-CN"/>
        </w:rPr>
        <w:t xml:space="preserve"> </w:t>
      </w:r>
      <w:r>
        <w:rPr>
          <w:rFonts w:hint="eastAsia" w:ascii="仿宋" w:hAnsi="仿宋" w:eastAsia="仿宋" w:cs="仿宋"/>
          <w:spacing w:val="-2"/>
          <w:sz w:val="24"/>
          <w:szCs w:val="24"/>
          <w:lang w:eastAsia="zh-CN"/>
        </w:rPr>
        <w:t>天后发包人仍不</w:t>
      </w:r>
      <w:r>
        <w:rPr>
          <w:rFonts w:hint="eastAsia" w:ascii="仿宋" w:hAnsi="仿宋" w:eastAsia="仿宋" w:cs="仿宋"/>
          <w:spacing w:val="-3"/>
          <w:sz w:val="24"/>
          <w:szCs w:val="24"/>
          <w:lang w:eastAsia="zh-CN"/>
        </w:rPr>
        <w:t>纠正其</w:t>
      </w:r>
    </w:p>
    <w:p>
      <w:pPr>
        <w:pStyle w:val="6"/>
        <w:kinsoku/>
        <w:wordWrap w:val="0"/>
        <w:topLinePunct/>
        <w:autoSpaceDE/>
        <w:autoSpaceDN/>
        <w:spacing w:line="360" w:lineRule="auto"/>
        <w:ind w:left="38"/>
        <w:rPr>
          <w:rFonts w:ascii="仿宋" w:hAnsi="仿宋" w:eastAsia="仿宋" w:cs="仿宋"/>
          <w:sz w:val="24"/>
          <w:szCs w:val="24"/>
          <w:lang w:eastAsia="zh-CN"/>
        </w:rPr>
      </w:pPr>
      <w:r>
        <w:rPr>
          <w:rFonts w:hint="eastAsia" w:ascii="仿宋" w:hAnsi="仿宋" w:eastAsia="仿宋" w:cs="仿宋"/>
          <w:spacing w:val="-2"/>
          <w:sz w:val="24"/>
          <w:szCs w:val="24"/>
          <w:lang w:eastAsia="zh-CN"/>
        </w:rPr>
        <w:t>违约行为并致使合同目的不能实现的，承包人有权解除合同。</w:t>
      </w:r>
    </w:p>
    <w:p>
      <w:pPr>
        <w:pStyle w:val="6"/>
        <w:kinsoku/>
        <w:wordWrap w:val="0"/>
        <w:topLinePunct/>
        <w:autoSpaceDE/>
        <w:autoSpaceDN/>
        <w:spacing w:line="360" w:lineRule="auto"/>
        <w:ind w:left="536"/>
        <w:rPr>
          <w:rFonts w:ascii="仿宋" w:hAnsi="仿宋" w:eastAsia="仿宋" w:cs="仿宋"/>
          <w:sz w:val="24"/>
          <w:szCs w:val="24"/>
          <w:lang w:eastAsia="zh-CN"/>
        </w:rPr>
      </w:pPr>
      <w:r>
        <w:rPr>
          <w:rFonts w:hint="eastAsia" w:ascii="仿宋" w:hAnsi="仿宋" w:eastAsia="仿宋" w:cs="仿宋"/>
          <w:spacing w:val="-3"/>
          <w:sz w:val="24"/>
          <w:szCs w:val="24"/>
          <w:lang w:eastAsia="zh-CN"/>
        </w:rPr>
        <w:t>16.2  承包人违约</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2"/>
          <w:sz w:val="24"/>
          <w:szCs w:val="24"/>
          <w:lang w:eastAsia="zh-CN"/>
        </w:rPr>
        <w:t>16.2.1 承包人违约的情形</w:t>
      </w:r>
    </w:p>
    <w:p>
      <w:pPr>
        <w:pStyle w:val="6"/>
        <w:kinsoku/>
        <w:wordWrap w:val="0"/>
        <w:topLinePunct/>
        <w:autoSpaceDE/>
        <w:autoSpaceDN/>
        <w:spacing w:line="360" w:lineRule="auto"/>
        <w:ind w:left="518"/>
        <w:rPr>
          <w:rFonts w:ascii="仿宋" w:hAnsi="仿宋" w:eastAsia="仿宋" w:cs="仿宋"/>
          <w:sz w:val="24"/>
          <w:szCs w:val="24"/>
          <w:lang w:eastAsia="zh-CN"/>
        </w:rPr>
      </w:pPr>
      <w:r>
        <w:rPr>
          <w:rFonts w:hint="eastAsia" w:ascii="仿宋" w:hAnsi="仿宋" w:eastAsia="仿宋" w:cs="仿宋"/>
          <w:spacing w:val="-15"/>
          <w:sz w:val="24"/>
          <w:szCs w:val="24"/>
          <w:lang w:eastAsia="zh-CN"/>
        </w:rPr>
        <w:t>承包人违约的其他情形：</w:t>
      </w:r>
      <w:r>
        <w:rPr>
          <w:rFonts w:hint="eastAsia" w:ascii="仿宋" w:hAnsi="仿宋" w:eastAsia="仿宋" w:cs="仿宋"/>
          <w:sz w:val="24"/>
          <w:szCs w:val="24"/>
          <w:u w:val="single"/>
          <w:lang w:eastAsia="zh-CN"/>
        </w:rPr>
        <w:t xml:space="preserve">          </w:t>
      </w:r>
      <w:r>
        <w:rPr>
          <w:rFonts w:hint="eastAsia" w:ascii="仿宋" w:hAnsi="仿宋" w:eastAsia="仿宋" w:cs="仿宋"/>
          <w:spacing w:val="-15"/>
          <w:sz w:val="24"/>
          <w:szCs w:val="24"/>
          <w:u w:val="single"/>
          <w:lang w:eastAsia="zh-CN"/>
        </w:rPr>
        <w:t>/</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5"/>
          <w:sz w:val="24"/>
          <w:szCs w:val="24"/>
          <w:lang w:eastAsia="zh-CN"/>
        </w:rPr>
        <w:t>。</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3"/>
          <w:sz w:val="24"/>
          <w:szCs w:val="24"/>
          <w:lang w:eastAsia="zh-CN"/>
        </w:rPr>
        <w:t>16.2.2</w:t>
      </w:r>
      <w:r>
        <w:rPr>
          <w:rFonts w:hint="eastAsia" w:ascii="仿宋" w:hAnsi="仿宋" w:eastAsia="仿宋" w:cs="仿宋"/>
          <w:spacing w:val="-46"/>
          <w:sz w:val="24"/>
          <w:szCs w:val="24"/>
          <w:lang w:eastAsia="zh-CN"/>
        </w:rPr>
        <w:t xml:space="preserve"> </w:t>
      </w:r>
      <w:r>
        <w:rPr>
          <w:rFonts w:hint="eastAsia" w:ascii="仿宋" w:hAnsi="仿宋" w:eastAsia="仿宋" w:cs="仿宋"/>
          <w:spacing w:val="-3"/>
          <w:sz w:val="24"/>
          <w:szCs w:val="24"/>
          <w:lang w:eastAsia="zh-CN"/>
        </w:rPr>
        <w:t>承包人违约的责任</w:t>
      </w:r>
    </w:p>
    <w:p>
      <w:pPr>
        <w:pStyle w:val="6"/>
        <w:kinsoku/>
        <w:wordWrap w:val="0"/>
        <w:topLinePunct/>
        <w:autoSpaceDE/>
        <w:autoSpaceDN/>
        <w:spacing w:line="360" w:lineRule="auto"/>
        <w:ind w:left="37" w:firstLine="480"/>
        <w:rPr>
          <w:rFonts w:ascii="仿宋" w:hAnsi="仿宋" w:eastAsia="仿宋" w:cs="仿宋"/>
          <w:sz w:val="24"/>
          <w:szCs w:val="24"/>
          <w:lang w:eastAsia="zh-CN"/>
        </w:rPr>
      </w:pPr>
      <w:r>
        <w:rPr>
          <w:rFonts w:hint="eastAsia" w:ascii="仿宋" w:hAnsi="仿宋" w:eastAsia="仿宋" w:cs="仿宋"/>
          <w:spacing w:val="-5"/>
          <w:sz w:val="24"/>
          <w:szCs w:val="24"/>
          <w:lang w:eastAsia="zh-CN"/>
        </w:rPr>
        <w:t>承包人违约责任的承担方式和计算方法：</w:t>
      </w:r>
      <w:r>
        <w:rPr>
          <w:rFonts w:hint="eastAsia" w:ascii="仿宋" w:hAnsi="仿宋" w:eastAsia="仿宋" w:cs="仿宋"/>
          <w:spacing w:val="-5"/>
          <w:sz w:val="24"/>
          <w:szCs w:val="24"/>
          <w:u w:val="single"/>
          <w:lang w:eastAsia="zh-CN"/>
        </w:rPr>
        <w:t xml:space="preserve">  对于承包人无故拖欠农民工工资的</w:t>
      </w:r>
      <w:r>
        <w:rPr>
          <w:rFonts w:hint="eastAsia" w:ascii="仿宋" w:hAnsi="仿宋" w:eastAsia="仿宋" w:cs="仿宋"/>
          <w:spacing w:val="-6"/>
          <w:sz w:val="24"/>
          <w:szCs w:val="24"/>
          <w:u w:val="single"/>
          <w:lang w:eastAsia="zh-CN"/>
        </w:rPr>
        <w:t>情况，</w:t>
      </w:r>
      <w:r>
        <w:rPr>
          <w:rFonts w:hint="eastAsia" w:ascii="仿宋" w:hAnsi="仿宋" w:eastAsia="仿宋" w:cs="仿宋"/>
          <w:spacing w:val="-5"/>
          <w:sz w:val="24"/>
          <w:szCs w:val="24"/>
          <w:u w:val="single"/>
          <w:lang w:eastAsia="zh-CN"/>
        </w:rPr>
        <w:t>由发包人代为支付劳务款并在支付工程款时扣除，发包人有权按合同总价的</w:t>
      </w:r>
      <w:r>
        <w:rPr>
          <w:rFonts w:hint="eastAsia" w:ascii="仿宋" w:hAnsi="仿宋" w:eastAsia="仿宋" w:cs="仿宋"/>
          <w:spacing w:val="-41"/>
          <w:sz w:val="24"/>
          <w:szCs w:val="24"/>
          <w:u w:val="single"/>
          <w:lang w:eastAsia="zh-CN"/>
        </w:rPr>
        <w:t xml:space="preserve"> </w:t>
      </w:r>
      <w:r>
        <w:rPr>
          <w:rFonts w:hint="eastAsia" w:ascii="仿宋" w:hAnsi="仿宋" w:eastAsia="仿宋" w:cs="仿宋"/>
          <w:spacing w:val="-5"/>
          <w:sz w:val="24"/>
          <w:szCs w:val="24"/>
          <w:u w:val="single"/>
          <w:lang w:eastAsia="zh-CN"/>
        </w:rPr>
        <w:t>3%进行处罚；</w:t>
      </w:r>
      <w:r>
        <w:rPr>
          <w:rFonts w:hint="eastAsia" w:ascii="仿宋" w:hAnsi="仿宋" w:eastAsia="仿宋" w:cs="仿宋"/>
          <w:sz w:val="24"/>
          <w:szCs w:val="24"/>
          <w:u w:val="single"/>
          <w:lang w:eastAsia="zh-CN"/>
        </w:rPr>
        <w:t>合同签订之后未按照合同约定的日期进场、工程质量不合格、花卉</w:t>
      </w:r>
      <w:r>
        <w:rPr>
          <w:rFonts w:hint="eastAsia" w:ascii="仿宋" w:hAnsi="仿宋" w:eastAsia="仿宋" w:cs="仿宋"/>
          <w:spacing w:val="-1"/>
          <w:sz w:val="24"/>
          <w:szCs w:val="24"/>
          <w:u w:val="single"/>
          <w:lang w:eastAsia="zh-CN"/>
        </w:rPr>
        <w:t>验收质量及摆放效果不</w:t>
      </w:r>
      <w:r>
        <w:rPr>
          <w:rFonts w:hint="eastAsia" w:ascii="仿宋" w:hAnsi="仿宋" w:eastAsia="仿宋" w:cs="仿宋"/>
          <w:sz w:val="24"/>
          <w:szCs w:val="24"/>
          <w:u w:val="single"/>
          <w:lang w:eastAsia="zh-CN"/>
        </w:rPr>
        <w:t>达标、在约定的工期内未完工均视为承包人违约，发包人有权要求</w:t>
      </w:r>
      <w:r>
        <w:rPr>
          <w:rFonts w:hint="eastAsia" w:ascii="仿宋" w:hAnsi="仿宋" w:eastAsia="仿宋" w:cs="仿宋"/>
          <w:spacing w:val="-1"/>
          <w:sz w:val="24"/>
          <w:szCs w:val="24"/>
          <w:u w:val="single"/>
          <w:lang w:eastAsia="zh-CN"/>
        </w:rPr>
        <w:t>承包人承担合同总价款</w:t>
      </w:r>
    </w:p>
    <w:p>
      <w:pPr>
        <w:pStyle w:val="6"/>
        <w:kinsoku/>
        <w:wordWrap w:val="0"/>
        <w:topLinePunct/>
        <w:autoSpaceDE/>
        <w:autoSpaceDN/>
        <w:spacing w:line="360" w:lineRule="auto"/>
        <w:ind w:left="55"/>
        <w:rPr>
          <w:rFonts w:ascii="仿宋" w:hAnsi="仿宋" w:eastAsia="仿宋" w:cs="仿宋"/>
          <w:sz w:val="24"/>
          <w:szCs w:val="24"/>
          <w:lang w:eastAsia="zh-CN"/>
        </w:rPr>
      </w:pPr>
      <w:r>
        <w:rPr>
          <w:rFonts w:hint="eastAsia" w:ascii="仿宋" w:hAnsi="仿宋" w:eastAsia="仿宋" w:cs="仿宋"/>
          <w:spacing w:val="-3"/>
          <w:sz w:val="24"/>
          <w:szCs w:val="24"/>
          <w:u w:val="single"/>
          <w:lang w:eastAsia="zh-CN"/>
        </w:rPr>
        <w:t>10%的违约金</w:t>
      </w:r>
      <w:r>
        <w:rPr>
          <w:rFonts w:hint="eastAsia" w:ascii="仿宋" w:hAnsi="仿宋" w:eastAsia="仿宋" w:cs="仿宋"/>
          <w:spacing w:val="-3"/>
          <w:sz w:val="24"/>
          <w:szCs w:val="24"/>
          <w:lang w:eastAsia="zh-CN"/>
        </w:rPr>
        <w:t>。</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4"/>
          <w:sz w:val="24"/>
          <w:szCs w:val="24"/>
          <w:lang w:eastAsia="zh-CN"/>
        </w:rPr>
        <w:t>16.2.3</w:t>
      </w:r>
      <w:r>
        <w:rPr>
          <w:rFonts w:hint="eastAsia" w:ascii="仿宋" w:hAnsi="仿宋" w:eastAsia="仿宋" w:cs="仿宋"/>
          <w:spacing w:val="38"/>
          <w:sz w:val="24"/>
          <w:szCs w:val="24"/>
          <w:lang w:eastAsia="zh-CN"/>
        </w:rPr>
        <w:t xml:space="preserve"> </w:t>
      </w:r>
      <w:r>
        <w:rPr>
          <w:rFonts w:hint="eastAsia" w:ascii="仿宋" w:hAnsi="仿宋" w:eastAsia="仿宋" w:cs="仿宋"/>
          <w:spacing w:val="-4"/>
          <w:sz w:val="24"/>
          <w:szCs w:val="24"/>
          <w:lang w:eastAsia="zh-CN"/>
        </w:rPr>
        <w:t>因承包人违约解除合同</w:t>
      </w:r>
    </w:p>
    <w:p>
      <w:pPr>
        <w:pStyle w:val="6"/>
        <w:kinsoku/>
        <w:wordWrap w:val="0"/>
        <w:topLinePunct/>
        <w:autoSpaceDE/>
        <w:autoSpaceDN/>
        <w:spacing w:line="360" w:lineRule="auto"/>
        <w:ind w:left="38" w:right="60" w:firstLine="483"/>
        <w:rPr>
          <w:rFonts w:ascii="仿宋" w:hAnsi="仿宋" w:eastAsia="仿宋" w:cs="仿宋"/>
          <w:sz w:val="24"/>
          <w:szCs w:val="24"/>
          <w:lang w:eastAsia="zh-CN"/>
        </w:rPr>
      </w:pPr>
      <w:r>
        <w:rPr>
          <w:rFonts w:hint="eastAsia" w:ascii="仿宋" w:hAnsi="仿宋" w:eastAsia="仿宋" w:cs="仿宋"/>
          <w:spacing w:val="-10"/>
          <w:sz w:val="24"/>
          <w:szCs w:val="24"/>
          <w:lang w:eastAsia="zh-CN"/>
        </w:rPr>
        <w:t>关于承包人违约解除合同的特别约定：</w:t>
      </w:r>
      <w:r>
        <w:rPr>
          <w:rFonts w:hint="eastAsia" w:ascii="仿宋" w:hAnsi="仿宋" w:eastAsia="仿宋" w:cs="仿宋"/>
          <w:spacing w:val="-10"/>
          <w:sz w:val="24"/>
          <w:szCs w:val="24"/>
          <w:u w:val="single"/>
          <w:lang w:eastAsia="zh-CN"/>
        </w:rPr>
        <w:t xml:space="preserve"> 合同签订</w:t>
      </w:r>
      <w:r>
        <w:rPr>
          <w:rFonts w:hint="eastAsia" w:ascii="仿宋" w:hAnsi="仿宋" w:eastAsia="仿宋" w:cs="仿宋"/>
          <w:spacing w:val="-35"/>
          <w:sz w:val="24"/>
          <w:szCs w:val="24"/>
          <w:u w:val="single"/>
          <w:lang w:eastAsia="zh-CN"/>
        </w:rPr>
        <w:t xml:space="preserve"> </w:t>
      </w:r>
      <w:r>
        <w:rPr>
          <w:rFonts w:hint="eastAsia" w:ascii="仿宋" w:hAnsi="仿宋" w:eastAsia="仿宋" w:cs="仿宋"/>
          <w:spacing w:val="-10"/>
          <w:sz w:val="24"/>
          <w:szCs w:val="24"/>
          <w:u w:val="single"/>
          <w:lang w:eastAsia="zh-CN"/>
        </w:rPr>
        <w:t>2</w:t>
      </w:r>
      <w:r>
        <w:rPr>
          <w:rFonts w:hint="eastAsia" w:ascii="仿宋" w:hAnsi="仿宋" w:eastAsia="仿宋" w:cs="仿宋"/>
          <w:spacing w:val="-50"/>
          <w:sz w:val="24"/>
          <w:szCs w:val="24"/>
          <w:u w:val="single"/>
          <w:lang w:eastAsia="zh-CN"/>
        </w:rPr>
        <w:t xml:space="preserve"> </w:t>
      </w:r>
      <w:r>
        <w:rPr>
          <w:rFonts w:hint="eastAsia" w:ascii="仿宋" w:hAnsi="仿宋" w:eastAsia="仿宋" w:cs="仿宋"/>
          <w:spacing w:val="-10"/>
          <w:sz w:val="24"/>
          <w:szCs w:val="24"/>
          <w:u w:val="single"/>
          <w:lang w:eastAsia="zh-CN"/>
        </w:rPr>
        <w:t>周内无故不进场施工；经三次整改</w:t>
      </w:r>
      <w:r>
        <w:rPr>
          <w:rFonts w:hint="eastAsia" w:ascii="仿宋" w:hAnsi="仿宋" w:eastAsia="仿宋" w:cs="仿宋"/>
          <w:sz w:val="24"/>
          <w:szCs w:val="24"/>
          <w:lang w:eastAsia="zh-CN"/>
        </w:rPr>
        <w:t xml:space="preserve"> </w:t>
      </w:r>
      <w:r>
        <w:rPr>
          <w:rFonts w:hint="eastAsia" w:ascii="仿宋" w:hAnsi="仿宋" w:eastAsia="仿宋" w:cs="仿宋"/>
          <w:spacing w:val="-2"/>
          <w:sz w:val="24"/>
          <w:szCs w:val="24"/>
          <w:u w:val="single"/>
          <w:lang w:eastAsia="zh-CN"/>
        </w:rPr>
        <w:t>工程质量仍不合格的；验收时花卉质量及摆放效果不达标，整改后仍通不过验收的；工期</w:t>
      </w:r>
      <w:r>
        <w:rPr>
          <w:rFonts w:hint="eastAsia" w:ascii="仿宋" w:hAnsi="仿宋" w:eastAsia="仿宋" w:cs="仿宋"/>
          <w:spacing w:val="-10"/>
          <w:sz w:val="24"/>
          <w:szCs w:val="24"/>
          <w:u w:val="single"/>
          <w:lang w:eastAsia="zh-CN"/>
        </w:rPr>
        <w:t>内未完工的；其他情况导致工程不达标的 。发包人有权单方面解除合同，后续摆花</w:t>
      </w:r>
      <w:r>
        <w:rPr>
          <w:rFonts w:hint="eastAsia" w:ascii="仿宋" w:hAnsi="仿宋" w:eastAsia="仿宋" w:cs="仿宋"/>
          <w:spacing w:val="-11"/>
          <w:sz w:val="24"/>
          <w:szCs w:val="24"/>
          <w:u w:val="single"/>
          <w:lang w:eastAsia="zh-CN"/>
        </w:rPr>
        <w:t>工作由</w:t>
      </w:r>
      <w:r>
        <w:rPr>
          <w:rFonts w:hint="eastAsia" w:ascii="仿宋" w:hAnsi="仿宋" w:eastAsia="仿宋" w:cs="仿宋"/>
          <w:spacing w:val="-17"/>
          <w:sz w:val="24"/>
          <w:szCs w:val="24"/>
          <w:u w:val="single"/>
          <w:lang w:eastAsia="zh-CN"/>
        </w:rPr>
        <w:t>第二中标候选人实施。</w:t>
      </w:r>
      <w:r>
        <w:rPr>
          <w:rFonts w:hint="eastAsia" w:ascii="仿宋" w:hAnsi="仿宋" w:eastAsia="仿宋" w:cs="仿宋"/>
          <w:spacing w:val="2"/>
          <w:sz w:val="24"/>
          <w:szCs w:val="24"/>
          <w:u w:val="single"/>
          <w:lang w:eastAsia="zh-CN"/>
        </w:rPr>
        <w:t xml:space="preserve">  </w:t>
      </w:r>
    </w:p>
    <w:p>
      <w:pPr>
        <w:pStyle w:val="6"/>
        <w:kinsoku/>
        <w:wordWrap w:val="0"/>
        <w:topLinePunct/>
        <w:autoSpaceDE/>
        <w:autoSpaceDN/>
        <w:spacing w:line="360" w:lineRule="auto"/>
        <w:ind w:left="521"/>
        <w:rPr>
          <w:rFonts w:ascii="仿宋" w:hAnsi="仿宋" w:eastAsia="仿宋" w:cs="仿宋"/>
          <w:sz w:val="21"/>
          <w:lang w:eastAsia="zh-CN"/>
        </w:rPr>
      </w:pPr>
      <w:r>
        <w:rPr>
          <w:rFonts w:hint="eastAsia" w:ascii="仿宋" w:hAnsi="仿宋" w:eastAsia="仿宋" w:cs="仿宋"/>
          <w:spacing w:val="1"/>
          <w:sz w:val="24"/>
          <w:szCs w:val="24"/>
          <w:lang w:eastAsia="zh-CN"/>
        </w:rPr>
        <w:t>发包人继续使用承包人在施工现场的材料、设备、临时工程、承包人文件和由承包人</w:t>
      </w:r>
    </w:p>
    <w:p>
      <w:pPr>
        <w:pStyle w:val="6"/>
        <w:kinsoku/>
        <w:wordWrap w:val="0"/>
        <w:topLinePunct/>
        <w:autoSpaceDE/>
        <w:autoSpaceDN/>
        <w:spacing w:line="360" w:lineRule="auto"/>
        <w:ind w:left="41"/>
        <w:rPr>
          <w:rFonts w:ascii="仿宋" w:hAnsi="仿宋" w:eastAsia="仿宋" w:cs="仿宋"/>
          <w:sz w:val="24"/>
          <w:szCs w:val="24"/>
          <w:lang w:eastAsia="zh-CN"/>
        </w:rPr>
      </w:pPr>
      <w:r>
        <w:rPr>
          <w:rFonts w:hint="eastAsia" w:ascii="仿宋" w:hAnsi="仿宋" w:eastAsia="仿宋" w:cs="仿宋"/>
          <w:sz w:val="24"/>
          <w:szCs w:val="24"/>
          <w:lang w:eastAsia="zh-CN"/>
        </w:rPr>
        <w:t>或以其名义编制的其他文件的费用承担方式：</w:t>
      </w:r>
      <w:r>
        <w:rPr>
          <w:rFonts w:hint="eastAsia" w:ascii="仿宋" w:hAnsi="仿宋" w:eastAsia="仿宋" w:cs="仿宋"/>
          <w:sz w:val="24"/>
          <w:szCs w:val="24"/>
          <w:u w:val="single"/>
          <w:lang w:eastAsia="zh-CN"/>
        </w:rPr>
        <w:t xml:space="preserve">         </w:t>
      </w:r>
      <w:r>
        <w:rPr>
          <w:rFonts w:hint="eastAsia" w:ascii="仿宋" w:hAnsi="仿宋" w:eastAsia="仿宋" w:cs="仿宋"/>
          <w:spacing w:val="-1"/>
          <w:sz w:val="24"/>
          <w:szCs w:val="24"/>
          <w:u w:val="single"/>
          <w:lang w:eastAsia="zh-CN"/>
        </w:rPr>
        <w:t xml:space="preserve">   /       </w:t>
      </w:r>
      <w:r>
        <w:rPr>
          <w:rFonts w:hint="eastAsia" w:ascii="仿宋" w:hAnsi="仿宋" w:eastAsia="仿宋" w:cs="仿宋"/>
          <w:spacing w:val="-1"/>
          <w:sz w:val="24"/>
          <w:szCs w:val="24"/>
          <w:lang w:eastAsia="zh-CN"/>
        </w:rPr>
        <w:t>。</w:t>
      </w:r>
    </w:p>
    <w:p>
      <w:pPr>
        <w:pStyle w:val="6"/>
        <w:kinsoku/>
        <w:wordWrap w:val="0"/>
        <w:topLinePunct/>
        <w:autoSpaceDE/>
        <w:autoSpaceDN/>
        <w:spacing w:line="360" w:lineRule="auto"/>
        <w:rPr>
          <w:rFonts w:ascii="仿宋" w:hAnsi="仿宋" w:eastAsia="仿宋" w:cs="仿宋"/>
          <w:sz w:val="28"/>
          <w:szCs w:val="28"/>
          <w:lang w:eastAsia="zh-CN"/>
        </w:rPr>
      </w:pPr>
      <w:r>
        <w:rPr>
          <w:rFonts w:hint="eastAsia" w:ascii="仿宋" w:hAnsi="仿宋" w:eastAsia="仿宋" w:cs="仿宋"/>
          <w:spacing w:val="-6"/>
          <w:sz w:val="28"/>
          <w:szCs w:val="28"/>
          <w:lang w:eastAsia="zh-CN"/>
          <w14:textOutline w14:w="5092" w14:cap="flat" w14:cmpd="sng" w14:algn="ctr">
            <w14:solidFill>
              <w14:srgbClr w14:val="000000"/>
            </w14:solidFill>
            <w14:prstDash w14:val="solid"/>
            <w14:miter w14:val="0"/>
          </w14:textOutline>
        </w:rPr>
        <w:t>17.</w:t>
      </w:r>
      <w:r>
        <w:rPr>
          <w:rFonts w:hint="eastAsia" w:ascii="仿宋" w:hAnsi="仿宋" w:eastAsia="仿宋" w:cs="仿宋"/>
          <w:spacing w:val="21"/>
          <w:sz w:val="28"/>
          <w:szCs w:val="28"/>
          <w:lang w:eastAsia="zh-CN"/>
        </w:rPr>
        <w:t xml:space="preserve"> </w:t>
      </w:r>
      <w:r>
        <w:rPr>
          <w:rFonts w:hint="eastAsia" w:ascii="仿宋" w:hAnsi="仿宋" w:eastAsia="仿宋" w:cs="仿宋"/>
          <w:spacing w:val="-6"/>
          <w:sz w:val="28"/>
          <w:szCs w:val="28"/>
          <w:lang w:eastAsia="zh-CN"/>
          <w14:textOutline w14:w="5092" w14:cap="flat" w14:cmpd="sng" w14:algn="ctr">
            <w14:solidFill>
              <w14:srgbClr w14:val="000000"/>
            </w14:solidFill>
            <w14:prstDash w14:val="solid"/>
            <w14:miter w14:val="0"/>
          </w14:textOutline>
        </w:rPr>
        <w:t>不可抗力</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3"/>
          <w:sz w:val="24"/>
          <w:szCs w:val="24"/>
          <w:lang w:eastAsia="zh-CN"/>
        </w:rPr>
        <w:t>17.1 不可抗力的确认</w:t>
      </w:r>
    </w:p>
    <w:p>
      <w:pPr>
        <w:pStyle w:val="6"/>
        <w:kinsoku/>
        <w:wordWrap w:val="0"/>
        <w:topLinePunct/>
        <w:autoSpaceDE/>
        <w:autoSpaceDN/>
        <w:spacing w:line="360" w:lineRule="auto"/>
        <w:ind w:left="532"/>
        <w:rPr>
          <w:rFonts w:ascii="仿宋" w:hAnsi="仿宋" w:eastAsia="仿宋" w:cs="仿宋"/>
          <w:sz w:val="24"/>
          <w:szCs w:val="24"/>
          <w:lang w:eastAsia="zh-CN"/>
        </w:rPr>
      </w:pPr>
      <w:r>
        <w:rPr>
          <w:rFonts w:hint="eastAsia" w:ascii="仿宋" w:hAnsi="仿宋" w:eastAsia="仿宋" w:cs="仿宋"/>
          <w:spacing w:val="-5"/>
          <w:sz w:val="24"/>
          <w:szCs w:val="24"/>
          <w:lang w:eastAsia="zh-CN"/>
        </w:rPr>
        <w:t>除通用合同条款约定的不可抗力事件之外，视为不</w:t>
      </w:r>
      <w:r>
        <w:rPr>
          <w:rFonts w:hint="eastAsia" w:ascii="仿宋" w:hAnsi="仿宋" w:eastAsia="仿宋" w:cs="仿宋"/>
          <w:spacing w:val="-6"/>
          <w:sz w:val="24"/>
          <w:szCs w:val="24"/>
          <w:lang w:eastAsia="zh-CN"/>
        </w:rPr>
        <w:t>可抗力的其他情形：</w:t>
      </w:r>
      <w:r>
        <w:rPr>
          <w:rFonts w:hint="eastAsia" w:ascii="仿宋" w:hAnsi="仿宋" w:eastAsia="仿宋" w:cs="仿宋"/>
          <w:spacing w:val="-6"/>
          <w:sz w:val="24"/>
          <w:szCs w:val="24"/>
          <w:u w:val="single"/>
          <w:lang w:eastAsia="zh-CN"/>
        </w:rPr>
        <w:t xml:space="preserve"> /  </w:t>
      </w:r>
      <w:r>
        <w:rPr>
          <w:rFonts w:hint="eastAsia" w:ascii="仿宋" w:hAnsi="仿宋" w:eastAsia="仿宋" w:cs="仿宋"/>
          <w:spacing w:val="-6"/>
          <w:sz w:val="24"/>
          <w:szCs w:val="24"/>
          <w:lang w:eastAsia="zh-CN"/>
        </w:rPr>
        <w:t>。</w:t>
      </w:r>
    </w:p>
    <w:p>
      <w:pPr>
        <w:pStyle w:val="6"/>
        <w:kinsoku/>
        <w:wordWrap w:val="0"/>
        <w:topLinePunct/>
        <w:autoSpaceDE/>
        <w:autoSpaceDN/>
        <w:spacing w:line="360" w:lineRule="auto"/>
        <w:ind w:left="536"/>
        <w:rPr>
          <w:rFonts w:ascii="仿宋" w:hAnsi="仿宋" w:eastAsia="仿宋" w:cs="仿宋"/>
          <w:sz w:val="24"/>
          <w:szCs w:val="24"/>
          <w:lang w:eastAsia="zh-CN"/>
        </w:rPr>
      </w:pPr>
      <w:r>
        <w:rPr>
          <w:rFonts w:hint="eastAsia" w:ascii="仿宋" w:hAnsi="仿宋" w:eastAsia="仿宋" w:cs="仿宋"/>
          <w:spacing w:val="-5"/>
          <w:sz w:val="24"/>
          <w:szCs w:val="24"/>
          <w:lang w:eastAsia="zh-CN"/>
        </w:rPr>
        <w:t>17.4</w:t>
      </w:r>
      <w:r>
        <w:rPr>
          <w:rFonts w:hint="eastAsia" w:ascii="仿宋" w:hAnsi="仿宋" w:eastAsia="仿宋" w:cs="仿宋"/>
          <w:spacing w:val="19"/>
          <w:sz w:val="24"/>
          <w:szCs w:val="24"/>
          <w:lang w:eastAsia="zh-CN"/>
        </w:rPr>
        <w:t xml:space="preserve">  </w:t>
      </w:r>
      <w:r>
        <w:rPr>
          <w:rFonts w:hint="eastAsia" w:ascii="仿宋" w:hAnsi="仿宋" w:eastAsia="仿宋" w:cs="仿宋"/>
          <w:spacing w:val="-5"/>
          <w:sz w:val="24"/>
          <w:szCs w:val="24"/>
          <w:lang w:eastAsia="zh-CN"/>
        </w:rPr>
        <w:t>因不可抗力解除合同</w:t>
      </w:r>
    </w:p>
    <w:p>
      <w:pPr>
        <w:pStyle w:val="6"/>
        <w:kinsoku/>
        <w:wordWrap w:val="0"/>
        <w:topLinePunct/>
        <w:autoSpaceDE/>
        <w:autoSpaceDN/>
        <w:spacing w:line="360" w:lineRule="auto"/>
        <w:jc w:val="right"/>
        <w:rPr>
          <w:rFonts w:ascii="仿宋" w:hAnsi="仿宋" w:eastAsia="仿宋" w:cs="仿宋"/>
          <w:sz w:val="24"/>
          <w:szCs w:val="24"/>
          <w:lang w:eastAsia="zh-CN"/>
        </w:rPr>
      </w:pPr>
      <w:r>
        <w:rPr>
          <w:rFonts w:hint="eastAsia" w:ascii="仿宋" w:hAnsi="仿宋" w:eastAsia="仿宋" w:cs="仿宋"/>
          <w:spacing w:val="-6"/>
          <w:sz w:val="24"/>
          <w:szCs w:val="24"/>
          <w:lang w:eastAsia="zh-CN"/>
        </w:rPr>
        <w:t>合同解除后，发包人应在商定或确定发包人应支付款项后</w:t>
      </w:r>
      <w:r>
        <w:rPr>
          <w:rFonts w:hint="eastAsia" w:ascii="仿宋" w:hAnsi="仿宋" w:eastAsia="仿宋" w:cs="仿宋"/>
          <w:spacing w:val="-6"/>
          <w:sz w:val="24"/>
          <w:szCs w:val="24"/>
          <w:u w:val="single"/>
          <w:lang w:eastAsia="zh-CN"/>
        </w:rPr>
        <w:t xml:space="preserve">   30  </w:t>
      </w:r>
      <w:r>
        <w:rPr>
          <w:rFonts w:hint="eastAsia" w:ascii="仿宋" w:hAnsi="仿宋" w:eastAsia="仿宋" w:cs="仿宋"/>
          <w:spacing w:val="-94"/>
          <w:sz w:val="24"/>
          <w:szCs w:val="24"/>
          <w:lang w:eastAsia="zh-CN"/>
        </w:rPr>
        <w:t xml:space="preserve"> </w:t>
      </w:r>
      <w:r>
        <w:rPr>
          <w:rFonts w:hint="eastAsia" w:ascii="仿宋" w:hAnsi="仿宋" w:eastAsia="仿宋" w:cs="仿宋"/>
          <w:spacing w:val="-6"/>
          <w:sz w:val="24"/>
          <w:szCs w:val="24"/>
          <w:lang w:eastAsia="zh-CN"/>
        </w:rPr>
        <w:t>天内完成款项的支付。</w:t>
      </w:r>
    </w:p>
    <w:p>
      <w:pPr>
        <w:pStyle w:val="6"/>
        <w:kinsoku/>
        <w:wordWrap w:val="0"/>
        <w:topLinePunct/>
        <w:autoSpaceDE/>
        <w:autoSpaceDN/>
        <w:spacing w:line="360" w:lineRule="auto"/>
        <w:rPr>
          <w:rFonts w:ascii="仿宋" w:hAnsi="仿宋" w:eastAsia="仿宋" w:cs="仿宋"/>
          <w:sz w:val="28"/>
          <w:szCs w:val="28"/>
          <w:lang w:eastAsia="zh-CN"/>
        </w:rPr>
      </w:pPr>
      <w:r>
        <w:rPr>
          <w:rFonts w:hint="eastAsia" w:ascii="仿宋" w:hAnsi="仿宋" w:eastAsia="仿宋" w:cs="仿宋"/>
          <w:spacing w:val="-7"/>
          <w:sz w:val="28"/>
          <w:szCs w:val="28"/>
          <w:lang w:eastAsia="zh-CN"/>
          <w14:textOutline w14:w="5092" w14:cap="flat" w14:cmpd="sng" w14:algn="ctr">
            <w14:solidFill>
              <w14:srgbClr w14:val="000000"/>
            </w14:solidFill>
            <w14:prstDash w14:val="solid"/>
            <w14:miter w14:val="0"/>
          </w14:textOutline>
        </w:rPr>
        <w:t>18.</w:t>
      </w:r>
      <w:r>
        <w:rPr>
          <w:rFonts w:hint="eastAsia" w:ascii="仿宋" w:hAnsi="仿宋" w:eastAsia="仿宋" w:cs="仿宋"/>
          <w:spacing w:val="15"/>
          <w:sz w:val="28"/>
          <w:szCs w:val="28"/>
          <w:lang w:eastAsia="zh-CN"/>
        </w:rPr>
        <w:t xml:space="preserve"> </w:t>
      </w:r>
      <w:r>
        <w:rPr>
          <w:rFonts w:hint="eastAsia" w:ascii="仿宋" w:hAnsi="仿宋" w:eastAsia="仿宋" w:cs="仿宋"/>
          <w:spacing w:val="-7"/>
          <w:sz w:val="28"/>
          <w:szCs w:val="28"/>
          <w:lang w:eastAsia="zh-CN"/>
          <w14:textOutline w14:w="5092" w14:cap="flat" w14:cmpd="sng" w14:algn="ctr">
            <w14:solidFill>
              <w14:srgbClr w14:val="000000"/>
            </w14:solidFill>
            <w14:prstDash w14:val="solid"/>
            <w14:miter w14:val="0"/>
          </w14:textOutline>
        </w:rPr>
        <w:t>保险</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5"/>
          <w:sz w:val="24"/>
          <w:szCs w:val="24"/>
          <w:lang w:eastAsia="zh-CN"/>
        </w:rPr>
        <w:t>18.1</w:t>
      </w:r>
      <w:r>
        <w:rPr>
          <w:rFonts w:hint="eastAsia" w:ascii="仿宋" w:hAnsi="仿宋" w:eastAsia="仿宋" w:cs="仿宋"/>
          <w:spacing w:val="14"/>
          <w:sz w:val="24"/>
          <w:szCs w:val="24"/>
          <w:lang w:eastAsia="zh-CN"/>
        </w:rPr>
        <w:t xml:space="preserve"> </w:t>
      </w:r>
      <w:r>
        <w:rPr>
          <w:rFonts w:hint="eastAsia" w:ascii="仿宋" w:hAnsi="仿宋" w:eastAsia="仿宋" w:cs="仿宋"/>
          <w:spacing w:val="-5"/>
          <w:sz w:val="24"/>
          <w:szCs w:val="24"/>
          <w:lang w:eastAsia="zh-CN"/>
        </w:rPr>
        <w:t>工程保险</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15"/>
          <w:sz w:val="24"/>
          <w:szCs w:val="24"/>
          <w:lang w:eastAsia="zh-CN"/>
        </w:rPr>
        <w:t>关于工程保险的特别约定：</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5"/>
          <w:sz w:val="24"/>
          <w:szCs w:val="24"/>
          <w:u w:val="single"/>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15"/>
          <w:sz w:val="24"/>
          <w:szCs w:val="24"/>
          <w:lang w:eastAsia="zh-CN"/>
        </w:rPr>
        <w:t>。</w:t>
      </w:r>
    </w:p>
    <w:p>
      <w:pPr>
        <w:pStyle w:val="6"/>
        <w:kinsoku/>
        <w:wordWrap w:val="0"/>
        <w:topLinePunct/>
        <w:autoSpaceDE/>
        <w:autoSpaceDN/>
        <w:spacing w:line="360" w:lineRule="auto"/>
        <w:ind w:left="536"/>
        <w:rPr>
          <w:rFonts w:ascii="仿宋" w:hAnsi="仿宋" w:eastAsia="仿宋" w:cs="仿宋"/>
          <w:sz w:val="24"/>
          <w:szCs w:val="24"/>
          <w:lang w:eastAsia="zh-CN"/>
        </w:rPr>
      </w:pPr>
      <w:r>
        <w:rPr>
          <w:rFonts w:hint="eastAsia" w:ascii="仿宋" w:hAnsi="仿宋" w:eastAsia="仿宋" w:cs="仿宋"/>
          <w:spacing w:val="-3"/>
          <w:sz w:val="24"/>
          <w:szCs w:val="24"/>
          <w:lang w:eastAsia="zh-CN"/>
        </w:rPr>
        <w:t>18.3  其他保险</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12"/>
          <w:sz w:val="24"/>
          <w:szCs w:val="24"/>
          <w:lang w:eastAsia="zh-CN"/>
        </w:rPr>
        <w:t>关于其他保险的约定：</w:t>
      </w:r>
      <w:r>
        <w:rPr>
          <w:rFonts w:hint="eastAsia" w:ascii="仿宋" w:hAnsi="仿宋" w:eastAsia="仿宋" w:cs="仿宋"/>
          <w:sz w:val="24"/>
          <w:szCs w:val="24"/>
          <w:u w:val="single"/>
          <w:lang w:eastAsia="zh-CN"/>
        </w:rPr>
        <w:t xml:space="preserve">          </w:t>
      </w:r>
      <w:r>
        <w:rPr>
          <w:rFonts w:hint="eastAsia" w:ascii="仿宋" w:hAnsi="仿宋" w:eastAsia="仿宋" w:cs="仿宋"/>
          <w:spacing w:val="-12"/>
          <w:sz w:val="24"/>
          <w:szCs w:val="24"/>
          <w:u w:val="single"/>
          <w:lang w:eastAsia="zh-CN"/>
        </w:rPr>
        <w:t xml:space="preserve">/         </w:t>
      </w:r>
      <w:r>
        <w:rPr>
          <w:rFonts w:hint="eastAsia" w:ascii="仿宋" w:hAnsi="仿宋" w:eastAsia="仿宋" w:cs="仿宋"/>
          <w:spacing w:val="-13"/>
          <w:sz w:val="24"/>
          <w:szCs w:val="24"/>
          <w:u w:val="single"/>
          <w:lang w:eastAsia="zh-CN"/>
        </w:rPr>
        <w:t xml:space="preserve">     </w:t>
      </w:r>
      <w:r>
        <w:rPr>
          <w:rFonts w:hint="eastAsia" w:ascii="仿宋" w:hAnsi="仿宋" w:eastAsia="仿宋" w:cs="仿宋"/>
          <w:spacing w:val="-13"/>
          <w:sz w:val="24"/>
          <w:szCs w:val="24"/>
          <w:lang w:eastAsia="zh-CN"/>
        </w:rPr>
        <w:t>。</w:t>
      </w:r>
    </w:p>
    <w:p>
      <w:pPr>
        <w:pStyle w:val="6"/>
        <w:kinsoku/>
        <w:wordWrap w:val="0"/>
        <w:topLinePunct/>
        <w:autoSpaceDE/>
        <w:autoSpaceDN/>
        <w:spacing w:line="360" w:lineRule="auto"/>
        <w:ind w:left="518"/>
        <w:rPr>
          <w:rFonts w:ascii="仿宋" w:hAnsi="仿宋" w:eastAsia="仿宋" w:cs="仿宋"/>
          <w:sz w:val="24"/>
          <w:szCs w:val="24"/>
          <w:lang w:eastAsia="zh-CN"/>
        </w:rPr>
      </w:pPr>
      <w:r>
        <w:rPr>
          <w:rFonts w:hint="eastAsia" w:ascii="仿宋" w:hAnsi="仿宋" w:eastAsia="仿宋" w:cs="仿宋"/>
          <w:spacing w:val="-6"/>
          <w:sz w:val="24"/>
          <w:szCs w:val="24"/>
          <w:lang w:eastAsia="zh-CN"/>
        </w:rPr>
        <w:t>承包人是否应为其施工设备等办理财产保险：</w:t>
      </w:r>
      <w:r>
        <w:rPr>
          <w:rFonts w:hint="eastAsia" w:ascii="仿宋" w:hAnsi="仿宋" w:eastAsia="仿宋" w:cs="仿宋"/>
          <w:spacing w:val="-6"/>
          <w:sz w:val="24"/>
          <w:szCs w:val="24"/>
          <w:u w:val="single"/>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pacing w:val="-6"/>
          <w:sz w:val="24"/>
          <w:szCs w:val="24"/>
          <w:lang w:eastAsia="zh-CN"/>
        </w:rPr>
        <w:t>。</w:t>
      </w:r>
    </w:p>
    <w:p>
      <w:pPr>
        <w:pStyle w:val="6"/>
        <w:kinsoku/>
        <w:wordWrap w:val="0"/>
        <w:topLinePunct/>
        <w:autoSpaceDE/>
        <w:autoSpaceDN/>
        <w:spacing w:line="360" w:lineRule="auto"/>
        <w:ind w:left="535"/>
        <w:rPr>
          <w:rFonts w:ascii="仿宋" w:hAnsi="仿宋" w:eastAsia="仿宋" w:cs="仿宋"/>
          <w:sz w:val="24"/>
          <w:szCs w:val="24"/>
          <w:lang w:eastAsia="zh-CN"/>
        </w:rPr>
      </w:pPr>
      <w:r>
        <w:rPr>
          <w:rFonts w:hint="eastAsia" w:ascii="仿宋" w:hAnsi="仿宋" w:eastAsia="仿宋" w:cs="仿宋"/>
          <w:spacing w:val="-3"/>
          <w:sz w:val="24"/>
          <w:szCs w:val="24"/>
          <w:lang w:eastAsia="zh-CN"/>
        </w:rPr>
        <w:t>18.7 通知义务</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7"/>
          <w:sz w:val="24"/>
          <w:szCs w:val="24"/>
          <w:lang w:eastAsia="zh-CN"/>
        </w:rPr>
        <w:t>关于变更保险合同时的通知义务的约定：</w:t>
      </w:r>
      <w:r>
        <w:rPr>
          <w:rFonts w:hint="eastAsia" w:ascii="仿宋" w:hAnsi="仿宋" w:eastAsia="仿宋" w:cs="仿宋"/>
          <w:spacing w:val="-7"/>
          <w:sz w:val="24"/>
          <w:szCs w:val="24"/>
          <w:u w:val="single"/>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pacing w:val="-7"/>
          <w:sz w:val="24"/>
          <w:szCs w:val="24"/>
          <w:lang w:eastAsia="zh-CN"/>
        </w:rPr>
        <w:t>。</w:t>
      </w:r>
    </w:p>
    <w:p>
      <w:pPr>
        <w:pStyle w:val="6"/>
        <w:kinsoku/>
        <w:wordWrap w:val="0"/>
        <w:topLinePunct/>
        <w:autoSpaceDE/>
        <w:autoSpaceDN/>
        <w:spacing w:line="360" w:lineRule="auto"/>
        <w:ind w:left="622"/>
        <w:rPr>
          <w:rFonts w:ascii="仿宋" w:hAnsi="仿宋" w:eastAsia="仿宋" w:cs="仿宋"/>
          <w:sz w:val="28"/>
          <w:szCs w:val="28"/>
          <w:lang w:eastAsia="zh-CN"/>
        </w:rPr>
      </w:pPr>
      <w:r>
        <w:rPr>
          <w:rFonts w:hint="eastAsia" w:ascii="仿宋" w:hAnsi="仿宋" w:eastAsia="仿宋" w:cs="仿宋"/>
          <w:spacing w:val="-6"/>
          <w:sz w:val="28"/>
          <w:szCs w:val="28"/>
          <w:lang w:eastAsia="zh-CN"/>
          <w14:textOutline w14:w="5092" w14:cap="flat" w14:cmpd="sng" w14:algn="ctr">
            <w14:solidFill>
              <w14:srgbClr w14:val="000000"/>
            </w14:solidFill>
            <w14:prstDash w14:val="solid"/>
            <w14:miter w14:val="0"/>
          </w14:textOutline>
        </w:rPr>
        <w:t>19.</w:t>
      </w:r>
      <w:r>
        <w:rPr>
          <w:rFonts w:hint="eastAsia" w:ascii="仿宋" w:hAnsi="仿宋" w:eastAsia="仿宋" w:cs="仿宋"/>
          <w:spacing w:val="22"/>
          <w:sz w:val="28"/>
          <w:szCs w:val="28"/>
          <w:lang w:eastAsia="zh-CN"/>
        </w:rPr>
        <w:t xml:space="preserve"> </w:t>
      </w:r>
      <w:r>
        <w:rPr>
          <w:rFonts w:hint="eastAsia" w:ascii="仿宋" w:hAnsi="仿宋" w:eastAsia="仿宋" w:cs="仿宋"/>
          <w:spacing w:val="-6"/>
          <w:sz w:val="28"/>
          <w:szCs w:val="28"/>
          <w:lang w:eastAsia="zh-CN"/>
          <w14:textOutline w14:w="5092" w14:cap="flat" w14:cmpd="sng" w14:algn="ctr">
            <w14:solidFill>
              <w14:srgbClr w14:val="000000"/>
            </w14:solidFill>
            <w14:prstDash w14:val="solid"/>
            <w14:miter w14:val="0"/>
          </w14:textOutline>
        </w:rPr>
        <w:t>争议解决</w:t>
      </w:r>
    </w:p>
    <w:p>
      <w:pPr>
        <w:pStyle w:val="6"/>
        <w:kinsoku/>
        <w:wordWrap w:val="0"/>
        <w:topLinePunct/>
        <w:autoSpaceDE/>
        <w:autoSpaceDN/>
        <w:spacing w:line="360" w:lineRule="auto"/>
        <w:ind w:left="536"/>
        <w:rPr>
          <w:rFonts w:ascii="仿宋" w:hAnsi="仿宋" w:eastAsia="仿宋" w:cs="仿宋"/>
          <w:sz w:val="24"/>
          <w:szCs w:val="24"/>
          <w:lang w:eastAsia="zh-CN"/>
        </w:rPr>
      </w:pPr>
      <w:r>
        <w:rPr>
          <w:rFonts w:hint="eastAsia" w:ascii="仿宋" w:hAnsi="仿宋" w:eastAsia="仿宋" w:cs="仿宋"/>
          <w:spacing w:val="-9"/>
          <w:sz w:val="24"/>
          <w:szCs w:val="24"/>
          <w:lang w:eastAsia="zh-CN"/>
        </w:rPr>
        <w:t>19.</w:t>
      </w:r>
      <w:r>
        <w:rPr>
          <w:rFonts w:hint="eastAsia" w:ascii="仿宋" w:hAnsi="仿宋" w:eastAsia="仿宋" w:cs="仿宋"/>
          <w:spacing w:val="-28"/>
          <w:sz w:val="24"/>
          <w:szCs w:val="24"/>
          <w:lang w:eastAsia="zh-CN"/>
        </w:rPr>
        <w:t xml:space="preserve"> </w:t>
      </w:r>
      <w:r>
        <w:rPr>
          <w:rFonts w:hint="eastAsia" w:ascii="仿宋" w:hAnsi="仿宋" w:eastAsia="仿宋" w:cs="仿宋"/>
          <w:spacing w:val="-9"/>
          <w:sz w:val="24"/>
          <w:szCs w:val="24"/>
          <w:lang w:eastAsia="zh-CN"/>
        </w:rPr>
        <w:t>1</w:t>
      </w:r>
      <w:r>
        <w:rPr>
          <w:rFonts w:hint="eastAsia" w:ascii="仿宋" w:hAnsi="仿宋" w:eastAsia="仿宋" w:cs="仿宋"/>
          <w:spacing w:val="7"/>
          <w:sz w:val="24"/>
          <w:szCs w:val="24"/>
          <w:lang w:eastAsia="zh-CN"/>
        </w:rPr>
        <w:t xml:space="preserve">  </w:t>
      </w:r>
      <w:r>
        <w:rPr>
          <w:rFonts w:hint="eastAsia" w:ascii="仿宋" w:hAnsi="仿宋" w:eastAsia="仿宋" w:cs="仿宋"/>
          <w:spacing w:val="-9"/>
          <w:sz w:val="24"/>
          <w:szCs w:val="24"/>
          <w:lang w:eastAsia="zh-CN"/>
        </w:rPr>
        <w:t>争议评审</w:t>
      </w:r>
    </w:p>
    <w:p>
      <w:pPr>
        <w:pStyle w:val="6"/>
        <w:kinsoku/>
        <w:wordWrap w:val="0"/>
        <w:topLinePunct/>
        <w:autoSpaceDE/>
        <w:autoSpaceDN/>
        <w:spacing w:line="360" w:lineRule="auto"/>
        <w:ind w:left="519"/>
        <w:rPr>
          <w:rFonts w:ascii="仿宋" w:hAnsi="仿宋" w:eastAsia="仿宋" w:cs="仿宋"/>
          <w:sz w:val="24"/>
          <w:szCs w:val="24"/>
          <w:lang w:eastAsia="zh-CN"/>
        </w:rPr>
      </w:pPr>
      <w:r>
        <w:rPr>
          <w:rFonts w:hint="eastAsia" w:ascii="仿宋" w:hAnsi="仿宋" w:eastAsia="仿宋" w:cs="仿宋"/>
          <w:spacing w:val="-2"/>
          <w:sz w:val="24"/>
          <w:szCs w:val="24"/>
          <w:lang w:eastAsia="zh-CN"/>
        </w:rPr>
        <w:t>合同当事人是否同意将工程争议提交争议评审小组决定：</w:t>
      </w:r>
      <w:r>
        <w:rPr>
          <w:rFonts w:hint="eastAsia" w:ascii="仿宋" w:hAnsi="仿宋" w:eastAsia="仿宋" w:cs="仿宋"/>
          <w:spacing w:val="-3"/>
          <w:sz w:val="24"/>
          <w:szCs w:val="24"/>
          <w:u w:val="single"/>
          <w:lang w:eastAsia="zh-CN"/>
        </w:rPr>
        <w:t xml:space="preserve">      /        </w:t>
      </w:r>
      <w:r>
        <w:rPr>
          <w:rFonts w:hint="eastAsia" w:ascii="仿宋" w:hAnsi="仿宋" w:eastAsia="仿宋" w:cs="仿宋"/>
          <w:spacing w:val="-3"/>
          <w:sz w:val="24"/>
          <w:szCs w:val="24"/>
          <w:lang w:eastAsia="zh-CN"/>
        </w:rPr>
        <w:t>。</w:t>
      </w:r>
    </w:p>
    <w:p>
      <w:pPr>
        <w:pStyle w:val="6"/>
        <w:kinsoku/>
        <w:wordWrap w:val="0"/>
        <w:topLinePunct/>
        <w:autoSpaceDE/>
        <w:autoSpaceDN/>
        <w:spacing w:line="360" w:lineRule="auto"/>
        <w:ind w:left="536"/>
        <w:rPr>
          <w:rFonts w:ascii="仿宋" w:hAnsi="仿宋" w:eastAsia="仿宋" w:cs="仿宋"/>
          <w:sz w:val="24"/>
          <w:szCs w:val="24"/>
          <w:lang w:eastAsia="zh-CN"/>
        </w:rPr>
      </w:pPr>
      <w:r>
        <w:rPr>
          <w:rFonts w:hint="eastAsia" w:ascii="仿宋" w:hAnsi="仿宋" w:eastAsia="仿宋" w:cs="仿宋"/>
          <w:spacing w:val="-4"/>
          <w:sz w:val="24"/>
          <w:szCs w:val="24"/>
          <w:lang w:eastAsia="zh-CN"/>
        </w:rPr>
        <w:t>19.</w:t>
      </w:r>
      <w:r>
        <w:rPr>
          <w:rFonts w:hint="eastAsia" w:ascii="仿宋" w:hAnsi="仿宋" w:eastAsia="仿宋" w:cs="仿宋"/>
          <w:spacing w:val="-20"/>
          <w:sz w:val="24"/>
          <w:szCs w:val="24"/>
          <w:lang w:eastAsia="zh-CN"/>
        </w:rPr>
        <w:t xml:space="preserve"> </w:t>
      </w:r>
      <w:r>
        <w:rPr>
          <w:rFonts w:hint="eastAsia" w:ascii="仿宋" w:hAnsi="仿宋" w:eastAsia="仿宋" w:cs="仿宋"/>
          <w:spacing w:val="-4"/>
          <w:sz w:val="24"/>
          <w:szCs w:val="24"/>
          <w:lang w:eastAsia="zh-CN"/>
        </w:rPr>
        <w:t>1.1  争议评审小组的确定</w:t>
      </w:r>
    </w:p>
    <w:p>
      <w:pPr>
        <w:pStyle w:val="6"/>
        <w:kinsoku/>
        <w:wordWrap w:val="0"/>
        <w:topLinePunct/>
        <w:autoSpaceDE/>
        <w:autoSpaceDN/>
        <w:spacing w:line="360" w:lineRule="auto"/>
        <w:ind w:left="522"/>
        <w:rPr>
          <w:rFonts w:ascii="仿宋" w:hAnsi="仿宋" w:eastAsia="仿宋" w:cs="仿宋"/>
          <w:sz w:val="24"/>
          <w:szCs w:val="24"/>
          <w:lang w:eastAsia="zh-CN"/>
        </w:rPr>
      </w:pPr>
      <w:r>
        <w:rPr>
          <w:rFonts w:hint="eastAsia" w:ascii="仿宋" w:hAnsi="仿宋" w:eastAsia="仿宋" w:cs="仿宋"/>
          <w:spacing w:val="-15"/>
          <w:sz w:val="24"/>
          <w:szCs w:val="24"/>
          <w:lang w:eastAsia="zh-CN"/>
        </w:rPr>
        <w:t>争议评审小组成员的确定：</w:t>
      </w:r>
      <w:r>
        <w:rPr>
          <w:rFonts w:hint="eastAsia" w:ascii="仿宋" w:hAnsi="仿宋" w:eastAsia="仿宋" w:cs="仿宋"/>
          <w:sz w:val="24"/>
          <w:szCs w:val="24"/>
          <w:u w:val="single"/>
          <w:lang w:eastAsia="zh-CN"/>
        </w:rPr>
        <w:t xml:space="preserve">              </w:t>
      </w:r>
      <w:r>
        <w:rPr>
          <w:rFonts w:hint="eastAsia" w:ascii="仿宋" w:hAnsi="仿宋" w:eastAsia="仿宋" w:cs="仿宋"/>
          <w:spacing w:val="-15"/>
          <w:sz w:val="24"/>
          <w:szCs w:val="24"/>
          <w:u w:val="single"/>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15"/>
          <w:sz w:val="24"/>
          <w:szCs w:val="24"/>
          <w:lang w:eastAsia="zh-CN"/>
        </w:rPr>
        <w:t>。</w:t>
      </w:r>
    </w:p>
    <w:p>
      <w:pPr>
        <w:pStyle w:val="6"/>
        <w:kinsoku/>
        <w:wordWrap w:val="0"/>
        <w:topLinePunct/>
        <w:autoSpaceDE/>
        <w:autoSpaceDN/>
        <w:spacing w:line="360" w:lineRule="auto"/>
        <w:ind w:left="517"/>
        <w:rPr>
          <w:rFonts w:ascii="仿宋" w:hAnsi="仿宋" w:eastAsia="仿宋" w:cs="仿宋"/>
          <w:sz w:val="24"/>
          <w:szCs w:val="24"/>
          <w:lang w:eastAsia="zh-CN"/>
        </w:rPr>
      </w:pPr>
      <w:r>
        <w:rPr>
          <w:rFonts w:hint="eastAsia" w:ascii="仿宋" w:hAnsi="仿宋" w:eastAsia="仿宋" w:cs="仿宋"/>
          <w:spacing w:val="-11"/>
          <w:sz w:val="24"/>
          <w:szCs w:val="24"/>
          <w:lang w:eastAsia="zh-CN"/>
        </w:rPr>
        <w:t>选定争议评审员的期限：</w:t>
      </w:r>
      <w:r>
        <w:rPr>
          <w:rFonts w:hint="eastAsia" w:ascii="仿宋" w:hAnsi="仿宋" w:eastAsia="仿宋" w:cs="仿宋"/>
          <w:spacing w:val="-11"/>
          <w:sz w:val="24"/>
          <w:szCs w:val="24"/>
          <w:u w:val="single"/>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pacing w:val="-11"/>
          <w:sz w:val="24"/>
          <w:szCs w:val="24"/>
          <w:lang w:eastAsia="zh-CN"/>
        </w:rPr>
        <w:t>。</w:t>
      </w:r>
    </w:p>
    <w:p>
      <w:pPr>
        <w:pStyle w:val="6"/>
        <w:kinsoku/>
        <w:wordWrap w:val="0"/>
        <w:topLinePunct/>
        <w:autoSpaceDE/>
        <w:autoSpaceDN/>
        <w:spacing w:line="360" w:lineRule="auto"/>
        <w:ind w:left="522"/>
        <w:rPr>
          <w:rFonts w:ascii="仿宋" w:hAnsi="仿宋" w:eastAsia="仿宋" w:cs="仿宋"/>
          <w:sz w:val="24"/>
          <w:szCs w:val="24"/>
          <w:lang w:eastAsia="zh-CN"/>
        </w:rPr>
      </w:pPr>
      <w:r>
        <w:rPr>
          <w:rFonts w:hint="eastAsia" w:ascii="仿宋" w:hAnsi="仿宋" w:eastAsia="仿宋" w:cs="仿宋"/>
          <w:spacing w:val="-11"/>
          <w:sz w:val="24"/>
          <w:szCs w:val="24"/>
          <w:lang w:eastAsia="zh-CN"/>
        </w:rPr>
        <w:t>争议评审小组成员的报酬承担方式：</w:t>
      </w:r>
      <w:r>
        <w:rPr>
          <w:rFonts w:hint="eastAsia" w:ascii="仿宋" w:hAnsi="仿宋" w:eastAsia="仿宋" w:cs="仿宋"/>
          <w:sz w:val="24"/>
          <w:szCs w:val="24"/>
          <w:u w:val="single"/>
          <w:lang w:eastAsia="zh-CN"/>
        </w:rPr>
        <w:t xml:space="preserve">              </w:t>
      </w:r>
      <w:r>
        <w:rPr>
          <w:rFonts w:hint="eastAsia" w:ascii="仿宋" w:hAnsi="仿宋" w:eastAsia="仿宋" w:cs="仿宋"/>
          <w:spacing w:val="-11"/>
          <w:sz w:val="24"/>
          <w:szCs w:val="24"/>
          <w:u w:val="single"/>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11"/>
          <w:sz w:val="24"/>
          <w:szCs w:val="24"/>
          <w:lang w:eastAsia="zh-CN"/>
        </w:rPr>
        <w:t>。</w:t>
      </w:r>
    </w:p>
    <w:p>
      <w:pPr>
        <w:pStyle w:val="6"/>
        <w:kinsoku/>
        <w:wordWrap w:val="0"/>
        <w:topLinePunct/>
        <w:autoSpaceDE/>
        <w:autoSpaceDN/>
        <w:spacing w:line="360" w:lineRule="auto"/>
        <w:ind w:left="519"/>
        <w:rPr>
          <w:rFonts w:ascii="仿宋" w:hAnsi="仿宋" w:eastAsia="仿宋" w:cs="仿宋"/>
          <w:sz w:val="24"/>
          <w:szCs w:val="24"/>
          <w:lang w:eastAsia="zh-CN"/>
        </w:rPr>
      </w:pPr>
      <w:r>
        <w:rPr>
          <w:rFonts w:hint="eastAsia" w:ascii="仿宋" w:hAnsi="仿宋" w:eastAsia="仿宋" w:cs="仿宋"/>
          <w:spacing w:val="-13"/>
          <w:sz w:val="24"/>
          <w:szCs w:val="24"/>
          <w:lang w:eastAsia="zh-CN"/>
        </w:rPr>
        <w:t>其他事项的约定：</w:t>
      </w:r>
      <w:r>
        <w:rPr>
          <w:rFonts w:hint="eastAsia" w:ascii="仿宋" w:hAnsi="仿宋" w:eastAsia="仿宋" w:cs="仿宋"/>
          <w:sz w:val="24"/>
          <w:szCs w:val="24"/>
          <w:u w:val="single"/>
          <w:lang w:eastAsia="zh-CN"/>
        </w:rPr>
        <w:t xml:space="preserve">              </w:t>
      </w:r>
      <w:r>
        <w:rPr>
          <w:rFonts w:hint="eastAsia" w:ascii="仿宋" w:hAnsi="仿宋" w:eastAsia="仿宋" w:cs="仿宋"/>
          <w:spacing w:val="-13"/>
          <w:sz w:val="24"/>
          <w:szCs w:val="24"/>
          <w:u w:val="single"/>
          <w:lang w:eastAsia="zh-CN"/>
        </w:rPr>
        <w:t xml:space="preserve">/            </w:t>
      </w:r>
      <w:r>
        <w:rPr>
          <w:rFonts w:hint="eastAsia" w:ascii="仿宋" w:hAnsi="仿宋" w:eastAsia="仿宋" w:cs="仿宋"/>
          <w:spacing w:val="-14"/>
          <w:sz w:val="24"/>
          <w:szCs w:val="24"/>
          <w:u w:val="single"/>
          <w:lang w:eastAsia="zh-CN"/>
        </w:rPr>
        <w:t xml:space="preserve">  </w:t>
      </w:r>
      <w:r>
        <w:rPr>
          <w:rFonts w:hint="eastAsia" w:ascii="仿宋" w:hAnsi="仿宋" w:eastAsia="仿宋" w:cs="仿宋"/>
          <w:spacing w:val="-14"/>
          <w:sz w:val="24"/>
          <w:szCs w:val="24"/>
          <w:lang w:eastAsia="zh-CN"/>
        </w:rPr>
        <w:t>。</w:t>
      </w:r>
    </w:p>
    <w:p>
      <w:pPr>
        <w:pStyle w:val="6"/>
        <w:kinsoku/>
        <w:wordWrap w:val="0"/>
        <w:topLinePunct/>
        <w:autoSpaceDE/>
        <w:autoSpaceDN/>
        <w:spacing w:line="360" w:lineRule="auto"/>
        <w:ind w:left="536"/>
        <w:rPr>
          <w:rFonts w:ascii="仿宋" w:hAnsi="仿宋" w:eastAsia="仿宋" w:cs="仿宋"/>
          <w:sz w:val="24"/>
          <w:szCs w:val="24"/>
          <w:lang w:eastAsia="zh-CN"/>
        </w:rPr>
      </w:pPr>
      <w:r>
        <w:rPr>
          <w:rFonts w:hint="eastAsia" w:ascii="仿宋" w:hAnsi="仿宋" w:eastAsia="仿宋" w:cs="仿宋"/>
          <w:spacing w:val="-4"/>
          <w:sz w:val="24"/>
          <w:szCs w:val="24"/>
          <w:lang w:eastAsia="zh-CN"/>
        </w:rPr>
        <w:t>19.</w:t>
      </w:r>
      <w:r>
        <w:rPr>
          <w:rFonts w:hint="eastAsia" w:ascii="仿宋" w:hAnsi="仿宋" w:eastAsia="仿宋" w:cs="仿宋"/>
          <w:spacing w:val="-20"/>
          <w:sz w:val="24"/>
          <w:szCs w:val="24"/>
          <w:lang w:eastAsia="zh-CN"/>
        </w:rPr>
        <w:t xml:space="preserve"> </w:t>
      </w:r>
      <w:r>
        <w:rPr>
          <w:rFonts w:hint="eastAsia" w:ascii="仿宋" w:hAnsi="仿宋" w:eastAsia="仿宋" w:cs="仿宋"/>
          <w:spacing w:val="-4"/>
          <w:sz w:val="24"/>
          <w:szCs w:val="24"/>
          <w:lang w:eastAsia="zh-CN"/>
        </w:rPr>
        <w:t>1.2  争议评审小组的决定</w:t>
      </w:r>
    </w:p>
    <w:p>
      <w:pPr>
        <w:pStyle w:val="6"/>
        <w:kinsoku/>
        <w:wordWrap w:val="0"/>
        <w:topLinePunct/>
        <w:autoSpaceDE/>
        <w:autoSpaceDN/>
        <w:spacing w:line="360" w:lineRule="auto"/>
        <w:ind w:left="519"/>
        <w:rPr>
          <w:rFonts w:ascii="仿宋" w:hAnsi="仿宋" w:eastAsia="仿宋" w:cs="仿宋"/>
          <w:sz w:val="24"/>
          <w:szCs w:val="24"/>
          <w:lang w:eastAsia="zh-CN"/>
        </w:rPr>
      </w:pPr>
      <w:r>
        <w:rPr>
          <w:rFonts w:hint="eastAsia" w:ascii="仿宋" w:hAnsi="仿宋" w:eastAsia="仿宋" w:cs="仿宋"/>
          <w:spacing w:val="-13"/>
          <w:sz w:val="24"/>
          <w:szCs w:val="24"/>
          <w:lang w:eastAsia="zh-CN"/>
        </w:rPr>
        <w:t>合同当事人关于本项的约定：</w:t>
      </w:r>
      <w:r>
        <w:rPr>
          <w:rFonts w:hint="eastAsia" w:ascii="仿宋" w:hAnsi="仿宋" w:eastAsia="仿宋" w:cs="仿宋"/>
          <w:sz w:val="24"/>
          <w:szCs w:val="24"/>
          <w:u w:val="single"/>
          <w:lang w:eastAsia="zh-CN"/>
        </w:rPr>
        <w:t xml:space="preserve">              </w:t>
      </w:r>
      <w:r>
        <w:rPr>
          <w:rFonts w:hint="eastAsia" w:ascii="仿宋" w:hAnsi="仿宋" w:eastAsia="仿宋" w:cs="仿宋"/>
          <w:spacing w:val="-13"/>
          <w:sz w:val="24"/>
          <w:szCs w:val="24"/>
          <w:u w:val="single"/>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13"/>
          <w:sz w:val="24"/>
          <w:szCs w:val="24"/>
          <w:lang w:eastAsia="zh-CN"/>
        </w:rPr>
        <w:t>。</w:t>
      </w:r>
    </w:p>
    <w:p>
      <w:pPr>
        <w:pStyle w:val="6"/>
        <w:kinsoku/>
        <w:wordWrap w:val="0"/>
        <w:topLinePunct/>
        <w:autoSpaceDE/>
        <w:autoSpaceDN/>
        <w:spacing w:line="360" w:lineRule="auto"/>
        <w:ind w:left="536"/>
        <w:rPr>
          <w:rFonts w:ascii="仿宋" w:hAnsi="仿宋" w:eastAsia="仿宋" w:cs="仿宋"/>
          <w:sz w:val="24"/>
          <w:szCs w:val="24"/>
          <w:lang w:eastAsia="zh-CN"/>
        </w:rPr>
      </w:pPr>
      <w:r>
        <w:rPr>
          <w:rFonts w:hint="eastAsia" w:ascii="仿宋" w:hAnsi="仿宋" w:eastAsia="仿宋" w:cs="仿宋"/>
          <w:spacing w:val="-3"/>
          <w:sz w:val="24"/>
          <w:szCs w:val="24"/>
          <w:lang w:eastAsia="zh-CN"/>
        </w:rPr>
        <w:t>19.2 仲裁或诉讼</w:t>
      </w:r>
    </w:p>
    <w:p>
      <w:pPr>
        <w:pStyle w:val="6"/>
        <w:kinsoku/>
        <w:wordWrap w:val="0"/>
        <w:topLinePunct/>
        <w:autoSpaceDE/>
        <w:autoSpaceDN/>
        <w:spacing w:line="360" w:lineRule="auto"/>
        <w:ind w:left="524" w:right="1633" w:firstLine="12"/>
        <w:rPr>
          <w:rFonts w:ascii="仿宋" w:hAnsi="仿宋" w:eastAsia="仿宋" w:cs="仿宋"/>
          <w:sz w:val="24"/>
          <w:szCs w:val="24"/>
          <w:lang w:eastAsia="zh-CN"/>
        </w:rPr>
      </w:pPr>
      <w:r>
        <w:rPr>
          <w:rFonts w:hint="eastAsia" w:ascii="仿宋" w:hAnsi="仿宋" w:eastAsia="仿宋" w:cs="仿宋"/>
          <w:spacing w:val="-3"/>
          <w:sz w:val="24"/>
          <w:szCs w:val="24"/>
          <w:lang w:eastAsia="zh-CN"/>
        </w:rPr>
        <w:t>因合同及合同有关事项发生的争议，按下列第</w:t>
      </w:r>
      <w:r>
        <w:rPr>
          <w:rFonts w:hint="eastAsia" w:ascii="仿宋" w:hAnsi="仿宋" w:eastAsia="仿宋" w:cs="仿宋"/>
          <w:spacing w:val="-3"/>
          <w:sz w:val="24"/>
          <w:szCs w:val="24"/>
          <w:u w:val="single"/>
          <w:lang w:eastAsia="zh-CN"/>
        </w:rPr>
        <w:t xml:space="preserve">   （2）   </w:t>
      </w:r>
      <w:r>
        <w:rPr>
          <w:rFonts w:hint="eastAsia" w:ascii="仿宋" w:hAnsi="仿宋" w:eastAsia="仿宋" w:cs="仿宋"/>
          <w:spacing w:val="-98"/>
          <w:sz w:val="24"/>
          <w:szCs w:val="24"/>
          <w:lang w:eastAsia="zh-CN"/>
        </w:rPr>
        <w:t xml:space="preserve"> </w:t>
      </w:r>
      <w:r>
        <w:rPr>
          <w:rFonts w:hint="eastAsia" w:ascii="仿宋" w:hAnsi="仿宋" w:eastAsia="仿宋" w:cs="仿宋"/>
          <w:spacing w:val="-3"/>
          <w:sz w:val="24"/>
          <w:szCs w:val="24"/>
          <w:lang w:eastAsia="zh-CN"/>
        </w:rPr>
        <w:t>种方式解决：</w:t>
      </w:r>
      <w:r>
        <w:rPr>
          <w:rFonts w:hint="eastAsia" w:ascii="仿宋" w:hAnsi="仿宋" w:eastAsia="仿宋" w:cs="仿宋"/>
          <w:sz w:val="24"/>
          <w:szCs w:val="24"/>
          <w:lang w:eastAsia="zh-CN"/>
        </w:rPr>
        <w:t xml:space="preserve"> </w:t>
      </w:r>
      <w:r>
        <w:rPr>
          <w:rFonts w:hint="eastAsia" w:ascii="仿宋" w:hAnsi="仿宋" w:eastAsia="仿宋" w:cs="仿宋"/>
          <w:spacing w:val="-6"/>
          <w:sz w:val="24"/>
          <w:szCs w:val="24"/>
          <w:lang w:eastAsia="zh-CN"/>
        </w:rPr>
        <w:t xml:space="preserve">（1）向 </w:t>
      </w:r>
      <w:r>
        <w:rPr>
          <w:rFonts w:hint="eastAsia" w:ascii="仿宋" w:hAnsi="仿宋" w:eastAsia="仿宋" w:cs="仿宋"/>
          <w:spacing w:val="2"/>
          <w:sz w:val="24"/>
          <w:szCs w:val="24"/>
          <w:u w:val="single"/>
          <w:lang w:eastAsia="zh-CN"/>
        </w:rPr>
        <w:t xml:space="preserve">            </w:t>
      </w:r>
      <w:r>
        <w:rPr>
          <w:rFonts w:hint="eastAsia" w:ascii="仿宋" w:hAnsi="仿宋" w:eastAsia="仿宋" w:cs="仿宋"/>
          <w:spacing w:val="-6"/>
          <w:sz w:val="24"/>
          <w:szCs w:val="24"/>
          <w:u w:val="single"/>
          <w:lang w:eastAsia="zh-CN"/>
        </w:rPr>
        <w:t>西安</w:t>
      </w:r>
      <w:r>
        <w:rPr>
          <w:rFonts w:hint="eastAsia" w:ascii="仿宋" w:hAnsi="仿宋" w:eastAsia="仿宋" w:cs="仿宋"/>
          <w:sz w:val="24"/>
          <w:szCs w:val="24"/>
          <w:u w:val="single"/>
          <w:lang w:eastAsia="zh-CN"/>
        </w:rPr>
        <w:t xml:space="preserve">               </w:t>
      </w:r>
      <w:r>
        <w:rPr>
          <w:rFonts w:hint="eastAsia" w:ascii="仿宋" w:hAnsi="仿宋" w:eastAsia="仿宋" w:cs="仿宋"/>
          <w:spacing w:val="-108"/>
          <w:sz w:val="24"/>
          <w:szCs w:val="24"/>
          <w:lang w:eastAsia="zh-CN"/>
        </w:rPr>
        <w:t xml:space="preserve"> </w:t>
      </w:r>
      <w:r>
        <w:rPr>
          <w:rFonts w:hint="eastAsia" w:ascii="仿宋" w:hAnsi="仿宋" w:eastAsia="仿宋" w:cs="仿宋"/>
          <w:spacing w:val="-6"/>
          <w:sz w:val="24"/>
          <w:szCs w:val="24"/>
          <w:lang w:eastAsia="zh-CN"/>
        </w:rPr>
        <w:t>仲裁委员会申请仲裁；</w:t>
      </w:r>
    </w:p>
    <w:p>
      <w:pPr>
        <w:pStyle w:val="6"/>
        <w:kinsoku/>
        <w:wordWrap w:val="0"/>
        <w:topLinePunct/>
        <w:autoSpaceDE/>
        <w:autoSpaceDN/>
        <w:spacing w:line="360" w:lineRule="auto"/>
        <w:ind w:left="524"/>
        <w:rPr>
          <w:rFonts w:ascii="仿宋" w:hAnsi="仿宋" w:eastAsia="仿宋" w:cs="仿宋"/>
          <w:sz w:val="24"/>
          <w:szCs w:val="24"/>
          <w:lang w:eastAsia="zh-CN"/>
        </w:rPr>
      </w:pPr>
      <w:r>
        <w:rPr>
          <w:rFonts w:hint="eastAsia" w:ascii="仿宋" w:hAnsi="仿宋" w:eastAsia="仿宋" w:cs="仿宋"/>
          <w:spacing w:val="-4"/>
          <w:sz w:val="24"/>
          <w:szCs w:val="24"/>
          <w:lang w:eastAsia="zh-CN"/>
        </w:rPr>
        <w:t xml:space="preserve">（2）向 </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4"/>
          <w:sz w:val="24"/>
          <w:szCs w:val="24"/>
          <w:u w:val="single"/>
          <w:lang w:eastAsia="zh-CN"/>
        </w:rPr>
        <w:t>发包人所在地</w:t>
      </w:r>
      <w:r>
        <w:rPr>
          <w:rFonts w:hint="eastAsia" w:ascii="仿宋" w:hAnsi="仿宋" w:eastAsia="仿宋" w:cs="仿宋"/>
          <w:sz w:val="24"/>
          <w:szCs w:val="24"/>
          <w:u w:val="single"/>
          <w:lang w:eastAsia="zh-CN"/>
        </w:rPr>
        <w:t xml:space="preserve">            </w:t>
      </w:r>
      <w:r>
        <w:rPr>
          <w:rFonts w:hint="eastAsia" w:ascii="仿宋" w:hAnsi="仿宋" w:eastAsia="仿宋" w:cs="仿宋"/>
          <w:spacing w:val="-102"/>
          <w:sz w:val="24"/>
          <w:szCs w:val="24"/>
          <w:lang w:eastAsia="zh-CN"/>
        </w:rPr>
        <w:t xml:space="preserve"> </w:t>
      </w:r>
      <w:r>
        <w:rPr>
          <w:rFonts w:hint="eastAsia" w:ascii="仿宋" w:hAnsi="仿宋" w:eastAsia="仿宋" w:cs="仿宋"/>
          <w:spacing w:val="-4"/>
          <w:sz w:val="24"/>
          <w:szCs w:val="24"/>
          <w:lang w:eastAsia="zh-CN"/>
        </w:rPr>
        <w:t>人民法院起诉。</w:t>
      </w:r>
    </w:p>
    <w:p>
      <w:pPr>
        <w:pStyle w:val="6"/>
        <w:kinsoku/>
        <w:wordWrap w:val="0"/>
        <w:topLinePunct/>
        <w:autoSpaceDE/>
        <w:autoSpaceDN/>
        <w:spacing w:line="360" w:lineRule="auto"/>
        <w:ind w:left="604"/>
        <w:rPr>
          <w:rFonts w:ascii="仿宋" w:hAnsi="仿宋" w:eastAsia="仿宋" w:cs="仿宋"/>
          <w:sz w:val="28"/>
          <w:szCs w:val="28"/>
          <w:lang w:eastAsia="zh-CN"/>
        </w:rPr>
      </w:pPr>
      <w:r>
        <w:rPr>
          <w:rFonts w:hint="eastAsia" w:ascii="仿宋" w:hAnsi="仿宋" w:eastAsia="仿宋" w:cs="仿宋"/>
          <w:spacing w:val="-3"/>
          <w:sz w:val="28"/>
          <w:szCs w:val="28"/>
          <w:lang w:eastAsia="zh-CN"/>
          <w14:textOutline w14:w="5092" w14:cap="flat" w14:cmpd="sng" w14:algn="ctr">
            <w14:solidFill>
              <w14:srgbClr w14:val="000000"/>
            </w14:solidFill>
            <w14:prstDash w14:val="solid"/>
            <w14:miter w14:val="0"/>
          </w14:textOutline>
        </w:rPr>
        <w:t>20.</w:t>
      </w:r>
      <w:r>
        <w:rPr>
          <w:rFonts w:hint="eastAsia" w:ascii="仿宋" w:hAnsi="仿宋" w:eastAsia="仿宋" w:cs="仿宋"/>
          <w:spacing w:val="17"/>
          <w:sz w:val="28"/>
          <w:szCs w:val="28"/>
          <w:lang w:eastAsia="zh-CN"/>
        </w:rPr>
        <w:t xml:space="preserve"> </w:t>
      </w:r>
      <w:r>
        <w:rPr>
          <w:rFonts w:hint="eastAsia" w:ascii="仿宋" w:hAnsi="仿宋" w:eastAsia="仿宋" w:cs="仿宋"/>
          <w:spacing w:val="-3"/>
          <w:sz w:val="28"/>
          <w:szCs w:val="28"/>
          <w:lang w:eastAsia="zh-CN"/>
          <w14:textOutline w14:w="5092" w14:cap="flat" w14:cmpd="sng" w14:algn="ctr">
            <w14:solidFill>
              <w14:srgbClr w14:val="000000"/>
            </w14:solidFill>
            <w14:prstDash w14:val="solid"/>
            <w14:miter w14:val="0"/>
          </w14:textOutline>
        </w:rPr>
        <w:t>合同份数</w:t>
      </w:r>
    </w:p>
    <w:p>
      <w:pPr>
        <w:pStyle w:val="6"/>
        <w:kinsoku/>
        <w:wordWrap w:val="0"/>
        <w:topLinePunct/>
        <w:autoSpaceDE/>
        <w:autoSpaceDN/>
        <w:spacing w:line="360" w:lineRule="auto"/>
        <w:ind w:left="513"/>
        <w:rPr>
          <w:rFonts w:ascii="仿宋" w:hAnsi="仿宋" w:eastAsia="仿宋" w:cs="仿宋"/>
          <w:sz w:val="24"/>
          <w:szCs w:val="24"/>
          <w:lang w:eastAsia="zh-CN"/>
        </w:rPr>
      </w:pPr>
      <w:r>
        <w:rPr>
          <w:rFonts w:hint="eastAsia" w:ascii="仿宋" w:hAnsi="仿宋" w:eastAsia="仿宋" w:cs="仿宋"/>
          <w:spacing w:val="-5"/>
          <w:sz w:val="24"/>
          <w:szCs w:val="24"/>
          <w:lang w:eastAsia="zh-CN"/>
        </w:rPr>
        <w:t>20.1  双方约定合同份数</w:t>
      </w:r>
      <w:r>
        <w:rPr>
          <w:rFonts w:hint="eastAsia" w:ascii="仿宋" w:hAnsi="仿宋" w:eastAsia="仿宋" w:cs="仿宋"/>
          <w:spacing w:val="-5"/>
          <w:sz w:val="24"/>
          <w:szCs w:val="24"/>
          <w:u w:val="single"/>
          <w:lang w:eastAsia="zh-CN"/>
        </w:rPr>
        <w:t>： 正本贰本，副本陆本。</w:t>
      </w:r>
      <w:r>
        <w:rPr>
          <w:rFonts w:hint="eastAsia" w:ascii="仿宋" w:hAnsi="仿宋" w:eastAsia="仿宋" w:cs="仿宋"/>
          <w:sz w:val="24"/>
          <w:szCs w:val="24"/>
          <w:u w:val="single"/>
          <w:lang w:eastAsia="zh-CN"/>
        </w:rPr>
        <w:t xml:space="preserve"> </w:t>
      </w:r>
    </w:p>
    <w:p>
      <w:pPr>
        <w:kinsoku/>
        <w:wordWrap w:val="0"/>
        <w:topLinePunct/>
        <w:autoSpaceDE/>
        <w:autoSpaceDN/>
        <w:spacing w:line="360" w:lineRule="auto"/>
        <w:rPr>
          <w:rFonts w:ascii="仿宋" w:hAnsi="仿宋" w:eastAsia="仿宋" w:cs="仿宋"/>
          <w:sz w:val="24"/>
          <w:szCs w:val="24"/>
          <w:lang w:eastAsia="zh-CN"/>
        </w:rPr>
        <w:sectPr>
          <w:footerReference r:id="rId10" w:type="default"/>
          <w:pgSz w:w="11907" w:h="16841"/>
          <w:pgMar w:top="1418" w:right="1038" w:bottom="1371" w:left="1219" w:header="877" w:footer="1157" w:gutter="0"/>
          <w:cols w:space="720" w:num="1"/>
        </w:sectPr>
      </w:pPr>
    </w:p>
    <w:p>
      <w:pPr>
        <w:kinsoku/>
        <w:wordWrap w:val="0"/>
        <w:topLinePunct/>
        <w:autoSpaceDE/>
        <w:autoSpaceDN/>
        <w:spacing w:line="360" w:lineRule="auto"/>
        <w:rPr>
          <w:rFonts w:ascii="仿宋" w:hAnsi="仿宋" w:eastAsia="仿宋" w:cs="仿宋"/>
          <w:lang w:eastAsia="zh-CN"/>
        </w:rPr>
      </w:pPr>
    </w:p>
    <w:p>
      <w:pPr>
        <w:pStyle w:val="6"/>
        <w:kinsoku/>
        <w:wordWrap w:val="0"/>
        <w:topLinePunct/>
        <w:autoSpaceDE/>
        <w:autoSpaceDN/>
        <w:spacing w:line="360" w:lineRule="auto"/>
        <w:ind w:left="61"/>
        <w:rPr>
          <w:rFonts w:ascii="仿宋" w:hAnsi="仿宋" w:eastAsia="仿宋" w:cs="仿宋"/>
          <w:sz w:val="28"/>
          <w:szCs w:val="28"/>
          <w:lang w:eastAsia="zh-CN"/>
        </w:rPr>
      </w:pPr>
      <w:r>
        <w:rPr>
          <w:rFonts w:hint="eastAsia" w:ascii="仿宋" w:hAnsi="仿宋" w:eastAsia="仿宋" w:cs="仿宋"/>
          <w:spacing w:val="-11"/>
          <w:sz w:val="28"/>
          <w:szCs w:val="28"/>
          <w:lang w:eastAsia="zh-CN"/>
        </w:rPr>
        <w:t>附件</w:t>
      </w:r>
      <w:r>
        <w:rPr>
          <w:rFonts w:hint="eastAsia" w:ascii="仿宋" w:hAnsi="仿宋" w:eastAsia="仿宋" w:cs="仿宋"/>
          <w:spacing w:val="-38"/>
          <w:sz w:val="28"/>
          <w:szCs w:val="28"/>
          <w:lang w:eastAsia="zh-CN"/>
        </w:rPr>
        <w:t xml:space="preserve"> </w:t>
      </w:r>
      <w:r>
        <w:rPr>
          <w:rFonts w:hint="eastAsia" w:ascii="仿宋" w:hAnsi="仿宋" w:eastAsia="仿宋" w:cs="仿宋"/>
          <w:spacing w:val="-11"/>
          <w:sz w:val="28"/>
          <w:szCs w:val="28"/>
          <w:lang w:eastAsia="zh-CN"/>
        </w:rPr>
        <w:t>1</w:t>
      </w:r>
    </w:p>
    <w:p>
      <w:pPr>
        <w:pStyle w:val="6"/>
        <w:kinsoku/>
        <w:wordWrap w:val="0"/>
        <w:topLinePunct/>
        <w:autoSpaceDE/>
        <w:autoSpaceDN/>
        <w:spacing w:line="360" w:lineRule="auto"/>
        <w:ind w:left="3631"/>
        <w:rPr>
          <w:rFonts w:ascii="仿宋" w:hAnsi="仿宋" w:eastAsia="仿宋" w:cs="仿宋"/>
          <w:lang w:eastAsia="zh-CN"/>
        </w:rPr>
      </w:pPr>
      <w:r>
        <w:rPr>
          <w:rFonts w:hint="eastAsia" w:ascii="仿宋" w:hAnsi="仿宋" w:eastAsia="仿宋" w:cs="仿宋"/>
          <w:spacing w:val="7"/>
          <w:lang w:eastAsia="zh-CN"/>
        </w:rPr>
        <w:t>工程质量保修书</w:t>
      </w:r>
    </w:p>
    <w:p>
      <w:pPr>
        <w:pStyle w:val="6"/>
        <w:kinsoku/>
        <w:wordWrap w:val="0"/>
        <w:topLinePunct/>
        <w:autoSpaceDE/>
        <w:autoSpaceDN/>
        <w:spacing w:line="360" w:lineRule="auto"/>
        <w:ind w:left="521"/>
        <w:rPr>
          <w:rFonts w:ascii="仿宋" w:hAnsi="仿宋" w:eastAsia="仿宋" w:cs="仿宋"/>
          <w:sz w:val="24"/>
          <w:szCs w:val="24"/>
          <w:lang w:eastAsia="zh-CN"/>
        </w:rPr>
      </w:pPr>
      <w:r>
        <w:rPr>
          <w:rFonts w:hint="eastAsia" w:ascii="仿宋" w:hAnsi="仿宋" w:eastAsia="仿宋" w:cs="仿宋"/>
          <w:spacing w:val="-22"/>
          <w:sz w:val="24"/>
          <w:szCs w:val="24"/>
          <w:lang w:eastAsia="zh-CN"/>
        </w:rPr>
        <w:t>发包人（全称</w:t>
      </w:r>
      <w:r>
        <w:rPr>
          <w:rFonts w:hint="eastAsia" w:ascii="仿宋" w:hAnsi="仿宋" w:eastAsia="仿宋" w:cs="仿宋"/>
          <w:spacing w:val="-1"/>
          <w:sz w:val="24"/>
          <w:szCs w:val="24"/>
          <w:lang w:eastAsia="zh-CN"/>
        </w:rPr>
        <w:t>）：</w:t>
      </w:r>
      <w:r>
        <w:rPr>
          <w:rFonts w:hint="eastAsia" w:ascii="仿宋" w:hAnsi="仿宋" w:eastAsia="仿宋" w:cs="仿宋"/>
          <w:sz w:val="24"/>
          <w:szCs w:val="24"/>
          <w:u w:val="single"/>
          <w:lang w:eastAsia="zh-CN"/>
        </w:rPr>
        <w:t xml:space="preserve">                            </w:t>
      </w:r>
    </w:p>
    <w:p>
      <w:pPr>
        <w:pStyle w:val="6"/>
        <w:kinsoku/>
        <w:wordWrap w:val="0"/>
        <w:topLinePunct/>
        <w:autoSpaceDE/>
        <w:autoSpaceDN/>
        <w:spacing w:line="360" w:lineRule="auto"/>
        <w:ind w:left="518"/>
        <w:rPr>
          <w:rFonts w:ascii="仿宋" w:hAnsi="仿宋" w:eastAsia="仿宋" w:cs="仿宋"/>
          <w:sz w:val="24"/>
          <w:szCs w:val="24"/>
          <w:lang w:eastAsia="zh-CN"/>
        </w:rPr>
      </w:pPr>
      <w:r>
        <w:rPr>
          <w:rFonts w:hint="eastAsia" w:ascii="仿宋" w:hAnsi="仿宋" w:eastAsia="仿宋" w:cs="仿宋"/>
          <w:spacing w:val="-21"/>
          <w:sz w:val="24"/>
          <w:szCs w:val="24"/>
          <w:lang w:eastAsia="zh-CN"/>
        </w:rPr>
        <w:t>承包人（全称</w:t>
      </w:r>
      <w:r>
        <w:rPr>
          <w:rFonts w:hint="eastAsia" w:ascii="仿宋" w:hAnsi="仿宋" w:eastAsia="仿宋" w:cs="仿宋"/>
          <w:spacing w:val="-2"/>
          <w:sz w:val="24"/>
          <w:szCs w:val="24"/>
          <w:lang w:eastAsia="zh-CN"/>
        </w:rPr>
        <w:t>）：</w:t>
      </w:r>
      <w:r>
        <w:rPr>
          <w:rFonts w:hint="eastAsia" w:ascii="仿宋" w:hAnsi="仿宋" w:eastAsia="仿宋" w:cs="仿宋"/>
          <w:sz w:val="24"/>
          <w:szCs w:val="24"/>
          <w:u w:val="single"/>
          <w:lang w:eastAsia="zh-CN"/>
        </w:rPr>
        <w:t xml:space="preserve">                              </w:t>
      </w:r>
    </w:p>
    <w:p>
      <w:pPr>
        <w:kinsoku/>
        <w:wordWrap w:val="0"/>
        <w:topLinePunct/>
        <w:autoSpaceDE/>
        <w:autoSpaceDN/>
        <w:spacing w:line="360" w:lineRule="auto"/>
        <w:rPr>
          <w:rFonts w:ascii="仿宋" w:hAnsi="仿宋" w:eastAsia="仿宋" w:cs="仿宋"/>
          <w:lang w:eastAsia="zh-CN"/>
        </w:rPr>
      </w:pPr>
    </w:p>
    <w:p>
      <w:pPr>
        <w:pStyle w:val="6"/>
        <w:kinsoku/>
        <w:wordWrap w:val="0"/>
        <w:topLinePunct/>
        <w:autoSpaceDE/>
        <w:autoSpaceDN/>
        <w:spacing w:line="360" w:lineRule="auto"/>
        <w:ind w:right="27"/>
        <w:jc w:val="right"/>
        <w:rPr>
          <w:rFonts w:ascii="仿宋" w:hAnsi="仿宋" w:eastAsia="仿宋" w:cs="仿宋"/>
          <w:sz w:val="24"/>
          <w:szCs w:val="24"/>
          <w:lang w:eastAsia="zh-CN"/>
        </w:rPr>
      </w:pPr>
      <w:r>
        <w:rPr>
          <w:rFonts w:hint="eastAsia" w:ascii="仿宋" w:hAnsi="仿宋" w:eastAsia="仿宋" w:cs="仿宋"/>
          <w:spacing w:val="-5"/>
          <w:position w:val="11"/>
          <w:sz w:val="24"/>
          <w:szCs w:val="24"/>
          <w:lang w:eastAsia="zh-CN"/>
        </w:rPr>
        <w:t>发包人和承包人根据《中华人民共和国建筑法》和《建设工程质量管</w:t>
      </w:r>
      <w:r>
        <w:rPr>
          <w:rFonts w:hint="eastAsia" w:ascii="仿宋" w:hAnsi="仿宋" w:eastAsia="仿宋" w:cs="仿宋"/>
          <w:spacing w:val="-6"/>
          <w:position w:val="11"/>
          <w:sz w:val="24"/>
          <w:szCs w:val="24"/>
          <w:lang w:eastAsia="zh-CN"/>
        </w:rPr>
        <w:t>理条例》，经协商</w:t>
      </w:r>
    </w:p>
    <w:p>
      <w:pPr>
        <w:pStyle w:val="6"/>
        <w:kinsoku/>
        <w:wordWrap w:val="0"/>
        <w:topLinePunct/>
        <w:autoSpaceDE/>
        <w:autoSpaceDN/>
        <w:spacing w:line="360" w:lineRule="auto"/>
        <w:ind w:left="41"/>
        <w:rPr>
          <w:rFonts w:ascii="仿宋" w:hAnsi="仿宋" w:eastAsia="仿宋" w:cs="仿宋"/>
          <w:sz w:val="24"/>
          <w:szCs w:val="24"/>
          <w:lang w:eastAsia="zh-CN"/>
        </w:rPr>
      </w:pPr>
      <w:r>
        <w:rPr>
          <w:rFonts w:hint="eastAsia" w:ascii="仿宋" w:hAnsi="仿宋" w:eastAsia="仿宋" w:cs="仿宋"/>
          <w:spacing w:val="-8"/>
          <w:sz w:val="24"/>
          <w:szCs w:val="24"/>
          <w:lang w:eastAsia="zh-CN"/>
        </w:rPr>
        <w:t>一致就</w:t>
      </w:r>
      <w:r>
        <w:rPr>
          <w:rFonts w:hint="eastAsia" w:ascii="仿宋" w:hAnsi="仿宋" w:eastAsia="仿宋" w:cs="仿宋"/>
          <w:spacing w:val="-8"/>
          <w:sz w:val="24"/>
          <w:szCs w:val="24"/>
          <w:u w:val="single"/>
          <w:lang w:eastAsia="zh-CN"/>
        </w:rPr>
        <w:t>（工程全称）</w:t>
      </w:r>
      <w:r>
        <w:rPr>
          <w:rFonts w:hint="eastAsia" w:ascii="仿宋" w:hAnsi="仿宋" w:eastAsia="仿宋" w:cs="仿宋"/>
          <w:spacing w:val="-8"/>
          <w:sz w:val="24"/>
          <w:szCs w:val="24"/>
          <w:lang w:eastAsia="zh-CN"/>
        </w:rPr>
        <w:t>签订工程质量保修书。</w:t>
      </w:r>
    </w:p>
    <w:p>
      <w:pPr>
        <w:pStyle w:val="6"/>
        <w:kinsoku/>
        <w:wordWrap w:val="0"/>
        <w:topLinePunct/>
        <w:autoSpaceDE/>
        <w:autoSpaceDN/>
        <w:spacing w:line="360" w:lineRule="auto"/>
        <w:ind w:firstLine="276" w:firstLineChars="100"/>
        <w:rPr>
          <w:rFonts w:ascii="仿宋" w:hAnsi="仿宋" w:eastAsia="仿宋" w:cs="仿宋"/>
          <w:sz w:val="28"/>
          <w:szCs w:val="28"/>
          <w:lang w:eastAsia="zh-CN"/>
        </w:rPr>
      </w:pPr>
      <w:r>
        <w:rPr>
          <w:rFonts w:hint="eastAsia" w:ascii="仿宋" w:hAnsi="仿宋" w:eastAsia="仿宋" w:cs="仿宋"/>
          <w:spacing w:val="-2"/>
          <w:sz w:val="28"/>
          <w:szCs w:val="28"/>
          <w:lang w:eastAsia="zh-CN"/>
        </w:rPr>
        <w:t>一、工程质量保修范围和内容</w:t>
      </w:r>
    </w:p>
    <w:p>
      <w:pPr>
        <w:pStyle w:val="6"/>
        <w:kinsoku/>
        <w:wordWrap w:val="0"/>
        <w:topLinePunct/>
        <w:autoSpaceDE/>
        <w:autoSpaceDN/>
        <w:spacing w:line="360" w:lineRule="auto"/>
        <w:ind w:left="518"/>
        <w:rPr>
          <w:rFonts w:ascii="仿宋" w:hAnsi="仿宋" w:eastAsia="仿宋" w:cs="仿宋"/>
          <w:sz w:val="24"/>
          <w:szCs w:val="24"/>
          <w:lang w:eastAsia="zh-CN"/>
        </w:rPr>
      </w:pPr>
      <w:r>
        <w:rPr>
          <w:rFonts w:hint="eastAsia" w:ascii="仿宋" w:hAnsi="仿宋" w:eastAsia="仿宋" w:cs="仿宋"/>
          <w:spacing w:val="-1"/>
          <w:sz w:val="24"/>
          <w:szCs w:val="24"/>
          <w:lang w:eastAsia="zh-CN"/>
        </w:rPr>
        <w:t>承包人在质量保修期内，按照有关法律规定和合同约定，承担工</w:t>
      </w:r>
      <w:r>
        <w:rPr>
          <w:rFonts w:hint="eastAsia" w:ascii="仿宋" w:hAnsi="仿宋" w:eastAsia="仿宋" w:cs="仿宋"/>
          <w:spacing w:val="-2"/>
          <w:sz w:val="24"/>
          <w:szCs w:val="24"/>
          <w:lang w:eastAsia="zh-CN"/>
        </w:rPr>
        <w:t>程质量保修责任。</w:t>
      </w:r>
    </w:p>
    <w:p>
      <w:pPr>
        <w:pStyle w:val="6"/>
        <w:kinsoku/>
        <w:wordWrap w:val="0"/>
        <w:topLinePunct/>
        <w:autoSpaceDE/>
        <w:autoSpaceDN/>
        <w:spacing w:line="360" w:lineRule="auto"/>
        <w:ind w:left="41" w:right="31" w:firstLine="482"/>
        <w:rPr>
          <w:rFonts w:ascii="仿宋" w:hAnsi="仿宋" w:eastAsia="仿宋" w:cs="仿宋"/>
          <w:spacing w:val="1"/>
          <w:sz w:val="24"/>
          <w:szCs w:val="24"/>
          <w:lang w:eastAsia="zh-CN"/>
        </w:rPr>
      </w:pPr>
      <w:r>
        <w:rPr>
          <w:rFonts w:hint="eastAsia" w:ascii="仿宋" w:hAnsi="仿宋" w:eastAsia="仿宋" w:cs="仿宋"/>
          <w:spacing w:val="-2"/>
          <w:sz w:val="24"/>
          <w:szCs w:val="24"/>
          <w:lang w:eastAsia="zh-CN"/>
        </w:rPr>
        <w:t>质量保修范围包括地基基础工程、主体结构工程， 屋面防水工程、</w:t>
      </w:r>
      <w:r>
        <w:rPr>
          <w:rFonts w:hint="eastAsia" w:ascii="仿宋" w:hAnsi="仿宋" w:eastAsia="仿宋" w:cs="仿宋"/>
          <w:spacing w:val="-3"/>
          <w:sz w:val="24"/>
          <w:szCs w:val="24"/>
          <w:lang w:eastAsia="zh-CN"/>
        </w:rPr>
        <w:t>有防水要求的卫生</w:t>
      </w:r>
      <w:r>
        <w:rPr>
          <w:rFonts w:hint="eastAsia" w:ascii="仿宋" w:hAnsi="仿宋" w:eastAsia="仿宋" w:cs="仿宋"/>
          <w:sz w:val="24"/>
          <w:szCs w:val="24"/>
          <w:lang w:eastAsia="zh-CN"/>
        </w:rPr>
        <w:t xml:space="preserve"> </w:t>
      </w:r>
      <w:r>
        <w:rPr>
          <w:rFonts w:hint="eastAsia" w:ascii="仿宋" w:hAnsi="仿宋" w:eastAsia="仿宋" w:cs="仿宋"/>
          <w:spacing w:val="-2"/>
          <w:sz w:val="24"/>
          <w:szCs w:val="24"/>
          <w:lang w:eastAsia="zh-CN"/>
        </w:rPr>
        <w:t>间、房间和外墙面的防渗漏，供热与供冷系统， 电气管线、给排水管道、设备安装和</w:t>
      </w:r>
      <w:r>
        <w:rPr>
          <w:rFonts w:hint="eastAsia" w:ascii="仿宋" w:hAnsi="仿宋" w:eastAsia="仿宋" w:cs="仿宋"/>
          <w:spacing w:val="-3"/>
          <w:sz w:val="24"/>
          <w:szCs w:val="24"/>
          <w:lang w:eastAsia="zh-CN"/>
        </w:rPr>
        <w:t>装修</w:t>
      </w:r>
      <w:r>
        <w:rPr>
          <w:rFonts w:hint="eastAsia" w:ascii="仿宋" w:hAnsi="仿宋" w:eastAsia="仿宋" w:cs="仿宋"/>
          <w:sz w:val="24"/>
          <w:szCs w:val="24"/>
          <w:lang w:eastAsia="zh-CN"/>
        </w:rPr>
        <w:t xml:space="preserve"> </w:t>
      </w:r>
      <w:r>
        <w:rPr>
          <w:rFonts w:hint="eastAsia" w:ascii="仿宋" w:hAnsi="仿宋" w:eastAsia="仿宋" w:cs="仿宋"/>
          <w:spacing w:val="-2"/>
          <w:sz w:val="24"/>
          <w:szCs w:val="24"/>
          <w:lang w:eastAsia="zh-CN"/>
        </w:rPr>
        <w:t>工程，以及双方约定的其他项目。具体保修的内容，</w:t>
      </w:r>
      <w:r>
        <w:rPr>
          <w:rFonts w:hint="eastAsia" w:ascii="仿宋" w:hAnsi="仿宋" w:eastAsia="仿宋" w:cs="仿宋"/>
          <w:spacing w:val="-3"/>
          <w:sz w:val="24"/>
          <w:szCs w:val="24"/>
          <w:lang w:eastAsia="zh-CN"/>
        </w:rPr>
        <w:t>双方约定如下：</w:t>
      </w:r>
      <w:r>
        <w:rPr>
          <w:rFonts w:hint="eastAsia" w:ascii="仿宋" w:hAnsi="仿宋" w:eastAsia="仿宋" w:cs="仿宋"/>
          <w:sz w:val="24"/>
          <w:szCs w:val="24"/>
          <w:u w:val="single"/>
          <w:lang w:eastAsia="zh-CN"/>
        </w:rPr>
        <w:tab/>
      </w:r>
      <w:r>
        <w:rPr>
          <w:rFonts w:hint="eastAsia" w:ascii="仿宋" w:hAnsi="仿宋" w:eastAsia="仿宋" w:cs="仿宋"/>
          <w:spacing w:val="-22"/>
          <w:sz w:val="24"/>
          <w:szCs w:val="24"/>
          <w:u w:val="single"/>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pacing w:val="-22"/>
          <w:sz w:val="24"/>
          <w:szCs w:val="24"/>
          <w:lang w:eastAsia="zh-CN"/>
        </w:rPr>
        <w:t>。</w:t>
      </w:r>
      <w:r>
        <w:rPr>
          <w:rFonts w:hint="eastAsia" w:ascii="仿宋" w:hAnsi="仿宋" w:eastAsia="仿宋" w:cs="仿宋"/>
          <w:spacing w:val="1"/>
          <w:sz w:val="24"/>
          <w:szCs w:val="24"/>
          <w:lang w:eastAsia="zh-CN"/>
        </w:rPr>
        <w:t xml:space="preserve"> </w:t>
      </w:r>
    </w:p>
    <w:p>
      <w:pPr>
        <w:pStyle w:val="6"/>
        <w:kinsoku/>
        <w:wordWrap w:val="0"/>
        <w:topLinePunct/>
        <w:autoSpaceDE/>
        <w:autoSpaceDN/>
        <w:spacing w:line="360" w:lineRule="auto"/>
        <w:ind w:right="31" w:firstLine="274" w:firstLineChars="100"/>
        <w:rPr>
          <w:rFonts w:ascii="仿宋" w:hAnsi="仿宋" w:eastAsia="仿宋" w:cs="仿宋"/>
          <w:sz w:val="28"/>
          <w:szCs w:val="28"/>
          <w:lang w:eastAsia="zh-CN"/>
        </w:rPr>
      </w:pPr>
      <w:r>
        <w:rPr>
          <w:rFonts w:hint="eastAsia" w:ascii="仿宋" w:hAnsi="仿宋" w:eastAsia="仿宋" w:cs="仿宋"/>
          <w:spacing w:val="-3"/>
          <w:sz w:val="28"/>
          <w:szCs w:val="28"/>
          <w:lang w:eastAsia="zh-CN"/>
        </w:rPr>
        <w:t>二、质量保修期</w:t>
      </w:r>
    </w:p>
    <w:p>
      <w:pPr>
        <w:pStyle w:val="6"/>
        <w:kinsoku/>
        <w:wordWrap w:val="0"/>
        <w:topLinePunct/>
        <w:autoSpaceDE/>
        <w:autoSpaceDN/>
        <w:spacing w:line="360" w:lineRule="auto"/>
        <w:ind w:left="518"/>
        <w:rPr>
          <w:rFonts w:ascii="仿宋" w:hAnsi="仿宋" w:eastAsia="仿宋" w:cs="仿宋"/>
          <w:sz w:val="24"/>
          <w:szCs w:val="24"/>
          <w:lang w:eastAsia="zh-CN"/>
        </w:rPr>
      </w:pPr>
      <w:r>
        <w:rPr>
          <w:rFonts w:hint="eastAsia" w:ascii="仿宋" w:hAnsi="仿宋" w:eastAsia="仿宋" w:cs="仿宋"/>
          <w:spacing w:val="-2"/>
          <w:position w:val="11"/>
          <w:sz w:val="24"/>
          <w:szCs w:val="24"/>
          <w:lang w:eastAsia="zh-CN"/>
        </w:rPr>
        <w:t>根据《建设工程质量管理条例》及有关规定，工程的质量保修期如</w:t>
      </w:r>
      <w:r>
        <w:rPr>
          <w:rFonts w:hint="eastAsia" w:ascii="仿宋" w:hAnsi="仿宋" w:eastAsia="仿宋" w:cs="仿宋"/>
          <w:spacing w:val="-3"/>
          <w:position w:val="11"/>
          <w:sz w:val="24"/>
          <w:szCs w:val="24"/>
          <w:lang w:eastAsia="zh-CN"/>
        </w:rPr>
        <w:t>下：</w:t>
      </w:r>
    </w:p>
    <w:p>
      <w:pPr>
        <w:pStyle w:val="6"/>
        <w:kinsoku/>
        <w:wordWrap w:val="0"/>
        <w:topLinePunct/>
        <w:autoSpaceDE/>
        <w:autoSpaceDN/>
        <w:spacing w:line="360" w:lineRule="auto"/>
        <w:ind w:firstLine="468" w:firstLineChars="200"/>
        <w:rPr>
          <w:rFonts w:ascii="仿宋" w:hAnsi="仿宋" w:eastAsia="仿宋" w:cs="仿宋"/>
          <w:sz w:val="24"/>
          <w:szCs w:val="24"/>
          <w:lang w:eastAsia="zh-CN"/>
        </w:rPr>
      </w:pPr>
      <w:r>
        <w:rPr>
          <w:rFonts w:hint="eastAsia" w:ascii="仿宋" w:hAnsi="仿宋" w:eastAsia="仿宋" w:cs="仿宋"/>
          <w:spacing w:val="-3"/>
          <w:sz w:val="24"/>
          <w:szCs w:val="24"/>
          <w:lang w:eastAsia="zh-CN"/>
        </w:rPr>
        <w:t>1．地基基础工程和主体结构工程为设计文件规定的工程合理使用年限；</w:t>
      </w:r>
    </w:p>
    <w:p>
      <w:pPr>
        <w:pStyle w:val="6"/>
        <w:kinsoku/>
        <w:wordWrap w:val="0"/>
        <w:topLinePunct/>
        <w:autoSpaceDE/>
        <w:autoSpaceDN/>
        <w:spacing w:line="360" w:lineRule="auto"/>
        <w:ind w:left="479" w:leftChars="228" w:right="618"/>
        <w:rPr>
          <w:rFonts w:ascii="仿宋" w:hAnsi="仿宋" w:eastAsia="仿宋" w:cs="仿宋"/>
          <w:sz w:val="24"/>
          <w:szCs w:val="24"/>
          <w:lang w:eastAsia="zh-CN"/>
        </w:rPr>
      </w:pPr>
      <w:r>
        <w:rPr>
          <w:rFonts w:hint="eastAsia" w:ascii="仿宋" w:hAnsi="仿宋" w:eastAsia="仿宋" w:cs="仿宋"/>
          <w:spacing w:val="-2"/>
          <w:sz w:val="24"/>
          <w:szCs w:val="24"/>
          <w:lang w:eastAsia="zh-CN"/>
        </w:rPr>
        <w:t>2．屋面防水工程、有防水要求的卫生间、房间和外墙面的防渗为</w:t>
      </w:r>
      <w:r>
        <w:rPr>
          <w:rFonts w:hint="eastAsia" w:ascii="仿宋" w:hAnsi="仿宋" w:eastAsia="仿宋" w:cs="仿宋"/>
          <w:spacing w:val="-2"/>
          <w:sz w:val="24"/>
          <w:szCs w:val="24"/>
          <w:u w:val="single"/>
          <w:lang w:eastAsia="zh-CN"/>
        </w:rPr>
        <w:t xml:space="preserve">     /   </w:t>
      </w:r>
      <w:r>
        <w:rPr>
          <w:rFonts w:hint="eastAsia" w:ascii="仿宋" w:hAnsi="仿宋" w:eastAsia="仿宋" w:cs="仿宋"/>
          <w:spacing w:val="-108"/>
          <w:sz w:val="24"/>
          <w:szCs w:val="24"/>
          <w:lang w:eastAsia="zh-CN"/>
        </w:rPr>
        <w:t xml:space="preserve"> </w:t>
      </w:r>
      <w:r>
        <w:rPr>
          <w:rFonts w:hint="eastAsia" w:ascii="仿宋" w:hAnsi="仿宋" w:eastAsia="仿宋" w:cs="仿宋"/>
          <w:spacing w:val="-2"/>
          <w:sz w:val="24"/>
          <w:szCs w:val="24"/>
          <w:lang w:eastAsia="zh-CN"/>
        </w:rPr>
        <w:t>年；</w:t>
      </w:r>
      <w:r>
        <w:rPr>
          <w:rFonts w:hint="eastAsia" w:ascii="仿宋" w:hAnsi="仿宋" w:eastAsia="仿宋" w:cs="仿宋"/>
          <w:sz w:val="24"/>
          <w:szCs w:val="24"/>
          <w:lang w:eastAsia="zh-CN"/>
        </w:rPr>
        <w:t xml:space="preserve"> </w:t>
      </w:r>
      <w:r>
        <w:rPr>
          <w:rFonts w:hint="eastAsia" w:ascii="仿宋" w:hAnsi="仿宋" w:eastAsia="仿宋" w:cs="仿宋"/>
          <w:spacing w:val="-5"/>
          <w:sz w:val="24"/>
          <w:szCs w:val="24"/>
          <w:lang w:eastAsia="zh-CN"/>
        </w:rPr>
        <w:t>3．装修工程为</w:t>
      </w:r>
      <w:r>
        <w:rPr>
          <w:rFonts w:hint="eastAsia" w:ascii="仿宋" w:hAnsi="仿宋" w:eastAsia="仿宋" w:cs="仿宋"/>
          <w:spacing w:val="2"/>
          <w:sz w:val="24"/>
          <w:szCs w:val="24"/>
          <w:u w:val="single"/>
          <w:lang w:eastAsia="zh-CN"/>
        </w:rPr>
        <w:t xml:space="preserve">      </w:t>
      </w:r>
      <w:r>
        <w:rPr>
          <w:rFonts w:hint="eastAsia" w:ascii="仿宋" w:hAnsi="仿宋" w:eastAsia="仿宋" w:cs="仿宋"/>
          <w:spacing w:val="-5"/>
          <w:sz w:val="24"/>
          <w:szCs w:val="24"/>
          <w:u w:val="single"/>
          <w:lang w:eastAsia="zh-CN"/>
        </w:rPr>
        <w:t xml:space="preserve">/   </w:t>
      </w:r>
      <w:r>
        <w:rPr>
          <w:rFonts w:hint="eastAsia" w:ascii="仿宋" w:hAnsi="仿宋" w:eastAsia="仿宋" w:cs="仿宋"/>
          <w:spacing w:val="-105"/>
          <w:sz w:val="24"/>
          <w:szCs w:val="24"/>
          <w:lang w:eastAsia="zh-CN"/>
        </w:rPr>
        <w:t xml:space="preserve"> </w:t>
      </w:r>
      <w:r>
        <w:rPr>
          <w:rFonts w:hint="eastAsia" w:ascii="仿宋" w:hAnsi="仿宋" w:eastAsia="仿宋" w:cs="仿宋"/>
          <w:spacing w:val="-5"/>
          <w:sz w:val="24"/>
          <w:szCs w:val="24"/>
          <w:lang w:eastAsia="zh-CN"/>
        </w:rPr>
        <w:t>年；</w:t>
      </w:r>
    </w:p>
    <w:p>
      <w:pPr>
        <w:pStyle w:val="6"/>
        <w:kinsoku/>
        <w:wordWrap w:val="0"/>
        <w:topLinePunct/>
        <w:autoSpaceDE/>
        <w:autoSpaceDN/>
        <w:spacing w:line="360" w:lineRule="auto"/>
        <w:ind w:firstLine="476" w:firstLineChars="200"/>
        <w:rPr>
          <w:rFonts w:ascii="仿宋" w:hAnsi="仿宋" w:eastAsia="仿宋" w:cs="仿宋"/>
          <w:sz w:val="24"/>
          <w:szCs w:val="24"/>
          <w:lang w:eastAsia="zh-CN"/>
        </w:rPr>
      </w:pPr>
      <w:r>
        <w:rPr>
          <w:rFonts w:hint="eastAsia" w:ascii="仿宋" w:hAnsi="仿宋" w:eastAsia="仿宋" w:cs="仿宋"/>
          <w:spacing w:val="-1"/>
          <w:sz w:val="24"/>
          <w:szCs w:val="24"/>
          <w:lang w:eastAsia="zh-CN"/>
        </w:rPr>
        <w:t>4．电气管线、给排水管道、设备安装工程为</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2"/>
          <w:sz w:val="24"/>
          <w:szCs w:val="24"/>
          <w:u w:val="single"/>
          <w:lang w:eastAsia="zh-CN"/>
        </w:rPr>
        <w:t xml:space="preserve">  /     </w:t>
      </w:r>
      <w:r>
        <w:rPr>
          <w:rFonts w:hint="eastAsia" w:ascii="仿宋" w:hAnsi="仿宋" w:eastAsia="仿宋" w:cs="仿宋"/>
          <w:spacing w:val="-110"/>
          <w:sz w:val="24"/>
          <w:szCs w:val="24"/>
          <w:lang w:eastAsia="zh-CN"/>
        </w:rPr>
        <w:t xml:space="preserve"> </w:t>
      </w:r>
      <w:r>
        <w:rPr>
          <w:rFonts w:hint="eastAsia" w:ascii="仿宋" w:hAnsi="仿宋" w:eastAsia="仿宋" w:cs="仿宋"/>
          <w:spacing w:val="-2"/>
          <w:sz w:val="24"/>
          <w:szCs w:val="24"/>
          <w:lang w:eastAsia="zh-CN"/>
        </w:rPr>
        <w:t>年；</w:t>
      </w:r>
    </w:p>
    <w:p>
      <w:pPr>
        <w:pStyle w:val="6"/>
        <w:kinsoku/>
        <w:wordWrap w:val="0"/>
        <w:topLinePunct/>
        <w:autoSpaceDE/>
        <w:autoSpaceDN/>
        <w:spacing w:line="360" w:lineRule="auto"/>
        <w:ind w:firstLine="468" w:firstLineChars="200"/>
        <w:rPr>
          <w:rFonts w:ascii="仿宋" w:hAnsi="仿宋" w:eastAsia="仿宋" w:cs="仿宋"/>
          <w:sz w:val="24"/>
          <w:szCs w:val="24"/>
          <w:lang w:eastAsia="zh-CN"/>
        </w:rPr>
      </w:pPr>
      <w:r>
        <w:rPr>
          <w:rFonts w:hint="eastAsia" w:ascii="仿宋" w:hAnsi="仿宋" w:eastAsia="仿宋" w:cs="仿宋"/>
          <w:spacing w:val="-3"/>
          <w:sz w:val="24"/>
          <w:szCs w:val="24"/>
          <w:lang w:eastAsia="zh-CN"/>
        </w:rPr>
        <w:t>5．供热与供冷系统为</w:t>
      </w:r>
      <w:r>
        <w:rPr>
          <w:rFonts w:hint="eastAsia" w:ascii="仿宋" w:hAnsi="仿宋" w:eastAsia="仿宋" w:cs="仿宋"/>
          <w:spacing w:val="-3"/>
          <w:sz w:val="24"/>
          <w:szCs w:val="24"/>
          <w:u w:val="single"/>
          <w:lang w:eastAsia="zh-CN"/>
        </w:rPr>
        <w:t xml:space="preserve">     /    </w:t>
      </w:r>
      <w:r>
        <w:rPr>
          <w:rFonts w:hint="eastAsia" w:ascii="仿宋" w:hAnsi="仿宋" w:eastAsia="仿宋" w:cs="仿宋"/>
          <w:spacing w:val="-97"/>
          <w:sz w:val="24"/>
          <w:szCs w:val="24"/>
          <w:lang w:eastAsia="zh-CN"/>
        </w:rPr>
        <w:t xml:space="preserve"> </w:t>
      </w:r>
      <w:r>
        <w:rPr>
          <w:rFonts w:hint="eastAsia" w:ascii="仿宋" w:hAnsi="仿宋" w:eastAsia="仿宋" w:cs="仿宋"/>
          <w:spacing w:val="-3"/>
          <w:sz w:val="24"/>
          <w:szCs w:val="24"/>
          <w:lang w:eastAsia="zh-CN"/>
        </w:rPr>
        <w:t>个采暖期、供冷期；</w:t>
      </w:r>
    </w:p>
    <w:p>
      <w:pPr>
        <w:pStyle w:val="6"/>
        <w:kinsoku/>
        <w:wordWrap w:val="0"/>
        <w:topLinePunct/>
        <w:autoSpaceDE/>
        <w:autoSpaceDN/>
        <w:spacing w:line="360" w:lineRule="auto"/>
        <w:ind w:firstLine="476" w:firstLineChars="200"/>
        <w:rPr>
          <w:rFonts w:ascii="仿宋" w:hAnsi="仿宋" w:eastAsia="仿宋" w:cs="仿宋"/>
          <w:sz w:val="24"/>
          <w:szCs w:val="24"/>
          <w:lang w:eastAsia="zh-CN"/>
        </w:rPr>
      </w:pPr>
      <w:r>
        <w:rPr>
          <w:rFonts w:hint="eastAsia" w:ascii="仿宋" w:hAnsi="仿宋" w:eastAsia="仿宋" w:cs="仿宋"/>
          <w:spacing w:val="-1"/>
          <w:sz w:val="24"/>
          <w:szCs w:val="24"/>
          <w:lang w:eastAsia="zh-CN"/>
        </w:rPr>
        <w:t>6．住宅小区内的给排水设施、道路等配套工程为</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2"/>
          <w:sz w:val="24"/>
          <w:szCs w:val="24"/>
          <w:u w:val="single"/>
          <w:lang w:eastAsia="zh-CN"/>
        </w:rPr>
        <w:t xml:space="preserve">    /    </w:t>
      </w:r>
      <w:r>
        <w:rPr>
          <w:rFonts w:hint="eastAsia" w:ascii="仿宋" w:hAnsi="仿宋" w:eastAsia="仿宋" w:cs="仿宋"/>
          <w:spacing w:val="-109"/>
          <w:sz w:val="24"/>
          <w:szCs w:val="24"/>
          <w:lang w:eastAsia="zh-CN"/>
        </w:rPr>
        <w:t xml:space="preserve"> </w:t>
      </w:r>
      <w:r>
        <w:rPr>
          <w:rFonts w:hint="eastAsia" w:ascii="仿宋" w:hAnsi="仿宋" w:eastAsia="仿宋" w:cs="仿宋"/>
          <w:spacing w:val="-2"/>
          <w:sz w:val="24"/>
          <w:szCs w:val="24"/>
          <w:lang w:eastAsia="zh-CN"/>
        </w:rPr>
        <w:t>年；</w:t>
      </w:r>
    </w:p>
    <w:p>
      <w:pPr>
        <w:pStyle w:val="6"/>
        <w:kinsoku/>
        <w:wordWrap w:val="0"/>
        <w:topLinePunct/>
        <w:autoSpaceDE/>
        <w:autoSpaceDN/>
        <w:spacing w:line="360" w:lineRule="auto"/>
        <w:ind w:firstLine="460" w:firstLineChars="200"/>
        <w:rPr>
          <w:rFonts w:ascii="仿宋" w:hAnsi="仿宋" w:eastAsia="仿宋" w:cs="仿宋"/>
          <w:sz w:val="24"/>
          <w:szCs w:val="24"/>
          <w:lang w:eastAsia="zh-CN"/>
        </w:rPr>
      </w:pPr>
      <w:r>
        <w:rPr>
          <w:rFonts w:hint="eastAsia" w:ascii="仿宋" w:hAnsi="仿宋" w:eastAsia="仿宋" w:cs="仿宋"/>
          <w:spacing w:val="-5"/>
          <w:sz w:val="24"/>
          <w:szCs w:val="24"/>
          <w:lang w:eastAsia="zh-CN"/>
        </w:rPr>
        <w:t>7．其他项目保修期限约定如下：</w:t>
      </w:r>
      <w:r>
        <w:rPr>
          <w:rFonts w:hint="eastAsia" w:ascii="仿宋" w:hAnsi="仿宋" w:eastAsia="仿宋" w:cs="仿宋"/>
          <w:spacing w:val="-1"/>
          <w:sz w:val="24"/>
          <w:szCs w:val="24"/>
          <w:u w:val="single"/>
          <w:lang w:eastAsia="zh-CN"/>
        </w:rPr>
        <w:t xml:space="preserve">本工程质量维护期为一年   </w:t>
      </w:r>
      <w:r>
        <w:rPr>
          <w:rFonts w:hint="eastAsia" w:ascii="仿宋" w:hAnsi="仿宋" w:eastAsia="仿宋" w:cs="仿宋"/>
          <w:spacing w:val="-1"/>
          <w:sz w:val="24"/>
          <w:szCs w:val="24"/>
          <w:lang w:eastAsia="zh-CN"/>
        </w:rPr>
        <w:t>。</w:t>
      </w:r>
    </w:p>
    <w:p>
      <w:pPr>
        <w:pStyle w:val="6"/>
        <w:kinsoku/>
        <w:wordWrap w:val="0"/>
        <w:topLinePunct/>
        <w:autoSpaceDE/>
        <w:autoSpaceDN/>
        <w:spacing w:line="360" w:lineRule="auto"/>
        <w:ind w:left="759"/>
        <w:rPr>
          <w:rFonts w:ascii="仿宋" w:hAnsi="仿宋" w:eastAsia="仿宋" w:cs="仿宋"/>
          <w:sz w:val="24"/>
          <w:szCs w:val="24"/>
          <w:lang w:eastAsia="zh-CN"/>
        </w:rPr>
      </w:pPr>
      <w:r>
        <w:rPr>
          <w:rFonts w:hint="eastAsia" w:ascii="仿宋" w:hAnsi="仿宋" w:eastAsia="仿宋" w:cs="仿宋"/>
          <w:spacing w:val="-3"/>
          <w:sz w:val="24"/>
          <w:szCs w:val="24"/>
          <w:lang w:eastAsia="zh-CN"/>
        </w:rPr>
        <w:t>质量保修期自工程竣工验收合格之日起计算。</w:t>
      </w:r>
    </w:p>
    <w:p>
      <w:pPr>
        <w:pStyle w:val="6"/>
        <w:kinsoku/>
        <w:wordWrap w:val="0"/>
        <w:topLinePunct/>
        <w:autoSpaceDE/>
        <w:autoSpaceDN/>
        <w:spacing w:line="360" w:lineRule="auto"/>
        <w:rPr>
          <w:rFonts w:ascii="仿宋" w:hAnsi="仿宋" w:eastAsia="仿宋" w:cs="仿宋"/>
          <w:sz w:val="28"/>
          <w:szCs w:val="28"/>
          <w:lang w:eastAsia="zh-CN"/>
        </w:rPr>
      </w:pPr>
      <w:r>
        <w:rPr>
          <w:rFonts w:hint="eastAsia" w:ascii="仿宋" w:hAnsi="仿宋" w:eastAsia="仿宋" w:cs="仿宋"/>
          <w:spacing w:val="-2"/>
          <w:sz w:val="28"/>
          <w:szCs w:val="28"/>
          <w:lang w:eastAsia="zh-CN"/>
        </w:rPr>
        <w:t>三、缺陷责任期</w:t>
      </w:r>
    </w:p>
    <w:p>
      <w:pPr>
        <w:pStyle w:val="6"/>
        <w:kinsoku/>
        <w:wordWrap w:val="0"/>
        <w:topLinePunct/>
        <w:autoSpaceDE/>
        <w:autoSpaceDN/>
        <w:spacing w:line="360" w:lineRule="auto"/>
        <w:ind w:left="38" w:right="25" w:firstLine="482"/>
        <w:rPr>
          <w:rFonts w:ascii="仿宋" w:hAnsi="仿宋" w:eastAsia="仿宋" w:cs="仿宋"/>
          <w:sz w:val="24"/>
          <w:szCs w:val="24"/>
          <w:lang w:eastAsia="zh-CN"/>
        </w:rPr>
      </w:pPr>
      <w:r>
        <w:rPr>
          <w:rFonts w:hint="eastAsia" w:ascii="仿宋" w:hAnsi="仿宋" w:eastAsia="仿宋" w:cs="仿宋"/>
          <w:spacing w:val="-2"/>
          <w:sz w:val="24"/>
          <w:szCs w:val="24"/>
          <w:lang w:eastAsia="zh-CN"/>
        </w:rPr>
        <w:t>工程缺陷责任期为</w:t>
      </w:r>
      <w:r>
        <w:rPr>
          <w:rFonts w:hint="eastAsia" w:ascii="仿宋" w:hAnsi="仿宋" w:eastAsia="仿宋" w:cs="仿宋"/>
          <w:spacing w:val="-116"/>
          <w:sz w:val="24"/>
          <w:szCs w:val="24"/>
          <w:lang w:eastAsia="zh-CN"/>
        </w:rPr>
        <w:t xml:space="preserve"> </w:t>
      </w:r>
      <w:r>
        <w:rPr>
          <w:rFonts w:hint="eastAsia" w:ascii="仿宋" w:hAnsi="仿宋" w:eastAsia="仿宋" w:cs="仿宋"/>
          <w:spacing w:val="-2"/>
          <w:sz w:val="24"/>
          <w:szCs w:val="24"/>
          <w:u w:val="single"/>
          <w:lang w:eastAsia="zh-CN"/>
        </w:rPr>
        <w:t xml:space="preserve">    /     </w:t>
      </w:r>
      <w:r>
        <w:rPr>
          <w:rFonts w:hint="eastAsia" w:ascii="仿宋" w:hAnsi="仿宋" w:eastAsia="仿宋" w:cs="仿宋"/>
          <w:spacing w:val="-111"/>
          <w:sz w:val="24"/>
          <w:szCs w:val="24"/>
          <w:lang w:eastAsia="zh-CN"/>
        </w:rPr>
        <w:t xml:space="preserve"> </w:t>
      </w:r>
      <w:r>
        <w:rPr>
          <w:rFonts w:hint="eastAsia" w:ascii="仿宋" w:hAnsi="仿宋" w:eastAsia="仿宋" w:cs="仿宋"/>
          <w:spacing w:val="-2"/>
          <w:sz w:val="24"/>
          <w:szCs w:val="24"/>
          <w:lang w:eastAsia="zh-CN"/>
        </w:rPr>
        <w:t>个月，缺陷责任期自工程通过竣工验收之日起计</w:t>
      </w:r>
      <w:r>
        <w:rPr>
          <w:rFonts w:hint="eastAsia" w:ascii="仿宋" w:hAnsi="仿宋" w:eastAsia="仿宋" w:cs="仿宋"/>
          <w:spacing w:val="-3"/>
          <w:sz w:val="24"/>
          <w:szCs w:val="24"/>
          <w:lang w:eastAsia="zh-CN"/>
        </w:rPr>
        <w:t>算。单</w:t>
      </w:r>
      <w:r>
        <w:rPr>
          <w:rFonts w:hint="eastAsia" w:ascii="仿宋" w:hAnsi="仿宋" w:eastAsia="仿宋" w:cs="仿宋"/>
          <w:sz w:val="24"/>
          <w:szCs w:val="24"/>
          <w:lang w:eastAsia="zh-CN"/>
        </w:rPr>
        <w:t xml:space="preserve"> </w:t>
      </w:r>
      <w:r>
        <w:rPr>
          <w:rFonts w:hint="eastAsia" w:ascii="仿宋" w:hAnsi="仿宋" w:eastAsia="仿宋" w:cs="仿宋"/>
          <w:spacing w:val="-1"/>
          <w:sz w:val="24"/>
          <w:szCs w:val="24"/>
          <w:lang w:eastAsia="zh-CN"/>
        </w:rPr>
        <w:t>位工程先于全部工程进行验收，单位工程缺陷责任期自单位工程验收</w:t>
      </w:r>
      <w:r>
        <w:rPr>
          <w:rFonts w:hint="eastAsia" w:ascii="仿宋" w:hAnsi="仿宋" w:eastAsia="仿宋" w:cs="仿宋"/>
          <w:spacing w:val="-2"/>
          <w:sz w:val="24"/>
          <w:szCs w:val="24"/>
          <w:lang w:eastAsia="zh-CN"/>
        </w:rPr>
        <w:t>合格之日起算。</w:t>
      </w:r>
    </w:p>
    <w:p>
      <w:pPr>
        <w:pStyle w:val="6"/>
        <w:kinsoku/>
        <w:wordWrap w:val="0"/>
        <w:topLinePunct/>
        <w:autoSpaceDE/>
        <w:autoSpaceDN/>
        <w:spacing w:line="360" w:lineRule="auto"/>
        <w:rPr>
          <w:rFonts w:ascii="仿宋" w:hAnsi="仿宋" w:eastAsia="仿宋" w:cs="仿宋"/>
          <w:sz w:val="24"/>
          <w:szCs w:val="24"/>
          <w:lang w:eastAsia="zh-CN"/>
        </w:rPr>
      </w:pPr>
      <w:r>
        <w:rPr>
          <w:rFonts w:hint="eastAsia" w:ascii="仿宋" w:hAnsi="仿宋" w:eastAsia="仿宋" w:cs="仿宋"/>
          <w:spacing w:val="-2"/>
          <w:position w:val="9"/>
          <w:sz w:val="24"/>
          <w:szCs w:val="24"/>
          <w:lang w:eastAsia="zh-CN"/>
        </w:rPr>
        <w:t>缺陷责任期终止后，发包人应退还剩余的质量保证金。</w:t>
      </w:r>
    </w:p>
    <w:p>
      <w:pPr>
        <w:pStyle w:val="6"/>
        <w:kinsoku/>
        <w:wordWrap w:val="0"/>
        <w:topLinePunct/>
        <w:autoSpaceDE/>
        <w:autoSpaceDN/>
        <w:spacing w:line="360" w:lineRule="auto"/>
        <w:rPr>
          <w:rFonts w:ascii="仿宋" w:hAnsi="仿宋" w:eastAsia="仿宋" w:cs="仿宋"/>
          <w:sz w:val="28"/>
          <w:szCs w:val="28"/>
          <w:lang w:eastAsia="zh-CN"/>
        </w:rPr>
      </w:pPr>
      <w:r>
        <w:rPr>
          <w:rFonts w:hint="eastAsia" w:ascii="仿宋" w:hAnsi="仿宋" w:eastAsia="仿宋" w:cs="仿宋"/>
          <w:spacing w:val="-5"/>
          <w:sz w:val="28"/>
          <w:szCs w:val="28"/>
          <w:lang w:eastAsia="zh-CN"/>
        </w:rPr>
        <w:t>四、质量保修责任</w:t>
      </w:r>
    </w:p>
    <w:p>
      <w:pPr>
        <w:pStyle w:val="6"/>
        <w:kinsoku/>
        <w:wordWrap w:val="0"/>
        <w:topLinePunct/>
        <w:autoSpaceDE/>
        <w:autoSpaceDN/>
        <w:spacing w:line="360" w:lineRule="auto"/>
        <w:ind w:right="54" w:firstLine="444" w:firstLineChars="200"/>
        <w:jc w:val="both"/>
        <w:rPr>
          <w:rFonts w:ascii="仿宋" w:hAnsi="仿宋" w:eastAsia="仿宋" w:cs="仿宋"/>
          <w:sz w:val="24"/>
          <w:szCs w:val="24"/>
          <w:lang w:eastAsia="zh-CN"/>
        </w:rPr>
      </w:pPr>
      <w:r>
        <w:rPr>
          <w:rFonts w:hint="eastAsia" w:ascii="仿宋" w:hAnsi="仿宋" w:eastAsia="仿宋" w:cs="仿宋"/>
          <w:spacing w:val="-9"/>
          <w:position w:val="11"/>
          <w:sz w:val="24"/>
          <w:szCs w:val="24"/>
          <w:lang w:eastAsia="zh-CN"/>
        </w:rPr>
        <w:t>1．属于保修范围、内容的项目，</w:t>
      </w:r>
      <w:r>
        <w:rPr>
          <w:rFonts w:hint="eastAsia" w:ascii="仿宋" w:hAnsi="仿宋" w:eastAsia="仿宋" w:cs="仿宋"/>
          <w:spacing w:val="-43"/>
          <w:position w:val="11"/>
          <w:sz w:val="24"/>
          <w:szCs w:val="24"/>
          <w:lang w:eastAsia="zh-CN"/>
        </w:rPr>
        <w:t xml:space="preserve"> </w:t>
      </w:r>
      <w:r>
        <w:rPr>
          <w:rFonts w:hint="eastAsia" w:ascii="仿宋" w:hAnsi="仿宋" w:eastAsia="仿宋" w:cs="仿宋"/>
          <w:spacing w:val="-9"/>
          <w:position w:val="11"/>
          <w:sz w:val="24"/>
          <w:szCs w:val="24"/>
          <w:lang w:eastAsia="zh-CN"/>
        </w:rPr>
        <w:t>承包人应当在接到保修通知之日起</w:t>
      </w:r>
      <w:r>
        <w:rPr>
          <w:rFonts w:hint="eastAsia" w:ascii="仿宋" w:hAnsi="仿宋" w:eastAsia="仿宋" w:cs="仿宋"/>
          <w:spacing w:val="-42"/>
          <w:position w:val="11"/>
          <w:sz w:val="24"/>
          <w:szCs w:val="24"/>
          <w:lang w:eastAsia="zh-CN"/>
        </w:rPr>
        <w:t xml:space="preserve"> </w:t>
      </w:r>
      <w:r>
        <w:rPr>
          <w:rFonts w:hint="eastAsia" w:ascii="仿宋" w:hAnsi="仿宋" w:eastAsia="仿宋" w:cs="仿宋"/>
          <w:spacing w:val="-9"/>
          <w:position w:val="11"/>
          <w:sz w:val="24"/>
          <w:szCs w:val="24"/>
          <w:lang w:eastAsia="zh-CN"/>
        </w:rPr>
        <w:t>7</w:t>
      </w:r>
      <w:r>
        <w:rPr>
          <w:rFonts w:hint="eastAsia" w:ascii="仿宋" w:hAnsi="仿宋" w:eastAsia="仿宋" w:cs="仿宋"/>
          <w:spacing w:val="-46"/>
          <w:position w:val="11"/>
          <w:sz w:val="24"/>
          <w:szCs w:val="24"/>
          <w:lang w:eastAsia="zh-CN"/>
        </w:rPr>
        <w:t xml:space="preserve"> </w:t>
      </w:r>
      <w:r>
        <w:rPr>
          <w:rFonts w:hint="eastAsia" w:ascii="仿宋" w:hAnsi="仿宋" w:eastAsia="仿宋" w:cs="仿宋"/>
          <w:spacing w:val="-9"/>
          <w:position w:val="11"/>
          <w:sz w:val="24"/>
          <w:szCs w:val="24"/>
          <w:lang w:eastAsia="zh-CN"/>
        </w:rPr>
        <w:t>天内派</w:t>
      </w:r>
      <w:r>
        <w:rPr>
          <w:rFonts w:hint="eastAsia" w:ascii="仿宋" w:hAnsi="仿宋" w:eastAsia="仿宋" w:cs="仿宋"/>
          <w:spacing w:val="-10"/>
          <w:position w:val="11"/>
          <w:sz w:val="24"/>
          <w:szCs w:val="24"/>
          <w:lang w:eastAsia="zh-CN"/>
        </w:rPr>
        <w:t>人保修。</w:t>
      </w:r>
    </w:p>
    <w:p>
      <w:pPr>
        <w:pStyle w:val="6"/>
        <w:kinsoku/>
        <w:wordWrap w:val="0"/>
        <w:topLinePunct/>
        <w:autoSpaceDE/>
        <w:autoSpaceDN/>
        <w:spacing w:line="360" w:lineRule="auto"/>
        <w:ind w:left="143"/>
        <w:rPr>
          <w:rFonts w:ascii="仿宋" w:hAnsi="仿宋" w:eastAsia="仿宋" w:cs="仿宋"/>
          <w:sz w:val="24"/>
          <w:szCs w:val="24"/>
          <w:lang w:eastAsia="zh-CN"/>
        </w:rPr>
      </w:pPr>
      <w:r>
        <w:rPr>
          <w:rFonts w:hint="eastAsia" w:ascii="仿宋" w:hAnsi="仿宋" w:eastAsia="仿宋" w:cs="仿宋"/>
          <w:spacing w:val="-2"/>
          <w:sz w:val="24"/>
          <w:szCs w:val="24"/>
          <w:lang w:eastAsia="zh-CN"/>
        </w:rPr>
        <w:t>承包人不在约定期限内派人保修的，发包人可以委托他人修理。</w:t>
      </w:r>
    </w:p>
    <w:p>
      <w:pPr>
        <w:pStyle w:val="6"/>
        <w:kinsoku/>
        <w:wordWrap w:val="0"/>
        <w:topLinePunct/>
        <w:autoSpaceDE/>
        <w:autoSpaceDN/>
        <w:spacing w:line="360" w:lineRule="auto"/>
        <w:ind w:right="26"/>
        <w:jc w:val="center"/>
        <w:rPr>
          <w:rFonts w:ascii="仿宋" w:hAnsi="仿宋" w:eastAsia="仿宋" w:cs="仿宋"/>
          <w:sz w:val="24"/>
          <w:szCs w:val="24"/>
          <w:lang w:eastAsia="zh-CN"/>
        </w:rPr>
      </w:pPr>
      <w:r>
        <w:rPr>
          <w:rFonts w:hint="eastAsia" w:ascii="仿宋" w:hAnsi="仿宋" w:eastAsia="仿宋" w:cs="仿宋"/>
          <w:spacing w:val="-10"/>
          <w:sz w:val="24"/>
          <w:szCs w:val="24"/>
          <w:lang w:eastAsia="zh-CN"/>
        </w:rPr>
        <w:t>2．发生紧急事故需抢修的，</w:t>
      </w:r>
      <w:r>
        <w:rPr>
          <w:rFonts w:hint="eastAsia" w:ascii="仿宋" w:hAnsi="仿宋" w:eastAsia="仿宋" w:cs="仿宋"/>
          <w:spacing w:val="-45"/>
          <w:sz w:val="24"/>
          <w:szCs w:val="24"/>
          <w:lang w:eastAsia="zh-CN"/>
        </w:rPr>
        <w:t xml:space="preserve"> </w:t>
      </w:r>
      <w:r>
        <w:rPr>
          <w:rFonts w:hint="eastAsia" w:ascii="仿宋" w:hAnsi="仿宋" w:eastAsia="仿宋" w:cs="仿宋"/>
          <w:spacing w:val="-10"/>
          <w:sz w:val="24"/>
          <w:szCs w:val="24"/>
          <w:lang w:eastAsia="zh-CN"/>
        </w:rPr>
        <w:t>承包人在接到事故通知后， 应当立即到达事故现场抢修。</w:t>
      </w:r>
    </w:p>
    <w:p>
      <w:pPr>
        <w:pStyle w:val="6"/>
        <w:kinsoku/>
        <w:wordWrap w:val="0"/>
        <w:topLinePunct/>
        <w:autoSpaceDE/>
        <w:autoSpaceDN/>
        <w:spacing w:line="360" w:lineRule="auto"/>
        <w:ind w:right="37"/>
        <w:jc w:val="center"/>
        <w:rPr>
          <w:rFonts w:ascii="仿宋" w:hAnsi="仿宋" w:eastAsia="仿宋" w:cs="仿宋"/>
          <w:sz w:val="24"/>
          <w:szCs w:val="24"/>
          <w:lang w:eastAsia="zh-CN"/>
        </w:rPr>
      </w:pPr>
      <w:r>
        <w:rPr>
          <w:rFonts w:hint="eastAsia" w:ascii="仿宋" w:hAnsi="仿宋" w:eastAsia="仿宋" w:cs="仿宋"/>
          <w:spacing w:val="1"/>
          <w:position w:val="11"/>
          <w:sz w:val="24"/>
          <w:szCs w:val="24"/>
          <w:lang w:eastAsia="zh-CN"/>
        </w:rPr>
        <w:t xml:space="preserve">   3．对于涉及结构安全的质量问题，应当按照《建设工程质量管理条例》的</w:t>
      </w:r>
      <w:r>
        <w:rPr>
          <w:rFonts w:hint="eastAsia" w:ascii="仿宋" w:hAnsi="仿宋" w:eastAsia="仿宋" w:cs="仿宋"/>
          <w:position w:val="11"/>
          <w:sz w:val="24"/>
          <w:szCs w:val="24"/>
          <w:lang w:eastAsia="zh-CN"/>
        </w:rPr>
        <w:t>规定，立</w:t>
      </w:r>
    </w:p>
    <w:p>
      <w:pPr>
        <w:pStyle w:val="6"/>
        <w:kinsoku/>
        <w:wordWrap w:val="0"/>
        <w:topLinePunct/>
        <w:autoSpaceDE/>
        <w:autoSpaceDN/>
        <w:spacing w:line="360" w:lineRule="auto"/>
        <w:ind w:left="161"/>
        <w:rPr>
          <w:rFonts w:ascii="仿宋" w:hAnsi="仿宋" w:eastAsia="仿宋" w:cs="仿宋"/>
          <w:sz w:val="21"/>
          <w:lang w:eastAsia="zh-CN"/>
        </w:rPr>
      </w:pPr>
      <w:r>
        <w:rPr>
          <w:rFonts w:hint="eastAsia" w:ascii="仿宋" w:hAnsi="仿宋" w:eastAsia="仿宋" w:cs="仿宋"/>
          <w:spacing w:val="-10"/>
          <w:sz w:val="24"/>
          <w:szCs w:val="24"/>
          <w:lang w:eastAsia="zh-CN"/>
        </w:rPr>
        <w:t>即向当地建设行政主管部门和有关部门报告，采取安全防范措施，并由</w:t>
      </w:r>
      <w:r>
        <w:rPr>
          <w:rFonts w:hint="eastAsia" w:ascii="仿宋" w:hAnsi="仿宋" w:eastAsia="仿宋" w:cs="仿宋"/>
          <w:spacing w:val="-11"/>
          <w:sz w:val="24"/>
          <w:szCs w:val="24"/>
          <w:lang w:eastAsia="zh-CN"/>
        </w:rPr>
        <w:t>原设计人或者具有</w:t>
      </w:r>
    </w:p>
    <w:p>
      <w:pPr>
        <w:pStyle w:val="6"/>
        <w:kinsoku/>
        <w:wordWrap w:val="0"/>
        <w:topLinePunct/>
        <w:autoSpaceDE/>
        <w:autoSpaceDN/>
        <w:spacing w:line="360" w:lineRule="auto"/>
        <w:ind w:left="143"/>
        <w:rPr>
          <w:rFonts w:ascii="仿宋" w:hAnsi="仿宋" w:eastAsia="仿宋" w:cs="仿宋"/>
          <w:sz w:val="24"/>
          <w:szCs w:val="24"/>
          <w:lang w:eastAsia="zh-CN"/>
        </w:rPr>
      </w:pPr>
      <w:r>
        <w:rPr>
          <w:rFonts w:hint="eastAsia" w:ascii="仿宋" w:hAnsi="仿宋" w:eastAsia="仿宋" w:cs="仿宋"/>
          <w:spacing w:val="-2"/>
          <w:position w:val="11"/>
          <w:sz w:val="24"/>
          <w:szCs w:val="24"/>
          <w:lang w:eastAsia="zh-CN"/>
        </w:rPr>
        <w:t>相应资质等级的设计人提出保修方案，承包人实施保修。</w:t>
      </w:r>
    </w:p>
    <w:p>
      <w:pPr>
        <w:pStyle w:val="6"/>
        <w:kinsoku/>
        <w:wordWrap w:val="0"/>
        <w:topLinePunct/>
        <w:autoSpaceDE/>
        <w:autoSpaceDN/>
        <w:spacing w:line="360" w:lineRule="auto"/>
        <w:ind w:left="577"/>
        <w:rPr>
          <w:rFonts w:ascii="仿宋" w:hAnsi="仿宋" w:eastAsia="仿宋" w:cs="仿宋"/>
          <w:sz w:val="24"/>
          <w:szCs w:val="24"/>
          <w:lang w:eastAsia="zh-CN"/>
        </w:rPr>
      </w:pPr>
      <w:r>
        <w:rPr>
          <w:rFonts w:hint="eastAsia" w:ascii="仿宋" w:hAnsi="仿宋" w:eastAsia="仿宋" w:cs="仿宋"/>
          <w:spacing w:val="-3"/>
          <w:sz w:val="24"/>
          <w:szCs w:val="24"/>
          <w:lang w:eastAsia="zh-CN"/>
        </w:rPr>
        <w:t>4．质量保修完成后，由发包人组织验收。</w:t>
      </w:r>
    </w:p>
    <w:p>
      <w:pPr>
        <w:pStyle w:val="6"/>
        <w:kinsoku/>
        <w:wordWrap w:val="0"/>
        <w:topLinePunct/>
        <w:autoSpaceDE/>
        <w:autoSpaceDN/>
        <w:spacing w:line="360" w:lineRule="auto"/>
        <w:rPr>
          <w:rFonts w:ascii="仿宋" w:hAnsi="仿宋" w:eastAsia="仿宋" w:cs="仿宋"/>
          <w:sz w:val="28"/>
          <w:szCs w:val="28"/>
          <w:lang w:eastAsia="zh-CN"/>
        </w:rPr>
      </w:pPr>
      <w:r>
        <w:rPr>
          <w:rFonts w:hint="eastAsia" w:ascii="仿宋" w:hAnsi="仿宋" w:eastAsia="仿宋" w:cs="仿宋"/>
          <w:spacing w:val="-3"/>
          <w:sz w:val="28"/>
          <w:szCs w:val="28"/>
          <w:lang w:eastAsia="zh-CN"/>
        </w:rPr>
        <w:t>五、保修费用</w:t>
      </w:r>
    </w:p>
    <w:p>
      <w:pPr>
        <w:pStyle w:val="6"/>
        <w:kinsoku/>
        <w:wordWrap w:val="0"/>
        <w:topLinePunct/>
        <w:autoSpaceDE/>
        <w:autoSpaceDN/>
        <w:spacing w:line="360" w:lineRule="auto"/>
        <w:ind w:left="519"/>
        <w:rPr>
          <w:rFonts w:ascii="仿宋" w:hAnsi="仿宋" w:eastAsia="仿宋" w:cs="仿宋"/>
          <w:sz w:val="24"/>
          <w:szCs w:val="24"/>
          <w:lang w:eastAsia="zh-CN"/>
        </w:rPr>
      </w:pPr>
      <w:r>
        <w:rPr>
          <w:rFonts w:hint="eastAsia" w:ascii="仿宋" w:hAnsi="仿宋" w:eastAsia="仿宋" w:cs="仿宋"/>
          <w:spacing w:val="-3"/>
          <w:sz w:val="24"/>
          <w:szCs w:val="24"/>
          <w:lang w:eastAsia="zh-CN"/>
        </w:rPr>
        <w:t>保修费用由造成质量缺陷的责任方承担。</w:t>
      </w:r>
    </w:p>
    <w:p>
      <w:pPr>
        <w:pStyle w:val="6"/>
        <w:kinsoku/>
        <w:wordWrap w:val="0"/>
        <w:topLinePunct/>
        <w:autoSpaceDE/>
        <w:autoSpaceDN/>
        <w:spacing w:line="360" w:lineRule="auto"/>
        <w:rPr>
          <w:rFonts w:ascii="仿宋" w:hAnsi="仿宋" w:eastAsia="仿宋" w:cs="仿宋"/>
          <w:sz w:val="28"/>
          <w:szCs w:val="28"/>
          <w:lang w:eastAsia="zh-CN"/>
        </w:rPr>
      </w:pPr>
      <w:r>
        <w:rPr>
          <w:rFonts w:hint="eastAsia" w:ascii="仿宋" w:hAnsi="仿宋" w:eastAsia="仿宋" w:cs="仿宋"/>
          <w:spacing w:val="-3"/>
          <w:sz w:val="28"/>
          <w:szCs w:val="28"/>
          <w:lang w:eastAsia="zh-CN"/>
        </w:rPr>
        <w:t>六、双方约定的其他工程质量保修事项：</w:t>
      </w:r>
      <w:r>
        <w:rPr>
          <w:rFonts w:hint="eastAsia" w:ascii="仿宋" w:hAnsi="仿宋" w:eastAsia="仿宋" w:cs="仿宋"/>
          <w:spacing w:val="103"/>
          <w:sz w:val="28"/>
          <w:szCs w:val="28"/>
          <w:lang w:eastAsia="zh-CN"/>
        </w:rPr>
        <w:t xml:space="preserve"> </w:t>
      </w:r>
      <w:r>
        <w:rPr>
          <w:rFonts w:hint="eastAsia" w:ascii="仿宋" w:hAnsi="仿宋" w:eastAsia="仿宋" w:cs="仿宋"/>
          <w:spacing w:val="-3"/>
          <w:sz w:val="28"/>
          <w:szCs w:val="28"/>
          <w:u w:val="single"/>
          <w:lang w:eastAsia="zh-CN"/>
        </w:rPr>
        <w:t xml:space="preserve">      /  </w:t>
      </w:r>
      <w:r>
        <w:rPr>
          <w:rFonts w:hint="eastAsia" w:ascii="仿宋" w:hAnsi="仿宋" w:eastAsia="仿宋" w:cs="仿宋"/>
          <w:spacing w:val="-4"/>
          <w:sz w:val="28"/>
          <w:szCs w:val="28"/>
          <w:u w:val="single"/>
          <w:lang w:eastAsia="zh-CN"/>
        </w:rPr>
        <w:t xml:space="preserve">      </w:t>
      </w:r>
      <w:r>
        <w:rPr>
          <w:rFonts w:hint="eastAsia" w:ascii="仿宋" w:hAnsi="仿宋" w:eastAsia="仿宋" w:cs="仿宋"/>
          <w:spacing w:val="-4"/>
          <w:sz w:val="28"/>
          <w:szCs w:val="28"/>
          <w:lang w:eastAsia="zh-CN"/>
        </w:rPr>
        <w:t>。</w:t>
      </w:r>
    </w:p>
    <w:p>
      <w:pPr>
        <w:pStyle w:val="6"/>
        <w:kinsoku/>
        <w:wordWrap w:val="0"/>
        <w:topLinePunct/>
        <w:autoSpaceDE/>
        <w:autoSpaceDN/>
        <w:spacing w:line="360" w:lineRule="auto"/>
        <w:ind w:left="497"/>
        <w:rPr>
          <w:rFonts w:ascii="仿宋" w:hAnsi="仿宋" w:eastAsia="仿宋" w:cs="仿宋"/>
          <w:sz w:val="24"/>
          <w:szCs w:val="24"/>
          <w:lang w:eastAsia="zh-CN"/>
        </w:rPr>
      </w:pPr>
      <w:r>
        <w:rPr>
          <w:rFonts w:hint="eastAsia" w:ascii="仿宋" w:hAnsi="仿宋" w:eastAsia="仿宋" w:cs="仿宋"/>
          <w:position w:val="11"/>
          <w:sz w:val="24"/>
          <w:szCs w:val="24"/>
          <w:lang w:eastAsia="zh-CN"/>
        </w:rPr>
        <w:t>工程质量保修书由发包人、承包人在工程竣工验收前共同签署，作为施工合同附件，</w:t>
      </w:r>
    </w:p>
    <w:p>
      <w:pPr>
        <w:pStyle w:val="6"/>
        <w:kinsoku/>
        <w:wordWrap w:val="0"/>
        <w:topLinePunct/>
        <w:autoSpaceDE/>
        <w:autoSpaceDN/>
        <w:spacing w:line="360" w:lineRule="auto"/>
        <w:ind w:left="39"/>
        <w:rPr>
          <w:rFonts w:ascii="仿宋" w:hAnsi="仿宋" w:eastAsia="仿宋" w:cs="仿宋"/>
          <w:sz w:val="24"/>
          <w:szCs w:val="24"/>
          <w:lang w:eastAsia="zh-CN"/>
        </w:rPr>
      </w:pPr>
      <w:r>
        <w:rPr>
          <w:rFonts w:hint="eastAsia" w:ascii="仿宋" w:hAnsi="仿宋" w:eastAsia="仿宋" w:cs="仿宋"/>
          <w:spacing w:val="-4"/>
          <w:sz w:val="24"/>
          <w:szCs w:val="24"/>
          <w:lang w:eastAsia="zh-CN"/>
        </w:rPr>
        <w:t>其有效期限至保修期满。</w:t>
      </w:r>
    </w:p>
    <w:p>
      <w:pPr>
        <w:kinsoku/>
        <w:wordWrap w:val="0"/>
        <w:topLinePunct/>
        <w:autoSpaceDE/>
        <w:autoSpaceDN/>
        <w:spacing w:line="360" w:lineRule="auto"/>
        <w:rPr>
          <w:rFonts w:ascii="仿宋" w:hAnsi="仿宋" w:eastAsia="仿宋" w:cs="仿宋"/>
          <w:lang w:eastAsia="zh-CN"/>
        </w:rPr>
      </w:pPr>
    </w:p>
    <w:p>
      <w:pPr>
        <w:kinsoku/>
        <w:wordWrap w:val="0"/>
        <w:topLinePunct/>
        <w:autoSpaceDE/>
        <w:autoSpaceDN/>
        <w:spacing w:line="360" w:lineRule="auto"/>
        <w:rPr>
          <w:rFonts w:ascii="仿宋" w:hAnsi="仿宋" w:eastAsia="仿宋" w:cs="仿宋"/>
          <w:lang w:eastAsia="zh-CN"/>
        </w:rPr>
      </w:pPr>
    </w:p>
    <w:p>
      <w:pPr>
        <w:kinsoku/>
        <w:wordWrap w:val="0"/>
        <w:topLinePunct/>
        <w:autoSpaceDE/>
        <w:autoSpaceDN/>
        <w:spacing w:line="360" w:lineRule="auto"/>
        <w:rPr>
          <w:rFonts w:ascii="仿宋" w:hAnsi="仿宋" w:eastAsia="仿宋" w:cs="仿宋"/>
          <w:lang w:eastAsia="zh-CN"/>
        </w:rPr>
      </w:pPr>
    </w:p>
    <w:p>
      <w:pPr>
        <w:kinsoku/>
        <w:wordWrap w:val="0"/>
        <w:topLinePunct/>
        <w:autoSpaceDE/>
        <w:autoSpaceDN/>
        <w:spacing w:line="360" w:lineRule="auto"/>
        <w:rPr>
          <w:rFonts w:ascii="仿宋" w:hAnsi="仿宋" w:eastAsia="仿宋" w:cs="仿宋"/>
          <w:lang w:eastAsia="zh-CN"/>
        </w:rPr>
        <w:sectPr>
          <w:footerReference r:id="rId11" w:type="default"/>
          <w:pgSz w:w="11907" w:h="16841"/>
          <w:pgMar w:top="1113" w:right="992" w:bottom="1371" w:left="1219" w:header="877" w:footer="1157" w:gutter="0"/>
          <w:cols w:equalWidth="0" w:num="1">
            <w:col w:w="9473"/>
          </w:cols>
        </w:sectPr>
      </w:pPr>
    </w:p>
    <w:p>
      <w:pPr>
        <w:pStyle w:val="6"/>
        <w:kinsoku/>
        <w:wordWrap w:val="0"/>
        <w:topLinePunct/>
        <w:autoSpaceDE/>
        <w:autoSpaceDN/>
        <w:spacing w:line="360" w:lineRule="auto"/>
        <w:ind w:left="41"/>
        <w:rPr>
          <w:rFonts w:ascii="仿宋" w:hAnsi="仿宋" w:eastAsia="仿宋" w:cs="仿宋"/>
          <w:sz w:val="24"/>
          <w:szCs w:val="24"/>
          <w:lang w:eastAsia="zh-CN"/>
        </w:rPr>
      </w:pPr>
      <w:r>
        <w:rPr>
          <w:rFonts w:hint="eastAsia" w:ascii="仿宋" w:hAnsi="仿宋" w:eastAsia="仿宋" w:cs="仿宋"/>
          <w:spacing w:val="-2"/>
          <w:sz w:val="24"/>
          <w:szCs w:val="24"/>
          <w:lang w:eastAsia="zh-CN"/>
        </w:rPr>
        <w:t>发包人(公章)：</w:t>
      </w:r>
      <w:r>
        <w:rPr>
          <w:rFonts w:hint="eastAsia" w:ascii="仿宋" w:hAnsi="仿宋" w:eastAsia="仿宋" w:cs="仿宋"/>
          <w:sz w:val="24"/>
          <w:szCs w:val="24"/>
          <w:u w:val="single"/>
          <w:lang w:eastAsia="zh-CN"/>
        </w:rPr>
        <w:t xml:space="preserve">                       </w:t>
      </w:r>
    </w:p>
    <w:p>
      <w:pPr>
        <w:pStyle w:val="6"/>
        <w:kinsoku/>
        <w:wordWrap w:val="0"/>
        <w:topLinePunct/>
        <w:autoSpaceDE/>
        <w:autoSpaceDN/>
        <w:spacing w:line="360" w:lineRule="auto"/>
        <w:ind w:left="38"/>
        <w:rPr>
          <w:rFonts w:ascii="仿宋" w:hAnsi="仿宋" w:eastAsia="仿宋" w:cs="仿宋"/>
          <w:sz w:val="24"/>
          <w:szCs w:val="24"/>
          <w:lang w:eastAsia="zh-CN"/>
        </w:rPr>
      </w:pPr>
      <w:r>
        <w:rPr>
          <w:rFonts w:hint="eastAsia" w:ascii="仿宋" w:hAnsi="仿宋" w:eastAsia="仿宋" w:cs="仿宋"/>
          <w:spacing w:val="-32"/>
          <w:w w:val="99"/>
          <w:sz w:val="24"/>
          <w:szCs w:val="24"/>
          <w:lang w:eastAsia="zh-CN"/>
        </w:rPr>
        <w:t>地</w:t>
      </w:r>
      <w:r>
        <w:rPr>
          <w:rFonts w:hint="eastAsia" w:ascii="仿宋" w:hAnsi="仿宋" w:eastAsia="仿宋" w:cs="仿宋"/>
          <w:spacing w:val="5"/>
          <w:sz w:val="24"/>
          <w:szCs w:val="24"/>
          <w:lang w:eastAsia="zh-CN"/>
        </w:rPr>
        <w:t xml:space="preserve">  </w:t>
      </w:r>
      <w:r>
        <w:rPr>
          <w:rFonts w:hint="eastAsia" w:ascii="仿宋" w:hAnsi="仿宋" w:eastAsia="仿宋" w:cs="仿宋"/>
          <w:spacing w:val="-32"/>
          <w:w w:val="99"/>
          <w:sz w:val="24"/>
          <w:szCs w:val="24"/>
          <w:lang w:eastAsia="zh-CN"/>
        </w:rPr>
        <w:t>址：</w:t>
      </w:r>
      <w:r>
        <w:rPr>
          <w:rFonts w:hint="eastAsia" w:ascii="仿宋" w:hAnsi="仿宋" w:eastAsia="仿宋" w:cs="仿宋"/>
          <w:spacing w:val="-38"/>
          <w:sz w:val="24"/>
          <w:szCs w:val="24"/>
          <w:lang w:eastAsia="zh-CN"/>
        </w:rPr>
        <w:t xml:space="preserve"> </w:t>
      </w:r>
      <w:r>
        <w:rPr>
          <w:rFonts w:hint="eastAsia" w:ascii="仿宋" w:hAnsi="仿宋" w:eastAsia="仿宋" w:cs="仿宋"/>
          <w:sz w:val="24"/>
          <w:szCs w:val="24"/>
          <w:u w:val="single"/>
          <w:lang w:eastAsia="zh-CN"/>
        </w:rPr>
        <w:t xml:space="preserve">                            </w:t>
      </w:r>
    </w:p>
    <w:p>
      <w:pPr>
        <w:pStyle w:val="6"/>
        <w:kinsoku/>
        <w:wordWrap w:val="0"/>
        <w:topLinePunct/>
        <w:autoSpaceDE/>
        <w:autoSpaceDN/>
        <w:spacing w:line="360" w:lineRule="auto"/>
        <w:ind w:left="39"/>
        <w:rPr>
          <w:rFonts w:ascii="仿宋" w:hAnsi="仿宋" w:eastAsia="仿宋" w:cs="仿宋"/>
          <w:sz w:val="24"/>
          <w:szCs w:val="24"/>
          <w:lang w:eastAsia="zh-CN"/>
        </w:rPr>
      </w:pPr>
      <w:r>
        <w:rPr>
          <w:rFonts w:hint="eastAsia" w:ascii="仿宋" w:hAnsi="仿宋" w:eastAsia="仿宋" w:cs="仿宋"/>
          <w:spacing w:val="-1"/>
          <w:sz w:val="24"/>
          <w:szCs w:val="24"/>
          <w:lang w:eastAsia="zh-CN"/>
        </w:rPr>
        <w:t>法定代表人(签字)：</w:t>
      </w:r>
      <w:r>
        <w:rPr>
          <w:rFonts w:hint="eastAsia" w:ascii="仿宋" w:hAnsi="仿宋" w:eastAsia="仿宋" w:cs="仿宋"/>
          <w:sz w:val="24"/>
          <w:szCs w:val="24"/>
          <w:u w:val="single"/>
          <w:lang w:eastAsia="zh-CN"/>
        </w:rPr>
        <w:t xml:space="preserve">                   </w:t>
      </w:r>
    </w:p>
    <w:p>
      <w:pPr>
        <w:pStyle w:val="6"/>
        <w:kinsoku/>
        <w:wordWrap w:val="0"/>
        <w:topLinePunct/>
        <w:autoSpaceDE/>
        <w:autoSpaceDN/>
        <w:spacing w:line="360" w:lineRule="auto"/>
        <w:ind w:left="37"/>
        <w:rPr>
          <w:rFonts w:ascii="仿宋" w:hAnsi="仿宋" w:eastAsia="仿宋" w:cs="仿宋"/>
          <w:sz w:val="24"/>
          <w:szCs w:val="24"/>
          <w:lang w:eastAsia="zh-CN"/>
        </w:rPr>
      </w:pPr>
      <w:r>
        <w:rPr>
          <w:rFonts w:hint="eastAsia" w:ascii="仿宋" w:hAnsi="仿宋" w:eastAsia="仿宋" w:cs="仿宋"/>
          <w:spacing w:val="-1"/>
          <w:sz w:val="24"/>
          <w:szCs w:val="24"/>
          <w:lang w:eastAsia="zh-CN"/>
        </w:rPr>
        <w:t>委托代理人(签字)：</w:t>
      </w:r>
      <w:r>
        <w:rPr>
          <w:rFonts w:hint="eastAsia" w:ascii="仿宋" w:hAnsi="仿宋" w:eastAsia="仿宋" w:cs="仿宋"/>
          <w:sz w:val="24"/>
          <w:szCs w:val="24"/>
          <w:u w:val="single"/>
          <w:lang w:eastAsia="zh-CN"/>
        </w:rPr>
        <w:t xml:space="preserve">                   </w:t>
      </w:r>
    </w:p>
    <w:p>
      <w:pPr>
        <w:pStyle w:val="6"/>
        <w:kinsoku/>
        <w:wordWrap w:val="0"/>
        <w:topLinePunct/>
        <w:autoSpaceDE/>
        <w:autoSpaceDN/>
        <w:spacing w:line="360" w:lineRule="auto"/>
        <w:ind w:left="66"/>
        <w:rPr>
          <w:rFonts w:ascii="仿宋" w:hAnsi="仿宋" w:eastAsia="仿宋" w:cs="仿宋"/>
          <w:sz w:val="24"/>
          <w:szCs w:val="24"/>
          <w:lang w:eastAsia="zh-CN"/>
        </w:rPr>
      </w:pPr>
      <w:r>
        <w:rPr>
          <w:rFonts w:hint="eastAsia" w:ascii="仿宋" w:hAnsi="仿宋" w:eastAsia="仿宋" w:cs="仿宋"/>
          <w:spacing w:val="-33"/>
          <w:w w:val="95"/>
          <w:sz w:val="24"/>
          <w:szCs w:val="24"/>
          <w:lang w:eastAsia="zh-CN"/>
        </w:rPr>
        <w:t>电</w:t>
      </w:r>
      <w:r>
        <w:rPr>
          <w:rFonts w:hint="eastAsia" w:ascii="仿宋" w:hAnsi="仿宋" w:eastAsia="仿宋" w:cs="仿宋"/>
          <w:spacing w:val="6"/>
          <w:sz w:val="24"/>
          <w:szCs w:val="24"/>
          <w:lang w:eastAsia="zh-CN"/>
        </w:rPr>
        <w:t xml:space="preserve">  </w:t>
      </w:r>
      <w:r>
        <w:rPr>
          <w:rFonts w:hint="eastAsia" w:ascii="仿宋" w:hAnsi="仿宋" w:eastAsia="仿宋" w:cs="仿宋"/>
          <w:spacing w:val="-33"/>
          <w:w w:val="95"/>
          <w:sz w:val="24"/>
          <w:szCs w:val="24"/>
          <w:lang w:eastAsia="zh-CN"/>
        </w:rPr>
        <w:t>话：</w:t>
      </w:r>
      <w:r>
        <w:rPr>
          <w:rFonts w:hint="eastAsia" w:ascii="仿宋" w:hAnsi="仿宋" w:eastAsia="仿宋" w:cs="仿宋"/>
          <w:spacing w:val="-36"/>
          <w:sz w:val="24"/>
          <w:szCs w:val="24"/>
          <w:lang w:eastAsia="zh-CN"/>
        </w:rPr>
        <w:t xml:space="preserve"> </w:t>
      </w:r>
      <w:r>
        <w:rPr>
          <w:rFonts w:hint="eastAsia" w:ascii="仿宋" w:hAnsi="仿宋" w:eastAsia="仿宋" w:cs="仿宋"/>
          <w:sz w:val="24"/>
          <w:szCs w:val="24"/>
          <w:u w:val="single"/>
          <w:lang w:eastAsia="zh-CN"/>
        </w:rPr>
        <w:t xml:space="preserve">                             </w:t>
      </w:r>
    </w:p>
    <w:p>
      <w:pPr>
        <w:pStyle w:val="6"/>
        <w:kinsoku/>
        <w:wordWrap w:val="0"/>
        <w:topLinePunct/>
        <w:autoSpaceDE/>
        <w:autoSpaceDN/>
        <w:spacing w:line="360" w:lineRule="auto"/>
        <w:ind w:left="36"/>
        <w:rPr>
          <w:rFonts w:ascii="仿宋" w:hAnsi="仿宋" w:eastAsia="仿宋" w:cs="仿宋"/>
          <w:sz w:val="24"/>
          <w:szCs w:val="24"/>
          <w:lang w:eastAsia="zh-CN"/>
        </w:rPr>
      </w:pPr>
      <w:r>
        <w:rPr>
          <w:rFonts w:hint="eastAsia" w:ascii="仿宋" w:hAnsi="仿宋" w:eastAsia="仿宋" w:cs="仿宋"/>
          <w:spacing w:val="-31"/>
          <w:w w:val="98"/>
          <w:sz w:val="24"/>
          <w:szCs w:val="24"/>
          <w:lang w:eastAsia="zh-CN"/>
        </w:rPr>
        <w:t>传</w:t>
      </w:r>
      <w:r>
        <w:rPr>
          <w:rFonts w:hint="eastAsia" w:ascii="仿宋" w:hAnsi="仿宋" w:eastAsia="仿宋" w:cs="仿宋"/>
          <w:spacing w:val="8"/>
          <w:sz w:val="24"/>
          <w:szCs w:val="24"/>
          <w:lang w:eastAsia="zh-CN"/>
        </w:rPr>
        <w:t xml:space="preserve">  </w:t>
      </w:r>
      <w:r>
        <w:rPr>
          <w:rFonts w:hint="eastAsia" w:ascii="仿宋" w:hAnsi="仿宋" w:eastAsia="仿宋" w:cs="仿宋"/>
          <w:spacing w:val="-31"/>
          <w:w w:val="98"/>
          <w:sz w:val="24"/>
          <w:szCs w:val="24"/>
          <w:lang w:eastAsia="zh-CN"/>
        </w:rPr>
        <w:t>真：</w:t>
      </w:r>
      <w:r>
        <w:rPr>
          <w:rFonts w:hint="eastAsia" w:ascii="仿宋" w:hAnsi="仿宋" w:eastAsia="仿宋" w:cs="仿宋"/>
          <w:spacing w:val="-38"/>
          <w:sz w:val="24"/>
          <w:szCs w:val="24"/>
          <w:lang w:eastAsia="zh-CN"/>
        </w:rPr>
        <w:t xml:space="preserve"> </w:t>
      </w:r>
      <w:r>
        <w:rPr>
          <w:rFonts w:hint="eastAsia" w:ascii="仿宋" w:hAnsi="仿宋" w:eastAsia="仿宋" w:cs="仿宋"/>
          <w:sz w:val="24"/>
          <w:szCs w:val="24"/>
          <w:u w:val="single"/>
          <w:lang w:eastAsia="zh-CN"/>
        </w:rPr>
        <w:t xml:space="preserve">                            </w:t>
      </w:r>
    </w:p>
    <w:p>
      <w:pPr>
        <w:pStyle w:val="6"/>
        <w:kinsoku/>
        <w:wordWrap w:val="0"/>
        <w:topLinePunct/>
        <w:autoSpaceDE/>
        <w:autoSpaceDN/>
        <w:spacing w:line="360" w:lineRule="auto"/>
        <w:ind w:left="39"/>
        <w:rPr>
          <w:rFonts w:ascii="仿宋" w:hAnsi="仿宋" w:eastAsia="仿宋" w:cs="仿宋"/>
          <w:sz w:val="24"/>
          <w:szCs w:val="24"/>
          <w:lang w:eastAsia="zh-CN"/>
        </w:rPr>
      </w:pPr>
      <w:r>
        <w:rPr>
          <w:rFonts w:hint="eastAsia" w:ascii="仿宋" w:hAnsi="仿宋" w:eastAsia="仿宋" w:cs="仿宋"/>
          <w:spacing w:val="-29"/>
          <w:w w:val="99"/>
          <w:sz w:val="24"/>
          <w:szCs w:val="24"/>
          <w:lang w:eastAsia="zh-CN"/>
        </w:rPr>
        <w:t>开户银行：</w:t>
      </w:r>
      <w:r>
        <w:rPr>
          <w:rFonts w:hint="eastAsia" w:ascii="仿宋" w:hAnsi="仿宋" w:eastAsia="仿宋" w:cs="仿宋"/>
          <w:spacing w:val="25"/>
          <w:sz w:val="24"/>
          <w:szCs w:val="24"/>
          <w:lang w:eastAsia="zh-CN"/>
        </w:rPr>
        <w:t xml:space="preserve"> </w:t>
      </w:r>
      <w:r>
        <w:rPr>
          <w:rFonts w:hint="eastAsia" w:ascii="仿宋" w:hAnsi="仿宋" w:eastAsia="仿宋" w:cs="仿宋"/>
          <w:sz w:val="24"/>
          <w:szCs w:val="24"/>
          <w:u w:val="single"/>
          <w:lang w:eastAsia="zh-CN"/>
        </w:rPr>
        <w:t xml:space="preserve">                           </w:t>
      </w:r>
    </w:p>
    <w:p>
      <w:pPr>
        <w:pStyle w:val="6"/>
        <w:kinsoku/>
        <w:wordWrap w:val="0"/>
        <w:topLinePunct/>
        <w:autoSpaceDE/>
        <w:autoSpaceDN/>
        <w:spacing w:line="360" w:lineRule="auto"/>
        <w:ind w:left="41"/>
        <w:rPr>
          <w:rFonts w:ascii="仿宋" w:hAnsi="仿宋" w:eastAsia="仿宋" w:cs="仿宋"/>
          <w:sz w:val="24"/>
          <w:szCs w:val="24"/>
          <w:lang w:eastAsia="zh-CN"/>
        </w:rPr>
      </w:pPr>
      <w:r>
        <w:rPr>
          <w:rFonts w:hint="eastAsia" w:ascii="仿宋" w:hAnsi="仿宋" w:eastAsia="仿宋" w:cs="仿宋"/>
          <w:spacing w:val="-37"/>
          <w:sz w:val="24"/>
          <w:szCs w:val="24"/>
          <w:lang w:eastAsia="zh-CN"/>
        </w:rPr>
        <w:t>账</w:t>
      </w:r>
      <w:r>
        <w:rPr>
          <w:rFonts w:hint="eastAsia" w:ascii="仿宋" w:hAnsi="仿宋" w:eastAsia="仿宋" w:cs="仿宋"/>
          <w:spacing w:val="8"/>
          <w:sz w:val="24"/>
          <w:szCs w:val="24"/>
          <w:lang w:eastAsia="zh-CN"/>
        </w:rPr>
        <w:t xml:space="preserve">  </w:t>
      </w:r>
      <w:r>
        <w:rPr>
          <w:rFonts w:hint="eastAsia" w:ascii="仿宋" w:hAnsi="仿宋" w:eastAsia="仿宋" w:cs="仿宋"/>
          <w:spacing w:val="-37"/>
          <w:sz w:val="24"/>
          <w:szCs w:val="24"/>
          <w:lang w:eastAsia="zh-CN"/>
        </w:rPr>
        <w:t>号：</w:t>
      </w:r>
      <w:r>
        <w:rPr>
          <w:rFonts w:hint="eastAsia" w:ascii="仿宋" w:hAnsi="仿宋" w:eastAsia="仿宋" w:cs="仿宋"/>
          <w:spacing w:val="-40"/>
          <w:sz w:val="24"/>
          <w:szCs w:val="24"/>
          <w:lang w:eastAsia="zh-CN"/>
        </w:rPr>
        <w:t xml:space="preserve"> </w:t>
      </w:r>
      <w:r>
        <w:rPr>
          <w:rFonts w:hint="eastAsia" w:ascii="仿宋" w:hAnsi="仿宋" w:eastAsia="仿宋" w:cs="仿宋"/>
          <w:sz w:val="24"/>
          <w:szCs w:val="24"/>
          <w:u w:val="single"/>
          <w:lang w:eastAsia="zh-CN"/>
        </w:rPr>
        <w:t xml:space="preserve">                            </w:t>
      </w:r>
    </w:p>
    <w:p>
      <w:pPr>
        <w:pStyle w:val="6"/>
        <w:kinsoku/>
        <w:wordWrap w:val="0"/>
        <w:topLinePunct/>
        <w:autoSpaceDE/>
        <w:autoSpaceDN/>
        <w:spacing w:line="360" w:lineRule="auto"/>
        <w:ind w:left="55"/>
        <w:rPr>
          <w:rFonts w:ascii="仿宋" w:hAnsi="仿宋" w:eastAsia="仿宋" w:cs="仿宋"/>
          <w:sz w:val="24"/>
          <w:szCs w:val="24"/>
          <w:lang w:eastAsia="zh-CN"/>
        </w:rPr>
      </w:pPr>
      <w:r>
        <w:rPr>
          <w:rFonts w:hint="eastAsia" w:ascii="仿宋" w:hAnsi="仿宋" w:eastAsia="仿宋" w:cs="仿宋"/>
          <w:spacing w:val="-28"/>
          <w:w w:val="98"/>
          <w:sz w:val="24"/>
          <w:szCs w:val="24"/>
          <w:lang w:eastAsia="zh-CN"/>
        </w:rPr>
        <w:t>邮政编码：</w:t>
      </w:r>
      <w:r>
        <w:rPr>
          <w:rFonts w:hint="eastAsia" w:ascii="仿宋" w:hAnsi="仿宋" w:eastAsia="仿宋" w:cs="仿宋"/>
          <w:spacing w:val="15"/>
          <w:sz w:val="24"/>
          <w:szCs w:val="24"/>
          <w:lang w:eastAsia="zh-CN"/>
        </w:rPr>
        <w:t xml:space="preserve"> </w:t>
      </w:r>
      <w:r>
        <w:rPr>
          <w:rFonts w:hint="eastAsia" w:ascii="仿宋" w:hAnsi="仿宋" w:eastAsia="仿宋" w:cs="仿宋"/>
          <w:sz w:val="24"/>
          <w:szCs w:val="24"/>
          <w:u w:val="single"/>
          <w:lang w:eastAsia="zh-CN"/>
        </w:rPr>
        <w:t xml:space="preserve">                          </w:t>
      </w:r>
    </w:p>
    <w:p>
      <w:pPr>
        <w:kinsoku/>
        <w:wordWrap w:val="0"/>
        <w:topLinePunct/>
        <w:autoSpaceDE/>
        <w:autoSpaceDN/>
        <w:spacing w:line="360" w:lineRule="auto"/>
        <w:rPr>
          <w:rFonts w:ascii="仿宋" w:hAnsi="仿宋" w:eastAsia="仿宋" w:cs="仿宋"/>
          <w:sz w:val="2"/>
          <w:lang w:eastAsia="zh-CN"/>
        </w:rPr>
      </w:pPr>
      <w:r>
        <w:rPr>
          <w:rFonts w:hint="eastAsia" w:ascii="仿宋" w:hAnsi="仿宋" w:eastAsia="仿宋" w:cs="仿宋"/>
          <w:sz w:val="2"/>
          <w:szCs w:val="2"/>
          <w:lang w:eastAsia="zh-CN"/>
        </w:rPr>
        <w:br w:type="column"/>
      </w:r>
    </w:p>
    <w:p>
      <w:pPr>
        <w:pStyle w:val="6"/>
        <w:kinsoku/>
        <w:wordWrap w:val="0"/>
        <w:topLinePunct/>
        <w:autoSpaceDE/>
        <w:autoSpaceDN/>
        <w:spacing w:line="360" w:lineRule="auto"/>
        <w:rPr>
          <w:rFonts w:ascii="仿宋" w:hAnsi="仿宋" w:eastAsia="仿宋" w:cs="仿宋"/>
          <w:sz w:val="24"/>
          <w:szCs w:val="24"/>
          <w:lang w:eastAsia="zh-CN"/>
        </w:rPr>
      </w:pPr>
      <w:r>
        <w:rPr>
          <w:rFonts w:hint="eastAsia" w:ascii="仿宋" w:hAnsi="仿宋" w:eastAsia="仿宋" w:cs="仿宋"/>
          <w:spacing w:val="-2"/>
          <w:sz w:val="24"/>
          <w:szCs w:val="24"/>
          <w:lang w:eastAsia="zh-CN"/>
        </w:rPr>
        <w:t>承包人(公章)：</w:t>
      </w:r>
      <w:r>
        <w:rPr>
          <w:rFonts w:hint="eastAsia" w:ascii="仿宋" w:hAnsi="仿宋" w:eastAsia="仿宋" w:cs="仿宋"/>
          <w:sz w:val="24"/>
          <w:szCs w:val="24"/>
          <w:u w:val="single"/>
          <w:lang w:eastAsia="zh-CN"/>
        </w:rPr>
        <w:t xml:space="preserve">                  </w:t>
      </w:r>
    </w:p>
    <w:p>
      <w:pPr>
        <w:pStyle w:val="6"/>
        <w:kinsoku/>
        <w:wordWrap w:val="0"/>
        <w:topLinePunct/>
        <w:autoSpaceDE/>
        <w:autoSpaceDN/>
        <w:spacing w:line="360" w:lineRule="auto"/>
        <w:ind w:left="1"/>
        <w:rPr>
          <w:rFonts w:ascii="仿宋" w:hAnsi="仿宋" w:eastAsia="仿宋" w:cs="仿宋"/>
          <w:sz w:val="24"/>
          <w:szCs w:val="24"/>
          <w:lang w:eastAsia="zh-CN"/>
        </w:rPr>
      </w:pPr>
      <w:r>
        <w:rPr>
          <w:rFonts w:hint="eastAsia" w:ascii="仿宋" w:hAnsi="仿宋" w:eastAsia="仿宋" w:cs="仿宋"/>
          <w:spacing w:val="-32"/>
          <w:w w:val="99"/>
          <w:sz w:val="24"/>
          <w:szCs w:val="24"/>
          <w:lang w:eastAsia="zh-CN"/>
        </w:rPr>
        <w:t>地</w:t>
      </w:r>
      <w:r>
        <w:rPr>
          <w:rFonts w:hint="eastAsia" w:ascii="仿宋" w:hAnsi="仿宋" w:eastAsia="仿宋" w:cs="仿宋"/>
          <w:spacing w:val="5"/>
          <w:sz w:val="24"/>
          <w:szCs w:val="24"/>
          <w:lang w:eastAsia="zh-CN"/>
        </w:rPr>
        <w:t xml:space="preserve">  </w:t>
      </w:r>
      <w:r>
        <w:rPr>
          <w:rFonts w:hint="eastAsia" w:ascii="仿宋" w:hAnsi="仿宋" w:eastAsia="仿宋" w:cs="仿宋"/>
          <w:spacing w:val="-32"/>
          <w:w w:val="99"/>
          <w:sz w:val="24"/>
          <w:szCs w:val="24"/>
          <w:lang w:eastAsia="zh-CN"/>
        </w:rPr>
        <w:t>址：</w:t>
      </w:r>
      <w:r>
        <w:rPr>
          <w:rFonts w:hint="eastAsia" w:ascii="仿宋" w:hAnsi="仿宋" w:eastAsia="仿宋" w:cs="仿宋"/>
          <w:spacing w:val="-38"/>
          <w:sz w:val="24"/>
          <w:szCs w:val="24"/>
          <w:lang w:eastAsia="zh-CN"/>
        </w:rPr>
        <w:t xml:space="preserve"> </w:t>
      </w:r>
      <w:r>
        <w:rPr>
          <w:rFonts w:hint="eastAsia" w:ascii="仿宋" w:hAnsi="仿宋" w:eastAsia="仿宋" w:cs="仿宋"/>
          <w:sz w:val="24"/>
          <w:szCs w:val="24"/>
          <w:u w:val="single"/>
          <w:lang w:eastAsia="zh-CN"/>
        </w:rPr>
        <w:t xml:space="preserve">                         </w:t>
      </w:r>
    </w:p>
    <w:p>
      <w:pPr>
        <w:pStyle w:val="6"/>
        <w:kinsoku/>
        <w:wordWrap w:val="0"/>
        <w:topLinePunct/>
        <w:autoSpaceDE/>
        <w:autoSpaceDN/>
        <w:spacing w:line="360" w:lineRule="auto"/>
        <w:rPr>
          <w:rFonts w:ascii="仿宋" w:hAnsi="仿宋" w:eastAsia="仿宋" w:cs="仿宋"/>
          <w:sz w:val="24"/>
          <w:szCs w:val="24"/>
          <w:lang w:eastAsia="zh-CN"/>
        </w:rPr>
      </w:pPr>
      <w:r>
        <w:rPr>
          <w:rFonts w:hint="eastAsia" w:ascii="仿宋" w:hAnsi="仿宋" w:eastAsia="仿宋" w:cs="仿宋"/>
          <w:spacing w:val="-1"/>
          <w:sz w:val="24"/>
          <w:szCs w:val="24"/>
          <w:lang w:eastAsia="zh-CN"/>
        </w:rPr>
        <w:t>法定代表人(签字)：</w:t>
      </w:r>
      <w:r>
        <w:rPr>
          <w:rFonts w:hint="eastAsia" w:ascii="仿宋" w:hAnsi="仿宋" w:eastAsia="仿宋" w:cs="仿宋"/>
          <w:sz w:val="24"/>
          <w:szCs w:val="24"/>
          <w:u w:val="single"/>
          <w:lang w:eastAsia="zh-CN"/>
        </w:rPr>
        <w:t xml:space="preserve">              </w:t>
      </w:r>
    </w:p>
    <w:p>
      <w:pPr>
        <w:pStyle w:val="6"/>
        <w:kinsoku/>
        <w:wordWrap w:val="0"/>
        <w:topLinePunct/>
        <w:autoSpaceDE/>
        <w:autoSpaceDN/>
        <w:spacing w:line="360" w:lineRule="auto"/>
        <w:rPr>
          <w:rFonts w:ascii="仿宋" w:hAnsi="仿宋" w:eastAsia="仿宋" w:cs="仿宋"/>
          <w:sz w:val="24"/>
          <w:szCs w:val="24"/>
          <w:lang w:eastAsia="zh-CN"/>
        </w:rPr>
      </w:pPr>
      <w:r>
        <w:rPr>
          <w:rFonts w:hint="eastAsia" w:ascii="仿宋" w:hAnsi="仿宋" w:eastAsia="仿宋" w:cs="仿宋"/>
          <w:spacing w:val="-1"/>
          <w:sz w:val="24"/>
          <w:szCs w:val="24"/>
          <w:lang w:eastAsia="zh-CN"/>
        </w:rPr>
        <w:t>委托代理人(签字)：</w:t>
      </w:r>
      <w:r>
        <w:rPr>
          <w:rFonts w:hint="eastAsia" w:ascii="仿宋" w:hAnsi="仿宋" w:eastAsia="仿宋" w:cs="仿宋"/>
          <w:sz w:val="24"/>
          <w:szCs w:val="24"/>
          <w:u w:val="single"/>
          <w:lang w:eastAsia="zh-CN"/>
        </w:rPr>
        <w:t xml:space="preserve">              </w:t>
      </w:r>
    </w:p>
    <w:p>
      <w:pPr>
        <w:pStyle w:val="6"/>
        <w:kinsoku/>
        <w:wordWrap w:val="0"/>
        <w:topLinePunct/>
        <w:autoSpaceDE/>
        <w:autoSpaceDN/>
        <w:spacing w:line="360" w:lineRule="auto"/>
        <w:rPr>
          <w:rFonts w:ascii="仿宋" w:hAnsi="仿宋" w:eastAsia="仿宋" w:cs="仿宋"/>
          <w:sz w:val="24"/>
          <w:szCs w:val="24"/>
          <w:lang w:eastAsia="zh-CN"/>
        </w:rPr>
      </w:pPr>
      <w:r>
        <w:rPr>
          <w:rFonts w:hint="eastAsia" w:ascii="仿宋" w:hAnsi="仿宋" w:eastAsia="仿宋" w:cs="仿宋"/>
          <w:spacing w:val="-33"/>
          <w:w w:val="95"/>
          <w:sz w:val="24"/>
          <w:szCs w:val="24"/>
          <w:lang w:eastAsia="zh-CN"/>
        </w:rPr>
        <w:t>电</w:t>
      </w:r>
      <w:r>
        <w:rPr>
          <w:rFonts w:hint="eastAsia" w:ascii="仿宋" w:hAnsi="仿宋" w:eastAsia="仿宋" w:cs="仿宋"/>
          <w:spacing w:val="6"/>
          <w:sz w:val="24"/>
          <w:szCs w:val="24"/>
          <w:lang w:eastAsia="zh-CN"/>
        </w:rPr>
        <w:t xml:space="preserve">  </w:t>
      </w:r>
      <w:r>
        <w:rPr>
          <w:rFonts w:hint="eastAsia" w:ascii="仿宋" w:hAnsi="仿宋" w:eastAsia="仿宋" w:cs="仿宋"/>
          <w:spacing w:val="-33"/>
          <w:w w:val="95"/>
          <w:sz w:val="24"/>
          <w:szCs w:val="24"/>
          <w:lang w:eastAsia="zh-CN"/>
        </w:rPr>
        <w:t>话：</w:t>
      </w:r>
      <w:r>
        <w:rPr>
          <w:rFonts w:hint="eastAsia" w:ascii="仿宋" w:hAnsi="仿宋" w:eastAsia="仿宋" w:cs="仿宋"/>
          <w:spacing w:val="-36"/>
          <w:sz w:val="24"/>
          <w:szCs w:val="24"/>
          <w:lang w:eastAsia="zh-CN"/>
        </w:rPr>
        <w:t xml:space="preserve"> </w:t>
      </w:r>
      <w:r>
        <w:rPr>
          <w:rFonts w:hint="eastAsia" w:ascii="仿宋" w:hAnsi="仿宋" w:eastAsia="仿宋" w:cs="仿宋"/>
          <w:sz w:val="24"/>
          <w:szCs w:val="24"/>
          <w:u w:val="single"/>
          <w:lang w:eastAsia="zh-CN"/>
        </w:rPr>
        <w:t xml:space="preserve">                         </w:t>
      </w:r>
    </w:p>
    <w:p>
      <w:pPr>
        <w:pStyle w:val="6"/>
        <w:kinsoku/>
        <w:wordWrap w:val="0"/>
        <w:topLinePunct/>
        <w:autoSpaceDE/>
        <w:autoSpaceDN/>
        <w:spacing w:line="360" w:lineRule="auto"/>
        <w:rPr>
          <w:rFonts w:ascii="仿宋" w:hAnsi="仿宋" w:eastAsia="仿宋" w:cs="仿宋"/>
          <w:sz w:val="24"/>
          <w:szCs w:val="24"/>
          <w:lang w:eastAsia="zh-CN"/>
        </w:rPr>
      </w:pPr>
      <w:r>
        <w:rPr>
          <w:rFonts w:hint="eastAsia" w:ascii="仿宋" w:hAnsi="仿宋" w:eastAsia="仿宋" w:cs="仿宋"/>
          <w:spacing w:val="-31"/>
          <w:w w:val="98"/>
          <w:sz w:val="24"/>
          <w:szCs w:val="24"/>
          <w:lang w:eastAsia="zh-CN"/>
        </w:rPr>
        <w:t>传</w:t>
      </w:r>
      <w:r>
        <w:rPr>
          <w:rFonts w:hint="eastAsia" w:ascii="仿宋" w:hAnsi="仿宋" w:eastAsia="仿宋" w:cs="仿宋"/>
          <w:spacing w:val="8"/>
          <w:sz w:val="24"/>
          <w:szCs w:val="24"/>
          <w:lang w:eastAsia="zh-CN"/>
        </w:rPr>
        <w:t xml:space="preserve">  </w:t>
      </w:r>
      <w:r>
        <w:rPr>
          <w:rFonts w:hint="eastAsia" w:ascii="仿宋" w:hAnsi="仿宋" w:eastAsia="仿宋" w:cs="仿宋"/>
          <w:spacing w:val="-31"/>
          <w:w w:val="98"/>
          <w:sz w:val="24"/>
          <w:szCs w:val="24"/>
          <w:lang w:eastAsia="zh-CN"/>
        </w:rPr>
        <w:t>真：</w:t>
      </w:r>
      <w:r>
        <w:rPr>
          <w:rFonts w:hint="eastAsia" w:ascii="仿宋" w:hAnsi="仿宋" w:eastAsia="仿宋" w:cs="仿宋"/>
          <w:spacing w:val="-38"/>
          <w:sz w:val="24"/>
          <w:szCs w:val="24"/>
          <w:lang w:eastAsia="zh-CN"/>
        </w:rPr>
        <w:t xml:space="preserve"> </w:t>
      </w:r>
      <w:r>
        <w:rPr>
          <w:rFonts w:hint="eastAsia" w:ascii="仿宋" w:hAnsi="仿宋" w:eastAsia="仿宋" w:cs="仿宋"/>
          <w:sz w:val="24"/>
          <w:szCs w:val="24"/>
          <w:u w:val="single"/>
          <w:lang w:eastAsia="zh-CN"/>
        </w:rPr>
        <w:t xml:space="preserve">                          </w:t>
      </w:r>
    </w:p>
    <w:p>
      <w:pPr>
        <w:pStyle w:val="6"/>
        <w:kinsoku/>
        <w:wordWrap w:val="0"/>
        <w:topLinePunct/>
        <w:autoSpaceDE/>
        <w:autoSpaceDN/>
        <w:spacing w:line="360" w:lineRule="auto"/>
        <w:ind w:left="2"/>
        <w:rPr>
          <w:rFonts w:ascii="仿宋" w:hAnsi="仿宋" w:eastAsia="仿宋" w:cs="仿宋"/>
          <w:sz w:val="24"/>
          <w:szCs w:val="24"/>
          <w:lang w:eastAsia="zh-CN"/>
        </w:rPr>
      </w:pPr>
      <w:r>
        <w:rPr>
          <w:rFonts w:hint="eastAsia" w:ascii="仿宋" w:hAnsi="仿宋" w:eastAsia="仿宋" w:cs="仿宋"/>
          <w:spacing w:val="-29"/>
          <w:w w:val="99"/>
          <w:sz w:val="24"/>
          <w:szCs w:val="24"/>
          <w:lang w:eastAsia="zh-CN"/>
        </w:rPr>
        <w:t>开户银行：</w:t>
      </w:r>
      <w:r>
        <w:rPr>
          <w:rFonts w:hint="eastAsia" w:ascii="仿宋" w:hAnsi="仿宋" w:eastAsia="仿宋" w:cs="仿宋"/>
          <w:spacing w:val="25"/>
          <w:sz w:val="24"/>
          <w:szCs w:val="24"/>
          <w:lang w:eastAsia="zh-CN"/>
        </w:rPr>
        <w:t xml:space="preserve"> </w:t>
      </w:r>
      <w:r>
        <w:rPr>
          <w:rFonts w:hint="eastAsia" w:ascii="仿宋" w:hAnsi="仿宋" w:eastAsia="仿宋" w:cs="仿宋"/>
          <w:sz w:val="24"/>
          <w:szCs w:val="24"/>
          <w:u w:val="single"/>
          <w:lang w:eastAsia="zh-CN"/>
        </w:rPr>
        <w:t xml:space="preserve">                       </w:t>
      </w:r>
    </w:p>
    <w:p>
      <w:pPr>
        <w:pStyle w:val="6"/>
        <w:kinsoku/>
        <w:wordWrap w:val="0"/>
        <w:topLinePunct/>
        <w:autoSpaceDE/>
        <w:autoSpaceDN/>
        <w:spacing w:line="360" w:lineRule="auto"/>
        <w:ind w:left="5"/>
        <w:rPr>
          <w:rFonts w:ascii="仿宋" w:hAnsi="仿宋" w:eastAsia="仿宋" w:cs="仿宋"/>
          <w:sz w:val="24"/>
          <w:szCs w:val="24"/>
          <w:lang w:eastAsia="zh-CN"/>
        </w:rPr>
      </w:pPr>
      <w:r>
        <w:rPr>
          <w:rFonts w:hint="eastAsia" w:ascii="仿宋" w:hAnsi="仿宋" w:eastAsia="仿宋" w:cs="仿宋"/>
          <w:spacing w:val="-37"/>
          <w:sz w:val="24"/>
          <w:szCs w:val="24"/>
          <w:lang w:eastAsia="zh-CN"/>
        </w:rPr>
        <w:t>账</w:t>
      </w:r>
      <w:r>
        <w:rPr>
          <w:rFonts w:hint="eastAsia" w:ascii="仿宋" w:hAnsi="仿宋" w:eastAsia="仿宋" w:cs="仿宋"/>
          <w:spacing w:val="8"/>
          <w:sz w:val="24"/>
          <w:szCs w:val="24"/>
          <w:lang w:eastAsia="zh-CN"/>
        </w:rPr>
        <w:t xml:space="preserve">  </w:t>
      </w:r>
      <w:r>
        <w:rPr>
          <w:rFonts w:hint="eastAsia" w:ascii="仿宋" w:hAnsi="仿宋" w:eastAsia="仿宋" w:cs="仿宋"/>
          <w:spacing w:val="-37"/>
          <w:sz w:val="24"/>
          <w:szCs w:val="24"/>
          <w:lang w:eastAsia="zh-CN"/>
        </w:rPr>
        <w:t>号：</w:t>
      </w:r>
      <w:r>
        <w:rPr>
          <w:rFonts w:hint="eastAsia" w:ascii="仿宋" w:hAnsi="仿宋" w:eastAsia="仿宋" w:cs="仿宋"/>
          <w:spacing w:val="-40"/>
          <w:sz w:val="24"/>
          <w:szCs w:val="24"/>
          <w:lang w:eastAsia="zh-CN"/>
        </w:rPr>
        <w:t xml:space="preserve"> </w:t>
      </w:r>
      <w:r>
        <w:rPr>
          <w:rFonts w:hint="eastAsia" w:ascii="仿宋" w:hAnsi="仿宋" w:eastAsia="仿宋" w:cs="仿宋"/>
          <w:sz w:val="24"/>
          <w:szCs w:val="24"/>
          <w:u w:val="single"/>
          <w:lang w:eastAsia="zh-CN"/>
        </w:rPr>
        <w:t xml:space="preserve">                      </w:t>
      </w:r>
    </w:p>
    <w:p>
      <w:pPr>
        <w:pStyle w:val="6"/>
        <w:kinsoku/>
        <w:wordWrap w:val="0"/>
        <w:topLinePunct/>
        <w:autoSpaceDE/>
        <w:autoSpaceDN/>
        <w:spacing w:line="360" w:lineRule="auto"/>
        <w:rPr>
          <w:rFonts w:ascii="仿宋" w:hAnsi="仿宋" w:eastAsia="仿宋" w:cs="仿宋"/>
          <w:sz w:val="24"/>
          <w:szCs w:val="24"/>
          <w:lang w:eastAsia="zh-CN"/>
        </w:rPr>
        <w:sectPr>
          <w:type w:val="continuous"/>
          <w:pgSz w:w="11907" w:h="16841"/>
          <w:pgMar w:top="1113" w:right="1214" w:bottom="1371" w:left="1219" w:header="877" w:footer="1157" w:gutter="0"/>
          <w:cols w:equalWidth="0" w:num="2">
            <w:col w:w="5338" w:space="100"/>
            <w:col w:w="4036"/>
          </w:cols>
        </w:sectPr>
      </w:pPr>
      <w:r>
        <w:rPr>
          <w:rFonts w:hint="eastAsia" w:ascii="仿宋" w:hAnsi="仿宋" w:eastAsia="仿宋" w:cs="仿宋"/>
          <w:spacing w:val="-28"/>
          <w:w w:val="98"/>
          <w:sz w:val="24"/>
          <w:szCs w:val="24"/>
          <w:lang w:eastAsia="zh-CN"/>
        </w:rPr>
        <w:t>邮政编码：</w:t>
      </w:r>
      <w:r>
        <w:rPr>
          <w:rFonts w:hint="eastAsia" w:ascii="仿宋" w:hAnsi="仿宋" w:eastAsia="仿宋" w:cs="仿宋"/>
          <w:spacing w:val="16"/>
          <w:sz w:val="24"/>
          <w:szCs w:val="24"/>
          <w:lang w:eastAsia="zh-CN"/>
        </w:rPr>
        <w:t xml:space="preserve"> </w:t>
      </w:r>
      <w:r>
        <w:rPr>
          <w:rFonts w:hint="eastAsia" w:ascii="仿宋" w:hAnsi="仿宋" w:eastAsia="仿宋" w:cs="仿宋"/>
          <w:sz w:val="24"/>
          <w:szCs w:val="24"/>
          <w:u w:val="single"/>
          <w:lang w:eastAsia="zh-CN"/>
        </w:rPr>
        <w:t xml:space="preserve">                       </w:t>
      </w:r>
    </w:p>
    <w:p>
      <w:pPr>
        <w:kinsoku/>
        <w:wordWrap w:val="0"/>
        <w:topLinePunct/>
        <w:autoSpaceDE/>
        <w:autoSpaceDN/>
        <w:spacing w:line="246" w:lineRule="auto"/>
        <w:rPr>
          <w:rFonts w:ascii="仿宋" w:hAnsi="仿宋" w:eastAsia="仿宋" w:cs="仿宋"/>
          <w:lang w:eastAsia="zh-CN"/>
        </w:rPr>
      </w:pPr>
    </w:p>
    <w:p>
      <w:pPr>
        <w:pStyle w:val="6"/>
        <w:kinsoku/>
        <w:wordWrap w:val="0"/>
        <w:topLinePunct/>
        <w:autoSpaceDE/>
        <w:autoSpaceDN/>
        <w:spacing w:before="140" w:line="223" w:lineRule="auto"/>
        <w:ind w:left="2324"/>
        <w:outlineLvl w:val="0"/>
        <w:rPr>
          <w:rFonts w:ascii="仿宋" w:hAnsi="仿宋" w:eastAsia="仿宋" w:cs="仿宋"/>
          <w:sz w:val="43"/>
          <w:szCs w:val="43"/>
          <w:lang w:eastAsia="zh-CN"/>
        </w:rPr>
      </w:pPr>
      <w:bookmarkStart w:id="40" w:name="bookmark49"/>
      <w:bookmarkEnd w:id="40"/>
      <w:bookmarkStart w:id="41" w:name="_Toc32056"/>
      <w:bookmarkStart w:id="42" w:name="_Toc31015"/>
      <w:r>
        <w:rPr>
          <w:rFonts w:hint="eastAsia" w:ascii="仿宋" w:hAnsi="仿宋" w:eastAsia="仿宋" w:cs="仿宋"/>
          <w:spacing w:val="9"/>
          <w:sz w:val="43"/>
          <w:szCs w:val="43"/>
          <w:lang w:eastAsia="zh-CN"/>
          <w14:textOutline w14:w="7962" w14:cap="flat" w14:cmpd="sng" w14:algn="ctr">
            <w14:solidFill>
              <w14:srgbClr w14:val="000000"/>
            </w14:solidFill>
            <w14:prstDash w14:val="solid"/>
            <w14:miter w14:val="0"/>
          </w14:textOutline>
        </w:rPr>
        <w:t>第五章</w:t>
      </w:r>
      <w:r>
        <w:rPr>
          <w:rFonts w:hint="eastAsia" w:ascii="仿宋" w:hAnsi="仿宋" w:eastAsia="仿宋" w:cs="仿宋"/>
          <w:spacing w:val="9"/>
          <w:sz w:val="43"/>
          <w:szCs w:val="43"/>
          <w:lang w:eastAsia="zh-CN"/>
        </w:rPr>
        <w:t xml:space="preserve">  </w:t>
      </w:r>
      <w:r>
        <w:rPr>
          <w:rFonts w:hint="eastAsia" w:ascii="仿宋" w:hAnsi="仿宋" w:eastAsia="仿宋" w:cs="仿宋"/>
          <w:spacing w:val="9"/>
          <w:sz w:val="43"/>
          <w:szCs w:val="43"/>
          <w:lang w:eastAsia="zh-CN"/>
          <w14:textOutline w14:w="7962" w14:cap="flat" w14:cmpd="sng" w14:algn="ctr">
            <w14:solidFill>
              <w14:srgbClr w14:val="000000"/>
            </w14:solidFill>
            <w14:prstDash w14:val="solid"/>
            <w14:miter w14:val="0"/>
          </w14:textOutline>
        </w:rPr>
        <w:t>采购内容及要求</w:t>
      </w:r>
      <w:bookmarkEnd w:id="41"/>
      <w:bookmarkEnd w:id="42"/>
    </w:p>
    <w:p>
      <w:pPr>
        <w:pStyle w:val="6"/>
        <w:kinsoku/>
        <w:wordWrap w:val="0"/>
        <w:topLinePunct/>
        <w:autoSpaceDE/>
        <w:autoSpaceDN/>
        <w:spacing w:before="78" w:line="385" w:lineRule="auto"/>
        <w:ind w:left="38" w:right="110" w:firstLine="482"/>
        <w:jc w:val="both"/>
        <w:rPr>
          <w:lang w:eastAsia="zh-CN"/>
        </w:rPr>
      </w:pPr>
      <w:r>
        <w:rPr>
          <w:rFonts w:hint="eastAsia" w:ascii="仿宋" w:hAnsi="仿宋" w:eastAsia="仿宋" w:cs="仿宋_GB2312"/>
          <w:snapToGrid/>
          <w:color w:val="auto"/>
          <w:kern w:val="2"/>
          <w:sz w:val="24"/>
          <w:szCs w:val="24"/>
          <w:lang w:eastAsia="zh-CN"/>
        </w:rPr>
        <w:t>为全面推进 2023年西安市园林绿化工作，积极响应以“增绿、添花、加彩”基本思路，以绿化精细化管理为重点，按照“统一组织、分级实施、社会参与、建管并重”的原则，启动 2023年街景布置常规性摆花，美化城市环境， 展现当代西安精神内涵，彰显既有传承又具时代感的西安新形象。</w:t>
      </w:r>
    </w:p>
    <w:p>
      <w:pPr>
        <w:pStyle w:val="4"/>
        <w:widowControl w:val="0"/>
        <w:kinsoku/>
        <w:wordWrap w:val="0"/>
        <w:topLinePunct/>
        <w:autoSpaceDE/>
        <w:autoSpaceDN/>
        <w:spacing w:before="0" w:after="0" w:line="360" w:lineRule="auto"/>
        <w:textAlignment w:val="auto"/>
        <w:rPr>
          <w:rFonts w:ascii="仿宋" w:hAnsi="仿宋" w:eastAsia="仿宋" w:cs="仿宋_GB2312"/>
          <w:snapToGrid/>
          <w:color w:val="auto"/>
          <w:kern w:val="2"/>
          <w:sz w:val="24"/>
          <w:szCs w:val="24"/>
          <w:lang w:eastAsia="zh-CN"/>
        </w:rPr>
      </w:pPr>
      <w:r>
        <w:rPr>
          <w:rFonts w:hint="eastAsia" w:ascii="仿宋" w:hAnsi="仿宋" w:eastAsia="仿宋" w:cs="仿宋_GB2312"/>
          <w:snapToGrid/>
          <w:color w:val="auto"/>
          <w:kern w:val="2"/>
          <w:sz w:val="24"/>
          <w:szCs w:val="24"/>
          <w:lang w:eastAsia="zh-CN"/>
        </w:rPr>
        <w:t>一、项目概况</w:t>
      </w:r>
    </w:p>
    <w:p>
      <w:pPr>
        <w:widowControl w:val="0"/>
        <w:kinsoku/>
        <w:wordWrap w:val="0"/>
        <w:topLinePunct/>
        <w:autoSpaceDE/>
        <w:autoSpaceDN/>
        <w:spacing w:line="360" w:lineRule="auto"/>
        <w:ind w:firstLine="480" w:firstLineChars="200"/>
        <w:textAlignment w:val="auto"/>
        <w:rPr>
          <w:rFonts w:ascii="仿宋" w:hAnsi="仿宋" w:eastAsia="仿宋" w:cs="仿宋_GB2312"/>
          <w:snapToGrid/>
          <w:color w:val="auto"/>
          <w:kern w:val="2"/>
          <w:sz w:val="24"/>
          <w:szCs w:val="24"/>
          <w:lang w:eastAsia="zh-CN"/>
        </w:rPr>
      </w:pPr>
      <w:r>
        <w:rPr>
          <w:rFonts w:hint="eastAsia" w:ascii="仿宋" w:hAnsi="仿宋" w:eastAsia="仿宋" w:cs="仿宋_GB2312"/>
          <w:snapToGrid/>
          <w:color w:val="auto"/>
          <w:kern w:val="2"/>
          <w:sz w:val="24"/>
          <w:szCs w:val="24"/>
          <w:lang w:eastAsia="zh-CN"/>
        </w:rPr>
        <w:t>2023年街景布置常规性摆花项目，分为两个标段，一标段采购预算1170万元，二标段采购预算691万元，一年之内在西安市市区范围内指定地点进行常规性街景摆花，主要内容为一年内节日期间和日常时令花卉的多次摆放和养护。按花卉应用形式分为：花钵摆放、绿地摆放、绿地栽植、盆花及绿植摆放等；花卉品种包括：羽衣甘蓝、角堇、四季海棠、万寿菊、大花海棠、孔雀草、矮牵牛、蓝花鼠尾草、夏堇等多个品种多种颜色。</w:t>
      </w:r>
    </w:p>
    <w:p>
      <w:pPr>
        <w:pStyle w:val="4"/>
        <w:widowControl w:val="0"/>
        <w:kinsoku/>
        <w:wordWrap w:val="0"/>
        <w:topLinePunct/>
        <w:autoSpaceDE/>
        <w:autoSpaceDN/>
        <w:spacing w:before="0" w:after="0" w:line="360" w:lineRule="auto"/>
        <w:textAlignment w:val="auto"/>
        <w:rPr>
          <w:rFonts w:ascii="仿宋" w:hAnsi="仿宋" w:eastAsia="仿宋" w:cs="仿宋_GB2312"/>
          <w:snapToGrid/>
          <w:color w:val="auto"/>
          <w:kern w:val="2"/>
          <w:sz w:val="24"/>
          <w:szCs w:val="24"/>
          <w:lang w:eastAsia="zh-CN"/>
        </w:rPr>
      </w:pPr>
      <w:r>
        <w:rPr>
          <w:rFonts w:hint="eastAsia" w:ascii="仿宋" w:hAnsi="仿宋" w:eastAsia="仿宋" w:cs="仿宋_GB2312"/>
          <w:snapToGrid/>
          <w:color w:val="auto"/>
          <w:kern w:val="2"/>
          <w:sz w:val="24"/>
          <w:szCs w:val="24"/>
          <w:lang w:eastAsia="zh-CN"/>
        </w:rPr>
        <w:t>二、工程内容和施工地点、计划工期、缺陷责任期、质量保修期</w:t>
      </w:r>
    </w:p>
    <w:p>
      <w:pPr>
        <w:widowControl w:val="0"/>
        <w:kinsoku/>
        <w:wordWrap w:val="0"/>
        <w:topLinePunct/>
        <w:autoSpaceDE/>
        <w:autoSpaceDN/>
        <w:spacing w:line="360" w:lineRule="auto"/>
        <w:ind w:firstLine="480" w:firstLineChars="200"/>
        <w:textAlignment w:val="auto"/>
        <w:rPr>
          <w:rFonts w:ascii="仿宋" w:hAnsi="仿宋" w:eastAsia="仿宋" w:cs="仿宋_GB2312"/>
          <w:snapToGrid/>
          <w:color w:val="auto"/>
          <w:kern w:val="2"/>
          <w:sz w:val="24"/>
          <w:szCs w:val="24"/>
          <w:lang w:eastAsia="zh-CN"/>
        </w:rPr>
      </w:pPr>
      <w:r>
        <w:rPr>
          <w:rFonts w:hint="eastAsia" w:ascii="仿宋" w:hAnsi="仿宋" w:eastAsia="仿宋" w:cs="仿宋_GB2312"/>
          <w:snapToGrid/>
          <w:color w:val="auto"/>
          <w:kern w:val="2"/>
          <w:sz w:val="24"/>
          <w:szCs w:val="24"/>
          <w:lang w:eastAsia="zh-CN"/>
        </w:rPr>
        <w:t>（一）工程内容：一年内节日期间和日常时令花卉的多次摆放和养护。</w:t>
      </w:r>
    </w:p>
    <w:p>
      <w:pPr>
        <w:widowControl w:val="0"/>
        <w:kinsoku/>
        <w:wordWrap w:val="0"/>
        <w:topLinePunct/>
        <w:autoSpaceDE/>
        <w:autoSpaceDN/>
        <w:spacing w:line="360" w:lineRule="auto"/>
        <w:ind w:firstLine="480" w:firstLineChars="200"/>
        <w:textAlignment w:val="auto"/>
        <w:rPr>
          <w:rFonts w:ascii="仿宋" w:hAnsi="仿宋" w:eastAsia="仿宋" w:cs="仿宋_GB2312"/>
          <w:snapToGrid/>
          <w:color w:val="auto"/>
          <w:kern w:val="2"/>
          <w:sz w:val="24"/>
          <w:szCs w:val="24"/>
          <w:lang w:eastAsia="zh-CN"/>
        </w:rPr>
      </w:pPr>
      <w:r>
        <w:rPr>
          <w:rFonts w:hint="eastAsia" w:ascii="仿宋" w:hAnsi="仿宋" w:eastAsia="仿宋" w:cs="仿宋_GB2312"/>
          <w:snapToGrid/>
          <w:color w:val="auto"/>
          <w:kern w:val="2"/>
          <w:sz w:val="24"/>
          <w:szCs w:val="24"/>
          <w:lang w:eastAsia="zh-CN"/>
        </w:rPr>
        <w:t>（二）工程地点：一标段包括南大街、北大街、市委、市政府、人大、政协、钟楼内盘、烈士陵园，二标段包括钟鼓楼广场、新城广场、省图书馆、未央路、东二环（互助路桥-金花隧道）、环城南路。摆花地点为西安市甲方预定地点，可根据市委、市政府及主管业务部门需求进行调整。</w:t>
      </w:r>
    </w:p>
    <w:p>
      <w:pPr>
        <w:widowControl w:val="0"/>
        <w:kinsoku/>
        <w:wordWrap w:val="0"/>
        <w:topLinePunct/>
        <w:autoSpaceDE/>
        <w:autoSpaceDN/>
        <w:adjustRightInd/>
        <w:snapToGrid/>
        <w:spacing w:line="360" w:lineRule="auto"/>
        <w:ind w:firstLine="480" w:firstLineChars="200"/>
        <w:textAlignment w:val="auto"/>
        <w:rPr>
          <w:rFonts w:ascii="仿宋" w:hAnsi="仿宋" w:eastAsia="仿宋" w:cs="仿宋_GB2312"/>
          <w:snapToGrid/>
          <w:color w:val="auto"/>
          <w:kern w:val="2"/>
          <w:sz w:val="24"/>
          <w:szCs w:val="24"/>
          <w:lang w:eastAsia="zh-CN"/>
        </w:rPr>
      </w:pPr>
      <w:r>
        <w:rPr>
          <w:rFonts w:hint="eastAsia" w:ascii="仿宋" w:hAnsi="仿宋" w:eastAsia="仿宋" w:cs="仿宋_GB2312"/>
          <w:snapToGrid/>
          <w:color w:val="auto"/>
          <w:kern w:val="2"/>
          <w:sz w:val="24"/>
          <w:szCs w:val="24"/>
          <w:lang w:eastAsia="zh-CN"/>
        </w:rPr>
        <w:t>（三）计划工期：项目开工之日起1年</w:t>
      </w:r>
    </w:p>
    <w:p>
      <w:pPr>
        <w:widowControl w:val="0"/>
        <w:kinsoku/>
        <w:wordWrap w:val="0"/>
        <w:topLinePunct/>
        <w:autoSpaceDE/>
        <w:autoSpaceDN/>
        <w:adjustRightInd/>
        <w:snapToGrid/>
        <w:spacing w:line="360" w:lineRule="auto"/>
        <w:ind w:firstLine="480" w:firstLineChars="200"/>
        <w:textAlignment w:val="auto"/>
        <w:rPr>
          <w:rFonts w:ascii="仿宋" w:hAnsi="仿宋" w:eastAsia="仿宋" w:cs="仿宋_GB2312"/>
          <w:snapToGrid/>
          <w:color w:val="auto"/>
          <w:kern w:val="2"/>
          <w:sz w:val="24"/>
          <w:szCs w:val="24"/>
          <w:u w:val="single"/>
          <w:lang w:eastAsia="zh-CN"/>
        </w:rPr>
      </w:pPr>
      <w:r>
        <w:rPr>
          <w:rFonts w:hint="eastAsia" w:ascii="仿宋" w:hAnsi="仿宋" w:eastAsia="仿宋" w:cs="仿宋_GB2312"/>
          <w:snapToGrid/>
          <w:color w:val="auto"/>
          <w:kern w:val="2"/>
          <w:sz w:val="24"/>
          <w:szCs w:val="24"/>
          <w:lang w:eastAsia="zh-CN"/>
        </w:rPr>
        <w:t>（四）缺陷责任期：</w:t>
      </w:r>
      <w:r>
        <w:rPr>
          <w:rFonts w:hint="eastAsia" w:ascii="仿宋" w:hAnsi="仿宋" w:eastAsia="仿宋" w:cs="仿宋_GB2312"/>
          <w:snapToGrid/>
          <w:color w:val="auto"/>
          <w:kern w:val="2"/>
          <w:sz w:val="24"/>
          <w:szCs w:val="24"/>
          <w:u w:val="single"/>
          <w:lang w:eastAsia="zh-CN"/>
        </w:rPr>
        <w:t xml:space="preserve">       /       </w:t>
      </w:r>
    </w:p>
    <w:p>
      <w:pPr>
        <w:widowControl w:val="0"/>
        <w:kinsoku/>
        <w:wordWrap w:val="0"/>
        <w:topLinePunct/>
        <w:autoSpaceDE/>
        <w:autoSpaceDN/>
        <w:adjustRightInd/>
        <w:snapToGrid/>
        <w:spacing w:line="360" w:lineRule="auto"/>
        <w:ind w:firstLine="480" w:firstLineChars="200"/>
        <w:textAlignment w:val="auto"/>
        <w:rPr>
          <w:rFonts w:ascii="仿宋" w:hAnsi="仿宋" w:eastAsia="仿宋" w:cs="仿宋_GB2312"/>
          <w:snapToGrid/>
          <w:color w:val="auto"/>
          <w:kern w:val="2"/>
          <w:sz w:val="24"/>
          <w:szCs w:val="24"/>
          <w:lang w:eastAsia="zh-CN"/>
        </w:rPr>
      </w:pPr>
      <w:r>
        <w:rPr>
          <w:rFonts w:hint="eastAsia" w:ascii="仿宋" w:hAnsi="仿宋" w:eastAsia="仿宋" w:cs="仿宋_GB2312"/>
          <w:snapToGrid/>
          <w:color w:val="auto"/>
          <w:kern w:val="2"/>
          <w:sz w:val="24"/>
          <w:szCs w:val="24"/>
          <w:lang w:eastAsia="zh-CN"/>
        </w:rPr>
        <w:t xml:space="preserve"> (五)质量保修期：本工程质量维护期为一年，自项目开工之日起。</w:t>
      </w:r>
    </w:p>
    <w:p>
      <w:pPr>
        <w:pStyle w:val="4"/>
        <w:keepNext w:val="0"/>
        <w:widowControl w:val="0"/>
        <w:kinsoku/>
        <w:wordWrap w:val="0"/>
        <w:topLinePunct/>
        <w:autoSpaceDE/>
        <w:autoSpaceDN/>
        <w:spacing w:before="0" w:after="0" w:line="360" w:lineRule="auto"/>
        <w:textAlignment w:val="auto"/>
        <w:rPr>
          <w:rFonts w:ascii="仿宋" w:hAnsi="仿宋" w:eastAsia="仿宋" w:cs="仿宋_GB2312"/>
          <w:snapToGrid/>
          <w:color w:val="auto"/>
          <w:kern w:val="2"/>
          <w:sz w:val="24"/>
          <w:szCs w:val="24"/>
          <w:lang w:eastAsia="zh-CN"/>
        </w:rPr>
      </w:pPr>
      <w:r>
        <w:rPr>
          <w:rFonts w:hint="eastAsia" w:ascii="仿宋" w:hAnsi="仿宋" w:eastAsia="仿宋" w:cs="仿宋_GB2312"/>
          <w:snapToGrid/>
          <w:color w:val="auto"/>
          <w:kern w:val="2"/>
          <w:sz w:val="24"/>
          <w:szCs w:val="24"/>
          <w:lang w:eastAsia="zh-CN"/>
        </w:rPr>
        <w:t>三、施工要求</w:t>
      </w:r>
    </w:p>
    <w:p>
      <w:pPr>
        <w:widowControl w:val="0"/>
        <w:kinsoku/>
        <w:wordWrap w:val="0"/>
        <w:topLinePunct/>
        <w:autoSpaceDE/>
        <w:autoSpaceDN/>
        <w:spacing w:line="360" w:lineRule="auto"/>
        <w:ind w:firstLine="480" w:firstLineChars="200"/>
        <w:textAlignment w:val="auto"/>
        <w:rPr>
          <w:rFonts w:ascii="仿宋" w:hAnsi="仿宋" w:eastAsia="仿宋" w:cs="仿宋_GB2312"/>
          <w:snapToGrid/>
          <w:color w:val="auto"/>
          <w:kern w:val="2"/>
          <w:sz w:val="24"/>
          <w:szCs w:val="24"/>
          <w:lang w:eastAsia="zh-CN"/>
        </w:rPr>
      </w:pPr>
      <w:r>
        <w:rPr>
          <w:rFonts w:hint="eastAsia" w:ascii="仿宋" w:hAnsi="仿宋" w:eastAsia="仿宋" w:cs="仿宋_GB2312"/>
          <w:snapToGrid/>
          <w:color w:val="auto"/>
          <w:kern w:val="2"/>
          <w:sz w:val="24"/>
          <w:szCs w:val="24"/>
          <w:lang w:eastAsia="zh-CN"/>
        </w:rPr>
        <w:t>1、本工程施工期间交通干扰大，选择合理的交通布控方案，确保施工期间交通顺畅。</w:t>
      </w:r>
    </w:p>
    <w:p>
      <w:pPr>
        <w:widowControl w:val="0"/>
        <w:kinsoku/>
        <w:wordWrap w:val="0"/>
        <w:topLinePunct/>
        <w:autoSpaceDE/>
        <w:autoSpaceDN/>
        <w:spacing w:line="360" w:lineRule="auto"/>
        <w:ind w:firstLine="480" w:firstLineChars="200"/>
        <w:textAlignment w:val="auto"/>
        <w:rPr>
          <w:rFonts w:ascii="仿宋" w:hAnsi="仿宋" w:eastAsia="仿宋" w:cs="仿宋_GB2312"/>
          <w:snapToGrid/>
          <w:color w:val="auto"/>
          <w:kern w:val="2"/>
          <w:sz w:val="24"/>
          <w:szCs w:val="24"/>
          <w:lang w:eastAsia="zh-CN"/>
        </w:rPr>
      </w:pPr>
      <w:r>
        <w:rPr>
          <w:rFonts w:hint="eastAsia" w:ascii="仿宋" w:hAnsi="仿宋" w:eastAsia="仿宋" w:cs="仿宋_GB2312"/>
          <w:snapToGrid/>
          <w:color w:val="auto"/>
          <w:kern w:val="2"/>
          <w:sz w:val="24"/>
          <w:szCs w:val="24"/>
          <w:lang w:eastAsia="zh-CN"/>
        </w:rPr>
        <w:t>2、承包人必须保证所供花卉、绿植生长健壮、无病虫害，符合发包人招标要求规格。花繁叶茂、冠形丰满、脚叶完全，同一品种规格大小一致。</w:t>
      </w:r>
    </w:p>
    <w:p>
      <w:pPr>
        <w:widowControl w:val="0"/>
        <w:kinsoku/>
        <w:wordWrap w:val="0"/>
        <w:topLinePunct/>
        <w:autoSpaceDE/>
        <w:autoSpaceDN/>
        <w:spacing w:line="360" w:lineRule="auto"/>
        <w:ind w:left="136" w:firstLine="284"/>
        <w:textAlignment w:val="auto"/>
        <w:rPr>
          <w:rFonts w:ascii="仿宋" w:hAnsi="仿宋" w:eastAsia="仿宋" w:cs="仿宋_GB2312"/>
          <w:snapToGrid/>
          <w:color w:val="auto"/>
          <w:kern w:val="2"/>
          <w:sz w:val="24"/>
          <w:szCs w:val="24"/>
          <w:highlight w:val="none"/>
          <w:lang w:eastAsia="zh-CN"/>
        </w:rPr>
      </w:pPr>
      <w:r>
        <w:rPr>
          <w:rFonts w:hint="eastAsia" w:ascii="仿宋" w:hAnsi="仿宋" w:eastAsia="仿宋" w:cs="仿宋_GB2312"/>
          <w:snapToGrid/>
          <w:color w:val="auto"/>
          <w:kern w:val="2"/>
          <w:sz w:val="24"/>
          <w:szCs w:val="24"/>
          <w:highlight w:val="none"/>
          <w:lang w:eastAsia="zh-CN"/>
        </w:rPr>
        <w:t>3、花卉要求全部为全基质（草炭土、珍珠岩、椰槺、蛭石等专业栽培基质，黄土比</w:t>
      </w:r>
    </w:p>
    <w:p>
      <w:pPr>
        <w:widowControl w:val="0"/>
        <w:kinsoku/>
        <w:wordWrap w:val="0"/>
        <w:topLinePunct/>
        <w:autoSpaceDE/>
        <w:autoSpaceDN/>
        <w:spacing w:line="360" w:lineRule="auto"/>
        <w:ind w:left="136"/>
        <w:textAlignment w:val="auto"/>
        <w:rPr>
          <w:rFonts w:ascii="仿宋" w:hAnsi="仿宋" w:eastAsia="仿宋" w:cs="仿宋_GB2312"/>
          <w:snapToGrid/>
          <w:color w:val="auto"/>
          <w:kern w:val="2"/>
          <w:sz w:val="24"/>
          <w:szCs w:val="24"/>
          <w:highlight w:val="none"/>
          <w:lang w:eastAsia="zh-CN"/>
        </w:rPr>
      </w:pPr>
      <w:r>
        <w:rPr>
          <w:rFonts w:hint="eastAsia" w:ascii="仿宋" w:hAnsi="仿宋" w:eastAsia="仿宋" w:cs="仿宋_GB2312"/>
          <w:snapToGrid/>
          <w:color w:val="auto"/>
          <w:kern w:val="2"/>
          <w:sz w:val="24"/>
          <w:szCs w:val="24"/>
          <w:highlight w:val="none"/>
          <w:lang w:eastAsia="zh-CN"/>
        </w:rPr>
        <w:t>例低于20%）栽培并施用长效控释肥，盆具必须是足尺寸盆具。</w:t>
      </w:r>
    </w:p>
    <w:p>
      <w:pPr>
        <w:widowControl w:val="0"/>
        <w:kinsoku/>
        <w:wordWrap w:val="0"/>
        <w:topLinePunct/>
        <w:autoSpaceDE/>
        <w:autoSpaceDN/>
        <w:spacing w:line="360" w:lineRule="auto"/>
        <w:ind w:firstLine="480" w:firstLineChars="200"/>
        <w:textAlignment w:val="auto"/>
        <w:rPr>
          <w:rFonts w:ascii="仿宋" w:hAnsi="仿宋" w:eastAsia="仿宋" w:cs="仿宋_GB2312"/>
          <w:snapToGrid/>
          <w:color w:val="auto"/>
          <w:kern w:val="2"/>
          <w:sz w:val="24"/>
          <w:szCs w:val="24"/>
          <w:lang w:eastAsia="zh-CN"/>
        </w:rPr>
      </w:pPr>
      <w:r>
        <w:rPr>
          <w:rFonts w:hint="eastAsia" w:ascii="仿宋" w:hAnsi="仿宋" w:eastAsia="仿宋" w:cs="仿宋_GB2312"/>
          <w:snapToGrid/>
          <w:color w:val="auto"/>
          <w:kern w:val="2"/>
          <w:sz w:val="24"/>
          <w:szCs w:val="24"/>
          <w:highlight w:val="none"/>
          <w:lang w:eastAsia="zh-CN"/>
        </w:rPr>
        <w:t>4、维护施工区域周边环境，无人为破坏环境情况的发生；无新</w:t>
      </w:r>
      <w:r>
        <w:rPr>
          <w:rFonts w:hint="eastAsia" w:ascii="仿宋" w:hAnsi="仿宋" w:eastAsia="仿宋" w:cs="仿宋_GB2312"/>
          <w:snapToGrid/>
          <w:color w:val="auto"/>
          <w:kern w:val="2"/>
          <w:sz w:val="24"/>
          <w:szCs w:val="24"/>
          <w:lang w:eastAsia="zh-CN"/>
        </w:rPr>
        <w:t>污染源发生；加强施工现场及生活区卫生，保持清洁。</w:t>
      </w:r>
    </w:p>
    <w:p>
      <w:pPr>
        <w:widowControl w:val="0"/>
        <w:kinsoku/>
        <w:wordWrap w:val="0"/>
        <w:topLinePunct/>
        <w:autoSpaceDE/>
        <w:autoSpaceDN/>
        <w:spacing w:line="360" w:lineRule="auto"/>
        <w:ind w:firstLine="480" w:firstLineChars="200"/>
        <w:textAlignment w:val="auto"/>
        <w:rPr>
          <w:rFonts w:ascii="仿宋" w:hAnsi="仿宋" w:eastAsia="仿宋" w:cs="仿宋_GB2312"/>
          <w:snapToGrid/>
          <w:color w:val="auto"/>
          <w:kern w:val="2"/>
          <w:sz w:val="24"/>
          <w:szCs w:val="24"/>
          <w:lang w:eastAsia="zh-CN"/>
        </w:rPr>
      </w:pPr>
      <w:r>
        <w:rPr>
          <w:rFonts w:hint="eastAsia" w:ascii="仿宋" w:hAnsi="仿宋" w:eastAsia="仿宋" w:cs="仿宋_GB2312"/>
          <w:snapToGrid/>
          <w:color w:val="auto"/>
          <w:kern w:val="2"/>
          <w:sz w:val="24"/>
          <w:szCs w:val="24"/>
          <w:lang w:eastAsia="zh-CN"/>
        </w:rPr>
        <w:t>5、本工程施工期间，养护工作人员按要求着安全防护服，严格遵守交通法规，确保人员安全。</w:t>
      </w:r>
    </w:p>
    <w:p>
      <w:pPr>
        <w:widowControl w:val="0"/>
        <w:kinsoku/>
        <w:wordWrap w:val="0"/>
        <w:topLinePunct/>
        <w:autoSpaceDE/>
        <w:autoSpaceDN/>
        <w:spacing w:line="360" w:lineRule="auto"/>
        <w:ind w:firstLine="480" w:firstLineChars="200"/>
        <w:textAlignment w:val="auto"/>
        <w:rPr>
          <w:rFonts w:ascii="仿宋" w:hAnsi="仿宋" w:eastAsia="仿宋" w:cs="仿宋_GB2312"/>
          <w:snapToGrid/>
          <w:color w:val="auto"/>
          <w:kern w:val="2"/>
          <w:sz w:val="24"/>
          <w:szCs w:val="24"/>
          <w:lang w:eastAsia="zh-CN"/>
        </w:rPr>
      </w:pPr>
      <w:r>
        <w:rPr>
          <w:rFonts w:hint="eastAsia" w:ascii="仿宋" w:hAnsi="仿宋" w:eastAsia="仿宋" w:cs="仿宋_GB2312"/>
          <w:snapToGrid/>
          <w:color w:val="auto"/>
          <w:kern w:val="2"/>
          <w:sz w:val="24"/>
          <w:szCs w:val="24"/>
          <w:lang w:eastAsia="zh-CN"/>
        </w:rPr>
        <w:t xml:space="preserve">6、现场安装需对施工人员进行安全培训，做好施工组织的同时做好安全文明施工，配备专职的安全员，夜间及视线不良的情况下施工时，要准备足够的安全标志、安全设施，以确保施工人员的安全及施工的正常运行。 </w:t>
      </w:r>
    </w:p>
    <w:p>
      <w:pPr>
        <w:widowControl w:val="0"/>
        <w:kinsoku/>
        <w:wordWrap w:val="0"/>
        <w:topLinePunct/>
        <w:autoSpaceDE/>
        <w:autoSpaceDN/>
        <w:spacing w:line="360" w:lineRule="auto"/>
        <w:textAlignment w:val="auto"/>
        <w:outlineLvl w:val="1"/>
        <w:rPr>
          <w:rFonts w:ascii="仿宋" w:hAnsi="仿宋" w:eastAsia="仿宋" w:cs="仿宋_GB2312"/>
          <w:b/>
          <w:bCs/>
          <w:snapToGrid/>
          <w:color w:val="auto"/>
          <w:kern w:val="2"/>
          <w:sz w:val="24"/>
          <w:szCs w:val="24"/>
          <w:lang w:eastAsia="zh-CN"/>
        </w:rPr>
      </w:pPr>
      <w:r>
        <w:rPr>
          <w:rFonts w:hint="eastAsia" w:ascii="仿宋" w:hAnsi="仿宋" w:eastAsia="仿宋" w:cs="仿宋_GB2312"/>
          <w:b/>
          <w:bCs/>
          <w:snapToGrid/>
          <w:color w:val="auto"/>
          <w:kern w:val="2"/>
          <w:sz w:val="24"/>
          <w:szCs w:val="24"/>
          <w:lang w:eastAsia="zh-CN"/>
        </w:rPr>
        <w:t>四、商务要求</w:t>
      </w:r>
    </w:p>
    <w:p>
      <w:pPr>
        <w:widowControl w:val="0"/>
        <w:kinsoku/>
        <w:wordWrap w:val="0"/>
        <w:topLinePunct/>
        <w:autoSpaceDE/>
        <w:autoSpaceDN/>
        <w:spacing w:line="360" w:lineRule="auto"/>
        <w:ind w:firstLine="480" w:firstLineChars="200"/>
        <w:textAlignment w:val="auto"/>
        <w:rPr>
          <w:rFonts w:ascii="仿宋" w:hAnsi="仿宋" w:eastAsia="仿宋" w:cs="仿宋_GB2312"/>
          <w:snapToGrid/>
          <w:color w:val="auto"/>
          <w:kern w:val="2"/>
          <w:sz w:val="24"/>
          <w:szCs w:val="24"/>
          <w:lang w:eastAsia="zh-CN"/>
        </w:rPr>
      </w:pPr>
      <w:r>
        <w:rPr>
          <w:rFonts w:hint="eastAsia" w:ascii="仿宋" w:hAnsi="仿宋" w:eastAsia="仿宋" w:cs="仿宋_GB2312"/>
          <w:snapToGrid/>
          <w:color w:val="auto"/>
          <w:kern w:val="2"/>
          <w:sz w:val="24"/>
          <w:szCs w:val="24"/>
          <w:lang w:eastAsia="zh-CN"/>
        </w:rPr>
        <w:t>合同签署后承包人人员和主要设备进场后经采购人确认签字后支付</w:t>
      </w:r>
      <w:r>
        <w:rPr>
          <w:rFonts w:ascii="仿宋" w:hAnsi="仿宋" w:eastAsia="仿宋" w:cs="仿宋_GB2312"/>
          <w:snapToGrid/>
          <w:color w:val="auto"/>
          <w:kern w:val="2"/>
          <w:sz w:val="24"/>
          <w:szCs w:val="24"/>
          <w:lang w:eastAsia="zh-CN"/>
        </w:rPr>
        <w:t>50%</w:t>
      </w:r>
      <w:r>
        <w:rPr>
          <w:rFonts w:hint="eastAsia" w:ascii="仿宋" w:hAnsi="仿宋" w:eastAsia="仿宋" w:cs="仿宋_GB2312"/>
          <w:snapToGrid/>
          <w:color w:val="auto"/>
          <w:kern w:val="2"/>
          <w:sz w:val="24"/>
          <w:szCs w:val="24"/>
          <w:lang w:eastAsia="zh-CN"/>
        </w:rPr>
        <w:t>预付款，工程进度款每月按进度支付，支付至合同价款的</w:t>
      </w:r>
      <w:r>
        <w:rPr>
          <w:rFonts w:ascii="仿宋" w:hAnsi="仿宋" w:eastAsia="仿宋" w:cs="仿宋_GB2312"/>
          <w:snapToGrid/>
          <w:color w:val="auto"/>
          <w:kern w:val="2"/>
          <w:sz w:val="24"/>
          <w:szCs w:val="24"/>
          <w:lang w:eastAsia="zh-CN"/>
        </w:rPr>
        <w:t>80%</w:t>
      </w:r>
      <w:r>
        <w:rPr>
          <w:rFonts w:hint="eastAsia" w:ascii="仿宋" w:hAnsi="仿宋" w:eastAsia="仿宋" w:cs="仿宋_GB2312"/>
          <w:snapToGrid/>
          <w:color w:val="auto"/>
          <w:kern w:val="2"/>
          <w:sz w:val="24"/>
          <w:szCs w:val="24"/>
          <w:lang w:eastAsia="zh-CN"/>
        </w:rPr>
        <w:t>时暂停支付，剩余款经项目结算审计后并经发包人确认后，一次性付清。</w:t>
      </w:r>
    </w:p>
    <w:p>
      <w:pPr>
        <w:widowControl w:val="0"/>
        <w:kinsoku/>
        <w:wordWrap w:val="0"/>
        <w:topLinePunct/>
        <w:autoSpaceDE/>
        <w:autoSpaceDN/>
        <w:spacing w:line="360" w:lineRule="auto"/>
        <w:ind w:left="210"/>
        <w:textAlignment w:val="auto"/>
        <w:outlineLvl w:val="1"/>
        <w:rPr>
          <w:rFonts w:ascii="仿宋" w:hAnsi="仿宋" w:eastAsia="仿宋" w:cs="仿宋_GB2312"/>
          <w:snapToGrid/>
          <w:color w:val="auto"/>
          <w:kern w:val="2"/>
          <w:sz w:val="24"/>
          <w:szCs w:val="24"/>
          <w:lang w:eastAsia="zh-CN"/>
        </w:rPr>
      </w:pPr>
      <w:r>
        <w:rPr>
          <w:rFonts w:hint="eastAsia" w:ascii="仿宋" w:hAnsi="仿宋" w:eastAsia="仿宋" w:cs="仿宋_GB2312"/>
          <w:b/>
          <w:bCs/>
          <w:snapToGrid/>
          <w:color w:val="auto"/>
          <w:kern w:val="2"/>
          <w:sz w:val="24"/>
          <w:szCs w:val="24"/>
          <w:lang w:eastAsia="zh-CN"/>
        </w:rPr>
        <w:t>五、质量验收标准或规范</w:t>
      </w:r>
      <w:r>
        <w:rPr>
          <w:rFonts w:hint="eastAsia" w:ascii="仿宋" w:hAnsi="仿宋" w:eastAsia="仿宋" w:cs="仿宋_GB2312"/>
          <w:snapToGrid/>
          <w:color w:val="auto"/>
          <w:kern w:val="2"/>
          <w:sz w:val="24"/>
          <w:szCs w:val="24"/>
          <w:lang w:eastAsia="zh-CN"/>
        </w:rPr>
        <w:t>：</w:t>
      </w:r>
    </w:p>
    <w:p>
      <w:pPr>
        <w:widowControl w:val="0"/>
        <w:kinsoku/>
        <w:wordWrap w:val="0"/>
        <w:topLinePunct/>
        <w:autoSpaceDE/>
        <w:autoSpaceDN/>
        <w:spacing w:line="360" w:lineRule="auto"/>
        <w:ind w:left="155"/>
        <w:textAlignment w:val="auto"/>
        <w:rPr>
          <w:color w:val="auto"/>
          <w:lang w:eastAsia="zh-CN"/>
        </w:rPr>
      </w:pPr>
      <w:r>
        <w:rPr>
          <w:rFonts w:hint="eastAsia" w:ascii="仿宋" w:hAnsi="仿宋" w:eastAsia="仿宋" w:cs="仿宋_GB2312"/>
          <w:snapToGrid/>
          <w:color w:val="auto"/>
          <w:kern w:val="2"/>
          <w:sz w:val="24"/>
          <w:szCs w:val="24"/>
          <w:lang w:eastAsia="zh-CN"/>
        </w:rPr>
        <w:t>《园林绿化工程施工及验收规范》CJJ 82-2012</w:t>
      </w:r>
    </w:p>
    <w:p>
      <w:pPr>
        <w:widowControl w:val="0"/>
        <w:kinsoku/>
        <w:wordWrap w:val="0"/>
        <w:topLinePunct/>
        <w:autoSpaceDE/>
        <w:autoSpaceDN/>
        <w:spacing w:line="360" w:lineRule="auto"/>
        <w:textAlignment w:val="auto"/>
        <w:outlineLvl w:val="1"/>
        <w:rPr>
          <w:rFonts w:ascii="仿宋" w:hAnsi="仿宋" w:eastAsia="仿宋" w:cs="仿宋_GB2312"/>
          <w:b/>
          <w:bCs/>
          <w:snapToGrid/>
          <w:color w:val="auto"/>
          <w:kern w:val="2"/>
          <w:sz w:val="24"/>
          <w:szCs w:val="24"/>
          <w:lang w:eastAsia="zh-CN"/>
        </w:rPr>
      </w:pPr>
      <w:r>
        <w:rPr>
          <w:rFonts w:hint="eastAsia" w:ascii="仿宋" w:hAnsi="仿宋" w:eastAsia="仿宋" w:cs="仿宋_GB2312"/>
          <w:b/>
          <w:bCs/>
          <w:snapToGrid/>
          <w:color w:val="auto"/>
          <w:kern w:val="2"/>
          <w:sz w:val="24"/>
          <w:szCs w:val="24"/>
          <w:lang w:eastAsia="zh-CN"/>
        </w:rPr>
        <w:t>六、 各标段清单另册。</w:t>
      </w:r>
    </w:p>
    <w:p>
      <w:pPr>
        <w:widowControl w:val="0"/>
        <w:kinsoku/>
        <w:wordWrap w:val="0"/>
        <w:topLinePunct/>
        <w:autoSpaceDE/>
        <w:autoSpaceDN/>
        <w:spacing w:line="360" w:lineRule="auto"/>
        <w:textAlignment w:val="auto"/>
        <w:outlineLvl w:val="1"/>
        <w:rPr>
          <w:rFonts w:ascii="仿宋" w:hAnsi="仿宋" w:eastAsia="仿宋" w:cs="仿宋_GB2312"/>
          <w:b/>
          <w:bCs/>
          <w:snapToGrid/>
          <w:color w:val="auto"/>
          <w:kern w:val="2"/>
          <w:sz w:val="24"/>
          <w:szCs w:val="24"/>
          <w:lang w:eastAsia="zh-CN"/>
        </w:rPr>
      </w:pPr>
      <w:r>
        <w:rPr>
          <w:rFonts w:hint="eastAsia" w:ascii="仿宋" w:hAnsi="仿宋" w:eastAsia="仿宋" w:cs="仿宋_GB2312"/>
          <w:b/>
          <w:bCs/>
          <w:snapToGrid/>
          <w:color w:val="auto"/>
          <w:kern w:val="2"/>
          <w:sz w:val="24"/>
          <w:szCs w:val="24"/>
          <w:lang w:eastAsia="zh-CN"/>
        </w:rPr>
        <w:t xml:space="preserve">七、图纸按投标须知前附表第 </w:t>
      </w:r>
      <w:r>
        <w:rPr>
          <w:rFonts w:hint="eastAsia" w:ascii="仿宋" w:hAnsi="仿宋" w:eastAsia="仿宋" w:cs="仿宋_GB2312"/>
          <w:b/>
          <w:bCs/>
          <w:snapToGrid/>
          <w:color w:val="auto"/>
          <w:kern w:val="2"/>
          <w:sz w:val="24"/>
          <w:szCs w:val="24"/>
          <w:lang w:val="en-US" w:eastAsia="zh-CN"/>
        </w:rPr>
        <w:t>22</w:t>
      </w:r>
      <w:r>
        <w:rPr>
          <w:rFonts w:hint="eastAsia" w:ascii="仿宋" w:hAnsi="仿宋" w:eastAsia="仿宋" w:cs="仿宋_GB2312"/>
          <w:b/>
          <w:bCs/>
          <w:snapToGrid/>
          <w:color w:val="auto"/>
          <w:kern w:val="2"/>
          <w:sz w:val="24"/>
          <w:szCs w:val="24"/>
          <w:lang w:eastAsia="zh-CN"/>
        </w:rPr>
        <w:t>款获取。</w:t>
      </w:r>
    </w:p>
    <w:p>
      <w:pPr>
        <w:kinsoku/>
        <w:wordWrap w:val="0"/>
        <w:topLinePunct/>
        <w:autoSpaceDE/>
        <w:autoSpaceDN/>
        <w:spacing w:line="219" w:lineRule="auto"/>
        <w:rPr>
          <w:rFonts w:ascii="仿宋" w:hAnsi="仿宋" w:eastAsia="仿宋" w:cs="仿宋_GB2312"/>
          <w:snapToGrid/>
          <w:color w:val="auto"/>
          <w:kern w:val="2"/>
          <w:sz w:val="24"/>
          <w:szCs w:val="24"/>
          <w:lang w:eastAsia="zh-CN"/>
        </w:rPr>
        <w:sectPr>
          <w:footerReference r:id="rId12" w:type="default"/>
          <w:pgSz w:w="11907" w:h="16841"/>
          <w:pgMar w:top="1113" w:right="1214" w:bottom="1371" w:left="1219" w:header="877" w:footer="1157" w:gutter="0"/>
          <w:cols w:space="720" w:num="1"/>
        </w:sectPr>
      </w:pPr>
    </w:p>
    <w:p>
      <w:pPr>
        <w:kinsoku/>
        <w:wordWrap w:val="0"/>
        <w:topLinePunct/>
        <w:autoSpaceDE/>
        <w:autoSpaceDN/>
        <w:spacing w:line="246" w:lineRule="auto"/>
        <w:rPr>
          <w:rFonts w:ascii="仿宋" w:hAnsi="仿宋" w:eastAsia="仿宋" w:cs="仿宋"/>
          <w:lang w:eastAsia="zh-CN"/>
        </w:rPr>
      </w:pPr>
    </w:p>
    <w:p>
      <w:pPr>
        <w:pStyle w:val="6"/>
        <w:kinsoku/>
        <w:wordWrap w:val="0"/>
        <w:topLinePunct/>
        <w:autoSpaceDE/>
        <w:autoSpaceDN/>
        <w:spacing w:before="140" w:line="223" w:lineRule="auto"/>
        <w:ind w:left="2544"/>
        <w:outlineLvl w:val="0"/>
        <w:rPr>
          <w:rFonts w:ascii="仿宋" w:hAnsi="仿宋" w:eastAsia="仿宋" w:cs="仿宋"/>
          <w:sz w:val="43"/>
          <w:szCs w:val="43"/>
          <w:lang w:eastAsia="zh-CN"/>
        </w:rPr>
      </w:pPr>
      <w:bookmarkStart w:id="43" w:name="bookmark50"/>
      <w:bookmarkEnd w:id="43"/>
      <w:bookmarkStart w:id="44" w:name="_Toc5927"/>
      <w:bookmarkStart w:id="45" w:name="_Toc26646"/>
      <w:r>
        <w:rPr>
          <w:rFonts w:hint="eastAsia" w:ascii="仿宋" w:hAnsi="仿宋" w:eastAsia="仿宋" w:cs="仿宋"/>
          <w:spacing w:val="8"/>
          <w:sz w:val="43"/>
          <w:szCs w:val="43"/>
          <w:lang w:eastAsia="zh-CN"/>
          <w14:textOutline w14:w="7962" w14:cap="flat" w14:cmpd="sng" w14:algn="ctr">
            <w14:solidFill>
              <w14:srgbClr w14:val="000000"/>
            </w14:solidFill>
            <w14:prstDash w14:val="solid"/>
            <w14:miter w14:val="0"/>
          </w14:textOutline>
        </w:rPr>
        <w:t>第六章</w:t>
      </w:r>
      <w:r>
        <w:rPr>
          <w:rFonts w:hint="eastAsia" w:ascii="仿宋" w:hAnsi="仿宋" w:eastAsia="仿宋" w:cs="仿宋"/>
          <w:spacing w:val="8"/>
          <w:sz w:val="43"/>
          <w:szCs w:val="43"/>
          <w:lang w:eastAsia="zh-CN"/>
        </w:rPr>
        <w:t xml:space="preserve">  </w:t>
      </w:r>
      <w:r>
        <w:rPr>
          <w:rFonts w:hint="eastAsia" w:ascii="仿宋" w:hAnsi="仿宋" w:eastAsia="仿宋" w:cs="仿宋"/>
          <w:spacing w:val="8"/>
          <w:sz w:val="43"/>
          <w:szCs w:val="43"/>
          <w:lang w:eastAsia="zh-CN"/>
          <w14:textOutline w14:w="7962" w14:cap="flat" w14:cmpd="sng" w14:algn="ctr">
            <w14:solidFill>
              <w14:srgbClr w14:val="000000"/>
            </w14:solidFill>
            <w14:prstDash w14:val="solid"/>
            <w14:miter w14:val="0"/>
          </w14:textOutline>
        </w:rPr>
        <w:t>投标文件格式</w:t>
      </w:r>
      <w:bookmarkEnd w:id="44"/>
      <w:bookmarkEnd w:id="45"/>
    </w:p>
    <w:p>
      <w:pPr>
        <w:kinsoku/>
        <w:wordWrap w:val="0"/>
        <w:topLinePunct/>
        <w:autoSpaceDE/>
        <w:autoSpaceDN/>
        <w:spacing w:line="296" w:lineRule="auto"/>
        <w:rPr>
          <w:rFonts w:ascii="仿宋" w:hAnsi="仿宋" w:eastAsia="仿宋" w:cs="仿宋"/>
          <w:lang w:eastAsia="zh-CN"/>
        </w:rPr>
      </w:pPr>
    </w:p>
    <w:p>
      <w:pPr>
        <w:pStyle w:val="6"/>
        <w:kinsoku/>
        <w:wordWrap w:val="0"/>
        <w:topLinePunct/>
        <w:autoSpaceDE/>
        <w:autoSpaceDN/>
        <w:spacing w:before="78" w:line="359" w:lineRule="auto"/>
        <w:ind w:left="40" w:right="31" w:firstLine="471"/>
        <w:jc w:val="both"/>
        <w:rPr>
          <w:rFonts w:ascii="仿宋" w:hAnsi="仿宋" w:eastAsia="仿宋" w:cs="仿宋"/>
          <w:sz w:val="24"/>
          <w:szCs w:val="24"/>
          <w:lang w:eastAsia="zh-CN"/>
        </w:rPr>
      </w:pPr>
      <w:r>
        <w:rPr>
          <w:rFonts w:hint="eastAsia" w:ascii="仿宋" w:hAnsi="仿宋" w:eastAsia="仿宋" w:cs="仿宋"/>
          <w:spacing w:val="1"/>
          <w:sz w:val="24"/>
          <w:szCs w:val="24"/>
          <w:lang w:eastAsia="zh-CN"/>
        </w:rPr>
        <w:t>投标文件格式是投标人的部分投标文件格式，投标人应当严格按照这些格式编制投标</w:t>
      </w:r>
      <w:r>
        <w:rPr>
          <w:rFonts w:hint="eastAsia" w:ascii="仿宋" w:hAnsi="仿宋" w:eastAsia="仿宋" w:cs="仿宋"/>
          <w:spacing w:val="5"/>
          <w:sz w:val="24"/>
          <w:szCs w:val="24"/>
          <w:lang w:eastAsia="zh-CN"/>
        </w:rPr>
        <w:t xml:space="preserve"> </w:t>
      </w:r>
      <w:r>
        <w:rPr>
          <w:rFonts w:hint="eastAsia" w:ascii="仿宋" w:hAnsi="仿宋" w:eastAsia="仿宋" w:cs="仿宋"/>
          <w:spacing w:val="-4"/>
          <w:sz w:val="24"/>
          <w:szCs w:val="24"/>
          <w:lang w:eastAsia="zh-CN"/>
        </w:rPr>
        <w:t>文件。编制投标文件前，</w:t>
      </w:r>
      <w:r>
        <w:rPr>
          <w:rFonts w:hint="eastAsia" w:ascii="仿宋" w:hAnsi="仿宋" w:eastAsia="仿宋" w:cs="仿宋"/>
          <w:spacing w:val="-23"/>
          <w:sz w:val="24"/>
          <w:szCs w:val="24"/>
          <w:lang w:eastAsia="zh-CN"/>
        </w:rPr>
        <w:t xml:space="preserve"> </w:t>
      </w:r>
      <w:r>
        <w:rPr>
          <w:rFonts w:hint="eastAsia" w:ascii="仿宋" w:hAnsi="仿宋" w:eastAsia="仿宋" w:cs="仿宋"/>
          <w:spacing w:val="-4"/>
          <w:sz w:val="24"/>
          <w:szCs w:val="24"/>
          <w:lang w:eastAsia="zh-CN"/>
        </w:rPr>
        <w:t xml:space="preserve">请详细阅读招标文件， </w:t>
      </w:r>
      <w:r>
        <w:rPr>
          <w:rFonts w:hint="eastAsia" w:ascii="仿宋" w:hAnsi="仿宋" w:eastAsia="仿宋" w:cs="仿宋"/>
          <w:spacing w:val="-5"/>
          <w:sz w:val="24"/>
          <w:szCs w:val="24"/>
          <w:lang w:eastAsia="zh-CN"/>
        </w:rPr>
        <w:t>理解文件中的每一项要求，做出逐一实质</w:t>
      </w:r>
      <w:r>
        <w:rPr>
          <w:rFonts w:hint="eastAsia" w:ascii="仿宋" w:hAnsi="仿宋" w:eastAsia="仿宋" w:cs="仿宋"/>
          <w:spacing w:val="-3"/>
          <w:sz w:val="24"/>
          <w:szCs w:val="24"/>
          <w:lang w:eastAsia="zh-CN"/>
        </w:rPr>
        <w:t>性响应，认为有必要，可做补充说明。</w:t>
      </w:r>
    </w:p>
    <w:p>
      <w:pPr>
        <w:kinsoku/>
        <w:wordWrap w:val="0"/>
        <w:topLinePunct/>
        <w:autoSpaceDE/>
        <w:autoSpaceDN/>
        <w:spacing w:line="219" w:lineRule="auto"/>
        <w:rPr>
          <w:rFonts w:ascii="仿宋" w:hAnsi="仿宋" w:eastAsia="仿宋" w:cs="仿宋"/>
          <w:sz w:val="24"/>
          <w:szCs w:val="24"/>
          <w:lang w:eastAsia="zh-CN"/>
        </w:rPr>
        <w:sectPr>
          <w:footerReference r:id="rId13" w:type="default"/>
          <w:pgSz w:w="11907" w:h="16841"/>
          <w:pgMar w:top="1113" w:right="1214" w:bottom="1371" w:left="1219" w:header="877" w:footer="1157" w:gutter="0"/>
          <w:cols w:space="720" w:num="1"/>
        </w:sectPr>
      </w:pPr>
    </w:p>
    <w:p>
      <w:pPr>
        <w:kinsoku/>
        <w:wordWrap w:val="0"/>
        <w:topLinePunct/>
        <w:autoSpaceDE/>
        <w:autoSpaceDN/>
        <w:spacing w:line="266" w:lineRule="auto"/>
        <w:rPr>
          <w:rFonts w:ascii="仿宋" w:hAnsi="仿宋" w:eastAsia="仿宋" w:cs="仿宋"/>
          <w:lang w:eastAsia="zh-CN"/>
        </w:rPr>
      </w:pPr>
    </w:p>
    <w:p>
      <w:pPr>
        <w:kinsoku/>
        <w:wordWrap w:val="0"/>
        <w:topLinePunct/>
        <w:autoSpaceDE/>
        <w:autoSpaceDN/>
        <w:spacing w:line="266" w:lineRule="auto"/>
        <w:rPr>
          <w:rFonts w:ascii="仿宋" w:hAnsi="仿宋" w:eastAsia="仿宋" w:cs="仿宋"/>
          <w:lang w:eastAsia="zh-CN"/>
        </w:rPr>
      </w:pPr>
    </w:p>
    <w:p>
      <w:pPr>
        <w:kinsoku/>
        <w:wordWrap w:val="0"/>
        <w:topLinePunct/>
        <w:autoSpaceDE/>
        <w:autoSpaceDN/>
        <w:spacing w:line="266" w:lineRule="auto"/>
        <w:rPr>
          <w:rFonts w:ascii="仿宋" w:hAnsi="仿宋" w:eastAsia="仿宋" w:cs="仿宋"/>
          <w:lang w:eastAsia="zh-CN"/>
        </w:rPr>
      </w:pPr>
    </w:p>
    <w:p>
      <w:pPr>
        <w:kinsoku/>
        <w:wordWrap w:val="0"/>
        <w:topLinePunct/>
        <w:autoSpaceDE/>
        <w:autoSpaceDN/>
        <w:spacing w:line="266" w:lineRule="auto"/>
        <w:rPr>
          <w:rFonts w:ascii="仿宋" w:hAnsi="仿宋" w:eastAsia="仿宋" w:cs="仿宋"/>
          <w:lang w:eastAsia="zh-CN"/>
        </w:rPr>
      </w:pPr>
    </w:p>
    <w:tbl>
      <w:tblPr>
        <w:tblStyle w:val="13"/>
        <w:tblW w:w="0" w:type="auto"/>
        <w:tblInd w:w="7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238" w:type="dxa"/>
          </w:tcPr>
          <w:p>
            <w:pPr>
              <w:pStyle w:val="6"/>
              <w:kinsoku/>
              <w:wordWrap w:val="0"/>
              <w:topLinePunct/>
              <w:autoSpaceDE/>
              <w:autoSpaceDN/>
              <w:spacing w:before="100" w:line="224" w:lineRule="auto"/>
              <w:ind w:left="39"/>
              <w:jc w:val="right"/>
              <w:rPr>
                <w:rFonts w:ascii="仿宋" w:hAnsi="仿宋" w:eastAsia="仿宋" w:cs="仿宋"/>
                <w:spacing w:val="9"/>
                <w:lang w:eastAsia="zh-CN"/>
                <w14:textOutline w14:w="5791" w14:cap="flat" w14:cmpd="sng" w14:algn="ctr">
                  <w14:solidFill>
                    <w14:srgbClr w14:val="000000"/>
                  </w14:solidFill>
                  <w14:prstDash w14:val="solid"/>
                  <w14:miter w14:val="0"/>
                </w14:textOutline>
              </w:rPr>
            </w:pPr>
            <w:r>
              <w:rPr>
                <w:rFonts w:hint="eastAsia" w:ascii="仿宋" w:hAnsi="仿宋" w:eastAsia="仿宋" w:cs="仿宋"/>
                <w:spacing w:val="9"/>
                <w:lang w:eastAsia="zh-CN"/>
                <w14:textOutline w14:w="5791" w14:cap="flat" w14:cmpd="sng" w14:algn="ctr">
                  <w14:solidFill>
                    <w14:srgbClr w14:val="000000"/>
                  </w14:solidFill>
                  <w14:prstDash w14:val="solid"/>
                  <w14:miter w14:val="0"/>
                </w14:textOutline>
              </w:rPr>
              <w:t>政府采购项目</w:t>
            </w:r>
          </w:p>
        </w:tc>
      </w:tr>
    </w:tbl>
    <w:p>
      <w:pPr>
        <w:kinsoku/>
        <w:wordWrap w:val="0"/>
        <w:topLinePunct/>
        <w:autoSpaceDE/>
        <w:autoSpaceDN/>
        <w:spacing w:line="297" w:lineRule="auto"/>
        <w:rPr>
          <w:rFonts w:ascii="仿宋" w:hAnsi="仿宋" w:eastAsia="仿宋" w:cs="仿宋"/>
          <w:lang w:eastAsia="zh-CN"/>
        </w:rPr>
      </w:pPr>
    </w:p>
    <w:p>
      <w:pPr>
        <w:kinsoku/>
        <w:wordWrap w:val="0"/>
        <w:topLinePunct/>
        <w:autoSpaceDE/>
        <w:autoSpaceDN/>
        <w:spacing w:line="297" w:lineRule="auto"/>
        <w:rPr>
          <w:rFonts w:ascii="仿宋" w:hAnsi="仿宋" w:eastAsia="仿宋" w:cs="仿宋"/>
          <w:lang w:eastAsia="zh-CN"/>
        </w:rPr>
      </w:pPr>
    </w:p>
    <w:p>
      <w:pPr>
        <w:pStyle w:val="6"/>
        <w:kinsoku/>
        <w:wordWrap w:val="0"/>
        <w:topLinePunct/>
        <w:autoSpaceDE/>
        <w:autoSpaceDN/>
        <w:spacing w:before="97" w:line="219" w:lineRule="auto"/>
        <w:ind w:left="39"/>
        <w:rPr>
          <w:rFonts w:ascii="仿宋" w:hAnsi="仿宋" w:eastAsia="仿宋" w:cs="仿宋"/>
          <w:sz w:val="30"/>
          <w:szCs w:val="30"/>
          <w:lang w:eastAsia="zh-CN"/>
        </w:rPr>
      </w:pPr>
      <w:r>
        <w:rPr>
          <w:rFonts w:hint="eastAsia" w:ascii="仿宋" w:hAnsi="仿宋" w:eastAsia="仿宋" w:cs="仿宋"/>
          <w:spacing w:val="-10"/>
          <w:sz w:val="30"/>
          <w:szCs w:val="30"/>
          <w:lang w:eastAsia="zh-CN"/>
        </w:rPr>
        <w:t>采购项目编号：</w:t>
      </w:r>
    </w:p>
    <w:p>
      <w:pPr>
        <w:kinsoku/>
        <w:wordWrap w:val="0"/>
        <w:topLinePunct/>
        <w:autoSpaceDE/>
        <w:autoSpaceDN/>
        <w:spacing w:line="293" w:lineRule="auto"/>
        <w:rPr>
          <w:rFonts w:ascii="仿宋" w:hAnsi="仿宋" w:eastAsia="仿宋" w:cs="仿宋"/>
          <w:lang w:eastAsia="zh-CN"/>
        </w:rPr>
      </w:pPr>
    </w:p>
    <w:p>
      <w:pPr>
        <w:kinsoku/>
        <w:wordWrap w:val="0"/>
        <w:topLinePunct/>
        <w:autoSpaceDE/>
        <w:autoSpaceDN/>
        <w:spacing w:line="293" w:lineRule="auto"/>
        <w:rPr>
          <w:rFonts w:ascii="仿宋" w:hAnsi="仿宋" w:eastAsia="仿宋" w:cs="仿宋"/>
          <w:lang w:eastAsia="zh-CN"/>
        </w:rPr>
      </w:pPr>
    </w:p>
    <w:p>
      <w:pPr>
        <w:pStyle w:val="6"/>
        <w:kinsoku/>
        <w:wordWrap w:val="0"/>
        <w:topLinePunct/>
        <w:autoSpaceDE/>
        <w:autoSpaceDN/>
        <w:spacing w:before="140" w:line="223" w:lineRule="auto"/>
        <w:jc w:val="center"/>
        <w:rPr>
          <w:rFonts w:ascii="仿宋" w:hAnsi="仿宋" w:eastAsia="仿宋" w:cs="仿宋"/>
          <w:spacing w:val="4"/>
          <w:sz w:val="52"/>
          <w:szCs w:val="52"/>
          <w:lang w:eastAsia="zh-CN"/>
          <w14:textOutline w14:w="7962" w14:cap="flat" w14:cmpd="sng" w14:algn="ctr">
            <w14:solidFill>
              <w14:srgbClr w14:val="000000"/>
            </w14:solidFill>
            <w14:prstDash w14:val="solid"/>
            <w14:miter w14:val="0"/>
          </w14:textOutline>
        </w:rPr>
      </w:pPr>
      <w:r>
        <w:rPr>
          <w:rFonts w:hint="eastAsia" w:ascii="仿宋" w:hAnsi="仿宋" w:eastAsia="仿宋" w:cs="仿宋"/>
          <w:spacing w:val="4"/>
          <w:sz w:val="52"/>
          <w:szCs w:val="52"/>
          <w:lang w:eastAsia="zh-CN"/>
          <w14:textOutline w14:w="7962" w14:cap="flat" w14:cmpd="sng" w14:algn="ctr">
            <w14:solidFill>
              <w14:srgbClr w14:val="000000"/>
            </w14:solidFill>
            <w14:prstDash w14:val="solid"/>
            <w14:miter w14:val="0"/>
          </w14:textOutline>
        </w:rPr>
        <w:t>2023年街景布置常规性摆花</w:t>
      </w:r>
    </w:p>
    <w:p>
      <w:pPr>
        <w:pStyle w:val="6"/>
        <w:kinsoku/>
        <w:wordWrap w:val="0"/>
        <w:topLinePunct/>
        <w:autoSpaceDE/>
        <w:autoSpaceDN/>
        <w:spacing w:before="140" w:line="223" w:lineRule="auto"/>
        <w:jc w:val="center"/>
        <w:rPr>
          <w:rFonts w:ascii="仿宋" w:hAnsi="仿宋" w:eastAsia="仿宋" w:cs="仿宋"/>
          <w:spacing w:val="-209"/>
          <w:sz w:val="52"/>
          <w:szCs w:val="52"/>
          <w:lang w:eastAsia="zh-CN"/>
        </w:rPr>
      </w:pPr>
      <w:r>
        <w:rPr>
          <w:rFonts w:hint="eastAsia" w:ascii="仿宋" w:hAnsi="仿宋" w:eastAsia="仿宋" w:cs="仿宋"/>
          <w:spacing w:val="-209"/>
          <w:sz w:val="52"/>
          <w:szCs w:val="52"/>
          <w:lang w:eastAsia="zh-CN"/>
        </w:rPr>
        <w:t xml:space="preserve"> </w:t>
      </w:r>
    </w:p>
    <w:p>
      <w:pPr>
        <w:pStyle w:val="6"/>
        <w:kinsoku/>
        <w:wordWrap w:val="0"/>
        <w:topLinePunct/>
        <w:autoSpaceDE/>
        <w:autoSpaceDN/>
        <w:spacing w:before="140" w:line="223" w:lineRule="auto"/>
        <w:jc w:val="center"/>
        <w:rPr>
          <w:rFonts w:ascii="仿宋" w:hAnsi="仿宋" w:eastAsia="仿宋" w:cs="仿宋"/>
          <w:sz w:val="52"/>
          <w:szCs w:val="52"/>
          <w:lang w:eastAsia="zh-CN"/>
        </w:rPr>
      </w:pPr>
      <w:r>
        <w:rPr>
          <w:rFonts w:hint="eastAsia" w:ascii="仿宋" w:hAnsi="仿宋" w:eastAsia="仿宋" w:cs="仿宋"/>
          <w:spacing w:val="6"/>
          <w:sz w:val="52"/>
          <w:szCs w:val="52"/>
          <w:u w:val="single"/>
          <w:lang w:eastAsia="zh-CN"/>
        </w:rPr>
        <w:t xml:space="preserve">    </w:t>
      </w:r>
      <w:r>
        <w:rPr>
          <w:rFonts w:hint="eastAsia" w:ascii="仿宋" w:hAnsi="仿宋" w:eastAsia="仿宋" w:cs="仿宋"/>
          <w:spacing w:val="-194"/>
          <w:sz w:val="52"/>
          <w:szCs w:val="52"/>
          <w:lang w:eastAsia="zh-CN"/>
        </w:rPr>
        <w:t xml:space="preserve"> </w:t>
      </w:r>
      <w:r>
        <w:rPr>
          <w:rFonts w:hint="eastAsia" w:ascii="仿宋" w:hAnsi="仿宋" w:eastAsia="仿宋" w:cs="仿宋"/>
          <w:spacing w:val="4"/>
          <w:sz w:val="52"/>
          <w:szCs w:val="52"/>
          <w:lang w:eastAsia="zh-CN"/>
          <w14:textOutline w14:w="7962" w14:cap="flat" w14:cmpd="sng" w14:algn="ctr">
            <w14:solidFill>
              <w14:srgbClr w14:val="000000"/>
            </w14:solidFill>
            <w14:prstDash w14:val="solid"/>
            <w14:miter w14:val="0"/>
          </w14:textOutline>
        </w:rPr>
        <w:t>标段</w:t>
      </w:r>
    </w:p>
    <w:p>
      <w:pPr>
        <w:kinsoku/>
        <w:wordWrap w:val="0"/>
        <w:topLinePunct/>
        <w:autoSpaceDE/>
        <w:autoSpaceDN/>
        <w:spacing w:line="253" w:lineRule="auto"/>
        <w:rPr>
          <w:rFonts w:ascii="仿宋" w:hAnsi="仿宋" w:eastAsia="仿宋" w:cs="仿宋"/>
          <w:lang w:eastAsia="zh-CN"/>
        </w:rPr>
      </w:pPr>
    </w:p>
    <w:p>
      <w:pPr>
        <w:kinsoku/>
        <w:wordWrap w:val="0"/>
        <w:topLinePunct/>
        <w:autoSpaceDE/>
        <w:autoSpaceDN/>
        <w:spacing w:line="254" w:lineRule="auto"/>
        <w:rPr>
          <w:rFonts w:ascii="仿宋" w:hAnsi="仿宋" w:eastAsia="仿宋" w:cs="仿宋"/>
          <w:lang w:eastAsia="zh-CN"/>
        </w:rPr>
      </w:pPr>
    </w:p>
    <w:p>
      <w:pPr>
        <w:pStyle w:val="6"/>
        <w:kinsoku/>
        <w:wordWrap w:val="0"/>
        <w:topLinePunct/>
        <w:autoSpaceDE/>
        <w:autoSpaceDN/>
        <w:spacing w:before="273" w:line="220" w:lineRule="auto"/>
        <w:ind w:left="3098"/>
        <w:rPr>
          <w:rFonts w:ascii="仿宋" w:hAnsi="仿宋" w:eastAsia="仿宋" w:cs="仿宋"/>
          <w:spacing w:val="-9"/>
          <w:sz w:val="84"/>
          <w:szCs w:val="84"/>
          <w:lang w:eastAsia="zh-CN"/>
        </w:rPr>
      </w:pPr>
    </w:p>
    <w:p>
      <w:pPr>
        <w:pStyle w:val="6"/>
        <w:kinsoku/>
        <w:wordWrap w:val="0"/>
        <w:topLinePunct/>
        <w:autoSpaceDE/>
        <w:autoSpaceDN/>
        <w:spacing w:before="273" w:line="220" w:lineRule="auto"/>
        <w:ind w:left="3098"/>
        <w:rPr>
          <w:rFonts w:ascii="仿宋" w:hAnsi="仿宋" w:eastAsia="仿宋" w:cs="仿宋"/>
          <w:sz w:val="84"/>
          <w:szCs w:val="84"/>
          <w:lang w:eastAsia="zh-CN"/>
        </w:rPr>
      </w:pPr>
      <w:r>
        <w:rPr>
          <w:rFonts w:hint="eastAsia" w:ascii="仿宋" w:hAnsi="仿宋" w:eastAsia="仿宋" w:cs="仿宋"/>
          <w:spacing w:val="-9"/>
          <w:sz w:val="84"/>
          <w:szCs w:val="84"/>
          <w:lang w:eastAsia="zh-CN"/>
        </w:rPr>
        <w:t>投标文件</w:t>
      </w:r>
    </w:p>
    <w:p>
      <w:pPr>
        <w:kinsoku/>
        <w:wordWrap w:val="0"/>
        <w:topLinePunct/>
        <w:autoSpaceDE/>
        <w:autoSpaceDN/>
        <w:spacing w:before="9"/>
        <w:rPr>
          <w:rFonts w:ascii="仿宋" w:hAnsi="仿宋" w:eastAsia="仿宋" w:cs="仿宋"/>
          <w:lang w:eastAsia="zh-CN"/>
        </w:rPr>
      </w:pPr>
    </w:p>
    <w:p>
      <w:pPr>
        <w:kinsoku/>
        <w:wordWrap w:val="0"/>
        <w:topLinePunct/>
        <w:autoSpaceDE/>
        <w:autoSpaceDN/>
        <w:spacing w:before="9"/>
        <w:rPr>
          <w:rFonts w:ascii="仿宋" w:hAnsi="仿宋" w:eastAsia="仿宋" w:cs="仿宋"/>
          <w:lang w:eastAsia="zh-CN"/>
        </w:rPr>
      </w:pPr>
    </w:p>
    <w:p>
      <w:pPr>
        <w:kinsoku/>
        <w:wordWrap w:val="0"/>
        <w:topLinePunct/>
        <w:autoSpaceDE/>
        <w:autoSpaceDN/>
        <w:spacing w:before="9"/>
        <w:rPr>
          <w:rFonts w:ascii="仿宋" w:hAnsi="仿宋" w:eastAsia="仿宋" w:cs="仿宋"/>
          <w:lang w:eastAsia="zh-CN"/>
        </w:rPr>
      </w:pPr>
    </w:p>
    <w:p>
      <w:pPr>
        <w:kinsoku/>
        <w:wordWrap w:val="0"/>
        <w:topLinePunct/>
        <w:autoSpaceDE/>
        <w:autoSpaceDN/>
        <w:spacing w:before="8"/>
        <w:rPr>
          <w:rFonts w:ascii="仿宋" w:hAnsi="仿宋" w:eastAsia="仿宋" w:cs="仿宋"/>
          <w:lang w:eastAsia="zh-CN"/>
        </w:rPr>
      </w:pPr>
    </w:p>
    <w:p>
      <w:pPr>
        <w:kinsoku/>
        <w:wordWrap w:val="0"/>
        <w:topLinePunct/>
        <w:autoSpaceDE/>
        <w:autoSpaceDN/>
        <w:spacing w:before="8"/>
        <w:rPr>
          <w:rFonts w:ascii="仿宋" w:hAnsi="仿宋" w:eastAsia="仿宋" w:cs="仿宋"/>
          <w:lang w:eastAsia="zh-CN"/>
        </w:rPr>
      </w:pPr>
    </w:p>
    <w:p>
      <w:pPr>
        <w:kinsoku/>
        <w:wordWrap w:val="0"/>
        <w:topLinePunct/>
        <w:autoSpaceDE/>
        <w:autoSpaceDN/>
        <w:spacing w:before="8"/>
        <w:rPr>
          <w:rFonts w:ascii="仿宋" w:hAnsi="仿宋" w:eastAsia="仿宋" w:cs="仿宋"/>
          <w:lang w:eastAsia="zh-CN"/>
        </w:rPr>
      </w:pPr>
    </w:p>
    <w:p>
      <w:pPr>
        <w:pStyle w:val="2"/>
        <w:rPr>
          <w:rFonts w:hint="default" w:eastAsiaTheme="minorEastAsia"/>
          <w:lang w:eastAsia="zh-CN"/>
        </w:rPr>
      </w:pPr>
    </w:p>
    <w:p>
      <w:pPr>
        <w:kinsoku/>
        <w:wordWrap w:val="0"/>
        <w:topLinePunct/>
        <w:autoSpaceDE/>
        <w:autoSpaceDN/>
        <w:spacing w:before="8"/>
        <w:rPr>
          <w:rFonts w:ascii="仿宋" w:hAnsi="仿宋" w:eastAsia="仿宋" w:cs="仿宋"/>
          <w:lang w:eastAsia="zh-CN"/>
        </w:rPr>
      </w:pPr>
    </w:p>
    <w:p>
      <w:pPr>
        <w:kinsoku/>
        <w:wordWrap w:val="0"/>
        <w:topLinePunct/>
        <w:autoSpaceDE/>
        <w:autoSpaceDN/>
        <w:rPr>
          <w:rFonts w:ascii="仿宋" w:hAnsi="仿宋" w:eastAsia="仿宋" w:cs="仿宋"/>
          <w:lang w:eastAsia="zh-CN"/>
        </w:rPr>
        <w:sectPr>
          <w:footerReference r:id="rId14" w:type="default"/>
          <w:pgSz w:w="11907" w:h="16841"/>
          <w:pgMar w:top="1113" w:right="992" w:bottom="1371" w:left="1219" w:header="877" w:footer="1157" w:gutter="0"/>
          <w:cols w:equalWidth="0" w:num="1">
            <w:col w:w="9473"/>
          </w:cols>
        </w:sectPr>
      </w:pPr>
    </w:p>
    <w:p>
      <w:pPr>
        <w:pStyle w:val="6"/>
        <w:kinsoku/>
        <w:wordWrap w:val="0"/>
        <w:topLinePunct/>
        <w:autoSpaceDE/>
        <w:autoSpaceDN/>
        <w:spacing w:line="226" w:lineRule="auto"/>
        <w:rPr>
          <w:rFonts w:ascii="仿宋" w:hAnsi="仿宋" w:eastAsia="仿宋" w:cs="仿宋"/>
          <w:u w:val="single"/>
          <w:lang w:eastAsia="zh-CN"/>
        </w:rPr>
      </w:pPr>
      <w:r>
        <w:rPr>
          <w:rFonts w:hint="eastAsia" w:ascii="仿宋" w:hAnsi="仿宋" w:eastAsia="仿宋" w:cs="仿宋"/>
          <w:spacing w:val="-11"/>
          <w:lang w:eastAsia="zh-CN"/>
        </w:rPr>
        <w:t>投标人：</w:t>
      </w:r>
      <w:r>
        <w:rPr>
          <w:rFonts w:hint="eastAsia" w:ascii="仿宋" w:hAnsi="仿宋" w:eastAsia="仿宋" w:cs="仿宋"/>
          <w:spacing w:val="-11"/>
          <w:u w:val="single"/>
          <w:lang w:eastAsia="zh-CN"/>
        </w:rPr>
        <w:t xml:space="preserve">                             </w:t>
      </w:r>
    </w:p>
    <w:p>
      <w:pPr>
        <w:kinsoku/>
        <w:wordWrap w:val="0"/>
        <w:topLinePunct/>
        <w:autoSpaceDE/>
        <w:autoSpaceDN/>
        <w:spacing w:line="286" w:lineRule="auto"/>
        <w:rPr>
          <w:rFonts w:ascii="仿宋" w:hAnsi="仿宋" w:eastAsia="仿宋" w:cs="仿宋"/>
          <w:u w:val="single"/>
          <w:lang w:eastAsia="zh-CN"/>
        </w:rPr>
      </w:pPr>
    </w:p>
    <w:p>
      <w:pPr>
        <w:pStyle w:val="6"/>
        <w:kinsoku/>
        <w:wordWrap w:val="0"/>
        <w:topLinePunct/>
        <w:autoSpaceDE/>
        <w:autoSpaceDN/>
        <w:spacing w:line="225" w:lineRule="auto"/>
        <w:rPr>
          <w:rFonts w:ascii="仿宋" w:hAnsi="仿宋" w:eastAsia="仿宋" w:cs="仿宋"/>
          <w:spacing w:val="4"/>
          <w:lang w:eastAsia="zh-CN"/>
        </w:rPr>
      </w:pPr>
    </w:p>
    <w:p>
      <w:pPr>
        <w:pStyle w:val="6"/>
        <w:kinsoku/>
        <w:wordWrap w:val="0"/>
        <w:topLinePunct/>
        <w:autoSpaceDE/>
        <w:autoSpaceDN/>
        <w:spacing w:line="225" w:lineRule="auto"/>
        <w:rPr>
          <w:rFonts w:ascii="仿宋" w:hAnsi="仿宋" w:eastAsia="仿宋" w:cs="仿宋"/>
          <w:sz w:val="21"/>
          <w:lang w:eastAsia="zh-CN"/>
        </w:rPr>
      </w:pPr>
      <w:r>
        <w:rPr>
          <w:rFonts w:hint="eastAsia" w:ascii="仿宋" w:hAnsi="仿宋" w:eastAsia="仿宋" w:cs="仿宋"/>
          <w:spacing w:val="4"/>
          <w:lang w:eastAsia="zh-CN"/>
        </w:rPr>
        <w:t>法定代表人或其委托代理人：</w:t>
      </w:r>
      <w:r>
        <w:rPr>
          <w:rFonts w:hint="eastAsia" w:ascii="仿宋" w:hAnsi="仿宋" w:eastAsia="仿宋" w:cs="仿宋"/>
          <w:spacing w:val="4"/>
          <w:u w:val="single"/>
          <w:lang w:eastAsia="zh-CN"/>
        </w:rPr>
        <w:t xml:space="preserve">       </w:t>
      </w:r>
    </w:p>
    <w:p>
      <w:pPr>
        <w:pStyle w:val="6"/>
        <w:kinsoku/>
        <w:wordWrap w:val="0"/>
        <w:topLinePunct/>
        <w:autoSpaceDE/>
        <w:autoSpaceDN/>
        <w:spacing w:line="190" w:lineRule="auto"/>
        <w:jc w:val="center"/>
        <w:rPr>
          <w:rFonts w:ascii="仿宋" w:hAnsi="仿宋" w:eastAsia="仿宋" w:cs="仿宋"/>
          <w:spacing w:val="-29"/>
          <w:u w:val="single"/>
          <w:lang w:eastAsia="zh-CN"/>
        </w:rPr>
      </w:pPr>
    </w:p>
    <w:p>
      <w:pPr>
        <w:pStyle w:val="6"/>
        <w:kinsoku/>
        <w:wordWrap w:val="0"/>
        <w:topLinePunct/>
        <w:autoSpaceDE/>
        <w:autoSpaceDN/>
        <w:spacing w:line="190" w:lineRule="auto"/>
        <w:jc w:val="center"/>
        <w:rPr>
          <w:rFonts w:ascii="仿宋" w:hAnsi="仿宋" w:eastAsia="仿宋" w:cs="仿宋"/>
          <w:spacing w:val="-29"/>
          <w:lang w:eastAsia="zh-CN"/>
        </w:rPr>
      </w:pPr>
      <w:r>
        <w:rPr>
          <w:rFonts w:hint="eastAsia" w:ascii="仿宋" w:hAnsi="仿宋" w:eastAsia="仿宋" w:cs="仿宋"/>
          <w:spacing w:val="-29"/>
          <w:lang w:eastAsia="zh-CN"/>
        </w:rPr>
        <w:t xml:space="preserve">          </w:t>
      </w:r>
    </w:p>
    <w:p>
      <w:pPr>
        <w:pStyle w:val="6"/>
        <w:kinsoku/>
        <w:wordWrap w:val="0"/>
        <w:topLinePunct/>
        <w:autoSpaceDE/>
        <w:autoSpaceDN/>
        <w:spacing w:line="190" w:lineRule="auto"/>
        <w:jc w:val="center"/>
        <w:rPr>
          <w:rFonts w:ascii="仿宋" w:hAnsi="仿宋" w:eastAsia="仿宋" w:cs="仿宋"/>
          <w:spacing w:val="-29"/>
          <w:lang w:eastAsia="zh-CN"/>
        </w:rPr>
      </w:pPr>
    </w:p>
    <w:p>
      <w:pPr>
        <w:pStyle w:val="6"/>
        <w:kinsoku/>
        <w:wordWrap w:val="0"/>
        <w:topLinePunct/>
        <w:autoSpaceDE/>
        <w:autoSpaceDN/>
        <w:spacing w:line="190" w:lineRule="auto"/>
        <w:jc w:val="center"/>
        <w:rPr>
          <w:rFonts w:ascii="仿宋" w:hAnsi="仿宋" w:eastAsia="仿宋" w:cs="仿宋"/>
          <w:u w:val="single"/>
          <w:lang w:eastAsia="zh-CN"/>
        </w:rPr>
      </w:pPr>
      <w:r>
        <w:rPr>
          <w:rFonts w:hint="eastAsia" w:ascii="仿宋" w:hAnsi="仿宋" w:eastAsia="仿宋" w:cs="仿宋"/>
          <w:spacing w:val="-29"/>
          <w:lang w:eastAsia="zh-CN"/>
        </w:rPr>
        <w:t xml:space="preserve">         </w:t>
      </w:r>
    </w:p>
    <w:p>
      <w:pPr>
        <w:kinsoku/>
        <w:wordWrap w:val="0"/>
        <w:topLinePunct/>
        <w:autoSpaceDE/>
        <w:autoSpaceDN/>
        <w:spacing w:line="14" w:lineRule="auto"/>
        <w:rPr>
          <w:rFonts w:ascii="仿宋" w:hAnsi="仿宋" w:eastAsia="仿宋" w:cs="仿宋"/>
          <w:sz w:val="2"/>
          <w:u w:val="single"/>
          <w:lang w:eastAsia="zh-CN"/>
        </w:rPr>
      </w:pPr>
      <w:r>
        <w:rPr>
          <w:rFonts w:hint="eastAsia" w:ascii="仿宋" w:hAnsi="仿宋" w:eastAsia="仿宋" w:cs="仿宋"/>
          <w:sz w:val="2"/>
          <w:szCs w:val="2"/>
          <w:u w:val="single"/>
          <w:lang w:eastAsia="zh-CN"/>
        </w:rPr>
        <w:br w:type="column"/>
      </w:r>
    </w:p>
    <w:p>
      <w:pPr>
        <w:pStyle w:val="6"/>
        <w:kinsoku/>
        <w:wordWrap w:val="0"/>
        <w:topLinePunct/>
        <w:autoSpaceDE/>
        <w:autoSpaceDN/>
        <w:spacing w:line="224" w:lineRule="auto"/>
        <w:rPr>
          <w:rFonts w:ascii="仿宋" w:hAnsi="仿宋" w:eastAsia="仿宋" w:cs="仿宋"/>
          <w:lang w:eastAsia="zh-CN"/>
        </w:rPr>
      </w:pPr>
      <w:r>
        <w:rPr>
          <w:rFonts w:hint="eastAsia" w:ascii="仿宋" w:hAnsi="仿宋" w:eastAsia="仿宋" w:cs="仿宋"/>
          <w:spacing w:val="3"/>
          <w:lang w:eastAsia="zh-CN"/>
        </w:rPr>
        <w:t>（盖单位章）</w:t>
      </w:r>
    </w:p>
    <w:p>
      <w:pPr>
        <w:kinsoku/>
        <w:wordWrap w:val="0"/>
        <w:topLinePunct/>
        <w:autoSpaceDE/>
        <w:autoSpaceDN/>
        <w:spacing w:line="289" w:lineRule="auto"/>
        <w:rPr>
          <w:rFonts w:ascii="仿宋" w:hAnsi="仿宋" w:eastAsia="仿宋" w:cs="仿宋"/>
          <w:lang w:eastAsia="zh-CN"/>
        </w:rPr>
      </w:pPr>
    </w:p>
    <w:p>
      <w:pPr>
        <w:pStyle w:val="6"/>
        <w:kinsoku/>
        <w:wordWrap w:val="0"/>
        <w:topLinePunct/>
        <w:autoSpaceDE/>
        <w:autoSpaceDN/>
        <w:spacing w:line="224" w:lineRule="auto"/>
        <w:rPr>
          <w:rFonts w:ascii="仿宋" w:hAnsi="仿宋" w:eastAsia="仿宋" w:cs="仿宋"/>
          <w:spacing w:val="2"/>
          <w:lang w:eastAsia="zh-CN"/>
        </w:rPr>
      </w:pPr>
    </w:p>
    <w:p>
      <w:pPr>
        <w:pStyle w:val="6"/>
        <w:kinsoku/>
        <w:wordWrap w:val="0"/>
        <w:topLinePunct/>
        <w:autoSpaceDE/>
        <w:autoSpaceDN/>
        <w:spacing w:line="224" w:lineRule="auto"/>
        <w:rPr>
          <w:rFonts w:ascii="仿宋" w:hAnsi="仿宋" w:eastAsia="仿宋" w:cs="仿宋"/>
          <w:lang w:eastAsia="zh-CN"/>
        </w:rPr>
      </w:pPr>
      <w:r>
        <w:rPr>
          <w:rFonts w:hint="eastAsia" w:ascii="仿宋" w:hAnsi="仿宋" w:eastAsia="仿宋" w:cs="仿宋"/>
          <w:spacing w:val="2"/>
          <w:lang w:eastAsia="zh-CN"/>
        </w:rPr>
        <w:t>（签字或盖章）</w:t>
      </w:r>
    </w:p>
    <w:p>
      <w:pPr>
        <w:kinsoku/>
        <w:wordWrap w:val="0"/>
        <w:topLinePunct/>
        <w:autoSpaceDE/>
        <w:autoSpaceDN/>
        <w:spacing w:line="224" w:lineRule="auto"/>
        <w:rPr>
          <w:rFonts w:ascii="仿宋" w:hAnsi="仿宋" w:eastAsia="仿宋" w:cs="仿宋"/>
          <w:lang w:eastAsia="zh-CN"/>
        </w:rPr>
      </w:pPr>
    </w:p>
    <w:p>
      <w:pPr>
        <w:pStyle w:val="6"/>
        <w:kinsoku/>
        <w:wordWrap w:val="0"/>
        <w:topLinePunct/>
        <w:autoSpaceDE/>
        <w:autoSpaceDN/>
        <w:spacing w:line="190" w:lineRule="auto"/>
        <w:jc w:val="center"/>
        <w:rPr>
          <w:rFonts w:ascii="仿宋" w:hAnsi="仿宋" w:eastAsia="仿宋" w:cs="仿宋"/>
          <w:spacing w:val="-29"/>
          <w:lang w:eastAsia="zh-CN"/>
        </w:rPr>
      </w:pPr>
    </w:p>
    <w:p>
      <w:pPr>
        <w:pStyle w:val="6"/>
        <w:kinsoku/>
        <w:wordWrap w:val="0"/>
        <w:topLinePunct/>
        <w:autoSpaceDE/>
        <w:autoSpaceDN/>
        <w:spacing w:line="190" w:lineRule="auto"/>
        <w:jc w:val="center"/>
        <w:rPr>
          <w:rFonts w:ascii="仿宋" w:hAnsi="仿宋" w:eastAsia="仿宋" w:cs="仿宋"/>
          <w:u w:val="single"/>
          <w:lang w:eastAsia="zh-CN"/>
        </w:rPr>
      </w:pPr>
      <w:r>
        <w:rPr>
          <w:rFonts w:hint="eastAsia" w:ascii="仿宋" w:hAnsi="仿宋" w:eastAsia="仿宋" w:cs="仿宋"/>
          <w:spacing w:val="-29"/>
          <w:lang w:eastAsia="zh-CN"/>
        </w:rPr>
        <w:t>时间：</w:t>
      </w:r>
      <w:r>
        <w:rPr>
          <w:rFonts w:hint="eastAsia" w:ascii="仿宋" w:hAnsi="仿宋" w:eastAsia="仿宋" w:cs="仿宋"/>
          <w:spacing w:val="7"/>
          <w:lang w:eastAsia="zh-CN"/>
        </w:rPr>
        <w:t xml:space="preserve">     </w:t>
      </w:r>
      <w:r>
        <w:rPr>
          <w:rFonts w:hint="eastAsia" w:ascii="仿宋" w:hAnsi="仿宋" w:eastAsia="仿宋" w:cs="仿宋"/>
          <w:spacing w:val="-29"/>
          <w:lang w:eastAsia="zh-CN"/>
        </w:rPr>
        <w:t>年</w:t>
      </w:r>
      <w:r>
        <w:rPr>
          <w:rFonts w:hint="eastAsia" w:ascii="仿宋" w:hAnsi="仿宋" w:eastAsia="仿宋" w:cs="仿宋"/>
          <w:spacing w:val="17"/>
          <w:lang w:eastAsia="zh-CN"/>
        </w:rPr>
        <w:t xml:space="preserve">  </w:t>
      </w:r>
      <w:r>
        <w:rPr>
          <w:rFonts w:hint="eastAsia" w:ascii="仿宋" w:hAnsi="仿宋" w:eastAsia="仿宋" w:cs="仿宋"/>
          <w:spacing w:val="-29"/>
          <w:lang w:eastAsia="zh-CN"/>
        </w:rPr>
        <w:t>月</w:t>
      </w:r>
      <w:r>
        <w:rPr>
          <w:rFonts w:hint="eastAsia" w:ascii="仿宋" w:hAnsi="仿宋" w:eastAsia="仿宋" w:cs="仿宋"/>
          <w:spacing w:val="38"/>
          <w:lang w:eastAsia="zh-CN"/>
        </w:rPr>
        <w:t xml:space="preserve">  </w:t>
      </w:r>
      <w:r>
        <w:rPr>
          <w:rFonts w:hint="eastAsia" w:ascii="仿宋" w:hAnsi="仿宋" w:eastAsia="仿宋" w:cs="仿宋"/>
          <w:spacing w:val="-29"/>
          <w:lang w:eastAsia="zh-CN"/>
        </w:rPr>
        <w:t>日</w:t>
      </w:r>
    </w:p>
    <w:p>
      <w:pPr>
        <w:pStyle w:val="2"/>
        <w:kinsoku/>
        <w:wordWrap w:val="0"/>
        <w:topLinePunct/>
        <w:autoSpaceDE/>
        <w:autoSpaceDN/>
        <w:rPr>
          <w:rFonts w:hint="default"/>
          <w:lang w:eastAsia="zh-CN"/>
        </w:rPr>
        <w:sectPr>
          <w:type w:val="continuous"/>
          <w:pgSz w:w="11907" w:h="16841"/>
          <w:pgMar w:top="1113" w:right="1214" w:bottom="1371" w:left="1219" w:header="877" w:footer="1157" w:gutter="0"/>
          <w:cols w:equalWidth="0" w:num="2">
            <w:col w:w="5394" w:space="100"/>
            <w:col w:w="3979"/>
          </w:cols>
        </w:sectPr>
      </w:pPr>
    </w:p>
    <w:p>
      <w:pPr>
        <w:kinsoku/>
        <w:wordWrap w:val="0"/>
        <w:topLinePunct/>
        <w:autoSpaceDE/>
        <w:autoSpaceDN/>
        <w:spacing w:line="368" w:lineRule="auto"/>
        <w:rPr>
          <w:rFonts w:ascii="仿宋" w:hAnsi="仿宋" w:eastAsia="仿宋" w:cs="仿宋"/>
          <w:lang w:eastAsia="zh-CN"/>
        </w:rPr>
      </w:pPr>
    </w:p>
    <w:p>
      <w:pPr>
        <w:pStyle w:val="6"/>
        <w:kinsoku/>
        <w:wordWrap w:val="0"/>
        <w:topLinePunct/>
        <w:autoSpaceDE/>
        <w:autoSpaceDN/>
        <w:spacing w:before="140" w:line="226" w:lineRule="auto"/>
        <w:ind w:left="4176"/>
        <w:rPr>
          <w:rFonts w:ascii="仿宋" w:hAnsi="仿宋" w:eastAsia="仿宋" w:cs="仿宋"/>
          <w:sz w:val="43"/>
          <w:szCs w:val="43"/>
          <w:lang w:eastAsia="zh-CN"/>
        </w:rPr>
      </w:pPr>
      <w:r>
        <w:rPr>
          <w:rFonts w:hint="eastAsia" w:ascii="仿宋" w:hAnsi="仿宋" w:eastAsia="仿宋" w:cs="仿宋"/>
          <w:spacing w:val="-46"/>
          <w:sz w:val="43"/>
          <w:szCs w:val="43"/>
          <w:lang w:eastAsia="zh-CN"/>
        </w:rPr>
        <w:t>目</w:t>
      </w:r>
      <w:r>
        <w:rPr>
          <w:rFonts w:hint="eastAsia" w:ascii="仿宋" w:hAnsi="仿宋" w:eastAsia="仿宋" w:cs="仿宋"/>
          <w:spacing w:val="15"/>
          <w:sz w:val="43"/>
          <w:szCs w:val="43"/>
          <w:lang w:eastAsia="zh-CN"/>
        </w:rPr>
        <w:t xml:space="preserve">  </w:t>
      </w:r>
      <w:r>
        <w:rPr>
          <w:rFonts w:hint="eastAsia" w:ascii="仿宋" w:hAnsi="仿宋" w:eastAsia="仿宋" w:cs="仿宋"/>
          <w:spacing w:val="-46"/>
          <w:sz w:val="43"/>
          <w:szCs w:val="43"/>
          <w:lang w:eastAsia="zh-CN"/>
        </w:rPr>
        <w:t>录</w:t>
      </w:r>
    </w:p>
    <w:p>
      <w:pPr>
        <w:kinsoku/>
        <w:wordWrap w:val="0"/>
        <w:topLinePunct/>
        <w:autoSpaceDE/>
        <w:autoSpaceDN/>
        <w:spacing w:line="279" w:lineRule="auto"/>
        <w:rPr>
          <w:rFonts w:ascii="仿宋" w:hAnsi="仿宋" w:eastAsia="仿宋" w:cs="仿宋"/>
          <w:lang w:eastAsia="zh-CN"/>
        </w:rPr>
      </w:pPr>
    </w:p>
    <w:p>
      <w:pPr>
        <w:kinsoku/>
        <w:wordWrap w:val="0"/>
        <w:topLinePunct/>
        <w:autoSpaceDE/>
        <w:autoSpaceDN/>
        <w:spacing w:line="280" w:lineRule="auto"/>
        <w:rPr>
          <w:rFonts w:ascii="仿宋" w:hAnsi="仿宋" w:eastAsia="仿宋" w:cs="仿宋"/>
          <w:lang w:eastAsia="zh-CN"/>
        </w:rPr>
      </w:pPr>
    </w:p>
    <w:p>
      <w:pPr>
        <w:kinsoku/>
        <w:wordWrap w:val="0"/>
        <w:topLinePunct/>
        <w:autoSpaceDE/>
        <w:autoSpaceDN/>
        <w:spacing w:line="252" w:lineRule="auto"/>
        <w:jc w:val="center"/>
        <w:rPr>
          <w:rFonts w:ascii="仿宋" w:hAnsi="仿宋" w:eastAsia="仿宋" w:cs="仿宋"/>
          <w:lang w:eastAsia="zh-CN"/>
        </w:rPr>
      </w:pPr>
      <w:r>
        <w:rPr>
          <w:rFonts w:hint="eastAsia" w:ascii="仿宋" w:hAnsi="仿宋" w:eastAsia="仿宋" w:cs="仿宋"/>
          <w:spacing w:val="-4"/>
          <w:sz w:val="28"/>
          <w:szCs w:val="28"/>
          <w:lang w:eastAsia="zh-CN"/>
        </w:rPr>
        <w:t>格式自拟，编制页码。</w:t>
      </w:r>
    </w:p>
    <w:p>
      <w:pPr>
        <w:kinsoku/>
        <w:wordWrap w:val="0"/>
        <w:topLinePunct/>
        <w:autoSpaceDE/>
        <w:autoSpaceDN/>
        <w:spacing w:line="252" w:lineRule="auto"/>
        <w:rPr>
          <w:rFonts w:ascii="仿宋" w:hAnsi="仿宋" w:eastAsia="仿宋" w:cs="仿宋"/>
          <w:lang w:eastAsia="zh-CN"/>
        </w:rPr>
      </w:pPr>
    </w:p>
    <w:p>
      <w:pPr>
        <w:kinsoku/>
        <w:wordWrap w:val="0"/>
        <w:topLinePunct/>
        <w:autoSpaceDE/>
        <w:autoSpaceDN/>
        <w:spacing w:line="253" w:lineRule="auto"/>
        <w:rPr>
          <w:rFonts w:ascii="仿宋" w:hAnsi="仿宋" w:eastAsia="仿宋" w:cs="仿宋"/>
          <w:lang w:eastAsia="zh-CN"/>
        </w:rPr>
      </w:pPr>
    </w:p>
    <w:p>
      <w:pPr>
        <w:kinsoku/>
        <w:wordWrap w:val="0"/>
        <w:topLinePunct/>
        <w:autoSpaceDE/>
        <w:autoSpaceDN/>
        <w:spacing w:line="253" w:lineRule="auto"/>
        <w:rPr>
          <w:rFonts w:ascii="仿宋" w:hAnsi="仿宋" w:eastAsia="仿宋" w:cs="仿宋"/>
          <w:lang w:eastAsia="zh-CN"/>
        </w:rPr>
      </w:pPr>
    </w:p>
    <w:p>
      <w:pPr>
        <w:kinsoku/>
        <w:wordWrap w:val="0"/>
        <w:topLinePunct/>
        <w:autoSpaceDE/>
        <w:autoSpaceDN/>
        <w:spacing w:line="253" w:lineRule="auto"/>
        <w:rPr>
          <w:rFonts w:ascii="仿宋" w:hAnsi="仿宋" w:eastAsia="仿宋" w:cs="仿宋"/>
          <w:lang w:eastAsia="zh-CN"/>
        </w:rPr>
      </w:pPr>
    </w:p>
    <w:p>
      <w:pPr>
        <w:kinsoku/>
        <w:wordWrap w:val="0"/>
        <w:topLinePunct/>
        <w:autoSpaceDE/>
        <w:autoSpaceDN/>
        <w:spacing w:line="253" w:lineRule="auto"/>
        <w:rPr>
          <w:rFonts w:ascii="仿宋" w:hAnsi="仿宋" w:eastAsia="仿宋" w:cs="仿宋"/>
          <w:lang w:eastAsia="zh-CN"/>
        </w:rPr>
      </w:pPr>
    </w:p>
    <w:p>
      <w:pPr>
        <w:kinsoku/>
        <w:wordWrap w:val="0"/>
        <w:topLinePunct/>
        <w:autoSpaceDE/>
        <w:autoSpaceDN/>
        <w:spacing w:line="253" w:lineRule="auto"/>
        <w:rPr>
          <w:rFonts w:ascii="仿宋" w:hAnsi="仿宋" w:eastAsia="仿宋" w:cs="仿宋"/>
          <w:lang w:eastAsia="zh-CN"/>
        </w:rPr>
      </w:pPr>
    </w:p>
    <w:p>
      <w:pPr>
        <w:kinsoku/>
        <w:wordWrap w:val="0"/>
        <w:topLinePunct/>
        <w:autoSpaceDE/>
        <w:autoSpaceDN/>
        <w:spacing w:line="253" w:lineRule="auto"/>
        <w:rPr>
          <w:rFonts w:ascii="仿宋" w:hAnsi="仿宋" w:eastAsia="仿宋" w:cs="仿宋"/>
          <w:lang w:eastAsia="zh-CN"/>
        </w:rPr>
      </w:pPr>
    </w:p>
    <w:p>
      <w:pPr>
        <w:kinsoku/>
        <w:wordWrap w:val="0"/>
        <w:topLinePunct/>
        <w:autoSpaceDE/>
        <w:autoSpaceDN/>
        <w:spacing w:line="253" w:lineRule="auto"/>
        <w:rPr>
          <w:rFonts w:ascii="仿宋" w:hAnsi="仿宋" w:eastAsia="仿宋" w:cs="仿宋"/>
          <w:lang w:eastAsia="zh-CN"/>
        </w:rPr>
      </w:pPr>
    </w:p>
    <w:p>
      <w:pPr>
        <w:kinsoku/>
        <w:wordWrap w:val="0"/>
        <w:topLinePunct/>
        <w:autoSpaceDE/>
        <w:autoSpaceDN/>
        <w:spacing w:line="253" w:lineRule="auto"/>
        <w:rPr>
          <w:rFonts w:ascii="仿宋" w:hAnsi="仿宋" w:eastAsia="仿宋" w:cs="仿宋"/>
          <w:lang w:eastAsia="zh-CN"/>
        </w:rPr>
      </w:pPr>
    </w:p>
    <w:p>
      <w:pPr>
        <w:kinsoku/>
        <w:wordWrap w:val="0"/>
        <w:topLinePunct/>
        <w:autoSpaceDE/>
        <w:autoSpaceDN/>
        <w:spacing w:line="253" w:lineRule="auto"/>
        <w:rPr>
          <w:rFonts w:ascii="仿宋" w:hAnsi="仿宋" w:eastAsia="仿宋" w:cs="仿宋"/>
          <w:lang w:eastAsia="zh-CN"/>
        </w:rPr>
      </w:pPr>
    </w:p>
    <w:p>
      <w:pPr>
        <w:kinsoku/>
        <w:wordWrap w:val="0"/>
        <w:topLinePunct/>
        <w:autoSpaceDE/>
        <w:autoSpaceDN/>
        <w:spacing w:line="253" w:lineRule="auto"/>
        <w:rPr>
          <w:rFonts w:ascii="仿宋" w:hAnsi="仿宋" w:eastAsia="仿宋" w:cs="仿宋"/>
          <w:lang w:eastAsia="zh-CN"/>
        </w:rPr>
      </w:pPr>
    </w:p>
    <w:p>
      <w:pPr>
        <w:kinsoku/>
        <w:wordWrap w:val="0"/>
        <w:topLinePunct/>
        <w:autoSpaceDE/>
        <w:autoSpaceDN/>
        <w:spacing w:line="253" w:lineRule="auto"/>
        <w:rPr>
          <w:rFonts w:ascii="仿宋" w:hAnsi="仿宋" w:eastAsia="仿宋" w:cs="仿宋"/>
          <w:lang w:eastAsia="zh-CN"/>
        </w:rPr>
      </w:pPr>
    </w:p>
    <w:p>
      <w:pPr>
        <w:kinsoku/>
        <w:wordWrap w:val="0"/>
        <w:topLinePunct/>
        <w:autoSpaceDE/>
        <w:autoSpaceDN/>
        <w:spacing w:line="253" w:lineRule="auto"/>
        <w:rPr>
          <w:rFonts w:ascii="仿宋" w:hAnsi="仿宋" w:eastAsia="仿宋" w:cs="仿宋"/>
          <w:lang w:eastAsia="zh-CN"/>
        </w:rPr>
      </w:pPr>
    </w:p>
    <w:p>
      <w:pPr>
        <w:kinsoku/>
        <w:wordWrap w:val="0"/>
        <w:topLinePunct/>
        <w:autoSpaceDE/>
        <w:autoSpaceDN/>
        <w:spacing w:line="253" w:lineRule="auto"/>
        <w:rPr>
          <w:rFonts w:ascii="仿宋" w:hAnsi="仿宋" w:eastAsia="仿宋" w:cs="仿宋"/>
          <w:lang w:eastAsia="zh-CN"/>
        </w:rPr>
      </w:pPr>
    </w:p>
    <w:p>
      <w:pPr>
        <w:pStyle w:val="2"/>
        <w:kinsoku/>
        <w:wordWrap w:val="0"/>
        <w:topLinePunct/>
        <w:autoSpaceDE/>
        <w:autoSpaceDN/>
        <w:rPr>
          <w:rFonts w:hint="default" w:ascii="仿宋" w:hAnsi="仿宋" w:eastAsia="仿宋" w:cs="仿宋"/>
          <w:sz w:val="21"/>
          <w:lang w:eastAsia="zh-CN"/>
        </w:rPr>
      </w:pPr>
    </w:p>
    <w:p>
      <w:pPr>
        <w:kinsoku/>
        <w:wordWrap w:val="0"/>
        <w:topLinePunct/>
        <w:autoSpaceDE/>
        <w:autoSpaceDN/>
        <w:rPr>
          <w:rFonts w:ascii="仿宋" w:hAnsi="仿宋" w:eastAsia="仿宋" w:cs="仿宋"/>
          <w:lang w:eastAsia="zh-CN"/>
        </w:rPr>
      </w:pPr>
    </w:p>
    <w:p>
      <w:pPr>
        <w:pStyle w:val="2"/>
        <w:kinsoku/>
        <w:wordWrap w:val="0"/>
        <w:topLinePunct/>
        <w:autoSpaceDE/>
        <w:autoSpaceDN/>
        <w:rPr>
          <w:rFonts w:hint="default" w:ascii="仿宋" w:hAnsi="仿宋" w:eastAsia="仿宋" w:cs="仿宋"/>
          <w:sz w:val="21"/>
          <w:lang w:eastAsia="zh-CN"/>
        </w:rPr>
      </w:pPr>
    </w:p>
    <w:p>
      <w:pPr>
        <w:kinsoku/>
        <w:wordWrap w:val="0"/>
        <w:topLinePunct/>
        <w:autoSpaceDE/>
        <w:autoSpaceDN/>
        <w:rPr>
          <w:rFonts w:ascii="仿宋" w:hAnsi="仿宋" w:eastAsia="仿宋" w:cs="仿宋"/>
          <w:lang w:eastAsia="zh-CN"/>
        </w:rPr>
      </w:pPr>
    </w:p>
    <w:p>
      <w:pPr>
        <w:pStyle w:val="2"/>
        <w:kinsoku/>
        <w:wordWrap w:val="0"/>
        <w:topLinePunct/>
        <w:autoSpaceDE/>
        <w:autoSpaceDN/>
        <w:rPr>
          <w:rFonts w:hint="default" w:ascii="仿宋" w:hAnsi="仿宋" w:eastAsia="仿宋" w:cs="仿宋"/>
          <w:sz w:val="21"/>
          <w:lang w:eastAsia="zh-CN"/>
        </w:rPr>
      </w:pPr>
    </w:p>
    <w:p>
      <w:pPr>
        <w:kinsoku/>
        <w:wordWrap w:val="0"/>
        <w:topLinePunct/>
        <w:autoSpaceDE/>
        <w:autoSpaceDN/>
        <w:rPr>
          <w:rFonts w:ascii="仿宋" w:hAnsi="仿宋" w:eastAsia="仿宋" w:cs="仿宋"/>
          <w:lang w:eastAsia="zh-CN"/>
        </w:rPr>
      </w:pPr>
    </w:p>
    <w:p>
      <w:pPr>
        <w:pStyle w:val="2"/>
        <w:kinsoku/>
        <w:wordWrap w:val="0"/>
        <w:topLinePunct/>
        <w:autoSpaceDE/>
        <w:autoSpaceDN/>
        <w:rPr>
          <w:rFonts w:hint="default" w:ascii="仿宋" w:hAnsi="仿宋" w:eastAsia="仿宋" w:cs="仿宋"/>
          <w:sz w:val="21"/>
          <w:lang w:eastAsia="zh-CN"/>
        </w:rPr>
      </w:pPr>
    </w:p>
    <w:p>
      <w:pPr>
        <w:kinsoku/>
        <w:wordWrap w:val="0"/>
        <w:topLinePunct/>
        <w:autoSpaceDE/>
        <w:autoSpaceDN/>
        <w:rPr>
          <w:rFonts w:ascii="仿宋" w:hAnsi="仿宋" w:eastAsia="仿宋" w:cs="仿宋"/>
          <w:lang w:eastAsia="zh-CN"/>
        </w:rPr>
      </w:pPr>
    </w:p>
    <w:p>
      <w:pPr>
        <w:pStyle w:val="2"/>
        <w:kinsoku/>
        <w:wordWrap w:val="0"/>
        <w:topLinePunct/>
        <w:autoSpaceDE/>
        <w:autoSpaceDN/>
        <w:rPr>
          <w:rFonts w:hint="default" w:ascii="仿宋" w:hAnsi="仿宋" w:eastAsia="仿宋" w:cs="仿宋"/>
          <w:sz w:val="21"/>
          <w:lang w:eastAsia="zh-CN"/>
        </w:rPr>
      </w:pPr>
    </w:p>
    <w:p>
      <w:pPr>
        <w:kinsoku/>
        <w:wordWrap w:val="0"/>
        <w:topLinePunct/>
        <w:autoSpaceDE/>
        <w:autoSpaceDN/>
        <w:rPr>
          <w:rFonts w:ascii="仿宋" w:hAnsi="仿宋" w:eastAsia="仿宋" w:cs="仿宋"/>
          <w:lang w:eastAsia="zh-CN"/>
        </w:rPr>
      </w:pPr>
    </w:p>
    <w:p>
      <w:pPr>
        <w:pStyle w:val="2"/>
        <w:kinsoku/>
        <w:wordWrap w:val="0"/>
        <w:topLinePunct/>
        <w:autoSpaceDE/>
        <w:autoSpaceDN/>
        <w:rPr>
          <w:rFonts w:hint="default" w:ascii="仿宋" w:hAnsi="仿宋" w:eastAsia="仿宋" w:cs="仿宋"/>
          <w:sz w:val="21"/>
          <w:lang w:eastAsia="zh-CN"/>
        </w:rPr>
      </w:pPr>
    </w:p>
    <w:p>
      <w:pPr>
        <w:kinsoku/>
        <w:wordWrap w:val="0"/>
        <w:topLinePunct/>
        <w:autoSpaceDE/>
        <w:autoSpaceDN/>
        <w:rPr>
          <w:rFonts w:ascii="仿宋" w:hAnsi="仿宋" w:eastAsia="仿宋" w:cs="仿宋"/>
          <w:lang w:eastAsia="zh-CN"/>
        </w:rPr>
      </w:pPr>
    </w:p>
    <w:p>
      <w:pPr>
        <w:pStyle w:val="2"/>
        <w:kinsoku/>
        <w:wordWrap w:val="0"/>
        <w:topLinePunct/>
        <w:autoSpaceDE/>
        <w:autoSpaceDN/>
        <w:rPr>
          <w:rFonts w:hint="default" w:ascii="仿宋" w:hAnsi="仿宋" w:eastAsia="仿宋" w:cs="仿宋"/>
          <w:sz w:val="21"/>
          <w:lang w:eastAsia="zh-CN"/>
        </w:rPr>
      </w:pPr>
    </w:p>
    <w:p>
      <w:pPr>
        <w:kinsoku/>
        <w:wordWrap w:val="0"/>
        <w:topLinePunct/>
        <w:autoSpaceDE/>
        <w:autoSpaceDN/>
        <w:rPr>
          <w:rFonts w:ascii="仿宋" w:hAnsi="仿宋" w:eastAsia="仿宋" w:cs="仿宋"/>
          <w:lang w:eastAsia="zh-CN"/>
        </w:rPr>
      </w:pPr>
    </w:p>
    <w:p>
      <w:pPr>
        <w:pStyle w:val="2"/>
        <w:kinsoku/>
        <w:wordWrap w:val="0"/>
        <w:topLinePunct/>
        <w:autoSpaceDE/>
        <w:autoSpaceDN/>
        <w:rPr>
          <w:rFonts w:hint="default" w:ascii="仿宋" w:hAnsi="仿宋" w:eastAsia="仿宋" w:cs="仿宋"/>
          <w:sz w:val="21"/>
          <w:lang w:eastAsia="zh-CN"/>
        </w:rPr>
      </w:pPr>
    </w:p>
    <w:p>
      <w:pPr>
        <w:kinsoku/>
        <w:wordWrap w:val="0"/>
        <w:topLinePunct/>
        <w:autoSpaceDE/>
        <w:autoSpaceDN/>
        <w:rPr>
          <w:rFonts w:ascii="仿宋" w:hAnsi="仿宋" w:eastAsia="仿宋" w:cs="仿宋"/>
          <w:lang w:eastAsia="zh-CN"/>
        </w:rPr>
      </w:pPr>
    </w:p>
    <w:p>
      <w:pPr>
        <w:pStyle w:val="2"/>
        <w:kinsoku/>
        <w:wordWrap w:val="0"/>
        <w:topLinePunct/>
        <w:autoSpaceDE/>
        <w:autoSpaceDN/>
        <w:rPr>
          <w:rFonts w:hint="default" w:ascii="仿宋" w:hAnsi="仿宋" w:eastAsia="仿宋" w:cs="仿宋"/>
          <w:sz w:val="21"/>
          <w:lang w:eastAsia="zh-CN"/>
        </w:rPr>
      </w:pPr>
    </w:p>
    <w:p>
      <w:pPr>
        <w:kinsoku/>
        <w:wordWrap w:val="0"/>
        <w:topLinePunct/>
        <w:autoSpaceDE/>
        <w:autoSpaceDN/>
        <w:rPr>
          <w:rFonts w:ascii="仿宋" w:hAnsi="仿宋" w:eastAsia="仿宋" w:cs="仿宋"/>
          <w:lang w:eastAsia="zh-CN"/>
        </w:rPr>
      </w:pPr>
    </w:p>
    <w:p>
      <w:pPr>
        <w:pStyle w:val="2"/>
        <w:kinsoku/>
        <w:wordWrap w:val="0"/>
        <w:topLinePunct/>
        <w:autoSpaceDE/>
        <w:autoSpaceDN/>
        <w:rPr>
          <w:rFonts w:hint="default" w:ascii="仿宋" w:hAnsi="仿宋" w:eastAsia="仿宋" w:cs="仿宋"/>
          <w:sz w:val="21"/>
          <w:lang w:eastAsia="zh-CN"/>
        </w:rPr>
      </w:pPr>
    </w:p>
    <w:p>
      <w:pPr>
        <w:kinsoku/>
        <w:wordWrap w:val="0"/>
        <w:topLinePunct/>
        <w:autoSpaceDE/>
        <w:autoSpaceDN/>
        <w:rPr>
          <w:rFonts w:ascii="仿宋" w:hAnsi="仿宋" w:eastAsia="仿宋" w:cs="仿宋"/>
          <w:lang w:eastAsia="zh-CN"/>
        </w:rPr>
      </w:pPr>
    </w:p>
    <w:p>
      <w:pPr>
        <w:pStyle w:val="2"/>
        <w:kinsoku/>
        <w:wordWrap w:val="0"/>
        <w:topLinePunct/>
        <w:autoSpaceDE/>
        <w:autoSpaceDN/>
        <w:rPr>
          <w:rFonts w:hint="default" w:ascii="仿宋" w:hAnsi="仿宋" w:eastAsia="仿宋" w:cs="仿宋"/>
          <w:sz w:val="21"/>
          <w:lang w:eastAsia="zh-CN"/>
        </w:rPr>
      </w:pPr>
    </w:p>
    <w:p>
      <w:pPr>
        <w:kinsoku/>
        <w:wordWrap w:val="0"/>
        <w:topLinePunct/>
        <w:autoSpaceDE/>
        <w:autoSpaceDN/>
        <w:rPr>
          <w:rFonts w:ascii="仿宋" w:hAnsi="仿宋" w:eastAsia="仿宋" w:cs="仿宋"/>
          <w:lang w:eastAsia="zh-CN"/>
        </w:rPr>
      </w:pPr>
    </w:p>
    <w:p>
      <w:pPr>
        <w:pStyle w:val="2"/>
        <w:kinsoku/>
        <w:wordWrap w:val="0"/>
        <w:topLinePunct/>
        <w:autoSpaceDE/>
        <w:autoSpaceDN/>
        <w:rPr>
          <w:rFonts w:hint="default"/>
          <w:lang w:eastAsia="zh-CN"/>
        </w:rPr>
      </w:pPr>
    </w:p>
    <w:p>
      <w:pPr>
        <w:kinsoku/>
        <w:wordWrap w:val="0"/>
        <w:topLinePunct/>
        <w:autoSpaceDE/>
        <w:autoSpaceDN/>
        <w:rPr>
          <w:lang w:eastAsia="zh-CN"/>
        </w:rPr>
      </w:pPr>
    </w:p>
    <w:p>
      <w:pPr>
        <w:pStyle w:val="2"/>
        <w:kinsoku/>
        <w:wordWrap w:val="0"/>
        <w:topLinePunct/>
        <w:autoSpaceDE/>
        <w:autoSpaceDN/>
        <w:rPr>
          <w:rFonts w:hint="default"/>
          <w:lang w:eastAsia="zh-CN"/>
        </w:rPr>
      </w:pPr>
    </w:p>
    <w:p>
      <w:pPr>
        <w:kinsoku/>
        <w:wordWrap w:val="0"/>
        <w:topLinePunct/>
        <w:autoSpaceDE/>
        <w:autoSpaceDN/>
        <w:spacing w:line="253" w:lineRule="auto"/>
        <w:rPr>
          <w:rFonts w:ascii="仿宋" w:hAnsi="仿宋" w:eastAsia="仿宋" w:cs="仿宋"/>
          <w:lang w:eastAsia="zh-CN"/>
        </w:rPr>
      </w:pPr>
    </w:p>
    <w:p>
      <w:pPr>
        <w:kinsoku/>
        <w:wordWrap w:val="0"/>
        <w:topLinePunct/>
        <w:autoSpaceDE/>
        <w:autoSpaceDN/>
        <w:spacing w:line="253" w:lineRule="auto"/>
        <w:rPr>
          <w:rFonts w:ascii="仿宋" w:hAnsi="仿宋" w:eastAsia="仿宋" w:cs="仿宋"/>
          <w:lang w:eastAsia="zh-CN"/>
        </w:rPr>
      </w:pPr>
    </w:p>
    <w:p>
      <w:pPr>
        <w:kinsoku/>
        <w:wordWrap w:val="0"/>
        <w:topLinePunct/>
        <w:autoSpaceDE/>
        <w:autoSpaceDN/>
        <w:spacing w:before="100" w:line="224" w:lineRule="auto"/>
        <w:ind w:left="2660"/>
        <w:rPr>
          <w:rFonts w:ascii="仿宋" w:hAnsi="仿宋" w:eastAsia="仿宋" w:cs="仿宋"/>
          <w:spacing w:val="10"/>
          <w:sz w:val="31"/>
          <w:szCs w:val="31"/>
          <w:lang w:eastAsia="zh-CN"/>
          <w14:textOutline w14:w="5791" w14:cap="flat" w14:cmpd="sng" w14:algn="ctr">
            <w14:solidFill>
              <w14:srgbClr w14:val="000000"/>
            </w14:solidFill>
            <w14:prstDash w14:val="solid"/>
            <w14:miter w14:val="0"/>
          </w14:textOutline>
        </w:rPr>
      </w:pPr>
      <w:bookmarkStart w:id="46" w:name="bookmark51"/>
      <w:bookmarkEnd w:id="46"/>
    </w:p>
    <w:p>
      <w:pPr>
        <w:kinsoku/>
        <w:wordWrap w:val="0"/>
        <w:topLinePunct/>
        <w:autoSpaceDE/>
        <w:autoSpaceDN/>
        <w:spacing w:before="100" w:line="224" w:lineRule="auto"/>
        <w:ind w:left="2660"/>
        <w:rPr>
          <w:rFonts w:ascii="仿宋" w:hAnsi="仿宋" w:eastAsia="仿宋" w:cs="仿宋"/>
          <w:sz w:val="31"/>
          <w:szCs w:val="31"/>
          <w:lang w:eastAsia="zh-CN"/>
        </w:rPr>
      </w:pPr>
      <w:r>
        <w:rPr>
          <w:rFonts w:hint="eastAsia" w:ascii="仿宋" w:hAnsi="仿宋" w:eastAsia="仿宋" w:cs="仿宋"/>
          <w:spacing w:val="10"/>
          <w:sz w:val="31"/>
          <w:szCs w:val="31"/>
          <w:lang w:eastAsia="zh-CN"/>
          <w14:textOutline w14:w="5791" w14:cap="flat" w14:cmpd="sng" w14:algn="ctr">
            <w14:solidFill>
              <w14:srgbClr w14:val="000000"/>
            </w14:solidFill>
            <w14:prstDash w14:val="solid"/>
            <w14:miter w14:val="0"/>
          </w14:textOutline>
        </w:rPr>
        <w:t>第一部分、资格审查文件部分</w:t>
      </w:r>
    </w:p>
    <w:p>
      <w:pPr>
        <w:kinsoku/>
        <w:wordWrap w:val="0"/>
        <w:topLinePunct/>
        <w:autoSpaceDE/>
        <w:autoSpaceDN/>
        <w:spacing w:line="224" w:lineRule="auto"/>
        <w:rPr>
          <w:rFonts w:ascii="仿宋" w:hAnsi="仿宋" w:eastAsia="仿宋" w:cs="仿宋"/>
          <w:sz w:val="31"/>
          <w:szCs w:val="31"/>
          <w:lang w:eastAsia="zh-CN"/>
        </w:rPr>
        <w:sectPr>
          <w:footerReference r:id="rId15" w:type="default"/>
          <w:pgSz w:w="11907" w:h="16841"/>
          <w:pgMar w:top="1560" w:right="1214" w:bottom="1371" w:left="1219" w:header="877" w:footer="1157" w:gutter="0"/>
          <w:cols w:space="720" w:num="1"/>
        </w:sectPr>
      </w:pPr>
    </w:p>
    <w:p>
      <w:pPr>
        <w:kinsoku/>
        <w:wordWrap w:val="0"/>
        <w:topLinePunct/>
        <w:autoSpaceDE/>
        <w:autoSpaceDN/>
        <w:spacing w:line="393" w:lineRule="auto"/>
        <w:rPr>
          <w:rFonts w:ascii="仿宋" w:hAnsi="仿宋" w:eastAsia="仿宋" w:cs="仿宋"/>
          <w:lang w:eastAsia="zh-CN"/>
        </w:rPr>
      </w:pPr>
    </w:p>
    <w:p>
      <w:pPr>
        <w:pStyle w:val="6"/>
        <w:kinsoku/>
        <w:wordWrap w:val="0"/>
        <w:topLinePunct/>
        <w:autoSpaceDE/>
        <w:autoSpaceDN/>
        <w:spacing w:before="91" w:line="233" w:lineRule="auto"/>
        <w:ind w:left="3450"/>
        <w:outlineLvl w:val="2"/>
        <w:rPr>
          <w:rFonts w:ascii="仿宋" w:hAnsi="仿宋" w:eastAsia="仿宋" w:cs="仿宋"/>
          <w:sz w:val="28"/>
          <w:szCs w:val="28"/>
        </w:rPr>
      </w:pPr>
      <w:bookmarkStart w:id="47" w:name="bookmark52"/>
      <w:bookmarkEnd w:id="47"/>
      <w:r>
        <w:rPr>
          <w:rFonts w:hint="eastAsia" w:ascii="仿宋" w:hAnsi="仿宋" w:eastAsia="仿宋" w:cs="仿宋"/>
          <w:spacing w:val="-1"/>
          <w:sz w:val="28"/>
          <w:szCs w:val="28"/>
          <w14:textOutline w14:w="5092" w14:cap="flat" w14:cmpd="sng" w14:algn="ctr">
            <w14:solidFill>
              <w14:srgbClr w14:val="000000"/>
            </w14:solidFill>
            <w14:prstDash w14:val="solid"/>
            <w14:miter w14:val="0"/>
          </w14:textOutline>
        </w:rPr>
        <w:t>一</w:t>
      </w:r>
      <w:r>
        <w:rPr>
          <w:rFonts w:hint="eastAsia" w:ascii="仿宋" w:hAnsi="仿宋" w:eastAsia="仿宋" w:cs="仿宋"/>
          <w:b/>
          <w:bCs/>
          <w:spacing w:val="-1"/>
          <w:sz w:val="28"/>
          <w:szCs w:val="28"/>
        </w:rPr>
        <w:t>.</w:t>
      </w:r>
      <w:r>
        <w:rPr>
          <w:rFonts w:hint="eastAsia" w:ascii="仿宋" w:hAnsi="仿宋" w:eastAsia="仿宋" w:cs="仿宋"/>
          <w:spacing w:val="-1"/>
          <w:sz w:val="28"/>
          <w:szCs w:val="28"/>
          <w14:textOutline w14:w="5092" w14:cap="flat" w14:cmpd="sng" w14:algn="ctr">
            <w14:solidFill>
              <w14:srgbClr w14:val="000000"/>
            </w14:solidFill>
            <w14:prstDash w14:val="solid"/>
            <w14:miter w14:val="0"/>
          </w14:textOutline>
        </w:rPr>
        <w:t>投标人基本情况表</w:t>
      </w:r>
    </w:p>
    <w:p>
      <w:pPr>
        <w:kinsoku/>
        <w:wordWrap w:val="0"/>
        <w:topLinePunct/>
        <w:autoSpaceDE/>
        <w:autoSpaceDN/>
        <w:spacing w:line="105" w:lineRule="exact"/>
        <w:rPr>
          <w:rFonts w:ascii="仿宋" w:hAnsi="仿宋" w:eastAsia="仿宋" w:cs="仿宋"/>
        </w:rPr>
      </w:pPr>
    </w:p>
    <w:tbl>
      <w:tblPr>
        <w:tblStyle w:val="27"/>
        <w:tblW w:w="9219" w:type="dxa"/>
        <w:tblInd w:w="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7"/>
        <w:gridCol w:w="1130"/>
        <w:gridCol w:w="1415"/>
        <w:gridCol w:w="282"/>
        <w:gridCol w:w="850"/>
        <w:gridCol w:w="1130"/>
        <w:gridCol w:w="708"/>
        <w:gridCol w:w="424"/>
        <w:gridCol w:w="10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219" w:type="dxa"/>
            <w:gridSpan w:val="9"/>
            <w:tcBorders>
              <w:top w:val="single" w:color="000000" w:sz="10" w:space="0"/>
              <w:left w:val="single" w:color="000000" w:sz="10" w:space="0"/>
              <w:right w:val="single" w:color="000000" w:sz="10" w:space="0"/>
            </w:tcBorders>
            <w:shd w:val="clear" w:color="auto" w:fill="F2F2F2"/>
          </w:tcPr>
          <w:p>
            <w:pPr>
              <w:pStyle w:val="28"/>
              <w:kinsoku/>
              <w:wordWrap w:val="0"/>
              <w:topLinePunct/>
              <w:autoSpaceDE/>
              <w:autoSpaceDN/>
              <w:spacing w:before="241" w:line="219" w:lineRule="auto"/>
              <w:ind w:left="3886"/>
              <w:rPr>
                <w:rFonts w:ascii="仿宋" w:hAnsi="仿宋" w:eastAsia="仿宋" w:cs="仿宋"/>
              </w:rPr>
            </w:pPr>
            <w:r>
              <w:rPr>
                <w:rFonts w:hint="eastAsia" w:ascii="仿宋" w:hAnsi="仿宋" w:eastAsia="仿宋" w:cs="仿宋"/>
                <w:spacing w:val="-2"/>
              </w:rPr>
              <w:t>单位基本情况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277" w:type="dxa"/>
            <w:tcBorders>
              <w:left w:val="single" w:color="000000" w:sz="10" w:space="0"/>
            </w:tcBorders>
          </w:tcPr>
          <w:p>
            <w:pPr>
              <w:pStyle w:val="28"/>
              <w:kinsoku/>
              <w:wordWrap w:val="0"/>
              <w:topLinePunct/>
              <w:autoSpaceDE/>
              <w:autoSpaceDN/>
              <w:spacing w:before="186" w:line="220" w:lineRule="auto"/>
              <w:ind w:left="534"/>
              <w:rPr>
                <w:rFonts w:ascii="仿宋" w:hAnsi="仿宋" w:eastAsia="仿宋" w:cs="仿宋"/>
              </w:rPr>
            </w:pPr>
            <w:r>
              <w:rPr>
                <w:rFonts w:hint="eastAsia" w:ascii="仿宋" w:hAnsi="仿宋" w:eastAsia="仿宋" w:cs="仿宋"/>
                <w:spacing w:val="-3"/>
              </w:rPr>
              <w:t>投标人名称</w:t>
            </w:r>
          </w:p>
        </w:tc>
        <w:tc>
          <w:tcPr>
            <w:tcW w:w="6942" w:type="dxa"/>
            <w:gridSpan w:val="8"/>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2277" w:type="dxa"/>
            <w:tcBorders>
              <w:left w:val="single" w:color="000000" w:sz="10" w:space="0"/>
            </w:tcBorders>
          </w:tcPr>
          <w:p>
            <w:pPr>
              <w:pStyle w:val="28"/>
              <w:kinsoku/>
              <w:wordWrap w:val="0"/>
              <w:topLinePunct/>
              <w:autoSpaceDE/>
              <w:autoSpaceDN/>
              <w:spacing w:before="227" w:line="219" w:lineRule="auto"/>
              <w:ind w:left="177"/>
              <w:rPr>
                <w:rFonts w:ascii="仿宋" w:hAnsi="仿宋" w:eastAsia="仿宋" w:cs="仿宋"/>
              </w:rPr>
            </w:pPr>
            <w:r>
              <w:rPr>
                <w:rFonts w:hint="eastAsia" w:ascii="仿宋" w:hAnsi="仿宋" w:eastAsia="仿宋" w:cs="仿宋"/>
                <w:spacing w:val="-2"/>
              </w:rPr>
              <w:t>统一社会信用代码</w:t>
            </w:r>
          </w:p>
        </w:tc>
        <w:tc>
          <w:tcPr>
            <w:tcW w:w="3677" w:type="dxa"/>
            <w:gridSpan w:val="4"/>
          </w:tcPr>
          <w:p>
            <w:pPr>
              <w:kinsoku/>
              <w:wordWrap w:val="0"/>
              <w:topLinePunct/>
              <w:autoSpaceDE/>
              <w:autoSpaceDN/>
              <w:rPr>
                <w:rFonts w:ascii="仿宋" w:hAnsi="仿宋" w:eastAsia="仿宋" w:cs="仿宋"/>
              </w:rPr>
            </w:pPr>
          </w:p>
        </w:tc>
        <w:tc>
          <w:tcPr>
            <w:tcW w:w="1838" w:type="dxa"/>
            <w:gridSpan w:val="2"/>
          </w:tcPr>
          <w:p>
            <w:pPr>
              <w:pStyle w:val="28"/>
              <w:kinsoku/>
              <w:wordWrap w:val="0"/>
              <w:topLinePunct/>
              <w:autoSpaceDE/>
              <w:autoSpaceDN/>
              <w:spacing w:before="275" w:line="221" w:lineRule="auto"/>
              <w:ind w:left="448"/>
              <w:rPr>
                <w:rFonts w:ascii="仿宋" w:hAnsi="仿宋" w:eastAsia="仿宋" w:cs="仿宋"/>
              </w:rPr>
            </w:pPr>
            <w:r>
              <w:rPr>
                <w:rFonts w:hint="eastAsia" w:ascii="仿宋" w:hAnsi="仿宋" w:eastAsia="仿宋" w:cs="仿宋"/>
                <w:spacing w:val="-3"/>
              </w:rPr>
              <w:t>成立时间</w:t>
            </w:r>
          </w:p>
        </w:tc>
        <w:tc>
          <w:tcPr>
            <w:tcW w:w="1427" w:type="dxa"/>
            <w:gridSpan w:val="2"/>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277" w:type="dxa"/>
            <w:tcBorders>
              <w:left w:val="single" w:color="000000" w:sz="10" w:space="0"/>
            </w:tcBorders>
          </w:tcPr>
          <w:p>
            <w:pPr>
              <w:pStyle w:val="28"/>
              <w:kinsoku/>
              <w:wordWrap w:val="0"/>
              <w:topLinePunct/>
              <w:autoSpaceDE/>
              <w:autoSpaceDN/>
              <w:spacing w:before="227" w:line="221" w:lineRule="auto"/>
              <w:ind w:left="651"/>
              <w:rPr>
                <w:rFonts w:ascii="仿宋" w:hAnsi="仿宋" w:eastAsia="仿宋" w:cs="仿宋"/>
              </w:rPr>
            </w:pPr>
            <w:r>
              <w:rPr>
                <w:rFonts w:hint="eastAsia" w:ascii="仿宋" w:hAnsi="仿宋" w:eastAsia="仿宋" w:cs="仿宋"/>
                <w:spacing w:val="-2"/>
              </w:rPr>
              <w:t>注册地址</w:t>
            </w:r>
          </w:p>
        </w:tc>
        <w:tc>
          <w:tcPr>
            <w:tcW w:w="3677" w:type="dxa"/>
            <w:gridSpan w:val="4"/>
          </w:tcPr>
          <w:p>
            <w:pPr>
              <w:kinsoku/>
              <w:wordWrap w:val="0"/>
              <w:topLinePunct/>
              <w:autoSpaceDE/>
              <w:autoSpaceDN/>
              <w:rPr>
                <w:rFonts w:ascii="仿宋" w:hAnsi="仿宋" w:eastAsia="仿宋" w:cs="仿宋"/>
              </w:rPr>
            </w:pPr>
          </w:p>
        </w:tc>
        <w:tc>
          <w:tcPr>
            <w:tcW w:w="1838" w:type="dxa"/>
            <w:gridSpan w:val="2"/>
          </w:tcPr>
          <w:p>
            <w:pPr>
              <w:pStyle w:val="28"/>
              <w:kinsoku/>
              <w:wordWrap w:val="0"/>
              <w:topLinePunct/>
              <w:autoSpaceDE/>
              <w:autoSpaceDN/>
              <w:spacing w:before="275" w:line="220" w:lineRule="auto"/>
              <w:ind w:left="457"/>
              <w:rPr>
                <w:rFonts w:ascii="仿宋" w:hAnsi="仿宋" w:eastAsia="仿宋" w:cs="仿宋"/>
              </w:rPr>
            </w:pPr>
            <w:r>
              <w:rPr>
                <w:rFonts w:hint="eastAsia" w:ascii="仿宋" w:hAnsi="仿宋" w:eastAsia="仿宋" w:cs="仿宋"/>
                <w:spacing w:val="-4"/>
              </w:rPr>
              <w:t>资产总额</w:t>
            </w:r>
          </w:p>
        </w:tc>
        <w:tc>
          <w:tcPr>
            <w:tcW w:w="1427" w:type="dxa"/>
            <w:gridSpan w:val="2"/>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2277" w:type="dxa"/>
            <w:tcBorders>
              <w:left w:val="single" w:color="000000" w:sz="10" w:space="0"/>
            </w:tcBorders>
          </w:tcPr>
          <w:p>
            <w:pPr>
              <w:pStyle w:val="28"/>
              <w:kinsoku/>
              <w:wordWrap w:val="0"/>
              <w:topLinePunct/>
              <w:autoSpaceDE/>
              <w:autoSpaceDN/>
              <w:spacing w:before="156" w:line="220" w:lineRule="auto"/>
              <w:ind w:left="293"/>
              <w:rPr>
                <w:rFonts w:ascii="仿宋" w:hAnsi="仿宋" w:eastAsia="仿宋" w:cs="仿宋"/>
              </w:rPr>
            </w:pPr>
            <w:r>
              <w:rPr>
                <w:rFonts w:hint="eastAsia" w:ascii="仿宋" w:hAnsi="仿宋" w:eastAsia="仿宋" w:cs="仿宋"/>
                <w:spacing w:val="-2"/>
              </w:rPr>
              <w:t>上年度营业收入</w:t>
            </w:r>
          </w:p>
        </w:tc>
        <w:tc>
          <w:tcPr>
            <w:tcW w:w="3677" w:type="dxa"/>
            <w:gridSpan w:val="4"/>
          </w:tcPr>
          <w:p>
            <w:pPr>
              <w:kinsoku/>
              <w:wordWrap w:val="0"/>
              <w:topLinePunct/>
              <w:autoSpaceDE/>
              <w:autoSpaceDN/>
              <w:rPr>
                <w:rFonts w:ascii="仿宋" w:hAnsi="仿宋" w:eastAsia="仿宋" w:cs="仿宋"/>
              </w:rPr>
            </w:pPr>
          </w:p>
        </w:tc>
        <w:tc>
          <w:tcPr>
            <w:tcW w:w="1838" w:type="dxa"/>
            <w:gridSpan w:val="2"/>
          </w:tcPr>
          <w:p>
            <w:pPr>
              <w:pStyle w:val="28"/>
              <w:kinsoku/>
              <w:wordWrap w:val="0"/>
              <w:topLinePunct/>
              <w:autoSpaceDE/>
              <w:autoSpaceDN/>
              <w:spacing w:before="204" w:line="220" w:lineRule="auto"/>
              <w:ind w:left="450"/>
              <w:rPr>
                <w:rFonts w:ascii="仿宋" w:hAnsi="仿宋" w:eastAsia="仿宋" w:cs="仿宋"/>
              </w:rPr>
            </w:pPr>
            <w:r>
              <w:rPr>
                <w:rFonts w:hint="eastAsia" w:ascii="仿宋" w:hAnsi="仿宋" w:eastAsia="仿宋" w:cs="仿宋"/>
                <w:spacing w:val="-3"/>
              </w:rPr>
              <w:t>企业类型</w:t>
            </w:r>
          </w:p>
        </w:tc>
        <w:tc>
          <w:tcPr>
            <w:tcW w:w="1427" w:type="dxa"/>
            <w:gridSpan w:val="2"/>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277" w:type="dxa"/>
            <w:vMerge w:val="restart"/>
            <w:tcBorders>
              <w:left w:val="single" w:color="000000" w:sz="10" w:space="0"/>
              <w:bottom w:val="nil"/>
            </w:tcBorders>
          </w:tcPr>
          <w:p>
            <w:pPr>
              <w:pStyle w:val="28"/>
              <w:kinsoku/>
              <w:wordWrap w:val="0"/>
              <w:topLinePunct/>
              <w:autoSpaceDE/>
              <w:autoSpaceDN/>
              <w:spacing w:before="174" w:line="230" w:lineRule="auto"/>
              <w:ind w:left="358" w:right="253" w:firstLine="174"/>
              <w:rPr>
                <w:rFonts w:ascii="仿宋" w:hAnsi="仿宋" w:eastAsia="仿宋" w:cs="仿宋"/>
                <w:lang w:eastAsia="zh-CN"/>
              </w:rPr>
            </w:pPr>
            <w:r>
              <w:rPr>
                <w:rFonts w:hint="eastAsia" w:ascii="仿宋" w:hAnsi="仿宋" w:eastAsia="仿宋" w:cs="仿宋"/>
                <w:spacing w:val="-3"/>
                <w:lang w:eastAsia="zh-CN"/>
              </w:rPr>
              <w:t>法定代表人</w:t>
            </w:r>
            <w:r>
              <w:rPr>
                <w:rFonts w:hint="eastAsia" w:ascii="仿宋" w:hAnsi="仿宋" w:eastAsia="仿宋" w:cs="仿宋"/>
                <w:spacing w:val="1"/>
                <w:lang w:eastAsia="zh-CN"/>
              </w:rPr>
              <w:t xml:space="preserve">   </w:t>
            </w:r>
            <w:r>
              <w:rPr>
                <w:rFonts w:hint="eastAsia" w:ascii="仿宋" w:hAnsi="仿宋" w:eastAsia="仿宋" w:cs="仿宋"/>
                <w:spacing w:val="-5"/>
                <w:lang w:eastAsia="zh-CN"/>
              </w:rPr>
              <w:t>（单位负责人）</w:t>
            </w:r>
          </w:p>
        </w:tc>
        <w:tc>
          <w:tcPr>
            <w:tcW w:w="1130" w:type="dxa"/>
            <w:vMerge w:val="restart"/>
            <w:tcBorders>
              <w:bottom w:val="nil"/>
            </w:tcBorders>
          </w:tcPr>
          <w:p>
            <w:pPr>
              <w:kinsoku/>
              <w:wordWrap w:val="0"/>
              <w:topLinePunct/>
              <w:autoSpaceDE/>
              <w:autoSpaceDN/>
              <w:spacing w:line="250" w:lineRule="auto"/>
              <w:rPr>
                <w:rFonts w:ascii="仿宋" w:hAnsi="仿宋" w:eastAsia="仿宋" w:cs="仿宋"/>
                <w:lang w:eastAsia="zh-CN"/>
              </w:rPr>
            </w:pPr>
          </w:p>
          <w:p>
            <w:pPr>
              <w:pStyle w:val="28"/>
              <w:kinsoku/>
              <w:wordWrap w:val="0"/>
              <w:topLinePunct/>
              <w:autoSpaceDE/>
              <w:autoSpaceDN/>
              <w:spacing w:before="78" w:line="220" w:lineRule="auto"/>
              <w:ind w:left="324"/>
              <w:rPr>
                <w:rFonts w:ascii="仿宋" w:hAnsi="仿宋" w:eastAsia="仿宋" w:cs="仿宋"/>
              </w:rPr>
            </w:pPr>
            <w:r>
              <w:rPr>
                <w:rFonts w:hint="eastAsia" w:ascii="仿宋" w:hAnsi="仿宋" w:eastAsia="仿宋" w:cs="仿宋"/>
                <w:spacing w:val="-3"/>
              </w:rPr>
              <w:t>姓名</w:t>
            </w:r>
          </w:p>
        </w:tc>
        <w:tc>
          <w:tcPr>
            <w:tcW w:w="1415" w:type="dxa"/>
            <w:vMerge w:val="restart"/>
            <w:tcBorders>
              <w:bottom w:val="nil"/>
            </w:tcBorders>
          </w:tcPr>
          <w:p>
            <w:pPr>
              <w:kinsoku/>
              <w:wordWrap w:val="0"/>
              <w:topLinePunct/>
              <w:autoSpaceDE/>
              <w:autoSpaceDN/>
              <w:rPr>
                <w:rFonts w:ascii="仿宋" w:hAnsi="仿宋" w:eastAsia="仿宋" w:cs="仿宋"/>
              </w:rPr>
            </w:pPr>
          </w:p>
        </w:tc>
        <w:tc>
          <w:tcPr>
            <w:tcW w:w="1132" w:type="dxa"/>
            <w:gridSpan w:val="2"/>
            <w:vMerge w:val="restart"/>
            <w:tcBorders>
              <w:bottom w:val="nil"/>
            </w:tcBorders>
          </w:tcPr>
          <w:p>
            <w:pPr>
              <w:kinsoku/>
              <w:wordWrap w:val="0"/>
              <w:topLinePunct/>
              <w:autoSpaceDE/>
              <w:autoSpaceDN/>
              <w:spacing w:line="250" w:lineRule="auto"/>
              <w:rPr>
                <w:rFonts w:ascii="仿宋" w:hAnsi="仿宋" w:eastAsia="仿宋" w:cs="仿宋"/>
              </w:rPr>
            </w:pPr>
          </w:p>
          <w:p>
            <w:pPr>
              <w:pStyle w:val="28"/>
              <w:kinsoku/>
              <w:wordWrap w:val="0"/>
              <w:topLinePunct/>
              <w:autoSpaceDE/>
              <w:autoSpaceDN/>
              <w:spacing w:before="78" w:line="222" w:lineRule="auto"/>
              <w:ind w:left="358"/>
              <w:rPr>
                <w:rFonts w:ascii="仿宋" w:hAnsi="仿宋" w:eastAsia="仿宋" w:cs="仿宋"/>
              </w:rPr>
            </w:pPr>
            <w:r>
              <w:rPr>
                <w:rFonts w:hint="eastAsia" w:ascii="仿宋" w:hAnsi="仿宋" w:eastAsia="仿宋" w:cs="仿宋"/>
                <w:spacing w:val="-10"/>
              </w:rPr>
              <w:t>电话</w:t>
            </w:r>
          </w:p>
        </w:tc>
        <w:tc>
          <w:tcPr>
            <w:tcW w:w="1838" w:type="dxa"/>
            <w:gridSpan w:val="2"/>
          </w:tcPr>
          <w:p>
            <w:pPr>
              <w:pStyle w:val="28"/>
              <w:kinsoku/>
              <w:wordWrap w:val="0"/>
              <w:topLinePunct/>
              <w:autoSpaceDE/>
              <w:autoSpaceDN/>
              <w:spacing w:before="150" w:line="217" w:lineRule="auto"/>
              <w:ind w:left="686"/>
              <w:rPr>
                <w:rFonts w:ascii="仿宋" w:hAnsi="仿宋" w:eastAsia="仿宋" w:cs="仿宋"/>
              </w:rPr>
            </w:pPr>
            <w:r>
              <w:rPr>
                <w:rFonts w:hint="eastAsia" w:ascii="仿宋" w:hAnsi="仿宋" w:eastAsia="仿宋" w:cs="仿宋"/>
                <w:spacing w:val="-3"/>
              </w:rPr>
              <w:t>手机</w:t>
            </w:r>
          </w:p>
        </w:tc>
        <w:tc>
          <w:tcPr>
            <w:tcW w:w="1427" w:type="dxa"/>
            <w:gridSpan w:val="2"/>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277" w:type="dxa"/>
            <w:vMerge w:val="continue"/>
            <w:tcBorders>
              <w:top w:val="nil"/>
              <w:left w:val="single" w:color="000000" w:sz="10" w:space="0"/>
            </w:tcBorders>
          </w:tcPr>
          <w:p>
            <w:pPr>
              <w:kinsoku/>
              <w:wordWrap w:val="0"/>
              <w:topLinePunct/>
              <w:autoSpaceDE/>
              <w:autoSpaceDN/>
              <w:rPr>
                <w:rFonts w:ascii="仿宋" w:hAnsi="仿宋" w:eastAsia="仿宋" w:cs="仿宋"/>
              </w:rPr>
            </w:pPr>
          </w:p>
        </w:tc>
        <w:tc>
          <w:tcPr>
            <w:tcW w:w="1130" w:type="dxa"/>
            <w:vMerge w:val="continue"/>
            <w:tcBorders>
              <w:top w:val="nil"/>
            </w:tcBorders>
          </w:tcPr>
          <w:p>
            <w:pPr>
              <w:kinsoku/>
              <w:wordWrap w:val="0"/>
              <w:topLinePunct/>
              <w:autoSpaceDE/>
              <w:autoSpaceDN/>
              <w:rPr>
                <w:rFonts w:ascii="仿宋" w:hAnsi="仿宋" w:eastAsia="仿宋" w:cs="仿宋"/>
              </w:rPr>
            </w:pPr>
          </w:p>
        </w:tc>
        <w:tc>
          <w:tcPr>
            <w:tcW w:w="1415" w:type="dxa"/>
            <w:vMerge w:val="continue"/>
            <w:tcBorders>
              <w:top w:val="nil"/>
            </w:tcBorders>
          </w:tcPr>
          <w:p>
            <w:pPr>
              <w:kinsoku/>
              <w:wordWrap w:val="0"/>
              <w:topLinePunct/>
              <w:autoSpaceDE/>
              <w:autoSpaceDN/>
              <w:rPr>
                <w:rFonts w:ascii="仿宋" w:hAnsi="仿宋" w:eastAsia="仿宋" w:cs="仿宋"/>
              </w:rPr>
            </w:pPr>
          </w:p>
        </w:tc>
        <w:tc>
          <w:tcPr>
            <w:tcW w:w="1132" w:type="dxa"/>
            <w:gridSpan w:val="2"/>
            <w:vMerge w:val="continue"/>
            <w:tcBorders>
              <w:top w:val="nil"/>
            </w:tcBorders>
          </w:tcPr>
          <w:p>
            <w:pPr>
              <w:kinsoku/>
              <w:wordWrap w:val="0"/>
              <w:topLinePunct/>
              <w:autoSpaceDE/>
              <w:autoSpaceDN/>
              <w:rPr>
                <w:rFonts w:ascii="仿宋" w:hAnsi="仿宋" w:eastAsia="仿宋" w:cs="仿宋"/>
              </w:rPr>
            </w:pPr>
          </w:p>
        </w:tc>
        <w:tc>
          <w:tcPr>
            <w:tcW w:w="1838" w:type="dxa"/>
            <w:gridSpan w:val="2"/>
          </w:tcPr>
          <w:p>
            <w:pPr>
              <w:pStyle w:val="28"/>
              <w:kinsoku/>
              <w:wordWrap w:val="0"/>
              <w:topLinePunct/>
              <w:autoSpaceDE/>
              <w:autoSpaceDN/>
              <w:spacing w:before="154" w:line="216" w:lineRule="auto"/>
              <w:ind w:left="691"/>
              <w:rPr>
                <w:rFonts w:ascii="仿宋" w:hAnsi="仿宋" w:eastAsia="仿宋" w:cs="仿宋"/>
              </w:rPr>
            </w:pPr>
            <w:r>
              <w:rPr>
                <w:rFonts w:hint="eastAsia" w:ascii="仿宋" w:hAnsi="仿宋" w:eastAsia="仿宋" w:cs="仿宋"/>
                <w:spacing w:val="-4"/>
              </w:rPr>
              <w:t>办公</w:t>
            </w:r>
          </w:p>
        </w:tc>
        <w:tc>
          <w:tcPr>
            <w:tcW w:w="1427" w:type="dxa"/>
            <w:gridSpan w:val="2"/>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277" w:type="dxa"/>
            <w:vMerge w:val="restart"/>
            <w:tcBorders>
              <w:left w:val="single" w:color="000000" w:sz="10" w:space="0"/>
              <w:bottom w:val="nil"/>
            </w:tcBorders>
          </w:tcPr>
          <w:p>
            <w:pPr>
              <w:kinsoku/>
              <w:wordWrap w:val="0"/>
              <w:topLinePunct/>
              <w:autoSpaceDE/>
              <w:autoSpaceDN/>
              <w:spacing w:line="252" w:lineRule="auto"/>
              <w:rPr>
                <w:rFonts w:ascii="仿宋" w:hAnsi="仿宋" w:eastAsia="仿宋" w:cs="仿宋"/>
              </w:rPr>
            </w:pPr>
          </w:p>
          <w:p>
            <w:pPr>
              <w:pStyle w:val="28"/>
              <w:kinsoku/>
              <w:wordWrap w:val="0"/>
              <w:topLinePunct/>
              <w:autoSpaceDE/>
              <w:autoSpaceDN/>
              <w:spacing w:before="78" w:line="220" w:lineRule="auto"/>
              <w:ind w:left="410"/>
              <w:rPr>
                <w:rFonts w:ascii="仿宋" w:hAnsi="仿宋" w:eastAsia="仿宋" w:cs="仿宋"/>
              </w:rPr>
            </w:pPr>
            <w:r>
              <w:rPr>
                <w:rFonts w:hint="eastAsia" w:ascii="仿宋" w:hAnsi="仿宋" w:eastAsia="仿宋" w:cs="仿宋"/>
                <w:spacing w:val="-2"/>
              </w:rPr>
              <w:t>业务联系方式</w:t>
            </w:r>
          </w:p>
        </w:tc>
        <w:tc>
          <w:tcPr>
            <w:tcW w:w="1130" w:type="dxa"/>
            <w:vMerge w:val="restart"/>
            <w:tcBorders>
              <w:bottom w:val="nil"/>
            </w:tcBorders>
          </w:tcPr>
          <w:p>
            <w:pPr>
              <w:kinsoku/>
              <w:wordWrap w:val="0"/>
              <w:topLinePunct/>
              <w:autoSpaceDE/>
              <w:autoSpaceDN/>
              <w:spacing w:line="252" w:lineRule="auto"/>
              <w:rPr>
                <w:rFonts w:ascii="仿宋" w:hAnsi="仿宋" w:eastAsia="仿宋" w:cs="仿宋"/>
              </w:rPr>
            </w:pPr>
          </w:p>
          <w:p>
            <w:pPr>
              <w:pStyle w:val="28"/>
              <w:kinsoku/>
              <w:wordWrap w:val="0"/>
              <w:topLinePunct/>
              <w:autoSpaceDE/>
              <w:autoSpaceDN/>
              <w:spacing w:before="78" w:line="222" w:lineRule="auto"/>
              <w:ind w:left="205"/>
              <w:rPr>
                <w:rFonts w:ascii="仿宋" w:hAnsi="仿宋" w:eastAsia="仿宋" w:cs="仿宋"/>
              </w:rPr>
            </w:pPr>
            <w:r>
              <w:rPr>
                <w:rFonts w:hint="eastAsia" w:ascii="仿宋" w:hAnsi="仿宋" w:eastAsia="仿宋" w:cs="仿宋"/>
                <w:spacing w:val="-3"/>
              </w:rPr>
              <w:t>联系人</w:t>
            </w:r>
          </w:p>
        </w:tc>
        <w:tc>
          <w:tcPr>
            <w:tcW w:w="1415" w:type="dxa"/>
            <w:vMerge w:val="restart"/>
            <w:tcBorders>
              <w:bottom w:val="nil"/>
            </w:tcBorders>
          </w:tcPr>
          <w:p>
            <w:pPr>
              <w:kinsoku/>
              <w:wordWrap w:val="0"/>
              <w:topLinePunct/>
              <w:autoSpaceDE/>
              <w:autoSpaceDN/>
              <w:rPr>
                <w:rFonts w:ascii="仿宋" w:hAnsi="仿宋" w:eastAsia="仿宋" w:cs="仿宋"/>
              </w:rPr>
            </w:pPr>
          </w:p>
        </w:tc>
        <w:tc>
          <w:tcPr>
            <w:tcW w:w="1132" w:type="dxa"/>
            <w:gridSpan w:val="2"/>
          </w:tcPr>
          <w:p>
            <w:pPr>
              <w:pStyle w:val="28"/>
              <w:kinsoku/>
              <w:wordWrap w:val="0"/>
              <w:topLinePunct/>
              <w:autoSpaceDE/>
              <w:autoSpaceDN/>
              <w:spacing w:before="103" w:line="222" w:lineRule="auto"/>
              <w:ind w:left="358"/>
              <w:rPr>
                <w:rFonts w:ascii="仿宋" w:hAnsi="仿宋" w:eastAsia="仿宋" w:cs="仿宋"/>
              </w:rPr>
            </w:pPr>
            <w:r>
              <w:rPr>
                <w:rFonts w:hint="eastAsia" w:ascii="仿宋" w:hAnsi="仿宋" w:eastAsia="仿宋" w:cs="仿宋"/>
                <w:spacing w:val="-10"/>
              </w:rPr>
              <w:t>电话</w:t>
            </w:r>
          </w:p>
        </w:tc>
        <w:tc>
          <w:tcPr>
            <w:tcW w:w="3265" w:type="dxa"/>
            <w:gridSpan w:val="4"/>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277" w:type="dxa"/>
            <w:vMerge w:val="continue"/>
            <w:tcBorders>
              <w:top w:val="nil"/>
              <w:left w:val="single" w:color="000000" w:sz="10" w:space="0"/>
            </w:tcBorders>
          </w:tcPr>
          <w:p>
            <w:pPr>
              <w:kinsoku/>
              <w:wordWrap w:val="0"/>
              <w:topLinePunct/>
              <w:autoSpaceDE/>
              <w:autoSpaceDN/>
              <w:rPr>
                <w:rFonts w:ascii="仿宋" w:hAnsi="仿宋" w:eastAsia="仿宋" w:cs="仿宋"/>
              </w:rPr>
            </w:pPr>
          </w:p>
        </w:tc>
        <w:tc>
          <w:tcPr>
            <w:tcW w:w="1130" w:type="dxa"/>
            <w:vMerge w:val="continue"/>
            <w:tcBorders>
              <w:top w:val="nil"/>
            </w:tcBorders>
          </w:tcPr>
          <w:p>
            <w:pPr>
              <w:kinsoku/>
              <w:wordWrap w:val="0"/>
              <w:topLinePunct/>
              <w:autoSpaceDE/>
              <w:autoSpaceDN/>
              <w:rPr>
                <w:rFonts w:ascii="仿宋" w:hAnsi="仿宋" w:eastAsia="仿宋" w:cs="仿宋"/>
              </w:rPr>
            </w:pPr>
          </w:p>
        </w:tc>
        <w:tc>
          <w:tcPr>
            <w:tcW w:w="1415" w:type="dxa"/>
            <w:vMerge w:val="continue"/>
            <w:tcBorders>
              <w:top w:val="nil"/>
            </w:tcBorders>
          </w:tcPr>
          <w:p>
            <w:pPr>
              <w:kinsoku/>
              <w:wordWrap w:val="0"/>
              <w:topLinePunct/>
              <w:autoSpaceDE/>
              <w:autoSpaceDN/>
              <w:rPr>
                <w:rFonts w:ascii="仿宋" w:hAnsi="仿宋" w:eastAsia="仿宋" w:cs="仿宋"/>
              </w:rPr>
            </w:pPr>
          </w:p>
        </w:tc>
        <w:tc>
          <w:tcPr>
            <w:tcW w:w="1132" w:type="dxa"/>
            <w:gridSpan w:val="2"/>
          </w:tcPr>
          <w:p>
            <w:pPr>
              <w:pStyle w:val="28"/>
              <w:kinsoku/>
              <w:wordWrap w:val="0"/>
              <w:topLinePunct/>
              <w:autoSpaceDE/>
              <w:autoSpaceDN/>
              <w:spacing w:before="105" w:line="220" w:lineRule="auto"/>
              <w:ind w:left="348"/>
              <w:rPr>
                <w:rFonts w:ascii="仿宋" w:hAnsi="仿宋" w:eastAsia="仿宋" w:cs="仿宋"/>
              </w:rPr>
            </w:pPr>
            <w:r>
              <w:rPr>
                <w:rFonts w:hint="eastAsia" w:ascii="仿宋" w:hAnsi="仿宋" w:eastAsia="仿宋" w:cs="仿宋"/>
                <w:spacing w:val="-7"/>
              </w:rPr>
              <w:t>邮箱</w:t>
            </w:r>
          </w:p>
        </w:tc>
        <w:tc>
          <w:tcPr>
            <w:tcW w:w="3265" w:type="dxa"/>
            <w:gridSpan w:val="4"/>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2277" w:type="dxa"/>
            <w:tcBorders>
              <w:left w:val="single" w:color="000000" w:sz="10" w:space="0"/>
            </w:tcBorders>
          </w:tcPr>
          <w:p>
            <w:pPr>
              <w:pStyle w:val="28"/>
              <w:kinsoku/>
              <w:wordWrap w:val="0"/>
              <w:topLinePunct/>
              <w:autoSpaceDE/>
              <w:autoSpaceDN/>
              <w:spacing w:before="239" w:line="219" w:lineRule="auto"/>
              <w:ind w:left="171"/>
              <w:rPr>
                <w:rFonts w:ascii="仿宋" w:hAnsi="仿宋" w:eastAsia="仿宋" w:cs="仿宋"/>
              </w:rPr>
            </w:pPr>
            <w:r>
              <w:rPr>
                <w:rFonts w:hint="eastAsia" w:ascii="仿宋" w:hAnsi="仿宋" w:eastAsia="仿宋" w:cs="仿宋"/>
                <w:spacing w:val="-2"/>
              </w:rPr>
              <w:t>基本账户开户银行</w:t>
            </w:r>
          </w:p>
        </w:tc>
        <w:tc>
          <w:tcPr>
            <w:tcW w:w="2545" w:type="dxa"/>
            <w:gridSpan w:val="2"/>
          </w:tcPr>
          <w:p>
            <w:pPr>
              <w:kinsoku/>
              <w:wordWrap w:val="0"/>
              <w:topLinePunct/>
              <w:autoSpaceDE/>
              <w:autoSpaceDN/>
              <w:rPr>
                <w:rFonts w:ascii="仿宋" w:hAnsi="仿宋" w:eastAsia="仿宋" w:cs="仿宋"/>
              </w:rPr>
            </w:pPr>
          </w:p>
        </w:tc>
        <w:tc>
          <w:tcPr>
            <w:tcW w:w="2262" w:type="dxa"/>
            <w:gridSpan w:val="3"/>
          </w:tcPr>
          <w:p>
            <w:pPr>
              <w:pStyle w:val="28"/>
              <w:kinsoku/>
              <w:wordWrap w:val="0"/>
              <w:topLinePunct/>
              <w:autoSpaceDE/>
              <w:autoSpaceDN/>
              <w:spacing w:before="290" w:line="219" w:lineRule="auto"/>
              <w:ind w:left="177"/>
              <w:rPr>
                <w:rFonts w:ascii="仿宋" w:hAnsi="仿宋" w:eastAsia="仿宋" w:cs="仿宋"/>
              </w:rPr>
            </w:pPr>
            <w:r>
              <w:rPr>
                <w:rFonts w:hint="eastAsia" w:ascii="仿宋" w:hAnsi="仿宋" w:eastAsia="仿宋" w:cs="仿宋"/>
                <w:spacing w:val="-2"/>
              </w:rPr>
              <w:t>基本账户开户银行</w:t>
            </w:r>
          </w:p>
        </w:tc>
        <w:tc>
          <w:tcPr>
            <w:tcW w:w="2135" w:type="dxa"/>
            <w:gridSpan w:val="3"/>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2277" w:type="dxa"/>
            <w:tcBorders>
              <w:left w:val="single" w:color="000000" w:sz="10" w:space="0"/>
            </w:tcBorders>
          </w:tcPr>
          <w:p>
            <w:pPr>
              <w:kinsoku/>
              <w:wordWrap w:val="0"/>
              <w:topLinePunct/>
              <w:autoSpaceDE/>
              <w:autoSpaceDN/>
              <w:spacing w:line="241" w:lineRule="auto"/>
              <w:rPr>
                <w:rFonts w:ascii="仿宋" w:hAnsi="仿宋" w:eastAsia="仿宋" w:cs="仿宋"/>
              </w:rPr>
            </w:pPr>
          </w:p>
          <w:p>
            <w:pPr>
              <w:pStyle w:val="28"/>
              <w:kinsoku/>
              <w:wordWrap w:val="0"/>
              <w:topLinePunct/>
              <w:autoSpaceDE/>
              <w:autoSpaceDN/>
              <w:spacing w:before="78" w:line="220" w:lineRule="auto"/>
              <w:ind w:left="653"/>
              <w:rPr>
                <w:rFonts w:ascii="仿宋" w:hAnsi="仿宋" w:eastAsia="仿宋" w:cs="仿宋"/>
              </w:rPr>
            </w:pPr>
            <w:r>
              <w:rPr>
                <w:rFonts w:hint="eastAsia" w:ascii="仿宋" w:hAnsi="仿宋" w:eastAsia="仿宋" w:cs="仿宋"/>
                <w:spacing w:val="-3"/>
              </w:rPr>
              <w:t>经营范围</w:t>
            </w:r>
          </w:p>
        </w:tc>
        <w:tc>
          <w:tcPr>
            <w:tcW w:w="6942" w:type="dxa"/>
            <w:gridSpan w:val="8"/>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trPr>
        <w:tc>
          <w:tcPr>
            <w:tcW w:w="2277" w:type="dxa"/>
            <w:tcBorders>
              <w:left w:val="single" w:color="000000" w:sz="10" w:space="0"/>
            </w:tcBorders>
          </w:tcPr>
          <w:p>
            <w:pPr>
              <w:pStyle w:val="28"/>
              <w:kinsoku/>
              <w:wordWrap w:val="0"/>
              <w:topLinePunct/>
              <w:autoSpaceDE/>
              <w:autoSpaceDN/>
              <w:spacing w:before="91" w:line="220" w:lineRule="auto"/>
              <w:ind w:left="171"/>
              <w:rPr>
                <w:rFonts w:ascii="仿宋" w:hAnsi="仿宋" w:eastAsia="仿宋" w:cs="仿宋"/>
                <w:lang w:eastAsia="zh-CN"/>
              </w:rPr>
            </w:pPr>
            <w:r>
              <w:rPr>
                <w:rFonts w:hint="eastAsia" w:ascii="仿宋" w:hAnsi="仿宋" w:eastAsia="仿宋" w:cs="仿宋"/>
                <w:spacing w:val="-2"/>
                <w:lang w:eastAsia="zh-CN"/>
              </w:rPr>
              <w:t>所获得资质及等级</w:t>
            </w:r>
          </w:p>
          <w:p>
            <w:pPr>
              <w:pStyle w:val="28"/>
              <w:kinsoku/>
              <w:wordWrap w:val="0"/>
              <w:topLinePunct/>
              <w:autoSpaceDE/>
              <w:autoSpaceDN/>
              <w:spacing w:before="74" w:line="220" w:lineRule="auto"/>
              <w:ind w:left="273"/>
              <w:rPr>
                <w:rFonts w:ascii="仿宋" w:hAnsi="仿宋" w:eastAsia="仿宋" w:cs="仿宋"/>
                <w:lang w:eastAsia="zh-CN"/>
              </w:rPr>
            </w:pPr>
            <w:r>
              <w:rPr>
                <w:rFonts w:hint="eastAsia" w:ascii="仿宋" w:hAnsi="仿宋" w:eastAsia="仿宋" w:cs="仿宋"/>
                <w:spacing w:val="-7"/>
                <w:lang w:eastAsia="zh-CN"/>
              </w:rPr>
              <w:t>(国家行政部门颁</w:t>
            </w:r>
          </w:p>
          <w:p>
            <w:pPr>
              <w:pStyle w:val="28"/>
              <w:kinsoku/>
              <w:wordWrap w:val="0"/>
              <w:topLinePunct/>
              <w:autoSpaceDE/>
              <w:autoSpaceDN/>
              <w:spacing w:before="74" w:line="200" w:lineRule="auto"/>
              <w:ind w:left="955"/>
              <w:rPr>
                <w:rFonts w:ascii="仿宋" w:hAnsi="仿宋" w:eastAsia="仿宋" w:cs="仿宋"/>
                <w:lang w:eastAsia="zh-CN"/>
              </w:rPr>
            </w:pPr>
            <w:r>
              <w:rPr>
                <w:rFonts w:hint="eastAsia" w:ascii="仿宋" w:hAnsi="仿宋" w:eastAsia="仿宋" w:cs="仿宋"/>
                <w:spacing w:val="-7"/>
                <w:lang w:eastAsia="zh-CN"/>
              </w:rPr>
              <w:t>发)</w:t>
            </w:r>
          </w:p>
        </w:tc>
        <w:tc>
          <w:tcPr>
            <w:tcW w:w="6942" w:type="dxa"/>
            <w:gridSpan w:val="8"/>
            <w:tcBorders>
              <w:right w:val="single" w:color="000000" w:sz="10" w:space="0"/>
            </w:tcBorders>
          </w:tcPr>
          <w:p>
            <w:pPr>
              <w:kinsoku/>
              <w:wordWrap w:val="0"/>
              <w:topLinePunct/>
              <w:autoSpaceDE/>
              <w:autoSpaceDN/>
              <w:rPr>
                <w:rFonts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9219" w:type="dxa"/>
            <w:gridSpan w:val="9"/>
            <w:tcBorders>
              <w:left w:val="single" w:color="000000" w:sz="10" w:space="0"/>
              <w:right w:val="single" w:color="000000" w:sz="10" w:space="0"/>
            </w:tcBorders>
          </w:tcPr>
          <w:p>
            <w:pPr>
              <w:pStyle w:val="28"/>
              <w:kinsoku/>
              <w:wordWrap w:val="0"/>
              <w:topLinePunct/>
              <w:autoSpaceDE/>
              <w:autoSpaceDN/>
              <w:spacing w:before="82" w:line="490" w:lineRule="exact"/>
              <w:ind w:firstLine="3"/>
              <w:rPr>
                <w:rFonts w:ascii="仿宋" w:hAnsi="仿宋" w:eastAsia="仿宋" w:cs="仿宋"/>
              </w:rPr>
            </w:pPr>
            <w:r>
              <w:rPr>
                <w:rFonts w:ascii="仿宋" w:hAnsi="仿宋" w:eastAsia="仿宋" w:cs="仿宋"/>
                <w:position w:val="-11"/>
                <w:lang w:eastAsia="zh-CN"/>
              </w:rPr>
              <mc:AlternateContent>
                <mc:Choice Requires="wps">
                  <w:drawing>
                    <wp:inline distT="0" distB="0" distL="0" distR="0">
                      <wp:extent cx="5833745" cy="323215"/>
                      <wp:effectExtent l="1270" t="0" r="3810" b="2540"/>
                      <wp:docPr id="49" name="Text Box 7"/>
                      <wp:cNvGraphicFramePr/>
                      <a:graphic xmlns:a="http://schemas.openxmlformats.org/drawingml/2006/main">
                        <a:graphicData uri="http://schemas.microsoft.com/office/word/2010/wordprocessingShape">
                          <wps:wsp>
                            <wps:cNvSpPr txBox="1">
                              <a:spLocks noChangeArrowheads="1"/>
                            </wps:cNvSpPr>
                            <wps:spPr bwMode="auto">
                              <a:xfrm>
                                <a:off x="0" y="0"/>
                                <a:ext cx="5833745" cy="323215"/>
                              </a:xfrm>
                              <a:prstGeom prst="rect">
                                <a:avLst/>
                              </a:prstGeom>
                              <a:solidFill>
                                <a:srgbClr val="F2F2F2"/>
                              </a:solidFill>
                              <a:ln>
                                <a:noFill/>
                              </a:ln>
                            </wps:spPr>
                            <wps:txbx>
                              <w:txbxContent>
                                <w:p>
                                  <w:pPr>
                                    <w:spacing w:before="146" w:line="220" w:lineRule="auto"/>
                                    <w:ind w:left="4123"/>
                                    <w:rPr>
                                      <w:rFonts w:ascii="宋体" w:hAnsi="宋体" w:eastAsia="宋体" w:cs="宋体"/>
                                      <w:sz w:val="24"/>
                                      <w:szCs w:val="24"/>
                                    </w:rPr>
                                  </w:pPr>
                                  <w:r>
                                    <w:rPr>
                                      <w:rFonts w:ascii="宋体" w:hAnsi="宋体" w:eastAsia="宋体" w:cs="宋体"/>
                                      <w:spacing w:val="-3"/>
                                      <w:sz w:val="24"/>
                                      <w:szCs w:val="24"/>
                                    </w:rPr>
                                    <w:t>人员情况</w:t>
                                  </w:r>
                                </w:p>
                              </w:txbxContent>
                            </wps:txbx>
                            <wps:bodyPr rot="0" vert="horz" wrap="square" lIns="0" tIns="0" rIns="0" bIns="0" anchor="t" anchorCtr="0" upright="1">
                              <a:noAutofit/>
                            </wps:bodyPr>
                          </wps:wsp>
                        </a:graphicData>
                      </a:graphic>
                    </wp:inline>
                  </w:drawing>
                </mc:Choice>
                <mc:Fallback>
                  <w:pict>
                    <v:shape id="Text Box 7" o:spid="_x0000_s1026" o:spt="202" type="#_x0000_t202" style="height:25.45pt;width:459.35pt;" fillcolor="#F2F2F2" filled="t" stroked="f" coordsize="21600,21600" o:gfxdata="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Az5/q1QAAAAQBAAAPAAAAAAAA&#10;AAEAIAAAACIAAABkcnMvZG93bnJldi54bWxQSwECFAAUAAAACACHTuJAhVSyuBUCAAAuBAAADgAA&#10;AAAAAAABACAAAAAkAQAAZHJzL2Uyb0RvYy54bWxQSwUGAAAAAAYABgBZAQAAqwUAAAAA&#10;">
                      <v:fill on="t" focussize="0,0"/>
                      <v:stroke on="f"/>
                      <v:imagedata o:title=""/>
                      <o:lock v:ext="edit" aspectratio="f"/>
                      <v:textbox inset="0mm,0mm,0mm,0mm">
                        <w:txbxContent>
                          <w:p>
                            <w:pPr>
                              <w:spacing w:before="146" w:line="220" w:lineRule="auto"/>
                              <w:ind w:left="4123"/>
                              <w:rPr>
                                <w:rFonts w:ascii="宋体" w:hAnsi="宋体" w:eastAsia="宋体" w:cs="宋体"/>
                                <w:sz w:val="24"/>
                                <w:szCs w:val="24"/>
                              </w:rPr>
                            </w:pPr>
                            <w:r>
                              <w:rPr>
                                <w:rFonts w:ascii="宋体" w:hAnsi="宋体" w:eastAsia="宋体" w:cs="宋体"/>
                                <w:spacing w:val="-3"/>
                                <w:sz w:val="24"/>
                                <w:szCs w:val="24"/>
                              </w:rPr>
                              <w:t>人员情况</w:t>
                            </w:r>
                          </w:p>
                        </w:txbxContent>
                      </v:textbox>
                      <w10:wrap type="none"/>
                      <w10:anchorlock/>
                    </v:shape>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2277" w:type="dxa"/>
            <w:vMerge w:val="restart"/>
            <w:tcBorders>
              <w:left w:val="single" w:color="000000" w:sz="10" w:space="0"/>
              <w:bottom w:val="nil"/>
            </w:tcBorders>
          </w:tcPr>
          <w:p>
            <w:pPr>
              <w:kinsoku/>
              <w:wordWrap w:val="0"/>
              <w:topLinePunct/>
              <w:autoSpaceDE/>
              <w:autoSpaceDN/>
              <w:spacing w:line="353" w:lineRule="auto"/>
              <w:rPr>
                <w:rFonts w:ascii="仿宋" w:hAnsi="仿宋" w:eastAsia="仿宋" w:cs="仿宋"/>
              </w:rPr>
            </w:pPr>
          </w:p>
          <w:p>
            <w:pPr>
              <w:pStyle w:val="28"/>
              <w:kinsoku/>
              <w:wordWrap w:val="0"/>
              <w:topLinePunct/>
              <w:autoSpaceDE/>
              <w:autoSpaceDN/>
              <w:spacing w:before="78" w:line="220" w:lineRule="auto"/>
              <w:ind w:left="414"/>
              <w:rPr>
                <w:rFonts w:ascii="仿宋" w:hAnsi="仿宋" w:eastAsia="仿宋" w:cs="仿宋"/>
              </w:rPr>
            </w:pPr>
            <w:r>
              <w:rPr>
                <w:rFonts w:hint="eastAsia" w:ascii="仿宋" w:hAnsi="仿宋" w:eastAsia="仿宋" w:cs="仿宋"/>
                <w:spacing w:val="-2"/>
              </w:rPr>
              <w:t>从业人员总数</w:t>
            </w:r>
          </w:p>
        </w:tc>
        <w:tc>
          <w:tcPr>
            <w:tcW w:w="1130" w:type="dxa"/>
            <w:vMerge w:val="restart"/>
            <w:tcBorders>
              <w:bottom w:val="nil"/>
            </w:tcBorders>
          </w:tcPr>
          <w:p>
            <w:pPr>
              <w:kinsoku/>
              <w:wordWrap w:val="0"/>
              <w:topLinePunct/>
              <w:autoSpaceDE/>
              <w:autoSpaceDN/>
              <w:rPr>
                <w:rFonts w:ascii="仿宋" w:hAnsi="仿宋" w:eastAsia="仿宋" w:cs="仿宋"/>
              </w:rPr>
            </w:pPr>
          </w:p>
        </w:tc>
        <w:tc>
          <w:tcPr>
            <w:tcW w:w="1697" w:type="dxa"/>
            <w:gridSpan w:val="2"/>
          </w:tcPr>
          <w:p>
            <w:pPr>
              <w:pStyle w:val="28"/>
              <w:kinsoku/>
              <w:wordWrap w:val="0"/>
              <w:topLinePunct/>
              <w:autoSpaceDE/>
              <w:autoSpaceDN/>
              <w:spacing w:before="153" w:line="220" w:lineRule="auto"/>
              <w:ind w:left="135"/>
              <w:rPr>
                <w:rFonts w:ascii="仿宋" w:hAnsi="仿宋" w:eastAsia="仿宋" w:cs="仿宋"/>
              </w:rPr>
            </w:pPr>
            <w:r>
              <w:rPr>
                <w:rFonts w:hint="eastAsia" w:ascii="仿宋" w:hAnsi="仿宋" w:eastAsia="仿宋" w:cs="仿宋"/>
                <w:spacing w:val="-3"/>
              </w:rPr>
              <w:t>管理人员数量</w:t>
            </w:r>
          </w:p>
        </w:tc>
        <w:tc>
          <w:tcPr>
            <w:tcW w:w="850" w:type="dxa"/>
          </w:tcPr>
          <w:p>
            <w:pPr>
              <w:kinsoku/>
              <w:wordWrap w:val="0"/>
              <w:topLinePunct/>
              <w:autoSpaceDE/>
              <w:autoSpaceDN/>
              <w:rPr>
                <w:rFonts w:ascii="仿宋" w:hAnsi="仿宋" w:eastAsia="仿宋" w:cs="仿宋"/>
              </w:rPr>
            </w:pPr>
          </w:p>
        </w:tc>
        <w:tc>
          <w:tcPr>
            <w:tcW w:w="2262" w:type="dxa"/>
            <w:gridSpan w:val="3"/>
            <w:tcBorders>
              <w:right w:val="single" w:color="000000" w:sz="2" w:space="0"/>
            </w:tcBorders>
          </w:tcPr>
          <w:p>
            <w:pPr>
              <w:pStyle w:val="28"/>
              <w:kinsoku/>
              <w:wordWrap w:val="0"/>
              <w:topLinePunct/>
              <w:autoSpaceDE/>
              <w:autoSpaceDN/>
              <w:spacing w:before="153" w:line="220" w:lineRule="auto"/>
              <w:ind w:left="178"/>
              <w:rPr>
                <w:rFonts w:ascii="仿宋" w:hAnsi="仿宋" w:eastAsia="仿宋" w:cs="仿宋"/>
              </w:rPr>
            </w:pPr>
            <w:r>
              <w:rPr>
                <w:rFonts w:hint="eastAsia" w:ascii="仿宋" w:hAnsi="仿宋" w:eastAsia="仿宋" w:cs="仿宋"/>
                <w:spacing w:val="-2"/>
              </w:rPr>
              <w:t>专业技术人员数量</w:t>
            </w:r>
          </w:p>
        </w:tc>
        <w:tc>
          <w:tcPr>
            <w:tcW w:w="1003" w:type="dxa"/>
            <w:tcBorders>
              <w:left w:val="single" w:color="000000" w:sz="2" w:space="0"/>
              <w:right w:val="single" w:color="000000" w:sz="10" w:space="0"/>
            </w:tcBorders>
          </w:tcPr>
          <w:p>
            <w:pPr>
              <w:kinsoku/>
              <w:wordWrap w:val="0"/>
              <w:topLinePunct/>
              <w:autoSpaceDE/>
              <w:autoSpaceDN/>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277" w:type="dxa"/>
            <w:vMerge w:val="continue"/>
            <w:tcBorders>
              <w:top w:val="nil"/>
              <w:left w:val="single" w:color="000000" w:sz="10" w:space="0"/>
            </w:tcBorders>
          </w:tcPr>
          <w:p>
            <w:pPr>
              <w:kinsoku/>
              <w:wordWrap w:val="0"/>
              <w:topLinePunct/>
              <w:autoSpaceDE/>
              <w:autoSpaceDN/>
              <w:rPr>
                <w:rFonts w:ascii="仿宋" w:hAnsi="仿宋" w:eastAsia="仿宋" w:cs="仿宋"/>
              </w:rPr>
            </w:pPr>
          </w:p>
        </w:tc>
        <w:tc>
          <w:tcPr>
            <w:tcW w:w="1130" w:type="dxa"/>
            <w:vMerge w:val="continue"/>
            <w:tcBorders>
              <w:top w:val="nil"/>
            </w:tcBorders>
          </w:tcPr>
          <w:p>
            <w:pPr>
              <w:kinsoku/>
              <w:wordWrap w:val="0"/>
              <w:topLinePunct/>
              <w:autoSpaceDE/>
              <w:autoSpaceDN/>
              <w:rPr>
                <w:rFonts w:ascii="仿宋" w:hAnsi="仿宋" w:eastAsia="仿宋" w:cs="仿宋"/>
              </w:rPr>
            </w:pPr>
          </w:p>
        </w:tc>
        <w:tc>
          <w:tcPr>
            <w:tcW w:w="1697" w:type="dxa"/>
            <w:gridSpan w:val="2"/>
          </w:tcPr>
          <w:p>
            <w:pPr>
              <w:pStyle w:val="28"/>
              <w:kinsoku/>
              <w:wordWrap w:val="0"/>
              <w:topLinePunct/>
              <w:autoSpaceDE/>
              <w:autoSpaceDN/>
              <w:spacing w:before="165" w:line="220" w:lineRule="auto"/>
              <w:ind w:left="250"/>
              <w:rPr>
                <w:rFonts w:ascii="仿宋" w:hAnsi="仿宋" w:eastAsia="仿宋" w:cs="仿宋"/>
              </w:rPr>
            </w:pPr>
            <w:r>
              <w:rPr>
                <w:rFonts w:hint="eastAsia" w:ascii="仿宋" w:hAnsi="仿宋" w:eastAsia="仿宋" w:cs="仿宋"/>
                <w:spacing w:val="-2"/>
              </w:rPr>
              <w:t>残疾人数量</w:t>
            </w:r>
          </w:p>
        </w:tc>
        <w:tc>
          <w:tcPr>
            <w:tcW w:w="850" w:type="dxa"/>
          </w:tcPr>
          <w:p>
            <w:pPr>
              <w:kinsoku/>
              <w:wordWrap w:val="0"/>
              <w:topLinePunct/>
              <w:autoSpaceDE/>
              <w:autoSpaceDN/>
              <w:rPr>
                <w:rFonts w:ascii="仿宋" w:hAnsi="仿宋" w:eastAsia="仿宋" w:cs="仿宋"/>
              </w:rPr>
            </w:pPr>
          </w:p>
        </w:tc>
        <w:tc>
          <w:tcPr>
            <w:tcW w:w="2262" w:type="dxa"/>
            <w:gridSpan w:val="3"/>
            <w:tcBorders>
              <w:right w:val="single" w:color="000000" w:sz="2" w:space="0"/>
            </w:tcBorders>
          </w:tcPr>
          <w:p>
            <w:pPr>
              <w:pStyle w:val="28"/>
              <w:kinsoku/>
              <w:wordWrap w:val="0"/>
              <w:topLinePunct/>
              <w:autoSpaceDE/>
              <w:autoSpaceDN/>
              <w:spacing w:before="165" w:line="220" w:lineRule="auto"/>
              <w:ind w:left="418"/>
              <w:rPr>
                <w:rFonts w:ascii="仿宋" w:hAnsi="仿宋" w:eastAsia="仿宋" w:cs="仿宋"/>
              </w:rPr>
            </w:pPr>
            <w:r>
              <w:rPr>
                <w:rFonts w:hint="eastAsia" w:ascii="仿宋" w:hAnsi="仿宋" w:eastAsia="仿宋" w:cs="仿宋"/>
                <w:spacing w:val="-2"/>
              </w:rPr>
              <w:t>少数民族数量</w:t>
            </w:r>
          </w:p>
        </w:tc>
        <w:tc>
          <w:tcPr>
            <w:tcW w:w="1003" w:type="dxa"/>
            <w:tcBorders>
              <w:left w:val="single" w:color="000000" w:sz="2" w:space="0"/>
              <w:right w:val="single" w:color="000000" w:sz="10" w:space="0"/>
            </w:tcBorders>
          </w:tcPr>
          <w:p>
            <w:pPr>
              <w:kinsoku/>
              <w:wordWrap w:val="0"/>
              <w:topLinePunct/>
              <w:autoSpaceDE/>
              <w:autoSpaceDN/>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219" w:type="dxa"/>
            <w:gridSpan w:val="9"/>
            <w:tcBorders>
              <w:left w:val="single" w:color="000000" w:sz="10" w:space="0"/>
              <w:right w:val="single" w:color="000000" w:sz="10" w:space="0"/>
            </w:tcBorders>
            <w:shd w:val="clear" w:color="auto" w:fill="F2F2F2"/>
          </w:tcPr>
          <w:p>
            <w:pPr>
              <w:pStyle w:val="28"/>
              <w:kinsoku/>
              <w:wordWrap w:val="0"/>
              <w:topLinePunct/>
              <w:autoSpaceDE/>
              <w:autoSpaceDN/>
              <w:spacing w:before="239" w:line="220" w:lineRule="auto"/>
              <w:ind w:left="2683"/>
              <w:rPr>
                <w:rFonts w:ascii="仿宋" w:hAnsi="仿宋" w:eastAsia="仿宋" w:cs="仿宋"/>
                <w:lang w:eastAsia="zh-CN"/>
              </w:rPr>
            </w:pPr>
            <w:r>
              <w:rPr>
                <w:rFonts w:hint="eastAsia" w:ascii="仿宋" w:hAnsi="仿宋" w:eastAsia="仿宋" w:cs="仿宋"/>
                <w:spacing w:val="-1"/>
                <w:lang w:eastAsia="zh-CN"/>
              </w:rPr>
              <w:t>存在直接控股、管理关系的相关单位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2277" w:type="dxa"/>
            <w:tcBorders>
              <w:left w:val="single" w:color="000000" w:sz="10" w:space="0"/>
            </w:tcBorders>
          </w:tcPr>
          <w:p>
            <w:pPr>
              <w:pStyle w:val="28"/>
              <w:kinsoku/>
              <w:wordWrap w:val="0"/>
              <w:topLinePunct/>
              <w:autoSpaceDE/>
              <w:autoSpaceDN/>
              <w:spacing w:before="236" w:line="220" w:lineRule="auto"/>
              <w:ind w:left="895"/>
              <w:rPr>
                <w:rFonts w:ascii="仿宋" w:hAnsi="仿宋" w:eastAsia="仿宋" w:cs="仿宋"/>
              </w:rPr>
            </w:pPr>
            <w:r>
              <w:rPr>
                <w:rFonts w:hint="eastAsia" w:ascii="仿宋" w:hAnsi="仿宋" w:eastAsia="仿宋" w:cs="仿宋"/>
                <w:spacing w:val="-4"/>
              </w:rPr>
              <w:t>关系</w:t>
            </w:r>
          </w:p>
        </w:tc>
        <w:tc>
          <w:tcPr>
            <w:tcW w:w="6942" w:type="dxa"/>
            <w:gridSpan w:val="8"/>
            <w:tcBorders>
              <w:right w:val="single" w:color="000000" w:sz="10" w:space="0"/>
            </w:tcBorders>
          </w:tcPr>
          <w:p>
            <w:pPr>
              <w:pStyle w:val="28"/>
              <w:kinsoku/>
              <w:wordWrap w:val="0"/>
              <w:topLinePunct/>
              <w:autoSpaceDE/>
              <w:autoSpaceDN/>
              <w:spacing w:before="236" w:line="220" w:lineRule="auto"/>
              <w:ind w:left="2992"/>
              <w:rPr>
                <w:rFonts w:ascii="仿宋" w:hAnsi="仿宋" w:eastAsia="仿宋" w:cs="仿宋"/>
              </w:rPr>
            </w:pPr>
            <w:r>
              <w:rPr>
                <w:rFonts w:hint="eastAsia" w:ascii="仿宋" w:hAnsi="仿宋" w:eastAsia="仿宋" w:cs="仿宋"/>
                <w:spacing w:val="-3"/>
              </w:rPr>
              <w:t>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2277" w:type="dxa"/>
            <w:tcBorders>
              <w:left w:val="single" w:color="000000" w:sz="10" w:space="0"/>
            </w:tcBorders>
          </w:tcPr>
          <w:p>
            <w:pPr>
              <w:kinsoku/>
              <w:wordWrap w:val="0"/>
              <w:topLinePunct/>
              <w:autoSpaceDE/>
              <w:autoSpaceDN/>
              <w:rPr>
                <w:rFonts w:ascii="仿宋" w:hAnsi="仿宋" w:eastAsia="仿宋" w:cs="仿宋"/>
              </w:rPr>
            </w:pPr>
          </w:p>
        </w:tc>
        <w:tc>
          <w:tcPr>
            <w:tcW w:w="6942" w:type="dxa"/>
            <w:gridSpan w:val="8"/>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2277" w:type="dxa"/>
            <w:tcBorders>
              <w:left w:val="single" w:color="000000" w:sz="10" w:space="0"/>
              <w:bottom w:val="single" w:color="000000" w:sz="10" w:space="0"/>
            </w:tcBorders>
          </w:tcPr>
          <w:p>
            <w:pPr>
              <w:kinsoku/>
              <w:wordWrap w:val="0"/>
              <w:topLinePunct/>
              <w:autoSpaceDE/>
              <w:autoSpaceDN/>
              <w:rPr>
                <w:rFonts w:ascii="仿宋" w:hAnsi="仿宋" w:eastAsia="仿宋" w:cs="仿宋"/>
              </w:rPr>
            </w:pPr>
          </w:p>
        </w:tc>
        <w:tc>
          <w:tcPr>
            <w:tcW w:w="6942" w:type="dxa"/>
            <w:gridSpan w:val="8"/>
            <w:tcBorders>
              <w:bottom w:val="single" w:color="000000" w:sz="10" w:space="0"/>
              <w:right w:val="single" w:color="000000" w:sz="10" w:space="0"/>
            </w:tcBorders>
          </w:tcPr>
          <w:p>
            <w:pPr>
              <w:kinsoku/>
              <w:wordWrap w:val="0"/>
              <w:topLinePunct/>
              <w:autoSpaceDE/>
              <w:autoSpaceDN/>
              <w:rPr>
                <w:rFonts w:ascii="仿宋" w:hAnsi="仿宋" w:eastAsia="仿宋" w:cs="仿宋"/>
              </w:rPr>
            </w:pPr>
          </w:p>
        </w:tc>
      </w:tr>
    </w:tbl>
    <w:p>
      <w:pPr>
        <w:pStyle w:val="6"/>
        <w:kinsoku/>
        <w:wordWrap w:val="0"/>
        <w:topLinePunct/>
        <w:autoSpaceDE/>
        <w:autoSpaceDN/>
        <w:spacing w:before="32" w:line="408" w:lineRule="exact"/>
        <w:ind w:left="39"/>
        <w:rPr>
          <w:rFonts w:ascii="仿宋" w:hAnsi="仿宋" w:eastAsia="仿宋" w:cs="仿宋"/>
          <w:sz w:val="21"/>
          <w:szCs w:val="21"/>
          <w:lang w:eastAsia="zh-CN"/>
        </w:rPr>
      </w:pPr>
      <w:r>
        <w:rPr>
          <w:rFonts w:hint="eastAsia" w:ascii="仿宋" w:hAnsi="仿宋" w:eastAsia="仿宋" w:cs="仿宋"/>
          <w:spacing w:val="-3"/>
          <w:position w:val="14"/>
          <w:sz w:val="21"/>
          <w:szCs w:val="21"/>
          <w:lang w:eastAsia="zh-CN"/>
        </w:rPr>
        <w:t>说明：1.企业类型指大型、中型、小型、微型；</w:t>
      </w:r>
      <w:r>
        <w:rPr>
          <w:rFonts w:hint="eastAsia" w:ascii="仿宋" w:hAnsi="仿宋" w:eastAsia="仿宋" w:cs="仿宋"/>
          <w:spacing w:val="-8"/>
          <w:position w:val="14"/>
          <w:sz w:val="21"/>
          <w:szCs w:val="21"/>
          <w:lang w:eastAsia="zh-CN"/>
        </w:rPr>
        <w:t xml:space="preserve"> </w:t>
      </w:r>
      <w:r>
        <w:rPr>
          <w:rFonts w:hint="eastAsia" w:ascii="仿宋" w:hAnsi="仿宋" w:eastAsia="仿宋" w:cs="仿宋"/>
          <w:spacing w:val="-3"/>
          <w:position w:val="14"/>
          <w:sz w:val="21"/>
          <w:szCs w:val="21"/>
          <w:lang w:eastAsia="zh-CN"/>
        </w:rPr>
        <w:t>2.成立时间至提交投标文件截止时间不足一年的可不填</w:t>
      </w:r>
    </w:p>
    <w:p>
      <w:pPr>
        <w:pStyle w:val="6"/>
        <w:kinsoku/>
        <w:wordWrap w:val="0"/>
        <w:topLinePunct/>
        <w:autoSpaceDE/>
        <w:autoSpaceDN/>
        <w:spacing w:line="220" w:lineRule="auto"/>
        <w:ind w:left="462"/>
        <w:rPr>
          <w:rFonts w:ascii="仿宋" w:hAnsi="仿宋" w:eastAsia="仿宋" w:cs="仿宋"/>
          <w:sz w:val="21"/>
          <w:szCs w:val="21"/>
          <w:lang w:eastAsia="zh-CN"/>
        </w:rPr>
      </w:pPr>
      <w:r>
        <w:rPr>
          <w:rFonts w:hint="eastAsia" w:ascii="仿宋" w:hAnsi="仿宋" w:eastAsia="仿宋" w:cs="仿宋"/>
          <w:spacing w:val="-7"/>
          <w:sz w:val="21"/>
          <w:szCs w:val="21"/>
          <w:lang w:eastAsia="zh-CN"/>
        </w:rPr>
        <w:t>写“上年度营业收入”；</w:t>
      </w:r>
      <w:r>
        <w:rPr>
          <w:rFonts w:hint="eastAsia" w:ascii="仿宋" w:hAnsi="仿宋" w:eastAsia="仿宋" w:cs="仿宋"/>
          <w:spacing w:val="-30"/>
          <w:sz w:val="21"/>
          <w:szCs w:val="21"/>
          <w:lang w:eastAsia="zh-CN"/>
        </w:rPr>
        <w:t xml:space="preserve"> </w:t>
      </w:r>
      <w:r>
        <w:rPr>
          <w:rFonts w:hint="eastAsia" w:ascii="仿宋" w:hAnsi="仿宋" w:eastAsia="仿宋" w:cs="仿宋"/>
          <w:spacing w:val="-7"/>
          <w:sz w:val="21"/>
          <w:szCs w:val="21"/>
          <w:lang w:eastAsia="zh-CN"/>
        </w:rPr>
        <w:t>3.表格空间不足时，</w:t>
      </w:r>
      <w:r>
        <w:rPr>
          <w:rFonts w:hint="eastAsia" w:ascii="仿宋" w:hAnsi="仿宋" w:eastAsia="仿宋" w:cs="仿宋"/>
          <w:spacing w:val="-24"/>
          <w:sz w:val="21"/>
          <w:szCs w:val="21"/>
          <w:lang w:eastAsia="zh-CN"/>
        </w:rPr>
        <w:t xml:space="preserve"> </w:t>
      </w:r>
      <w:r>
        <w:rPr>
          <w:rFonts w:hint="eastAsia" w:ascii="仿宋" w:hAnsi="仿宋" w:eastAsia="仿宋" w:cs="仿宋"/>
          <w:spacing w:val="-7"/>
          <w:sz w:val="21"/>
          <w:szCs w:val="21"/>
          <w:lang w:eastAsia="zh-CN"/>
        </w:rPr>
        <w:t>请自行扩展。</w:t>
      </w:r>
    </w:p>
    <w:p>
      <w:pPr>
        <w:kinsoku/>
        <w:wordWrap w:val="0"/>
        <w:topLinePunct/>
        <w:autoSpaceDE/>
        <w:autoSpaceDN/>
        <w:spacing w:line="220" w:lineRule="auto"/>
        <w:rPr>
          <w:rFonts w:ascii="仿宋" w:hAnsi="仿宋" w:eastAsia="仿宋" w:cs="仿宋"/>
          <w:lang w:eastAsia="zh-CN"/>
        </w:rPr>
        <w:sectPr>
          <w:footerReference r:id="rId16" w:type="default"/>
          <w:pgSz w:w="11907" w:h="16841"/>
          <w:pgMar w:top="1113" w:right="1134" w:bottom="1371" w:left="1219" w:header="877" w:footer="1157" w:gutter="0"/>
          <w:cols w:space="720" w:num="1"/>
        </w:sectPr>
      </w:pPr>
    </w:p>
    <w:p>
      <w:pPr>
        <w:kinsoku/>
        <w:wordWrap w:val="0"/>
        <w:topLinePunct/>
        <w:autoSpaceDE/>
        <w:autoSpaceDN/>
        <w:spacing w:line="392" w:lineRule="auto"/>
        <w:rPr>
          <w:rFonts w:ascii="仿宋" w:hAnsi="仿宋" w:eastAsia="仿宋" w:cs="仿宋"/>
          <w:lang w:eastAsia="zh-CN"/>
        </w:rPr>
      </w:pPr>
    </w:p>
    <w:p>
      <w:pPr>
        <w:pStyle w:val="6"/>
        <w:kinsoku/>
        <w:wordWrap w:val="0"/>
        <w:topLinePunct/>
        <w:autoSpaceDE/>
        <w:autoSpaceDN/>
        <w:spacing w:before="91" w:line="234" w:lineRule="auto"/>
        <w:ind w:left="2327"/>
        <w:outlineLvl w:val="2"/>
        <w:rPr>
          <w:rFonts w:ascii="仿宋" w:hAnsi="仿宋" w:eastAsia="仿宋" w:cs="仿宋"/>
          <w:sz w:val="28"/>
          <w:szCs w:val="28"/>
          <w:lang w:eastAsia="zh-CN"/>
        </w:rPr>
      </w:pPr>
      <w:bookmarkStart w:id="48" w:name="bookmark53"/>
      <w:bookmarkEnd w:id="48"/>
      <w:r>
        <w:rPr>
          <w:rFonts w:hint="eastAsia" w:ascii="仿宋" w:hAnsi="仿宋" w:eastAsia="仿宋" w:cs="仿宋"/>
          <w:sz w:val="28"/>
          <w:szCs w:val="28"/>
          <w:lang w:eastAsia="zh-CN"/>
          <w14:textOutline w14:w="5092" w14:cap="flat" w14:cmpd="sng" w14:algn="ctr">
            <w14:solidFill>
              <w14:srgbClr w14:val="000000"/>
            </w14:solidFill>
            <w14:prstDash w14:val="solid"/>
            <w14:miter w14:val="0"/>
          </w14:textOutline>
        </w:rPr>
        <w:t>二</w:t>
      </w:r>
      <w:r>
        <w:rPr>
          <w:rFonts w:hint="eastAsia" w:ascii="仿宋" w:hAnsi="仿宋" w:eastAsia="仿宋" w:cs="仿宋"/>
          <w:b/>
          <w:bCs/>
          <w:sz w:val="28"/>
          <w:szCs w:val="28"/>
          <w:lang w:eastAsia="zh-CN"/>
        </w:rPr>
        <w:t>.</w:t>
      </w:r>
      <w:r>
        <w:rPr>
          <w:rFonts w:hint="eastAsia" w:ascii="仿宋" w:hAnsi="仿宋" w:eastAsia="仿宋" w:cs="仿宋"/>
          <w:sz w:val="28"/>
          <w:szCs w:val="28"/>
          <w:lang w:eastAsia="zh-CN"/>
          <w14:textOutline w14:w="5092" w14:cap="flat" w14:cmpd="sng" w14:algn="ctr">
            <w14:solidFill>
              <w14:srgbClr w14:val="000000"/>
            </w14:solidFill>
            <w14:prstDash w14:val="solid"/>
            <w14:miter w14:val="0"/>
          </w14:textOutline>
        </w:rPr>
        <w:t>法定代表人（单位负责人）身份证明</w:t>
      </w:r>
    </w:p>
    <w:p>
      <w:pPr>
        <w:kinsoku/>
        <w:wordWrap w:val="0"/>
        <w:topLinePunct/>
        <w:autoSpaceDE/>
        <w:autoSpaceDN/>
        <w:rPr>
          <w:rFonts w:ascii="仿宋" w:hAnsi="仿宋" w:eastAsia="仿宋" w:cs="仿宋"/>
          <w:lang w:eastAsia="zh-CN"/>
        </w:rPr>
      </w:pPr>
    </w:p>
    <w:p>
      <w:pPr>
        <w:kinsoku/>
        <w:wordWrap w:val="0"/>
        <w:topLinePunct/>
        <w:autoSpaceDE/>
        <w:autoSpaceDN/>
        <w:rPr>
          <w:rFonts w:ascii="仿宋" w:hAnsi="仿宋" w:eastAsia="仿宋" w:cs="仿宋"/>
          <w:lang w:eastAsia="zh-CN"/>
        </w:rPr>
      </w:pPr>
    </w:p>
    <w:p>
      <w:pPr>
        <w:kinsoku/>
        <w:wordWrap w:val="0"/>
        <w:topLinePunct/>
        <w:autoSpaceDE/>
        <w:autoSpaceDN/>
        <w:spacing w:line="241" w:lineRule="auto"/>
        <w:rPr>
          <w:rFonts w:ascii="仿宋" w:hAnsi="仿宋" w:eastAsia="仿宋" w:cs="仿宋"/>
          <w:lang w:eastAsia="zh-CN"/>
        </w:rPr>
      </w:pPr>
    </w:p>
    <w:p>
      <w:pPr>
        <w:pStyle w:val="6"/>
        <w:kinsoku/>
        <w:wordWrap w:val="0"/>
        <w:topLinePunct/>
        <w:autoSpaceDE/>
        <w:autoSpaceDN/>
        <w:spacing w:before="78" w:line="220" w:lineRule="auto"/>
        <w:ind w:left="41"/>
        <w:rPr>
          <w:rFonts w:ascii="仿宋" w:hAnsi="仿宋" w:eastAsia="仿宋" w:cs="仿宋"/>
          <w:sz w:val="24"/>
          <w:szCs w:val="24"/>
          <w:lang w:eastAsia="zh-CN"/>
        </w:rPr>
      </w:pPr>
      <w:r>
        <w:rPr>
          <w:rFonts w:hint="eastAsia" w:ascii="仿宋" w:hAnsi="仿宋" w:eastAsia="仿宋" w:cs="仿宋"/>
          <w:spacing w:val="-9"/>
          <w:sz w:val="24"/>
          <w:szCs w:val="24"/>
          <w:lang w:eastAsia="zh-CN"/>
        </w:rPr>
        <w:t>投标人名称：</w:t>
      </w:r>
    </w:p>
    <w:p>
      <w:pPr>
        <w:pStyle w:val="6"/>
        <w:kinsoku/>
        <w:wordWrap w:val="0"/>
        <w:topLinePunct/>
        <w:autoSpaceDE/>
        <w:autoSpaceDN/>
        <w:spacing w:before="301" w:line="219" w:lineRule="auto"/>
        <w:ind w:left="43"/>
        <w:rPr>
          <w:rFonts w:ascii="仿宋" w:hAnsi="仿宋" w:eastAsia="仿宋" w:cs="仿宋"/>
          <w:sz w:val="24"/>
          <w:szCs w:val="24"/>
          <w:lang w:eastAsia="zh-CN"/>
        </w:rPr>
      </w:pPr>
      <w:r>
        <w:rPr>
          <w:rFonts w:hint="eastAsia" w:ascii="仿宋" w:hAnsi="仿宋" w:eastAsia="仿宋" w:cs="仿宋"/>
          <w:spacing w:val="-7"/>
          <w:sz w:val="24"/>
          <w:szCs w:val="24"/>
          <w:lang w:eastAsia="zh-CN"/>
        </w:rPr>
        <w:t>统一社会信用代码：</w:t>
      </w:r>
    </w:p>
    <w:p>
      <w:pPr>
        <w:pStyle w:val="6"/>
        <w:kinsoku/>
        <w:wordWrap w:val="0"/>
        <w:topLinePunct/>
        <w:autoSpaceDE/>
        <w:autoSpaceDN/>
        <w:spacing w:before="300" w:line="220" w:lineRule="auto"/>
        <w:ind w:left="38"/>
        <w:rPr>
          <w:rFonts w:ascii="仿宋" w:hAnsi="仿宋" w:eastAsia="仿宋" w:cs="仿宋"/>
          <w:sz w:val="24"/>
          <w:szCs w:val="24"/>
          <w:lang w:eastAsia="zh-CN"/>
        </w:rPr>
      </w:pPr>
      <w:r>
        <w:rPr>
          <w:rFonts w:hint="eastAsia" w:ascii="仿宋" w:hAnsi="仿宋" w:eastAsia="仿宋" w:cs="仿宋"/>
          <w:spacing w:val="-33"/>
          <w:w w:val="99"/>
          <w:sz w:val="24"/>
          <w:szCs w:val="24"/>
          <w:lang w:eastAsia="zh-CN"/>
        </w:rPr>
        <w:t>姓名：</w:t>
      </w:r>
      <w:r>
        <w:rPr>
          <w:rFonts w:hint="eastAsia" w:ascii="仿宋" w:hAnsi="仿宋" w:eastAsia="仿宋" w:cs="仿宋"/>
          <w:spacing w:val="7"/>
          <w:sz w:val="24"/>
          <w:szCs w:val="24"/>
          <w:lang w:eastAsia="zh-CN"/>
        </w:rPr>
        <w:t xml:space="preserve">    </w:t>
      </w:r>
      <w:r>
        <w:rPr>
          <w:rFonts w:hint="eastAsia" w:ascii="仿宋" w:hAnsi="仿宋" w:eastAsia="仿宋" w:cs="仿宋"/>
          <w:spacing w:val="-33"/>
          <w:w w:val="99"/>
          <w:sz w:val="24"/>
          <w:szCs w:val="24"/>
          <w:lang w:eastAsia="zh-CN"/>
        </w:rPr>
        <w:t xml:space="preserve">性别：   </w:t>
      </w:r>
      <w:r>
        <w:rPr>
          <w:rFonts w:hint="eastAsia" w:ascii="仿宋" w:hAnsi="仿宋" w:eastAsia="仿宋" w:cs="仿宋"/>
          <w:spacing w:val="1"/>
          <w:sz w:val="24"/>
          <w:szCs w:val="24"/>
          <w:lang w:eastAsia="zh-CN"/>
        </w:rPr>
        <w:t xml:space="preserve">  </w:t>
      </w:r>
      <w:r>
        <w:rPr>
          <w:rFonts w:hint="eastAsia" w:ascii="仿宋" w:hAnsi="仿宋" w:eastAsia="仿宋" w:cs="仿宋"/>
          <w:spacing w:val="-33"/>
          <w:w w:val="99"/>
          <w:sz w:val="24"/>
          <w:szCs w:val="24"/>
          <w:lang w:eastAsia="zh-CN"/>
        </w:rPr>
        <w:t>年龄：</w:t>
      </w:r>
      <w:r>
        <w:rPr>
          <w:rFonts w:hint="eastAsia" w:ascii="仿宋" w:hAnsi="仿宋" w:eastAsia="仿宋" w:cs="仿宋"/>
          <w:spacing w:val="2"/>
          <w:sz w:val="24"/>
          <w:szCs w:val="24"/>
          <w:lang w:eastAsia="zh-CN"/>
        </w:rPr>
        <w:t xml:space="preserve">     </w:t>
      </w:r>
      <w:r>
        <w:rPr>
          <w:rFonts w:hint="eastAsia" w:ascii="仿宋" w:hAnsi="仿宋" w:eastAsia="仿宋" w:cs="仿宋"/>
          <w:spacing w:val="-33"/>
          <w:w w:val="99"/>
          <w:sz w:val="24"/>
          <w:szCs w:val="24"/>
          <w:lang w:eastAsia="zh-CN"/>
        </w:rPr>
        <w:t>职务：</w:t>
      </w:r>
    </w:p>
    <w:p>
      <w:pPr>
        <w:pStyle w:val="6"/>
        <w:kinsoku/>
        <w:wordWrap w:val="0"/>
        <w:topLinePunct/>
        <w:autoSpaceDE/>
        <w:autoSpaceDN/>
        <w:spacing w:before="303" w:line="585" w:lineRule="exact"/>
        <w:ind w:left="42"/>
        <w:rPr>
          <w:rFonts w:ascii="仿宋" w:hAnsi="仿宋" w:eastAsia="仿宋" w:cs="仿宋"/>
          <w:sz w:val="24"/>
          <w:szCs w:val="24"/>
          <w:lang w:eastAsia="zh-CN"/>
        </w:rPr>
      </w:pPr>
      <w:r>
        <w:rPr>
          <w:rFonts w:hint="eastAsia" w:ascii="仿宋" w:hAnsi="仿宋" w:eastAsia="仿宋" w:cs="仿宋"/>
          <w:spacing w:val="-3"/>
          <w:position w:val="26"/>
          <w:sz w:val="24"/>
          <w:szCs w:val="24"/>
          <w:lang w:eastAsia="zh-CN"/>
        </w:rPr>
        <w:t>系（投标人名称）的法定代表人（单位负责人）。</w:t>
      </w:r>
    </w:p>
    <w:p>
      <w:pPr>
        <w:pStyle w:val="6"/>
        <w:kinsoku/>
        <w:wordWrap w:val="0"/>
        <w:topLinePunct/>
        <w:autoSpaceDE/>
        <w:autoSpaceDN/>
        <w:spacing w:before="1" w:line="219" w:lineRule="auto"/>
        <w:ind w:left="38"/>
        <w:rPr>
          <w:rFonts w:ascii="仿宋" w:hAnsi="仿宋" w:eastAsia="仿宋" w:cs="仿宋"/>
          <w:sz w:val="24"/>
          <w:szCs w:val="24"/>
          <w:lang w:eastAsia="zh-CN"/>
        </w:rPr>
      </w:pPr>
      <w:r>
        <w:rPr>
          <w:rFonts w:hint="eastAsia" w:ascii="仿宋" w:hAnsi="仿宋" w:eastAsia="仿宋" w:cs="仿宋"/>
          <w:spacing w:val="-8"/>
          <w:sz w:val="24"/>
          <w:szCs w:val="24"/>
          <w:lang w:eastAsia="zh-CN"/>
        </w:rPr>
        <w:t>特此证明。</w:t>
      </w:r>
    </w:p>
    <w:p>
      <w:pPr>
        <w:kinsoku/>
        <w:wordWrap w:val="0"/>
        <w:topLinePunct/>
        <w:autoSpaceDE/>
        <w:autoSpaceDN/>
        <w:spacing w:line="268" w:lineRule="auto"/>
        <w:rPr>
          <w:rFonts w:ascii="仿宋" w:hAnsi="仿宋" w:eastAsia="仿宋" w:cs="仿宋"/>
          <w:lang w:eastAsia="zh-CN"/>
        </w:rPr>
      </w:pPr>
    </w:p>
    <w:p>
      <w:pPr>
        <w:kinsoku/>
        <w:wordWrap w:val="0"/>
        <w:topLinePunct/>
        <w:autoSpaceDE/>
        <w:autoSpaceDN/>
        <w:spacing w:line="268" w:lineRule="auto"/>
        <w:rPr>
          <w:rFonts w:ascii="仿宋" w:hAnsi="仿宋" w:eastAsia="仿宋" w:cs="仿宋"/>
          <w:lang w:eastAsia="zh-CN"/>
        </w:rPr>
      </w:pPr>
    </w:p>
    <w:p>
      <w:pPr>
        <w:kinsoku/>
        <w:wordWrap w:val="0"/>
        <w:topLinePunct/>
        <w:autoSpaceDE/>
        <w:autoSpaceDN/>
        <w:spacing w:line="269" w:lineRule="auto"/>
        <w:rPr>
          <w:rFonts w:ascii="仿宋" w:hAnsi="仿宋" w:eastAsia="仿宋" w:cs="仿宋"/>
          <w:lang w:eastAsia="zh-CN"/>
        </w:rPr>
      </w:pPr>
    </w:p>
    <w:p>
      <w:pPr>
        <w:pStyle w:val="6"/>
        <w:kinsoku/>
        <w:wordWrap w:val="0"/>
        <w:topLinePunct/>
        <w:autoSpaceDE/>
        <w:autoSpaceDN/>
        <w:spacing w:before="78" w:line="219" w:lineRule="auto"/>
        <w:ind w:left="56"/>
        <w:rPr>
          <w:rFonts w:ascii="仿宋" w:hAnsi="仿宋" w:eastAsia="仿宋" w:cs="仿宋"/>
          <w:sz w:val="24"/>
          <w:szCs w:val="24"/>
          <w:lang w:eastAsia="zh-CN"/>
        </w:rPr>
      </w:pPr>
      <w:r>
        <w:rPr>
          <w:rFonts w:hint="eastAsia" w:ascii="仿宋" w:hAnsi="仿宋" w:eastAsia="仿宋" w:cs="仿宋"/>
          <w:spacing w:val="-2"/>
          <w:sz w:val="24"/>
          <w:szCs w:val="24"/>
          <w:lang w:eastAsia="zh-CN"/>
        </w:rPr>
        <w:t>附：法定代表人身份证复印件</w:t>
      </w:r>
    </w:p>
    <w:p>
      <w:pPr>
        <w:kinsoku/>
        <w:wordWrap w:val="0"/>
        <w:topLinePunct/>
        <w:autoSpaceDE/>
        <w:autoSpaceDN/>
        <w:spacing w:before="51"/>
        <w:rPr>
          <w:rFonts w:ascii="仿宋" w:hAnsi="仿宋" w:eastAsia="仿宋" w:cs="仿宋"/>
          <w:lang w:eastAsia="zh-CN"/>
        </w:rPr>
      </w:pPr>
    </w:p>
    <w:p>
      <w:pPr>
        <w:kinsoku/>
        <w:wordWrap w:val="0"/>
        <w:topLinePunct/>
        <w:autoSpaceDE/>
        <w:autoSpaceDN/>
        <w:spacing w:before="51"/>
        <w:rPr>
          <w:rFonts w:ascii="仿宋" w:hAnsi="仿宋" w:eastAsia="仿宋" w:cs="仿宋"/>
          <w:lang w:eastAsia="zh-CN"/>
        </w:rPr>
      </w:pPr>
    </w:p>
    <w:p>
      <w:pPr>
        <w:kinsoku/>
        <w:wordWrap w:val="0"/>
        <w:topLinePunct/>
        <w:autoSpaceDE/>
        <w:autoSpaceDN/>
        <w:spacing w:before="51"/>
        <w:rPr>
          <w:rFonts w:ascii="仿宋" w:hAnsi="仿宋" w:eastAsia="仿宋" w:cs="仿宋"/>
          <w:lang w:eastAsia="zh-CN"/>
        </w:rPr>
      </w:pPr>
    </w:p>
    <w:tbl>
      <w:tblPr>
        <w:tblStyle w:val="27"/>
        <w:tblW w:w="5874" w:type="dxa"/>
        <w:tblInd w:w="179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87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64" w:hRule="atLeast"/>
        </w:trPr>
        <w:tc>
          <w:tcPr>
            <w:tcW w:w="5874" w:type="dxa"/>
          </w:tcPr>
          <w:p>
            <w:pPr>
              <w:kinsoku/>
              <w:wordWrap w:val="0"/>
              <w:topLinePunct/>
              <w:autoSpaceDE/>
              <w:autoSpaceDN/>
              <w:spacing w:line="281" w:lineRule="auto"/>
              <w:rPr>
                <w:rFonts w:ascii="仿宋" w:hAnsi="仿宋" w:eastAsia="仿宋" w:cs="仿宋"/>
                <w:lang w:eastAsia="zh-CN"/>
              </w:rPr>
            </w:pPr>
          </w:p>
          <w:p>
            <w:pPr>
              <w:kinsoku/>
              <w:wordWrap w:val="0"/>
              <w:topLinePunct/>
              <w:autoSpaceDE/>
              <w:autoSpaceDN/>
              <w:spacing w:line="281" w:lineRule="auto"/>
              <w:rPr>
                <w:rFonts w:ascii="仿宋" w:hAnsi="仿宋" w:eastAsia="仿宋" w:cs="仿宋"/>
                <w:lang w:eastAsia="zh-CN"/>
              </w:rPr>
            </w:pPr>
          </w:p>
          <w:p>
            <w:pPr>
              <w:kinsoku/>
              <w:wordWrap w:val="0"/>
              <w:topLinePunct/>
              <w:autoSpaceDE/>
              <w:autoSpaceDN/>
              <w:spacing w:line="281" w:lineRule="auto"/>
              <w:rPr>
                <w:rFonts w:ascii="仿宋" w:hAnsi="仿宋" w:eastAsia="仿宋" w:cs="仿宋"/>
                <w:lang w:eastAsia="zh-CN"/>
              </w:rPr>
            </w:pPr>
          </w:p>
          <w:p>
            <w:pPr>
              <w:kinsoku/>
              <w:wordWrap w:val="0"/>
              <w:topLinePunct/>
              <w:autoSpaceDE/>
              <w:autoSpaceDN/>
              <w:spacing w:line="281" w:lineRule="auto"/>
              <w:rPr>
                <w:rFonts w:ascii="仿宋" w:hAnsi="仿宋" w:eastAsia="仿宋" w:cs="仿宋"/>
                <w:lang w:eastAsia="zh-CN"/>
              </w:rPr>
            </w:pPr>
          </w:p>
          <w:p>
            <w:pPr>
              <w:kinsoku/>
              <w:wordWrap w:val="0"/>
              <w:topLinePunct/>
              <w:autoSpaceDE/>
              <w:autoSpaceDN/>
              <w:spacing w:line="281" w:lineRule="auto"/>
              <w:rPr>
                <w:rFonts w:ascii="仿宋" w:hAnsi="仿宋" w:eastAsia="仿宋" w:cs="仿宋"/>
                <w:lang w:eastAsia="zh-CN"/>
              </w:rPr>
            </w:pPr>
          </w:p>
          <w:p>
            <w:pPr>
              <w:pStyle w:val="28"/>
              <w:kinsoku/>
              <w:wordWrap w:val="0"/>
              <w:topLinePunct/>
              <w:autoSpaceDE/>
              <w:autoSpaceDN/>
              <w:spacing w:before="78" w:line="220" w:lineRule="auto"/>
              <w:ind w:left="1263"/>
              <w:rPr>
                <w:rFonts w:ascii="仿宋" w:hAnsi="仿宋" w:eastAsia="仿宋" w:cs="仿宋"/>
                <w:lang w:eastAsia="zh-CN"/>
              </w:rPr>
            </w:pPr>
            <w:r>
              <w:rPr>
                <w:rFonts w:hint="eastAsia" w:ascii="仿宋" w:hAnsi="仿宋" w:eastAsia="仿宋" w:cs="仿宋"/>
                <w:spacing w:val="-1"/>
                <w:lang w:eastAsia="zh-CN"/>
              </w:rPr>
              <w:t>法定代表人身份证复印件粘贴处</w:t>
            </w:r>
          </w:p>
        </w:tc>
      </w:tr>
    </w:tbl>
    <w:p>
      <w:pPr>
        <w:kinsoku/>
        <w:wordWrap w:val="0"/>
        <w:topLinePunct/>
        <w:autoSpaceDE/>
        <w:autoSpaceDN/>
        <w:spacing w:line="243" w:lineRule="auto"/>
        <w:rPr>
          <w:rFonts w:ascii="仿宋" w:hAnsi="仿宋" w:eastAsia="仿宋" w:cs="仿宋"/>
          <w:lang w:eastAsia="zh-CN"/>
        </w:rPr>
      </w:pPr>
    </w:p>
    <w:p>
      <w:pPr>
        <w:kinsoku/>
        <w:wordWrap w:val="0"/>
        <w:topLinePunct/>
        <w:autoSpaceDE/>
        <w:autoSpaceDN/>
        <w:spacing w:line="243" w:lineRule="auto"/>
        <w:rPr>
          <w:rFonts w:ascii="仿宋" w:hAnsi="仿宋" w:eastAsia="仿宋" w:cs="仿宋"/>
          <w:lang w:eastAsia="zh-CN"/>
        </w:rPr>
      </w:pPr>
    </w:p>
    <w:p>
      <w:pPr>
        <w:kinsoku/>
        <w:wordWrap w:val="0"/>
        <w:topLinePunct/>
        <w:autoSpaceDE/>
        <w:autoSpaceDN/>
        <w:spacing w:line="243" w:lineRule="auto"/>
        <w:rPr>
          <w:rFonts w:ascii="仿宋" w:hAnsi="仿宋" w:eastAsia="仿宋" w:cs="仿宋"/>
          <w:lang w:eastAsia="zh-CN"/>
        </w:rPr>
      </w:pPr>
    </w:p>
    <w:p>
      <w:pPr>
        <w:kinsoku/>
        <w:wordWrap w:val="0"/>
        <w:topLinePunct/>
        <w:autoSpaceDE/>
        <w:autoSpaceDN/>
        <w:spacing w:line="243" w:lineRule="auto"/>
        <w:rPr>
          <w:rFonts w:ascii="仿宋" w:hAnsi="仿宋" w:eastAsia="仿宋" w:cs="仿宋"/>
          <w:lang w:eastAsia="zh-CN"/>
        </w:rPr>
      </w:pPr>
    </w:p>
    <w:p>
      <w:pPr>
        <w:kinsoku/>
        <w:wordWrap w:val="0"/>
        <w:topLinePunct/>
        <w:autoSpaceDE/>
        <w:autoSpaceDN/>
        <w:spacing w:line="243" w:lineRule="auto"/>
        <w:rPr>
          <w:rFonts w:ascii="仿宋" w:hAnsi="仿宋" w:eastAsia="仿宋" w:cs="仿宋"/>
          <w:lang w:eastAsia="zh-CN"/>
        </w:rPr>
      </w:pPr>
    </w:p>
    <w:p>
      <w:pPr>
        <w:kinsoku/>
        <w:wordWrap w:val="0"/>
        <w:topLinePunct/>
        <w:autoSpaceDE/>
        <w:autoSpaceDN/>
        <w:spacing w:line="243" w:lineRule="auto"/>
        <w:rPr>
          <w:rFonts w:ascii="仿宋" w:hAnsi="仿宋" w:eastAsia="仿宋" w:cs="仿宋"/>
          <w:lang w:eastAsia="zh-CN"/>
        </w:rPr>
      </w:pPr>
    </w:p>
    <w:p>
      <w:pPr>
        <w:kinsoku/>
        <w:wordWrap w:val="0"/>
        <w:topLinePunct/>
        <w:autoSpaceDE/>
        <w:autoSpaceDN/>
        <w:spacing w:line="244" w:lineRule="auto"/>
        <w:rPr>
          <w:rFonts w:ascii="仿宋" w:hAnsi="仿宋" w:eastAsia="仿宋" w:cs="仿宋"/>
          <w:lang w:eastAsia="zh-CN"/>
        </w:rPr>
      </w:pPr>
    </w:p>
    <w:p>
      <w:pPr>
        <w:pStyle w:val="6"/>
        <w:kinsoku/>
        <w:wordWrap w:val="0"/>
        <w:topLinePunct/>
        <w:autoSpaceDE/>
        <w:autoSpaceDN/>
        <w:spacing w:before="78" w:line="219" w:lineRule="auto"/>
        <w:ind w:left="4961"/>
        <w:rPr>
          <w:rFonts w:ascii="仿宋" w:hAnsi="仿宋" w:eastAsia="仿宋" w:cs="仿宋"/>
          <w:sz w:val="24"/>
          <w:szCs w:val="24"/>
          <w:lang w:eastAsia="zh-CN"/>
        </w:rPr>
      </w:pPr>
      <w:r>
        <w:rPr>
          <w:rFonts w:hint="eastAsia" w:ascii="仿宋" w:hAnsi="仿宋" w:eastAsia="仿宋" w:cs="仿宋"/>
          <w:spacing w:val="-13"/>
          <w:sz w:val="24"/>
          <w:szCs w:val="24"/>
          <w:lang w:eastAsia="zh-CN"/>
        </w:rPr>
        <w:t>投标人名称</w:t>
      </w:r>
      <w:r>
        <w:rPr>
          <w:rFonts w:hint="eastAsia" w:ascii="仿宋" w:hAnsi="仿宋" w:eastAsia="仿宋" w:cs="仿宋"/>
          <w:spacing w:val="-10"/>
          <w:sz w:val="24"/>
          <w:szCs w:val="24"/>
          <w:lang w:eastAsia="zh-CN"/>
        </w:rPr>
        <w:t>：（</w:t>
      </w:r>
      <w:r>
        <w:rPr>
          <w:rFonts w:hint="eastAsia" w:ascii="仿宋" w:hAnsi="仿宋" w:eastAsia="仿宋" w:cs="仿宋"/>
          <w:spacing w:val="-13"/>
          <w:sz w:val="24"/>
          <w:szCs w:val="24"/>
          <w:lang w:eastAsia="zh-CN"/>
        </w:rPr>
        <w:t>盖单位章）</w:t>
      </w:r>
    </w:p>
    <w:p>
      <w:pPr>
        <w:kinsoku/>
        <w:wordWrap w:val="0"/>
        <w:topLinePunct/>
        <w:autoSpaceDE/>
        <w:autoSpaceDN/>
        <w:spacing w:line="283" w:lineRule="auto"/>
        <w:rPr>
          <w:rFonts w:ascii="仿宋" w:hAnsi="仿宋" w:eastAsia="仿宋" w:cs="仿宋"/>
          <w:lang w:eastAsia="zh-CN"/>
        </w:rPr>
      </w:pPr>
    </w:p>
    <w:p>
      <w:pPr>
        <w:kinsoku/>
        <w:wordWrap w:val="0"/>
        <w:topLinePunct/>
        <w:autoSpaceDE/>
        <w:autoSpaceDN/>
        <w:spacing w:line="284" w:lineRule="auto"/>
        <w:rPr>
          <w:rFonts w:ascii="仿宋" w:hAnsi="仿宋" w:eastAsia="仿宋" w:cs="仿宋"/>
          <w:lang w:eastAsia="zh-CN"/>
        </w:rPr>
      </w:pPr>
    </w:p>
    <w:p>
      <w:pPr>
        <w:pStyle w:val="6"/>
        <w:kinsoku/>
        <w:wordWrap w:val="0"/>
        <w:topLinePunct/>
        <w:autoSpaceDE/>
        <w:autoSpaceDN/>
        <w:spacing w:before="78" w:line="220" w:lineRule="auto"/>
        <w:ind w:left="5180"/>
        <w:rPr>
          <w:rFonts w:ascii="仿宋" w:hAnsi="仿宋" w:eastAsia="仿宋" w:cs="仿宋"/>
          <w:sz w:val="24"/>
          <w:szCs w:val="24"/>
          <w:lang w:eastAsia="zh-CN"/>
        </w:rPr>
      </w:pPr>
      <w:r>
        <w:rPr>
          <w:rFonts w:hint="eastAsia" w:ascii="仿宋" w:hAnsi="仿宋" w:eastAsia="仿宋" w:cs="仿宋"/>
          <w:spacing w:val="-23"/>
          <w:sz w:val="24"/>
          <w:szCs w:val="24"/>
          <w:lang w:eastAsia="zh-CN"/>
        </w:rPr>
        <w:t>日</w:t>
      </w:r>
      <w:r>
        <w:rPr>
          <w:rFonts w:hint="eastAsia" w:ascii="仿宋" w:hAnsi="仿宋" w:eastAsia="仿宋" w:cs="仿宋"/>
          <w:spacing w:val="10"/>
          <w:sz w:val="24"/>
          <w:szCs w:val="24"/>
          <w:lang w:eastAsia="zh-CN"/>
        </w:rPr>
        <w:t xml:space="preserve">  </w:t>
      </w:r>
      <w:r>
        <w:rPr>
          <w:rFonts w:hint="eastAsia" w:ascii="仿宋" w:hAnsi="仿宋" w:eastAsia="仿宋" w:cs="仿宋"/>
          <w:spacing w:val="-23"/>
          <w:sz w:val="24"/>
          <w:szCs w:val="24"/>
          <w:lang w:eastAsia="zh-CN"/>
        </w:rPr>
        <w:t>期：   年</w:t>
      </w:r>
      <w:r>
        <w:rPr>
          <w:rFonts w:hint="eastAsia" w:ascii="仿宋" w:hAnsi="仿宋" w:eastAsia="仿宋" w:cs="仿宋"/>
          <w:spacing w:val="7"/>
          <w:sz w:val="24"/>
          <w:szCs w:val="24"/>
          <w:lang w:eastAsia="zh-CN"/>
        </w:rPr>
        <w:t xml:space="preserve">  </w:t>
      </w:r>
      <w:r>
        <w:rPr>
          <w:rFonts w:hint="eastAsia" w:ascii="仿宋" w:hAnsi="仿宋" w:eastAsia="仿宋" w:cs="仿宋"/>
          <w:spacing w:val="-23"/>
          <w:sz w:val="24"/>
          <w:szCs w:val="24"/>
          <w:lang w:eastAsia="zh-CN"/>
        </w:rPr>
        <w:t>月</w:t>
      </w:r>
      <w:r>
        <w:rPr>
          <w:rFonts w:hint="eastAsia" w:ascii="仿宋" w:hAnsi="仿宋" w:eastAsia="仿宋" w:cs="仿宋"/>
          <w:spacing w:val="26"/>
          <w:sz w:val="24"/>
          <w:szCs w:val="24"/>
          <w:lang w:eastAsia="zh-CN"/>
        </w:rPr>
        <w:t xml:space="preserve">  </w:t>
      </w:r>
      <w:r>
        <w:rPr>
          <w:rFonts w:hint="eastAsia" w:ascii="仿宋" w:hAnsi="仿宋" w:eastAsia="仿宋" w:cs="仿宋"/>
          <w:spacing w:val="-23"/>
          <w:sz w:val="24"/>
          <w:szCs w:val="24"/>
          <w:lang w:eastAsia="zh-CN"/>
        </w:rPr>
        <w:t>日</w:t>
      </w:r>
    </w:p>
    <w:p>
      <w:pPr>
        <w:kinsoku/>
        <w:wordWrap w:val="0"/>
        <w:topLinePunct/>
        <w:autoSpaceDE/>
        <w:autoSpaceDN/>
        <w:spacing w:line="220" w:lineRule="auto"/>
        <w:rPr>
          <w:rFonts w:ascii="仿宋" w:hAnsi="仿宋" w:eastAsia="仿宋" w:cs="仿宋"/>
          <w:sz w:val="24"/>
          <w:szCs w:val="24"/>
          <w:lang w:eastAsia="zh-CN"/>
        </w:rPr>
        <w:sectPr>
          <w:footerReference r:id="rId17" w:type="default"/>
          <w:pgSz w:w="11907" w:h="16841"/>
          <w:pgMar w:top="1113" w:right="1214" w:bottom="1371" w:left="1219" w:header="877" w:footer="1157" w:gutter="0"/>
          <w:cols w:space="720" w:num="1"/>
        </w:sectPr>
      </w:pPr>
    </w:p>
    <w:p>
      <w:pPr>
        <w:kinsoku/>
        <w:wordWrap w:val="0"/>
        <w:topLinePunct/>
        <w:autoSpaceDE/>
        <w:autoSpaceDN/>
        <w:spacing w:line="256" w:lineRule="auto"/>
        <w:rPr>
          <w:rFonts w:ascii="仿宋" w:hAnsi="仿宋" w:eastAsia="仿宋" w:cs="仿宋"/>
          <w:lang w:eastAsia="zh-CN"/>
        </w:rPr>
      </w:pPr>
    </w:p>
    <w:p>
      <w:pPr>
        <w:kinsoku/>
        <w:wordWrap w:val="0"/>
        <w:topLinePunct/>
        <w:autoSpaceDE/>
        <w:autoSpaceDN/>
        <w:spacing w:line="256" w:lineRule="auto"/>
        <w:rPr>
          <w:rFonts w:ascii="仿宋" w:hAnsi="仿宋" w:eastAsia="仿宋" w:cs="仿宋"/>
          <w:lang w:eastAsia="zh-CN"/>
        </w:rPr>
      </w:pPr>
    </w:p>
    <w:p>
      <w:pPr>
        <w:pStyle w:val="6"/>
        <w:kinsoku/>
        <w:wordWrap w:val="0"/>
        <w:topLinePunct/>
        <w:autoSpaceDE/>
        <w:autoSpaceDN/>
        <w:spacing w:before="91" w:line="233" w:lineRule="auto"/>
        <w:ind w:left="3868"/>
        <w:outlineLvl w:val="3"/>
        <w:rPr>
          <w:rFonts w:ascii="仿宋" w:hAnsi="仿宋" w:eastAsia="仿宋" w:cs="仿宋"/>
          <w:sz w:val="28"/>
          <w:szCs w:val="28"/>
          <w:lang w:eastAsia="zh-CN"/>
        </w:rPr>
      </w:pPr>
      <w:bookmarkStart w:id="49" w:name="bookmark54"/>
      <w:bookmarkEnd w:id="49"/>
      <w:r>
        <w:rPr>
          <w:rFonts w:hint="eastAsia" w:ascii="仿宋" w:hAnsi="仿宋" w:eastAsia="仿宋" w:cs="仿宋"/>
          <w:spacing w:val="-1"/>
          <w:sz w:val="28"/>
          <w:szCs w:val="28"/>
          <w:lang w:eastAsia="zh-CN"/>
          <w14:textOutline w14:w="5092" w14:cap="flat" w14:cmpd="sng" w14:algn="ctr">
            <w14:solidFill>
              <w14:srgbClr w14:val="000000"/>
            </w14:solidFill>
            <w14:prstDash w14:val="solid"/>
            <w14:miter w14:val="0"/>
          </w14:textOutline>
        </w:rPr>
        <w:t>三</w:t>
      </w:r>
      <w:r>
        <w:rPr>
          <w:rFonts w:hint="eastAsia" w:ascii="仿宋" w:hAnsi="仿宋" w:eastAsia="仿宋" w:cs="仿宋"/>
          <w:b/>
          <w:bCs/>
          <w:spacing w:val="-1"/>
          <w:sz w:val="28"/>
          <w:szCs w:val="28"/>
          <w:lang w:eastAsia="zh-CN"/>
        </w:rPr>
        <w:t>.</w:t>
      </w:r>
      <w:r>
        <w:rPr>
          <w:rFonts w:hint="eastAsia" w:ascii="仿宋" w:hAnsi="仿宋" w:eastAsia="仿宋" w:cs="仿宋"/>
          <w:spacing w:val="-1"/>
          <w:sz w:val="28"/>
          <w:szCs w:val="28"/>
          <w:lang w:eastAsia="zh-CN"/>
          <w14:textOutline w14:w="5092" w14:cap="flat" w14:cmpd="sng" w14:algn="ctr">
            <w14:solidFill>
              <w14:srgbClr w14:val="000000"/>
            </w14:solidFill>
            <w14:prstDash w14:val="solid"/>
            <w14:miter w14:val="0"/>
          </w14:textOutline>
        </w:rPr>
        <w:t>授权委托书</w:t>
      </w:r>
    </w:p>
    <w:p>
      <w:pPr>
        <w:pStyle w:val="6"/>
        <w:kinsoku/>
        <w:wordWrap w:val="0"/>
        <w:topLinePunct/>
        <w:autoSpaceDE/>
        <w:autoSpaceDN/>
        <w:spacing w:before="139" w:line="359" w:lineRule="auto"/>
        <w:ind w:left="37" w:right="25" w:firstLine="481"/>
        <w:rPr>
          <w:rFonts w:ascii="仿宋" w:hAnsi="仿宋" w:eastAsia="仿宋" w:cs="仿宋"/>
          <w:sz w:val="24"/>
          <w:szCs w:val="24"/>
          <w:lang w:eastAsia="zh-CN"/>
        </w:rPr>
      </w:pPr>
      <w:r>
        <w:rPr>
          <w:rFonts w:hint="eastAsia" w:ascii="仿宋" w:hAnsi="仿宋" w:eastAsia="仿宋" w:cs="仿宋"/>
          <w:spacing w:val="-18"/>
          <w:sz w:val="24"/>
          <w:szCs w:val="24"/>
          <w:lang w:eastAsia="zh-CN"/>
        </w:rPr>
        <w:t>本人（姓名）</w:t>
      </w:r>
      <w:r>
        <w:rPr>
          <w:rFonts w:hint="eastAsia" w:ascii="仿宋" w:hAnsi="仿宋" w:eastAsia="仿宋" w:cs="仿宋"/>
          <w:spacing w:val="23"/>
          <w:sz w:val="24"/>
          <w:szCs w:val="24"/>
          <w:lang w:eastAsia="zh-CN"/>
        </w:rPr>
        <w:t xml:space="preserve"> </w:t>
      </w:r>
      <w:r>
        <w:rPr>
          <w:rFonts w:hint="eastAsia" w:ascii="仿宋" w:hAnsi="仿宋" w:eastAsia="仿宋" w:cs="仿宋"/>
          <w:spacing w:val="-18"/>
          <w:sz w:val="24"/>
          <w:szCs w:val="24"/>
          <w:lang w:eastAsia="zh-CN"/>
        </w:rPr>
        <w:t>系（投标人名称）</w:t>
      </w:r>
      <w:r>
        <w:rPr>
          <w:rFonts w:hint="eastAsia" w:ascii="仿宋" w:hAnsi="仿宋" w:eastAsia="仿宋" w:cs="仿宋"/>
          <w:spacing w:val="38"/>
          <w:sz w:val="24"/>
          <w:szCs w:val="24"/>
          <w:lang w:eastAsia="zh-CN"/>
        </w:rPr>
        <w:t xml:space="preserve"> </w:t>
      </w:r>
      <w:r>
        <w:rPr>
          <w:rFonts w:hint="eastAsia" w:ascii="仿宋" w:hAnsi="仿宋" w:eastAsia="仿宋" w:cs="仿宋"/>
          <w:spacing w:val="-18"/>
          <w:sz w:val="24"/>
          <w:szCs w:val="24"/>
          <w:lang w:eastAsia="zh-CN"/>
        </w:rPr>
        <w:t>的法定代表人（单位负责人</w:t>
      </w:r>
      <w:r>
        <w:rPr>
          <w:rFonts w:hint="eastAsia" w:ascii="仿宋" w:hAnsi="仿宋" w:eastAsia="仿宋" w:cs="仿宋"/>
          <w:spacing w:val="6"/>
          <w:sz w:val="24"/>
          <w:szCs w:val="24"/>
          <w:lang w:eastAsia="zh-CN"/>
        </w:rPr>
        <w:t>），</w:t>
      </w:r>
      <w:r>
        <w:rPr>
          <w:rFonts w:hint="eastAsia" w:ascii="仿宋" w:hAnsi="仿宋" w:eastAsia="仿宋" w:cs="仿宋"/>
          <w:spacing w:val="-18"/>
          <w:sz w:val="24"/>
          <w:szCs w:val="24"/>
          <w:lang w:eastAsia="zh-CN"/>
        </w:rPr>
        <w:t>现委托（姓名）</w:t>
      </w:r>
      <w:r>
        <w:rPr>
          <w:rFonts w:hint="eastAsia" w:ascii="仿宋" w:hAnsi="仿宋" w:eastAsia="仿宋" w:cs="仿宋"/>
          <w:spacing w:val="21"/>
          <w:sz w:val="24"/>
          <w:szCs w:val="24"/>
          <w:lang w:eastAsia="zh-CN"/>
        </w:rPr>
        <w:t xml:space="preserve"> </w:t>
      </w:r>
      <w:r>
        <w:rPr>
          <w:rFonts w:hint="eastAsia" w:ascii="仿宋" w:hAnsi="仿宋" w:eastAsia="仿宋" w:cs="仿宋"/>
          <w:spacing w:val="-18"/>
          <w:sz w:val="24"/>
          <w:szCs w:val="24"/>
          <w:lang w:eastAsia="zh-CN"/>
        </w:rPr>
        <w:t>为我方</w:t>
      </w:r>
      <w:r>
        <w:rPr>
          <w:rFonts w:hint="eastAsia" w:ascii="仿宋" w:hAnsi="仿宋" w:eastAsia="仿宋" w:cs="仿宋"/>
          <w:sz w:val="24"/>
          <w:szCs w:val="24"/>
          <w:lang w:eastAsia="zh-CN"/>
        </w:rPr>
        <w:t xml:space="preserve"> </w:t>
      </w:r>
      <w:r>
        <w:rPr>
          <w:rFonts w:hint="eastAsia" w:ascii="仿宋" w:hAnsi="仿宋" w:eastAsia="仿宋" w:cs="仿宋"/>
          <w:spacing w:val="-10"/>
          <w:sz w:val="24"/>
          <w:szCs w:val="24"/>
          <w:lang w:eastAsia="zh-CN"/>
        </w:rPr>
        <w:t>代理人。代理人根据授权，以我方的名义签署、澄清确认、递交、撤回、修改（采购项目）</w:t>
      </w:r>
    </w:p>
    <w:p>
      <w:pPr>
        <w:pStyle w:val="6"/>
        <w:kinsoku/>
        <w:wordWrap w:val="0"/>
        <w:topLinePunct/>
        <w:autoSpaceDE/>
        <w:autoSpaceDN/>
        <w:spacing w:line="219" w:lineRule="auto"/>
        <w:ind w:left="41"/>
        <w:rPr>
          <w:rFonts w:ascii="仿宋" w:hAnsi="仿宋" w:eastAsia="仿宋" w:cs="仿宋"/>
          <w:sz w:val="24"/>
          <w:szCs w:val="24"/>
          <w:lang w:eastAsia="zh-CN"/>
        </w:rPr>
      </w:pPr>
      <w:r>
        <w:rPr>
          <w:rFonts w:hint="eastAsia" w:ascii="仿宋" w:hAnsi="仿宋" w:eastAsia="仿宋" w:cs="仿宋"/>
          <w:spacing w:val="-7"/>
          <w:sz w:val="24"/>
          <w:szCs w:val="24"/>
          <w:lang w:eastAsia="zh-CN"/>
        </w:rPr>
        <w:t>投标文件、签订合同和全权处理一切与之有关的事宜，其法律后果由我方承担。</w:t>
      </w:r>
    </w:p>
    <w:p>
      <w:pPr>
        <w:pStyle w:val="6"/>
        <w:kinsoku/>
        <w:wordWrap w:val="0"/>
        <w:topLinePunct/>
        <w:autoSpaceDE/>
        <w:autoSpaceDN/>
        <w:spacing w:before="182" w:line="622" w:lineRule="exact"/>
        <w:ind w:left="517"/>
        <w:rPr>
          <w:rFonts w:ascii="仿宋" w:hAnsi="仿宋" w:eastAsia="仿宋" w:cs="仿宋"/>
          <w:sz w:val="24"/>
          <w:szCs w:val="24"/>
          <w:lang w:eastAsia="zh-CN"/>
        </w:rPr>
      </w:pPr>
      <w:r>
        <w:rPr>
          <w:rFonts w:hint="eastAsia" w:ascii="仿宋" w:hAnsi="仿宋" w:eastAsia="仿宋" w:cs="仿宋"/>
          <w:spacing w:val="-5"/>
          <w:position w:val="29"/>
          <w:sz w:val="24"/>
          <w:szCs w:val="24"/>
          <w:lang w:eastAsia="zh-CN"/>
        </w:rPr>
        <w:t>委托期限：自开标之日起</w:t>
      </w:r>
      <w:r>
        <w:rPr>
          <w:rFonts w:hint="eastAsia" w:ascii="仿宋" w:hAnsi="仿宋" w:eastAsia="仿宋" w:cs="仿宋"/>
          <w:spacing w:val="-39"/>
          <w:position w:val="29"/>
          <w:sz w:val="24"/>
          <w:szCs w:val="24"/>
          <w:lang w:eastAsia="zh-CN"/>
        </w:rPr>
        <w:t xml:space="preserve"> </w:t>
      </w:r>
      <w:r>
        <w:rPr>
          <w:rFonts w:hint="eastAsia" w:ascii="仿宋" w:hAnsi="仿宋" w:eastAsia="仿宋" w:cs="仿宋"/>
          <w:spacing w:val="-5"/>
          <w:position w:val="29"/>
          <w:sz w:val="24"/>
          <w:szCs w:val="24"/>
          <w:lang w:eastAsia="zh-CN"/>
        </w:rPr>
        <w:t>90 日历天。</w:t>
      </w:r>
    </w:p>
    <w:p>
      <w:pPr>
        <w:pStyle w:val="6"/>
        <w:kinsoku/>
        <w:wordWrap w:val="0"/>
        <w:topLinePunct/>
        <w:autoSpaceDE/>
        <w:autoSpaceDN/>
        <w:spacing w:before="1" w:line="219" w:lineRule="auto"/>
        <w:ind w:left="517"/>
        <w:rPr>
          <w:rFonts w:ascii="仿宋" w:hAnsi="仿宋" w:eastAsia="仿宋" w:cs="仿宋"/>
          <w:sz w:val="24"/>
          <w:szCs w:val="24"/>
          <w:lang w:eastAsia="zh-CN"/>
        </w:rPr>
      </w:pPr>
      <w:r>
        <w:rPr>
          <w:rFonts w:hint="eastAsia" w:ascii="仿宋" w:hAnsi="仿宋" w:eastAsia="仿宋" w:cs="仿宋"/>
          <w:spacing w:val="-5"/>
          <w:sz w:val="24"/>
          <w:szCs w:val="24"/>
          <w:lang w:eastAsia="zh-CN"/>
        </w:rPr>
        <w:t>代理人无转委托权。</w:t>
      </w:r>
    </w:p>
    <w:p>
      <w:pPr>
        <w:kinsoku/>
        <w:wordWrap w:val="0"/>
        <w:topLinePunct/>
        <w:autoSpaceDE/>
        <w:autoSpaceDN/>
        <w:rPr>
          <w:rFonts w:ascii="仿宋" w:hAnsi="仿宋" w:eastAsia="仿宋" w:cs="仿宋"/>
          <w:lang w:eastAsia="zh-CN"/>
        </w:rPr>
      </w:pPr>
    </w:p>
    <w:p>
      <w:pPr>
        <w:kinsoku/>
        <w:wordWrap w:val="0"/>
        <w:topLinePunct/>
        <w:autoSpaceDE/>
        <w:autoSpaceDN/>
        <w:spacing w:line="241" w:lineRule="auto"/>
        <w:rPr>
          <w:rFonts w:ascii="仿宋" w:hAnsi="仿宋" w:eastAsia="仿宋" w:cs="仿宋"/>
          <w:lang w:eastAsia="zh-CN"/>
        </w:rPr>
      </w:pPr>
    </w:p>
    <w:p>
      <w:pPr>
        <w:kinsoku/>
        <w:wordWrap w:val="0"/>
        <w:topLinePunct/>
        <w:autoSpaceDE/>
        <w:autoSpaceDN/>
        <w:spacing w:line="241" w:lineRule="auto"/>
        <w:rPr>
          <w:rFonts w:ascii="仿宋" w:hAnsi="仿宋" w:eastAsia="仿宋" w:cs="仿宋"/>
          <w:lang w:eastAsia="zh-CN"/>
        </w:rPr>
      </w:pPr>
    </w:p>
    <w:p>
      <w:pPr>
        <w:pStyle w:val="6"/>
        <w:kinsoku/>
        <w:wordWrap w:val="0"/>
        <w:topLinePunct/>
        <w:autoSpaceDE/>
        <w:autoSpaceDN/>
        <w:spacing w:before="78" w:line="219" w:lineRule="auto"/>
        <w:ind w:left="56"/>
        <w:rPr>
          <w:rFonts w:ascii="仿宋" w:hAnsi="仿宋" w:eastAsia="仿宋" w:cs="仿宋"/>
          <w:sz w:val="24"/>
          <w:szCs w:val="24"/>
          <w:lang w:eastAsia="zh-CN"/>
        </w:rPr>
      </w:pPr>
      <w:r>
        <w:rPr>
          <w:rFonts w:hint="eastAsia" w:ascii="仿宋" w:hAnsi="仿宋" w:eastAsia="仿宋" w:cs="仿宋"/>
          <w:spacing w:val="-1"/>
          <w:sz w:val="24"/>
          <w:szCs w:val="24"/>
          <w:lang w:eastAsia="zh-CN"/>
        </w:rPr>
        <w:t>附：法定代表人（单位负责人）身份证复印件、委托代理人身份证复印件</w:t>
      </w:r>
    </w:p>
    <w:p>
      <w:pPr>
        <w:kinsoku/>
        <w:wordWrap w:val="0"/>
        <w:topLinePunct/>
        <w:autoSpaceDE/>
        <w:autoSpaceDN/>
        <w:spacing w:line="149" w:lineRule="exact"/>
        <w:rPr>
          <w:rFonts w:ascii="仿宋" w:hAnsi="仿宋" w:eastAsia="仿宋" w:cs="仿宋"/>
          <w:lang w:eastAsia="zh-CN"/>
        </w:rPr>
      </w:pPr>
    </w:p>
    <w:tbl>
      <w:tblPr>
        <w:tblStyle w:val="27"/>
        <w:tblW w:w="8002" w:type="dxa"/>
        <w:tblInd w:w="4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83"/>
        <w:gridCol w:w="3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6" w:hRule="atLeast"/>
        </w:trPr>
        <w:tc>
          <w:tcPr>
            <w:tcW w:w="4083" w:type="dxa"/>
          </w:tcPr>
          <w:p>
            <w:pPr>
              <w:kinsoku/>
              <w:wordWrap w:val="0"/>
              <w:topLinePunct/>
              <w:autoSpaceDE/>
              <w:autoSpaceDN/>
              <w:spacing w:line="261" w:lineRule="auto"/>
              <w:rPr>
                <w:rFonts w:ascii="仿宋" w:hAnsi="仿宋" w:eastAsia="仿宋" w:cs="仿宋"/>
                <w:lang w:eastAsia="zh-CN"/>
              </w:rPr>
            </w:pPr>
          </w:p>
          <w:p>
            <w:pPr>
              <w:kinsoku/>
              <w:wordWrap w:val="0"/>
              <w:topLinePunct/>
              <w:autoSpaceDE/>
              <w:autoSpaceDN/>
              <w:spacing w:line="261" w:lineRule="auto"/>
              <w:rPr>
                <w:rFonts w:ascii="仿宋" w:hAnsi="仿宋" w:eastAsia="仿宋" w:cs="仿宋"/>
                <w:lang w:eastAsia="zh-CN"/>
              </w:rPr>
            </w:pPr>
          </w:p>
          <w:p>
            <w:pPr>
              <w:kinsoku/>
              <w:wordWrap w:val="0"/>
              <w:topLinePunct/>
              <w:autoSpaceDE/>
              <w:autoSpaceDN/>
              <w:spacing w:line="261" w:lineRule="auto"/>
              <w:rPr>
                <w:rFonts w:ascii="仿宋" w:hAnsi="仿宋" w:eastAsia="仿宋" w:cs="仿宋"/>
                <w:lang w:eastAsia="zh-CN"/>
              </w:rPr>
            </w:pPr>
          </w:p>
          <w:p>
            <w:pPr>
              <w:kinsoku/>
              <w:wordWrap w:val="0"/>
              <w:topLinePunct/>
              <w:autoSpaceDE/>
              <w:autoSpaceDN/>
              <w:spacing w:line="262" w:lineRule="auto"/>
              <w:rPr>
                <w:rFonts w:ascii="仿宋" w:hAnsi="仿宋" w:eastAsia="仿宋" w:cs="仿宋"/>
                <w:lang w:eastAsia="zh-CN"/>
              </w:rPr>
            </w:pPr>
          </w:p>
          <w:p>
            <w:pPr>
              <w:pStyle w:val="28"/>
              <w:kinsoku/>
              <w:wordWrap w:val="0"/>
              <w:topLinePunct/>
              <w:autoSpaceDE/>
              <w:autoSpaceDN/>
              <w:spacing w:before="78" w:line="466" w:lineRule="exact"/>
              <w:ind w:left="127"/>
              <w:rPr>
                <w:rFonts w:ascii="仿宋" w:hAnsi="仿宋" w:eastAsia="仿宋" w:cs="仿宋"/>
                <w:lang w:eastAsia="zh-CN"/>
              </w:rPr>
            </w:pPr>
            <w:r>
              <w:rPr>
                <w:rFonts w:hint="eastAsia" w:ascii="仿宋" w:hAnsi="仿宋" w:eastAsia="仿宋" w:cs="仿宋"/>
                <w:spacing w:val="-1"/>
                <w:position w:val="17"/>
                <w:lang w:eastAsia="zh-CN"/>
              </w:rPr>
              <w:t>法定代表人（单位负责人）身份证正</w:t>
            </w:r>
          </w:p>
          <w:p>
            <w:pPr>
              <w:pStyle w:val="28"/>
              <w:kinsoku/>
              <w:wordWrap w:val="0"/>
              <w:topLinePunct/>
              <w:autoSpaceDE/>
              <w:autoSpaceDN/>
              <w:spacing w:line="219" w:lineRule="auto"/>
              <w:ind w:left="1447"/>
              <w:rPr>
                <w:rFonts w:ascii="仿宋" w:hAnsi="仿宋" w:eastAsia="仿宋" w:cs="仿宋"/>
              </w:rPr>
            </w:pPr>
            <w:r>
              <w:rPr>
                <w:rFonts w:hint="eastAsia" w:ascii="仿宋" w:hAnsi="仿宋" w:eastAsia="仿宋" w:cs="仿宋"/>
                <w:spacing w:val="-2"/>
              </w:rPr>
              <w:t>反面复印件</w:t>
            </w:r>
          </w:p>
        </w:tc>
        <w:tc>
          <w:tcPr>
            <w:tcW w:w="3919" w:type="dxa"/>
          </w:tcPr>
          <w:p>
            <w:pPr>
              <w:kinsoku/>
              <w:wordWrap w:val="0"/>
              <w:topLinePunct/>
              <w:autoSpaceDE/>
              <w:autoSpaceDN/>
              <w:spacing w:line="255" w:lineRule="auto"/>
              <w:rPr>
                <w:rFonts w:ascii="仿宋" w:hAnsi="仿宋" w:eastAsia="仿宋" w:cs="仿宋"/>
                <w:lang w:eastAsia="zh-CN"/>
              </w:rPr>
            </w:pPr>
          </w:p>
          <w:p>
            <w:pPr>
              <w:kinsoku/>
              <w:wordWrap w:val="0"/>
              <w:topLinePunct/>
              <w:autoSpaceDE/>
              <w:autoSpaceDN/>
              <w:spacing w:line="255" w:lineRule="auto"/>
              <w:rPr>
                <w:rFonts w:ascii="仿宋" w:hAnsi="仿宋" w:eastAsia="仿宋" w:cs="仿宋"/>
                <w:lang w:eastAsia="zh-CN"/>
              </w:rPr>
            </w:pPr>
          </w:p>
          <w:p>
            <w:pPr>
              <w:kinsoku/>
              <w:wordWrap w:val="0"/>
              <w:topLinePunct/>
              <w:autoSpaceDE/>
              <w:autoSpaceDN/>
              <w:spacing w:line="255" w:lineRule="auto"/>
              <w:rPr>
                <w:rFonts w:ascii="仿宋" w:hAnsi="仿宋" w:eastAsia="仿宋" w:cs="仿宋"/>
                <w:lang w:eastAsia="zh-CN"/>
              </w:rPr>
            </w:pPr>
          </w:p>
          <w:p>
            <w:pPr>
              <w:kinsoku/>
              <w:wordWrap w:val="0"/>
              <w:topLinePunct/>
              <w:autoSpaceDE/>
              <w:autoSpaceDN/>
              <w:spacing w:line="255" w:lineRule="auto"/>
              <w:rPr>
                <w:rFonts w:ascii="仿宋" w:hAnsi="仿宋" w:eastAsia="仿宋" w:cs="仿宋"/>
                <w:lang w:eastAsia="zh-CN"/>
              </w:rPr>
            </w:pPr>
          </w:p>
          <w:p>
            <w:pPr>
              <w:kinsoku/>
              <w:wordWrap w:val="0"/>
              <w:topLinePunct/>
              <w:autoSpaceDE/>
              <w:autoSpaceDN/>
              <w:spacing w:line="256" w:lineRule="auto"/>
              <w:rPr>
                <w:rFonts w:ascii="仿宋" w:hAnsi="仿宋" w:eastAsia="仿宋" w:cs="仿宋"/>
                <w:lang w:eastAsia="zh-CN"/>
              </w:rPr>
            </w:pPr>
          </w:p>
          <w:p>
            <w:pPr>
              <w:pStyle w:val="28"/>
              <w:kinsoku/>
              <w:wordWrap w:val="0"/>
              <w:topLinePunct/>
              <w:autoSpaceDE/>
              <w:autoSpaceDN/>
              <w:spacing w:before="78" w:line="220" w:lineRule="auto"/>
              <w:ind w:left="279"/>
              <w:rPr>
                <w:rFonts w:ascii="仿宋" w:hAnsi="仿宋" w:eastAsia="仿宋" w:cs="仿宋"/>
                <w:lang w:eastAsia="zh-CN"/>
              </w:rPr>
            </w:pPr>
            <w:r>
              <w:rPr>
                <w:rFonts w:hint="eastAsia" w:ascii="仿宋" w:hAnsi="仿宋" w:eastAsia="仿宋" w:cs="仿宋"/>
                <w:spacing w:val="-1"/>
                <w:lang w:eastAsia="zh-CN"/>
              </w:rPr>
              <w:t>委托代理人身份证正反面复印件</w:t>
            </w:r>
          </w:p>
        </w:tc>
      </w:tr>
    </w:tbl>
    <w:p>
      <w:pPr>
        <w:kinsoku/>
        <w:wordWrap w:val="0"/>
        <w:topLinePunct/>
        <w:autoSpaceDE/>
        <w:autoSpaceDN/>
        <w:rPr>
          <w:rFonts w:ascii="仿宋" w:hAnsi="仿宋" w:eastAsia="仿宋" w:cs="仿宋"/>
          <w:lang w:eastAsia="zh-CN"/>
        </w:rPr>
      </w:pPr>
    </w:p>
    <w:p>
      <w:pPr>
        <w:kinsoku/>
        <w:wordWrap w:val="0"/>
        <w:topLinePunct/>
        <w:autoSpaceDE/>
        <w:autoSpaceDN/>
        <w:spacing w:before="98"/>
        <w:rPr>
          <w:rFonts w:ascii="仿宋" w:hAnsi="仿宋" w:eastAsia="仿宋" w:cs="仿宋"/>
          <w:lang w:eastAsia="zh-CN"/>
        </w:rPr>
      </w:pPr>
    </w:p>
    <w:p>
      <w:pPr>
        <w:kinsoku/>
        <w:wordWrap w:val="0"/>
        <w:topLinePunct/>
        <w:autoSpaceDE/>
        <w:autoSpaceDN/>
        <w:spacing w:before="97"/>
        <w:rPr>
          <w:rFonts w:ascii="仿宋" w:hAnsi="仿宋" w:eastAsia="仿宋" w:cs="仿宋"/>
          <w:lang w:eastAsia="zh-CN"/>
        </w:rPr>
      </w:pPr>
    </w:p>
    <w:p>
      <w:pPr>
        <w:kinsoku/>
        <w:wordWrap w:val="0"/>
        <w:topLinePunct/>
        <w:autoSpaceDE/>
        <w:autoSpaceDN/>
        <w:rPr>
          <w:rFonts w:ascii="仿宋" w:hAnsi="仿宋" w:eastAsia="仿宋" w:cs="仿宋"/>
          <w:lang w:eastAsia="zh-CN"/>
        </w:rPr>
        <w:sectPr>
          <w:pgSz w:w="11907" w:h="16841"/>
          <w:pgMar w:top="1113" w:right="1214" w:bottom="1371" w:left="1219" w:header="877" w:footer="1157" w:gutter="0"/>
          <w:cols w:equalWidth="0" w:num="1">
            <w:col w:w="9473"/>
          </w:cols>
        </w:sectPr>
      </w:pPr>
    </w:p>
    <w:p>
      <w:pPr>
        <w:pStyle w:val="6"/>
        <w:kinsoku/>
        <w:wordWrap w:val="0"/>
        <w:topLinePunct/>
        <w:autoSpaceDE/>
        <w:autoSpaceDN/>
        <w:spacing w:before="49" w:line="479" w:lineRule="auto"/>
        <w:ind w:left="3279" w:right="292" w:firstLine="1"/>
        <w:rPr>
          <w:rFonts w:ascii="仿宋" w:hAnsi="仿宋" w:eastAsia="仿宋" w:cs="仿宋"/>
          <w:sz w:val="24"/>
          <w:szCs w:val="24"/>
          <w:lang w:eastAsia="zh-CN"/>
        </w:rPr>
      </w:pPr>
      <w:r>
        <w:rPr>
          <w:rFonts w:ascii="仿宋" w:hAnsi="仿宋" w:eastAsia="仿宋" w:cs="仿宋"/>
          <w:lang w:eastAsia="zh-CN"/>
        </w:rPr>
        <mc:AlternateContent>
          <mc:Choice Requires="wps">
            <w:drawing>
              <wp:anchor distT="0" distB="0" distL="114300" distR="114300" simplePos="0" relativeHeight="251663360" behindDoc="0" locked="0" layoutInCell="1" allowOverlap="1">
                <wp:simplePos x="0" y="0"/>
                <wp:positionH relativeFrom="column">
                  <wp:posOffset>3920490</wp:posOffset>
                </wp:positionH>
                <wp:positionV relativeFrom="paragraph">
                  <wp:posOffset>470535</wp:posOffset>
                </wp:positionV>
                <wp:extent cx="73025" cy="142875"/>
                <wp:effectExtent l="0" t="0" r="4445" b="3175"/>
                <wp:wrapNone/>
                <wp:docPr id="48" name="Text Box 6"/>
                <wp:cNvGraphicFramePr/>
                <a:graphic xmlns:a="http://schemas.openxmlformats.org/drawingml/2006/main">
                  <a:graphicData uri="http://schemas.microsoft.com/office/word/2010/wordprocessingShape">
                    <wps:wsp>
                      <wps:cNvSpPr txBox="1">
                        <a:spLocks noChangeArrowheads="1"/>
                      </wps:cNvSpPr>
                      <wps:spPr bwMode="auto">
                        <a:xfrm>
                          <a:off x="0" y="0"/>
                          <a:ext cx="73025" cy="142875"/>
                        </a:xfrm>
                        <a:prstGeom prst="rect">
                          <a:avLst/>
                        </a:prstGeom>
                        <a:noFill/>
                        <a:ln>
                          <a:noFill/>
                        </a:ln>
                      </wps:spPr>
                      <wps:txbx>
                        <w:txbxContent>
                          <w:p>
                            <w:pPr>
                              <w:pStyle w:val="6"/>
                              <w:spacing w:before="20" w:line="184" w:lineRule="exact"/>
                              <w:jc w:val="right"/>
                              <w:rPr>
                                <w:sz w:val="24"/>
                                <w:szCs w:val="24"/>
                              </w:rPr>
                            </w:pPr>
                            <w:r>
                              <w:rPr>
                                <w:spacing w:val="-46"/>
                                <w:sz w:val="24"/>
                                <w:szCs w:val="24"/>
                              </w:rPr>
                              <w:t>:</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308.7pt;margin-top:37.05pt;height:11.25pt;width:5.75pt;z-index:251663360;mso-width-relative:page;mso-height-relative:page;" filled="f" stroked="f" coordsize="21600,21600" o:gfxdata="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Jo5V9kAAAAJAQAADwAAAAAAAAABACAAAAAiAAAAZHJzL2Rvd25y&#10;ZXYueG1sUEsBAhQAFAAAAAgAh07iQLgONwT9AQAAAwQAAA4AAAAAAAAAAQAgAAAAKAEAAGRycy9l&#10;Mm9Eb2MueG1sUEsFBgAAAAAGAAYAWQEAAJcFAAAAAA==&#10;">
                <v:fill on="f" focussize="0,0"/>
                <v:stroke on="f"/>
                <v:imagedata o:title=""/>
                <o:lock v:ext="edit" aspectratio="f"/>
                <v:textbox inset="0mm,0mm,0mm,0mm">
                  <w:txbxContent>
                    <w:p>
                      <w:pPr>
                        <w:pStyle w:val="6"/>
                        <w:spacing w:before="20" w:line="184" w:lineRule="exact"/>
                        <w:jc w:val="right"/>
                        <w:rPr>
                          <w:sz w:val="24"/>
                          <w:szCs w:val="24"/>
                        </w:rPr>
                      </w:pPr>
                      <w:r>
                        <w:rPr>
                          <w:spacing w:val="-46"/>
                          <w:sz w:val="24"/>
                          <w:szCs w:val="24"/>
                        </w:rPr>
                        <w:t>:</w:t>
                      </w:r>
                    </w:p>
                  </w:txbxContent>
                </v:textbox>
              </v:shape>
            </w:pict>
          </mc:Fallback>
        </mc:AlternateContent>
      </w:r>
      <w:r>
        <w:rPr>
          <w:rFonts w:hint="eastAsia" w:ascii="仿宋" w:hAnsi="仿宋" w:eastAsia="仿宋" w:cs="仿宋"/>
          <w:spacing w:val="-11"/>
          <w:sz w:val="24"/>
          <w:szCs w:val="24"/>
          <w:lang w:eastAsia="zh-CN"/>
        </w:rPr>
        <w:t>投</w:t>
      </w:r>
      <w:r>
        <w:rPr>
          <w:rFonts w:hint="eastAsia" w:ascii="仿宋" w:hAnsi="仿宋" w:eastAsia="仿宋" w:cs="仿宋"/>
          <w:spacing w:val="5"/>
          <w:sz w:val="24"/>
          <w:szCs w:val="24"/>
          <w:lang w:eastAsia="zh-CN"/>
        </w:rPr>
        <w:t xml:space="preserve">  </w:t>
      </w:r>
      <w:r>
        <w:rPr>
          <w:rFonts w:hint="eastAsia" w:ascii="仿宋" w:hAnsi="仿宋" w:eastAsia="仿宋" w:cs="仿宋"/>
          <w:spacing w:val="-11"/>
          <w:sz w:val="24"/>
          <w:szCs w:val="24"/>
          <w:lang w:eastAsia="zh-CN"/>
        </w:rPr>
        <w:t>标</w:t>
      </w:r>
      <w:r>
        <w:rPr>
          <w:rFonts w:hint="eastAsia" w:ascii="仿宋" w:hAnsi="仿宋" w:eastAsia="仿宋" w:cs="仿宋"/>
          <w:spacing w:val="6"/>
          <w:sz w:val="24"/>
          <w:szCs w:val="24"/>
          <w:lang w:eastAsia="zh-CN"/>
        </w:rPr>
        <w:t xml:space="preserve">  </w:t>
      </w:r>
      <w:r>
        <w:rPr>
          <w:rFonts w:hint="eastAsia" w:ascii="仿宋" w:hAnsi="仿宋" w:eastAsia="仿宋" w:cs="仿宋"/>
          <w:spacing w:val="-11"/>
          <w:sz w:val="24"/>
          <w:szCs w:val="24"/>
          <w:lang w:eastAsia="zh-CN"/>
        </w:rPr>
        <w:t>人</w:t>
      </w:r>
      <w:r>
        <w:rPr>
          <w:rFonts w:hint="eastAsia" w:ascii="仿宋" w:hAnsi="仿宋" w:eastAsia="仿宋" w:cs="仿宋"/>
          <w:spacing w:val="-42"/>
          <w:sz w:val="24"/>
          <w:szCs w:val="24"/>
          <w:lang w:eastAsia="zh-CN"/>
        </w:rPr>
        <w:t>：（</w:t>
      </w:r>
      <w:r>
        <w:rPr>
          <w:rFonts w:hint="eastAsia" w:ascii="仿宋" w:hAnsi="仿宋" w:eastAsia="仿宋" w:cs="仿宋"/>
          <w:spacing w:val="-11"/>
          <w:sz w:val="24"/>
          <w:szCs w:val="24"/>
          <w:lang w:eastAsia="zh-CN"/>
        </w:rPr>
        <w:t>盖单位章）</w:t>
      </w:r>
      <w:r>
        <w:rPr>
          <w:rFonts w:hint="eastAsia" w:ascii="仿宋" w:hAnsi="仿宋" w:eastAsia="仿宋" w:cs="仿宋"/>
          <w:sz w:val="24"/>
          <w:szCs w:val="24"/>
          <w:lang w:eastAsia="zh-CN"/>
        </w:rPr>
        <w:t xml:space="preserve">  </w:t>
      </w:r>
      <w:r>
        <w:rPr>
          <w:rFonts w:hint="eastAsia" w:ascii="仿宋" w:hAnsi="仿宋" w:eastAsia="仿宋" w:cs="仿宋"/>
          <w:spacing w:val="-3"/>
          <w:sz w:val="24"/>
          <w:szCs w:val="24"/>
          <w:lang w:eastAsia="zh-CN"/>
        </w:rPr>
        <w:t>法定代表人（单位负责人）</w:t>
      </w:r>
    </w:p>
    <w:p>
      <w:pPr>
        <w:pStyle w:val="6"/>
        <w:kinsoku/>
        <w:wordWrap w:val="0"/>
        <w:topLinePunct/>
        <w:autoSpaceDE/>
        <w:autoSpaceDN/>
        <w:spacing w:before="1" w:line="219" w:lineRule="auto"/>
        <w:ind w:left="3285"/>
        <w:rPr>
          <w:rFonts w:ascii="仿宋" w:hAnsi="仿宋" w:eastAsia="仿宋" w:cs="仿宋"/>
          <w:sz w:val="24"/>
          <w:szCs w:val="24"/>
          <w:lang w:eastAsia="zh-CN"/>
        </w:rPr>
      </w:pPr>
      <w:r>
        <w:rPr>
          <w:rFonts w:hint="eastAsia" w:ascii="仿宋" w:hAnsi="仿宋" w:eastAsia="仿宋" w:cs="仿宋"/>
          <w:spacing w:val="-14"/>
          <w:sz w:val="24"/>
          <w:szCs w:val="24"/>
          <w:lang w:eastAsia="zh-CN"/>
        </w:rPr>
        <w:t>身</w:t>
      </w:r>
      <w:r>
        <w:rPr>
          <w:rFonts w:hint="eastAsia" w:ascii="仿宋" w:hAnsi="仿宋" w:eastAsia="仿宋" w:cs="仿宋"/>
          <w:spacing w:val="9"/>
          <w:sz w:val="24"/>
          <w:szCs w:val="24"/>
          <w:lang w:eastAsia="zh-CN"/>
        </w:rPr>
        <w:t xml:space="preserve"> </w:t>
      </w:r>
      <w:r>
        <w:rPr>
          <w:rFonts w:hint="eastAsia" w:ascii="仿宋" w:hAnsi="仿宋" w:eastAsia="仿宋" w:cs="仿宋"/>
          <w:spacing w:val="-14"/>
          <w:sz w:val="24"/>
          <w:szCs w:val="24"/>
          <w:lang w:eastAsia="zh-CN"/>
        </w:rPr>
        <w:t>份</w:t>
      </w:r>
      <w:r>
        <w:rPr>
          <w:rFonts w:hint="eastAsia" w:ascii="仿宋" w:hAnsi="仿宋" w:eastAsia="仿宋" w:cs="仿宋"/>
          <w:spacing w:val="9"/>
          <w:sz w:val="24"/>
          <w:szCs w:val="24"/>
          <w:lang w:eastAsia="zh-CN"/>
        </w:rPr>
        <w:t xml:space="preserve"> </w:t>
      </w:r>
      <w:r>
        <w:rPr>
          <w:rFonts w:hint="eastAsia" w:ascii="仿宋" w:hAnsi="仿宋" w:eastAsia="仿宋" w:cs="仿宋"/>
          <w:spacing w:val="-14"/>
          <w:sz w:val="24"/>
          <w:szCs w:val="24"/>
          <w:lang w:eastAsia="zh-CN"/>
        </w:rPr>
        <w:t>证</w:t>
      </w:r>
      <w:r>
        <w:rPr>
          <w:rFonts w:hint="eastAsia" w:ascii="仿宋" w:hAnsi="仿宋" w:eastAsia="仿宋" w:cs="仿宋"/>
          <w:spacing w:val="15"/>
          <w:sz w:val="24"/>
          <w:szCs w:val="24"/>
          <w:lang w:eastAsia="zh-CN"/>
        </w:rPr>
        <w:t xml:space="preserve"> </w:t>
      </w:r>
      <w:r>
        <w:rPr>
          <w:rFonts w:hint="eastAsia" w:ascii="仿宋" w:hAnsi="仿宋" w:eastAsia="仿宋" w:cs="仿宋"/>
          <w:spacing w:val="-14"/>
          <w:sz w:val="24"/>
          <w:szCs w:val="24"/>
          <w:lang w:eastAsia="zh-CN"/>
        </w:rPr>
        <w:t>号：</w:t>
      </w:r>
    </w:p>
    <w:p>
      <w:pPr>
        <w:kinsoku/>
        <w:wordWrap w:val="0"/>
        <w:topLinePunct/>
        <w:autoSpaceDE/>
        <w:autoSpaceDN/>
        <w:spacing w:line="256" w:lineRule="auto"/>
        <w:rPr>
          <w:rFonts w:ascii="仿宋" w:hAnsi="仿宋" w:eastAsia="仿宋" w:cs="仿宋"/>
          <w:lang w:eastAsia="zh-CN"/>
        </w:rPr>
      </w:pPr>
    </w:p>
    <w:p>
      <w:pPr>
        <w:pStyle w:val="6"/>
        <w:kinsoku/>
        <w:wordWrap w:val="0"/>
        <w:topLinePunct/>
        <w:autoSpaceDE/>
        <w:autoSpaceDN/>
        <w:spacing w:before="78" w:line="220" w:lineRule="auto"/>
        <w:ind w:left="3277"/>
        <w:rPr>
          <w:rFonts w:ascii="仿宋" w:hAnsi="仿宋" w:eastAsia="仿宋" w:cs="仿宋"/>
          <w:sz w:val="24"/>
          <w:szCs w:val="24"/>
          <w:lang w:eastAsia="zh-CN"/>
        </w:rPr>
      </w:pPr>
      <w:r>
        <w:rPr>
          <w:rFonts w:hint="eastAsia" w:ascii="仿宋" w:hAnsi="仿宋" w:eastAsia="仿宋" w:cs="仿宋"/>
          <w:spacing w:val="-24"/>
          <w:w w:val="98"/>
          <w:sz w:val="24"/>
          <w:szCs w:val="24"/>
          <w:lang w:eastAsia="zh-CN"/>
        </w:rPr>
        <w:t>委托代理人</w:t>
      </w:r>
      <w:r>
        <w:rPr>
          <w:rFonts w:hint="eastAsia" w:ascii="仿宋" w:hAnsi="仿宋" w:eastAsia="仿宋" w:cs="仿宋"/>
          <w:spacing w:val="-16"/>
          <w:sz w:val="24"/>
          <w:szCs w:val="24"/>
          <w:lang w:eastAsia="zh-CN"/>
        </w:rPr>
        <w:t>：</w:t>
      </w:r>
      <w:r>
        <w:rPr>
          <w:rFonts w:hint="eastAsia" w:ascii="仿宋" w:hAnsi="仿宋" w:eastAsia="仿宋" w:cs="仿宋"/>
          <w:spacing w:val="11"/>
          <w:sz w:val="24"/>
          <w:szCs w:val="24"/>
          <w:lang w:eastAsia="zh-CN"/>
        </w:rPr>
        <w:t xml:space="preserve">   </w:t>
      </w:r>
      <w:r>
        <w:rPr>
          <w:rFonts w:hint="eastAsia" w:ascii="仿宋" w:hAnsi="仿宋" w:eastAsia="仿宋" w:cs="仿宋"/>
          <w:spacing w:val="-16"/>
          <w:sz w:val="24"/>
          <w:szCs w:val="24"/>
          <w:lang w:eastAsia="zh-CN"/>
        </w:rPr>
        <w:t>（</w:t>
      </w:r>
      <w:r>
        <w:rPr>
          <w:rFonts w:hint="eastAsia" w:ascii="仿宋" w:hAnsi="仿宋" w:eastAsia="仿宋" w:cs="仿宋"/>
          <w:spacing w:val="-24"/>
          <w:w w:val="98"/>
          <w:sz w:val="24"/>
          <w:szCs w:val="24"/>
          <w:lang w:eastAsia="zh-CN"/>
        </w:rPr>
        <w:t>签字）</w:t>
      </w:r>
    </w:p>
    <w:p>
      <w:pPr>
        <w:kinsoku/>
        <w:wordWrap w:val="0"/>
        <w:topLinePunct/>
        <w:autoSpaceDE/>
        <w:autoSpaceDN/>
        <w:spacing w:line="258" w:lineRule="auto"/>
        <w:rPr>
          <w:rFonts w:ascii="仿宋" w:hAnsi="仿宋" w:eastAsia="仿宋" w:cs="仿宋"/>
          <w:lang w:eastAsia="zh-CN"/>
        </w:rPr>
      </w:pPr>
    </w:p>
    <w:p>
      <w:pPr>
        <w:pStyle w:val="6"/>
        <w:kinsoku/>
        <w:wordWrap w:val="0"/>
        <w:topLinePunct/>
        <w:autoSpaceDE/>
        <w:autoSpaceDN/>
        <w:spacing w:before="78" w:line="220" w:lineRule="auto"/>
        <w:ind w:left="3285"/>
        <w:rPr>
          <w:rFonts w:ascii="仿宋" w:hAnsi="仿宋" w:eastAsia="仿宋" w:cs="仿宋"/>
          <w:sz w:val="24"/>
          <w:szCs w:val="24"/>
          <w:lang w:eastAsia="zh-CN"/>
        </w:rPr>
      </w:pPr>
      <w:r>
        <w:rPr>
          <w:rFonts w:hint="eastAsia" w:ascii="仿宋" w:hAnsi="仿宋" w:eastAsia="仿宋" w:cs="仿宋"/>
          <w:spacing w:val="-14"/>
          <w:sz w:val="24"/>
          <w:szCs w:val="24"/>
          <w:lang w:eastAsia="zh-CN"/>
        </w:rPr>
        <w:t>身</w:t>
      </w:r>
      <w:r>
        <w:rPr>
          <w:rFonts w:hint="eastAsia" w:ascii="仿宋" w:hAnsi="仿宋" w:eastAsia="仿宋" w:cs="仿宋"/>
          <w:spacing w:val="9"/>
          <w:sz w:val="24"/>
          <w:szCs w:val="24"/>
          <w:lang w:eastAsia="zh-CN"/>
        </w:rPr>
        <w:t xml:space="preserve"> </w:t>
      </w:r>
      <w:r>
        <w:rPr>
          <w:rFonts w:hint="eastAsia" w:ascii="仿宋" w:hAnsi="仿宋" w:eastAsia="仿宋" w:cs="仿宋"/>
          <w:spacing w:val="-14"/>
          <w:sz w:val="24"/>
          <w:szCs w:val="24"/>
          <w:lang w:eastAsia="zh-CN"/>
        </w:rPr>
        <w:t>份</w:t>
      </w:r>
      <w:r>
        <w:rPr>
          <w:rFonts w:hint="eastAsia" w:ascii="仿宋" w:hAnsi="仿宋" w:eastAsia="仿宋" w:cs="仿宋"/>
          <w:spacing w:val="9"/>
          <w:sz w:val="24"/>
          <w:szCs w:val="24"/>
          <w:lang w:eastAsia="zh-CN"/>
        </w:rPr>
        <w:t xml:space="preserve"> </w:t>
      </w:r>
      <w:r>
        <w:rPr>
          <w:rFonts w:hint="eastAsia" w:ascii="仿宋" w:hAnsi="仿宋" w:eastAsia="仿宋" w:cs="仿宋"/>
          <w:spacing w:val="-14"/>
          <w:sz w:val="24"/>
          <w:szCs w:val="24"/>
          <w:lang w:eastAsia="zh-CN"/>
        </w:rPr>
        <w:t>证</w:t>
      </w:r>
      <w:r>
        <w:rPr>
          <w:rFonts w:hint="eastAsia" w:ascii="仿宋" w:hAnsi="仿宋" w:eastAsia="仿宋" w:cs="仿宋"/>
          <w:spacing w:val="15"/>
          <w:sz w:val="24"/>
          <w:szCs w:val="24"/>
          <w:lang w:eastAsia="zh-CN"/>
        </w:rPr>
        <w:t xml:space="preserve"> </w:t>
      </w:r>
      <w:r>
        <w:rPr>
          <w:rFonts w:hint="eastAsia" w:ascii="仿宋" w:hAnsi="仿宋" w:eastAsia="仿宋" w:cs="仿宋"/>
          <w:spacing w:val="-14"/>
          <w:sz w:val="24"/>
          <w:szCs w:val="24"/>
          <w:lang w:eastAsia="zh-CN"/>
        </w:rPr>
        <w:t>号：</w:t>
      </w:r>
    </w:p>
    <w:p>
      <w:pPr>
        <w:kinsoku/>
        <w:wordWrap w:val="0"/>
        <w:topLinePunct/>
        <w:autoSpaceDE/>
        <w:autoSpaceDN/>
        <w:spacing w:line="256" w:lineRule="auto"/>
        <w:rPr>
          <w:rFonts w:ascii="仿宋" w:hAnsi="仿宋" w:eastAsia="仿宋" w:cs="仿宋"/>
          <w:lang w:eastAsia="zh-CN"/>
        </w:rPr>
      </w:pPr>
    </w:p>
    <w:p>
      <w:pPr>
        <w:pStyle w:val="6"/>
        <w:kinsoku/>
        <w:wordWrap w:val="0"/>
        <w:topLinePunct/>
        <w:autoSpaceDE/>
        <w:autoSpaceDN/>
        <w:spacing w:before="78" w:line="185" w:lineRule="auto"/>
        <w:ind w:left="3277"/>
        <w:rPr>
          <w:rFonts w:ascii="仿宋" w:hAnsi="仿宋" w:eastAsia="仿宋" w:cs="仿宋"/>
          <w:sz w:val="24"/>
          <w:szCs w:val="24"/>
          <w:lang w:eastAsia="zh-CN"/>
        </w:rPr>
      </w:pPr>
      <w:r>
        <w:rPr>
          <w:rFonts w:hint="eastAsia" w:ascii="仿宋" w:hAnsi="仿宋" w:eastAsia="仿宋" w:cs="仿宋"/>
          <w:spacing w:val="-23"/>
          <w:sz w:val="24"/>
          <w:szCs w:val="24"/>
          <w:lang w:eastAsia="zh-CN"/>
        </w:rPr>
        <w:t>授权委托日期：</w:t>
      </w:r>
      <w:r>
        <w:rPr>
          <w:rFonts w:hint="eastAsia" w:ascii="仿宋" w:hAnsi="仿宋" w:eastAsia="仿宋" w:cs="仿宋"/>
          <w:spacing w:val="10"/>
          <w:sz w:val="24"/>
          <w:szCs w:val="24"/>
          <w:lang w:eastAsia="zh-CN"/>
        </w:rPr>
        <w:t xml:space="preserve">   </w:t>
      </w:r>
      <w:r>
        <w:rPr>
          <w:rFonts w:hint="eastAsia" w:ascii="仿宋" w:hAnsi="仿宋" w:eastAsia="仿宋" w:cs="仿宋"/>
          <w:spacing w:val="-23"/>
          <w:sz w:val="24"/>
          <w:szCs w:val="24"/>
          <w:lang w:eastAsia="zh-CN"/>
        </w:rPr>
        <w:t xml:space="preserve">年  月   日 </w:t>
      </w:r>
    </w:p>
    <w:p>
      <w:pPr>
        <w:kinsoku/>
        <w:wordWrap w:val="0"/>
        <w:topLinePunct/>
        <w:autoSpaceDE/>
        <w:autoSpaceDN/>
        <w:spacing w:line="14" w:lineRule="auto"/>
        <w:rPr>
          <w:rFonts w:ascii="仿宋" w:hAnsi="仿宋" w:eastAsia="仿宋" w:cs="仿宋"/>
          <w:sz w:val="2"/>
          <w:lang w:eastAsia="zh-CN"/>
        </w:rPr>
      </w:pPr>
      <w:r>
        <w:rPr>
          <w:rFonts w:hint="eastAsia" w:ascii="仿宋" w:hAnsi="仿宋" w:eastAsia="仿宋" w:cs="仿宋"/>
          <w:sz w:val="2"/>
          <w:szCs w:val="2"/>
          <w:lang w:eastAsia="zh-CN"/>
        </w:rPr>
        <w:br w:type="column"/>
      </w:r>
    </w:p>
    <w:p>
      <w:pPr>
        <w:kinsoku/>
        <w:wordWrap w:val="0"/>
        <w:topLinePunct/>
        <w:autoSpaceDE/>
        <w:autoSpaceDN/>
        <w:spacing w:line="293" w:lineRule="auto"/>
        <w:rPr>
          <w:rFonts w:ascii="仿宋" w:hAnsi="仿宋" w:eastAsia="仿宋" w:cs="仿宋"/>
          <w:lang w:eastAsia="zh-CN"/>
        </w:rPr>
      </w:pPr>
    </w:p>
    <w:p>
      <w:pPr>
        <w:kinsoku/>
        <w:wordWrap w:val="0"/>
        <w:topLinePunct/>
        <w:autoSpaceDE/>
        <w:autoSpaceDN/>
        <w:spacing w:line="293" w:lineRule="auto"/>
        <w:rPr>
          <w:rFonts w:ascii="仿宋" w:hAnsi="仿宋" w:eastAsia="仿宋" w:cs="仿宋"/>
          <w:lang w:eastAsia="zh-CN"/>
        </w:rPr>
      </w:pPr>
    </w:p>
    <w:p>
      <w:pPr>
        <w:pStyle w:val="6"/>
        <w:kinsoku/>
        <w:wordWrap w:val="0"/>
        <w:topLinePunct/>
        <w:autoSpaceDE/>
        <w:autoSpaceDN/>
        <w:spacing w:before="79" w:line="219" w:lineRule="auto"/>
        <w:rPr>
          <w:rFonts w:ascii="仿宋" w:hAnsi="仿宋" w:eastAsia="仿宋" w:cs="仿宋"/>
          <w:sz w:val="24"/>
          <w:szCs w:val="24"/>
          <w:lang w:eastAsia="zh-CN"/>
        </w:rPr>
      </w:pPr>
      <w:r>
        <w:rPr>
          <w:rFonts w:hint="eastAsia" w:ascii="仿宋" w:hAnsi="仿宋" w:eastAsia="仿宋" w:cs="仿宋"/>
          <w:spacing w:val="-4"/>
          <w:sz w:val="24"/>
          <w:szCs w:val="24"/>
          <w:lang w:eastAsia="zh-CN"/>
        </w:rPr>
        <w:t>（签字或盖章）</w:t>
      </w:r>
    </w:p>
    <w:p>
      <w:pPr>
        <w:kinsoku/>
        <w:wordWrap w:val="0"/>
        <w:topLinePunct/>
        <w:autoSpaceDE/>
        <w:autoSpaceDN/>
        <w:spacing w:line="264" w:lineRule="auto"/>
        <w:rPr>
          <w:rFonts w:ascii="仿宋" w:hAnsi="仿宋" w:eastAsia="仿宋" w:cs="仿宋"/>
          <w:lang w:eastAsia="zh-CN"/>
        </w:rPr>
      </w:pPr>
    </w:p>
    <w:p>
      <w:pPr>
        <w:kinsoku/>
        <w:wordWrap w:val="0"/>
        <w:topLinePunct/>
        <w:autoSpaceDE/>
        <w:autoSpaceDN/>
        <w:spacing w:line="264" w:lineRule="auto"/>
        <w:rPr>
          <w:rFonts w:ascii="仿宋" w:hAnsi="仿宋" w:eastAsia="仿宋" w:cs="仿宋"/>
          <w:lang w:eastAsia="zh-CN"/>
        </w:rPr>
      </w:pPr>
    </w:p>
    <w:p>
      <w:pPr>
        <w:kinsoku/>
        <w:wordWrap w:val="0"/>
        <w:topLinePunct/>
        <w:autoSpaceDE/>
        <w:autoSpaceDN/>
        <w:spacing w:line="264" w:lineRule="auto"/>
        <w:rPr>
          <w:rFonts w:ascii="仿宋" w:hAnsi="仿宋" w:eastAsia="仿宋" w:cs="仿宋"/>
          <w:lang w:eastAsia="zh-CN"/>
        </w:rPr>
      </w:pPr>
    </w:p>
    <w:p>
      <w:pPr>
        <w:kinsoku/>
        <w:wordWrap w:val="0"/>
        <w:topLinePunct/>
        <w:autoSpaceDE/>
        <w:autoSpaceDN/>
        <w:spacing w:line="264" w:lineRule="auto"/>
        <w:rPr>
          <w:rFonts w:ascii="仿宋" w:hAnsi="仿宋" w:eastAsia="仿宋" w:cs="仿宋"/>
          <w:lang w:eastAsia="zh-CN"/>
        </w:rPr>
      </w:pPr>
    </w:p>
    <w:p>
      <w:pPr>
        <w:kinsoku/>
        <w:wordWrap w:val="0"/>
        <w:topLinePunct/>
        <w:autoSpaceDE/>
        <w:autoSpaceDN/>
        <w:spacing w:line="264" w:lineRule="auto"/>
        <w:rPr>
          <w:rFonts w:ascii="仿宋" w:hAnsi="仿宋" w:eastAsia="仿宋" w:cs="仿宋"/>
          <w:lang w:eastAsia="zh-CN"/>
        </w:rPr>
      </w:pPr>
    </w:p>
    <w:p>
      <w:pPr>
        <w:kinsoku/>
        <w:wordWrap w:val="0"/>
        <w:topLinePunct/>
        <w:autoSpaceDE/>
        <w:autoSpaceDN/>
        <w:spacing w:line="265" w:lineRule="auto"/>
        <w:rPr>
          <w:rFonts w:ascii="仿宋" w:hAnsi="仿宋" w:eastAsia="仿宋" w:cs="仿宋"/>
          <w:lang w:eastAsia="zh-CN"/>
        </w:rPr>
      </w:pPr>
    </w:p>
    <w:p>
      <w:pPr>
        <w:kinsoku/>
        <w:wordWrap w:val="0"/>
        <w:topLinePunct/>
        <w:autoSpaceDE/>
        <w:autoSpaceDN/>
        <w:spacing w:line="265" w:lineRule="auto"/>
        <w:rPr>
          <w:rFonts w:ascii="仿宋" w:hAnsi="仿宋" w:eastAsia="仿宋" w:cs="仿宋"/>
          <w:lang w:eastAsia="zh-CN"/>
        </w:rPr>
      </w:pPr>
    </w:p>
    <w:p>
      <w:pPr>
        <w:kinsoku/>
        <w:wordWrap w:val="0"/>
        <w:topLinePunct/>
        <w:autoSpaceDE/>
        <w:autoSpaceDN/>
        <w:spacing w:line="185" w:lineRule="auto"/>
        <w:rPr>
          <w:rFonts w:ascii="仿宋" w:hAnsi="仿宋" w:eastAsia="仿宋" w:cs="仿宋"/>
          <w:sz w:val="24"/>
          <w:szCs w:val="24"/>
          <w:lang w:eastAsia="zh-CN"/>
        </w:rPr>
        <w:sectPr>
          <w:type w:val="continuous"/>
          <w:pgSz w:w="11907" w:h="16841"/>
          <w:pgMar w:top="1113" w:right="1214" w:bottom="1371" w:left="1219" w:header="877" w:footer="1157" w:gutter="0"/>
          <w:cols w:equalWidth="0" w:num="2">
            <w:col w:w="6426" w:space="100"/>
            <w:col w:w="2947"/>
          </w:cols>
        </w:sectPr>
      </w:pPr>
    </w:p>
    <w:p>
      <w:pPr>
        <w:kinsoku/>
        <w:wordWrap w:val="0"/>
        <w:topLinePunct/>
        <w:autoSpaceDE/>
        <w:autoSpaceDN/>
        <w:spacing w:line="392" w:lineRule="auto"/>
        <w:rPr>
          <w:rFonts w:ascii="仿宋" w:hAnsi="仿宋" w:eastAsia="仿宋" w:cs="仿宋"/>
          <w:lang w:eastAsia="zh-CN"/>
        </w:rPr>
      </w:pPr>
    </w:p>
    <w:p>
      <w:pPr>
        <w:pStyle w:val="6"/>
        <w:kinsoku/>
        <w:wordWrap w:val="0"/>
        <w:topLinePunct/>
        <w:autoSpaceDE/>
        <w:autoSpaceDN/>
        <w:spacing w:before="91" w:line="234" w:lineRule="auto"/>
        <w:ind w:left="1503"/>
        <w:outlineLvl w:val="2"/>
        <w:rPr>
          <w:rFonts w:ascii="仿宋" w:hAnsi="仿宋" w:eastAsia="仿宋" w:cs="仿宋"/>
          <w:sz w:val="28"/>
          <w:szCs w:val="28"/>
          <w:lang w:eastAsia="zh-CN"/>
        </w:rPr>
      </w:pPr>
      <w:bookmarkStart w:id="50" w:name="bookmark55"/>
      <w:bookmarkEnd w:id="50"/>
      <w:r>
        <w:rPr>
          <w:rFonts w:hint="eastAsia" w:ascii="仿宋" w:hAnsi="仿宋" w:eastAsia="仿宋" w:cs="仿宋"/>
          <w:spacing w:val="-1"/>
          <w:sz w:val="28"/>
          <w:szCs w:val="28"/>
          <w:lang w:eastAsia="zh-CN"/>
          <w14:textOutline w14:w="5092" w14:cap="flat" w14:cmpd="sng" w14:algn="ctr">
            <w14:solidFill>
              <w14:srgbClr w14:val="000000"/>
            </w14:solidFill>
            <w14:prstDash w14:val="solid"/>
            <w14:miter w14:val="0"/>
          </w14:textOutline>
        </w:rPr>
        <w:t>四</w:t>
      </w:r>
      <w:r>
        <w:rPr>
          <w:rFonts w:hint="eastAsia" w:ascii="仿宋" w:hAnsi="仿宋" w:eastAsia="仿宋" w:cs="仿宋"/>
          <w:b/>
          <w:bCs/>
          <w:spacing w:val="-1"/>
          <w:sz w:val="28"/>
          <w:szCs w:val="28"/>
          <w:lang w:eastAsia="zh-CN"/>
        </w:rPr>
        <w:t>.</w:t>
      </w:r>
      <w:r>
        <w:rPr>
          <w:rFonts w:hint="eastAsia" w:ascii="仿宋" w:hAnsi="仿宋" w:eastAsia="仿宋" w:cs="仿宋"/>
          <w:spacing w:val="-1"/>
          <w:sz w:val="28"/>
          <w:szCs w:val="28"/>
          <w:lang w:eastAsia="zh-CN"/>
          <w14:textOutline w14:w="5092" w14:cap="flat" w14:cmpd="sng" w14:algn="ctr">
            <w14:solidFill>
              <w14:srgbClr w14:val="000000"/>
            </w14:solidFill>
            <w14:prstDash w14:val="solid"/>
            <w14:miter w14:val="0"/>
          </w14:textOutline>
        </w:rPr>
        <w:t>投标人的营业执照等证明文件，自然人的身份证明</w:t>
      </w:r>
    </w:p>
    <w:p>
      <w:pPr>
        <w:kinsoku/>
        <w:wordWrap w:val="0"/>
        <w:topLinePunct/>
        <w:autoSpaceDE/>
        <w:autoSpaceDN/>
        <w:spacing w:line="262" w:lineRule="auto"/>
        <w:rPr>
          <w:rFonts w:ascii="仿宋" w:hAnsi="仿宋" w:eastAsia="仿宋" w:cs="仿宋"/>
          <w:lang w:eastAsia="zh-CN"/>
        </w:rPr>
      </w:pPr>
    </w:p>
    <w:p>
      <w:pPr>
        <w:kinsoku/>
        <w:wordWrap w:val="0"/>
        <w:topLinePunct/>
        <w:autoSpaceDE/>
        <w:autoSpaceDN/>
        <w:spacing w:line="262" w:lineRule="auto"/>
        <w:rPr>
          <w:rFonts w:ascii="仿宋" w:hAnsi="仿宋" w:eastAsia="仿宋" w:cs="仿宋"/>
          <w:lang w:eastAsia="zh-CN"/>
        </w:rPr>
      </w:pPr>
    </w:p>
    <w:p>
      <w:pPr>
        <w:pStyle w:val="6"/>
        <w:kinsoku/>
        <w:wordWrap w:val="0"/>
        <w:topLinePunct/>
        <w:autoSpaceDE/>
        <w:autoSpaceDN/>
        <w:spacing w:before="78" w:line="220" w:lineRule="auto"/>
        <w:ind w:left="161"/>
        <w:rPr>
          <w:rFonts w:ascii="仿宋" w:hAnsi="仿宋" w:eastAsia="仿宋" w:cs="仿宋"/>
          <w:sz w:val="24"/>
          <w:szCs w:val="24"/>
          <w:lang w:eastAsia="zh-CN"/>
        </w:rPr>
      </w:pPr>
      <w:r>
        <w:rPr>
          <w:rFonts w:hint="eastAsia" w:ascii="仿宋" w:hAnsi="仿宋" w:eastAsia="仿宋" w:cs="仿宋"/>
          <w:spacing w:val="-15"/>
          <w:sz w:val="24"/>
          <w:szCs w:val="24"/>
          <w:lang w:eastAsia="zh-CN"/>
        </w:rPr>
        <w:t>说明：</w:t>
      </w:r>
    </w:p>
    <w:p>
      <w:pPr>
        <w:pStyle w:val="6"/>
        <w:kinsoku/>
        <w:wordWrap w:val="0"/>
        <w:topLinePunct/>
        <w:autoSpaceDE/>
        <w:autoSpaceDN/>
        <w:spacing w:before="179" w:line="219" w:lineRule="auto"/>
        <w:ind w:left="524"/>
        <w:rPr>
          <w:rFonts w:ascii="仿宋" w:hAnsi="仿宋" w:eastAsia="仿宋" w:cs="仿宋"/>
          <w:sz w:val="24"/>
          <w:szCs w:val="24"/>
          <w:lang w:eastAsia="zh-CN"/>
        </w:rPr>
      </w:pPr>
      <w:r>
        <w:rPr>
          <w:rFonts w:hint="eastAsia" w:ascii="仿宋" w:hAnsi="仿宋" w:eastAsia="仿宋" w:cs="仿宋"/>
          <w:spacing w:val="-3"/>
          <w:sz w:val="24"/>
          <w:szCs w:val="24"/>
          <w:lang w:eastAsia="zh-CN"/>
        </w:rPr>
        <w:t>（1）企业单位投标提供有效的营业执照（3</w:t>
      </w:r>
      <w:r>
        <w:rPr>
          <w:rFonts w:hint="eastAsia" w:ascii="仿宋" w:hAnsi="仿宋" w:eastAsia="仿宋" w:cs="仿宋"/>
          <w:spacing w:val="-49"/>
          <w:sz w:val="24"/>
          <w:szCs w:val="24"/>
          <w:lang w:eastAsia="zh-CN"/>
        </w:rPr>
        <w:t xml:space="preserve"> </w:t>
      </w:r>
      <w:r>
        <w:rPr>
          <w:rFonts w:hint="eastAsia" w:ascii="仿宋" w:hAnsi="仿宋" w:eastAsia="仿宋" w:cs="仿宋"/>
          <w:spacing w:val="-3"/>
          <w:sz w:val="24"/>
          <w:szCs w:val="24"/>
          <w:lang w:eastAsia="zh-CN"/>
        </w:rPr>
        <w:t>证合</w:t>
      </w:r>
      <w:r>
        <w:rPr>
          <w:rFonts w:hint="eastAsia" w:ascii="仿宋" w:hAnsi="仿宋" w:eastAsia="仿宋" w:cs="仿宋"/>
          <w:spacing w:val="-32"/>
          <w:sz w:val="24"/>
          <w:szCs w:val="24"/>
          <w:lang w:eastAsia="zh-CN"/>
        </w:rPr>
        <w:t xml:space="preserve"> </w:t>
      </w:r>
      <w:r>
        <w:rPr>
          <w:rFonts w:hint="eastAsia" w:ascii="仿宋" w:hAnsi="仿宋" w:eastAsia="仿宋" w:cs="仿宋"/>
          <w:spacing w:val="-3"/>
          <w:sz w:val="24"/>
          <w:szCs w:val="24"/>
          <w:lang w:eastAsia="zh-CN"/>
        </w:rPr>
        <w:t>1</w:t>
      </w:r>
      <w:r>
        <w:rPr>
          <w:rFonts w:hint="eastAsia" w:ascii="仿宋" w:hAnsi="仿宋" w:eastAsia="仿宋" w:cs="仿宋"/>
          <w:spacing w:val="-48"/>
          <w:sz w:val="24"/>
          <w:szCs w:val="24"/>
          <w:lang w:eastAsia="zh-CN"/>
        </w:rPr>
        <w:t xml:space="preserve"> </w:t>
      </w:r>
      <w:r>
        <w:rPr>
          <w:rFonts w:hint="eastAsia" w:ascii="仿宋" w:hAnsi="仿宋" w:eastAsia="仿宋" w:cs="仿宋"/>
          <w:spacing w:val="-3"/>
          <w:sz w:val="24"/>
          <w:szCs w:val="24"/>
          <w:lang w:eastAsia="zh-CN"/>
        </w:rPr>
        <w:t>或多证</w:t>
      </w:r>
      <w:r>
        <w:rPr>
          <w:rFonts w:hint="eastAsia" w:ascii="仿宋" w:hAnsi="仿宋" w:eastAsia="仿宋" w:cs="仿宋"/>
          <w:spacing w:val="-4"/>
          <w:sz w:val="24"/>
          <w:szCs w:val="24"/>
          <w:lang w:eastAsia="zh-CN"/>
        </w:rPr>
        <w:t>合</w:t>
      </w:r>
      <w:r>
        <w:rPr>
          <w:rFonts w:hint="eastAsia" w:ascii="仿宋" w:hAnsi="仿宋" w:eastAsia="仿宋" w:cs="仿宋"/>
          <w:spacing w:val="-32"/>
          <w:sz w:val="24"/>
          <w:szCs w:val="24"/>
          <w:lang w:eastAsia="zh-CN"/>
        </w:rPr>
        <w:t xml:space="preserve"> </w:t>
      </w:r>
      <w:r>
        <w:rPr>
          <w:rFonts w:hint="eastAsia" w:ascii="仿宋" w:hAnsi="仿宋" w:eastAsia="仿宋" w:cs="仿宋"/>
          <w:spacing w:val="-4"/>
          <w:sz w:val="24"/>
          <w:szCs w:val="24"/>
          <w:lang w:eastAsia="zh-CN"/>
        </w:rPr>
        <w:t>1</w:t>
      </w:r>
      <w:r>
        <w:rPr>
          <w:rFonts w:hint="eastAsia" w:ascii="仿宋" w:hAnsi="仿宋" w:eastAsia="仿宋" w:cs="仿宋"/>
          <w:spacing w:val="-63"/>
          <w:w w:val="98"/>
          <w:sz w:val="24"/>
          <w:szCs w:val="24"/>
          <w:lang w:eastAsia="zh-CN"/>
        </w:rPr>
        <w:t>）；</w:t>
      </w:r>
      <w:r>
        <w:rPr>
          <w:rFonts w:hint="eastAsia" w:ascii="仿宋" w:hAnsi="仿宋" w:eastAsia="仿宋" w:cs="仿宋"/>
          <w:spacing w:val="-4"/>
          <w:sz w:val="24"/>
          <w:szCs w:val="24"/>
          <w:lang w:eastAsia="zh-CN"/>
        </w:rPr>
        <w:t>或</w:t>
      </w:r>
    </w:p>
    <w:p>
      <w:pPr>
        <w:pStyle w:val="6"/>
        <w:kinsoku/>
        <w:wordWrap w:val="0"/>
        <w:topLinePunct/>
        <w:autoSpaceDE/>
        <w:autoSpaceDN/>
        <w:spacing w:before="184" w:line="359" w:lineRule="auto"/>
        <w:ind w:left="524" w:right="1534"/>
        <w:rPr>
          <w:rFonts w:ascii="仿宋" w:hAnsi="仿宋" w:eastAsia="仿宋" w:cs="仿宋"/>
          <w:sz w:val="24"/>
          <w:szCs w:val="24"/>
          <w:lang w:eastAsia="zh-CN"/>
        </w:rPr>
      </w:pPr>
      <w:r>
        <w:rPr>
          <w:rFonts w:hint="eastAsia" w:ascii="仿宋" w:hAnsi="仿宋" w:eastAsia="仿宋" w:cs="仿宋"/>
          <w:spacing w:val="-4"/>
          <w:sz w:val="24"/>
          <w:szCs w:val="24"/>
          <w:lang w:eastAsia="zh-CN"/>
        </w:rPr>
        <w:t>（2）事业单位投标提供有效的法人证书（带有社会统一信</w:t>
      </w:r>
      <w:r>
        <w:rPr>
          <w:rFonts w:hint="eastAsia" w:ascii="仿宋" w:hAnsi="仿宋" w:eastAsia="仿宋" w:cs="仿宋"/>
          <w:spacing w:val="-5"/>
          <w:sz w:val="24"/>
          <w:szCs w:val="24"/>
          <w:lang w:eastAsia="zh-CN"/>
        </w:rPr>
        <w:t>用代码</w:t>
      </w:r>
      <w:r>
        <w:rPr>
          <w:rFonts w:hint="eastAsia" w:ascii="仿宋" w:hAnsi="仿宋" w:eastAsia="仿宋" w:cs="仿宋"/>
          <w:spacing w:val="-13"/>
          <w:sz w:val="24"/>
          <w:szCs w:val="24"/>
          <w:lang w:eastAsia="zh-CN"/>
        </w:rPr>
        <w:t>）；</w:t>
      </w:r>
      <w:r>
        <w:rPr>
          <w:rFonts w:hint="eastAsia" w:ascii="仿宋" w:hAnsi="仿宋" w:eastAsia="仿宋" w:cs="仿宋"/>
          <w:spacing w:val="-5"/>
          <w:sz w:val="24"/>
          <w:szCs w:val="24"/>
          <w:lang w:eastAsia="zh-CN"/>
        </w:rPr>
        <w:t>或</w:t>
      </w:r>
      <w:r>
        <w:rPr>
          <w:rFonts w:hint="eastAsia" w:ascii="仿宋" w:hAnsi="仿宋" w:eastAsia="仿宋" w:cs="仿宋"/>
          <w:spacing w:val="1"/>
          <w:sz w:val="24"/>
          <w:szCs w:val="24"/>
          <w:lang w:eastAsia="zh-CN"/>
        </w:rPr>
        <w:t xml:space="preserve"> </w:t>
      </w:r>
      <w:r>
        <w:rPr>
          <w:rFonts w:hint="eastAsia" w:ascii="仿宋" w:hAnsi="仿宋" w:eastAsia="仿宋" w:cs="仿宋"/>
          <w:spacing w:val="-4"/>
          <w:sz w:val="24"/>
          <w:szCs w:val="24"/>
          <w:lang w:eastAsia="zh-CN"/>
        </w:rPr>
        <w:t>（3）其他组织投标提供有效的登记证书（带有社会统一信</w:t>
      </w:r>
      <w:r>
        <w:rPr>
          <w:rFonts w:hint="eastAsia" w:ascii="仿宋" w:hAnsi="仿宋" w:eastAsia="仿宋" w:cs="仿宋"/>
          <w:spacing w:val="-5"/>
          <w:sz w:val="24"/>
          <w:szCs w:val="24"/>
          <w:lang w:eastAsia="zh-CN"/>
        </w:rPr>
        <w:t>用代码</w:t>
      </w:r>
      <w:r>
        <w:rPr>
          <w:rFonts w:hint="eastAsia" w:ascii="仿宋" w:hAnsi="仿宋" w:eastAsia="仿宋" w:cs="仿宋"/>
          <w:spacing w:val="-13"/>
          <w:sz w:val="24"/>
          <w:szCs w:val="24"/>
          <w:lang w:eastAsia="zh-CN"/>
        </w:rPr>
        <w:t>）；</w:t>
      </w:r>
      <w:r>
        <w:rPr>
          <w:rFonts w:hint="eastAsia" w:ascii="仿宋" w:hAnsi="仿宋" w:eastAsia="仿宋" w:cs="仿宋"/>
          <w:spacing w:val="-5"/>
          <w:sz w:val="24"/>
          <w:szCs w:val="24"/>
          <w:lang w:eastAsia="zh-CN"/>
        </w:rPr>
        <w:t>或</w:t>
      </w:r>
    </w:p>
    <w:p>
      <w:pPr>
        <w:pStyle w:val="6"/>
        <w:kinsoku/>
        <w:wordWrap w:val="0"/>
        <w:topLinePunct/>
        <w:autoSpaceDE/>
        <w:autoSpaceDN/>
        <w:spacing w:before="2" w:line="218" w:lineRule="auto"/>
        <w:ind w:left="524"/>
        <w:rPr>
          <w:rFonts w:ascii="仿宋" w:hAnsi="仿宋" w:eastAsia="仿宋" w:cs="仿宋"/>
          <w:sz w:val="24"/>
          <w:szCs w:val="24"/>
          <w:lang w:eastAsia="zh-CN"/>
        </w:rPr>
      </w:pPr>
      <w:r>
        <w:rPr>
          <w:rFonts w:hint="eastAsia" w:ascii="仿宋" w:hAnsi="仿宋" w:eastAsia="仿宋" w:cs="仿宋"/>
          <w:spacing w:val="-4"/>
          <w:sz w:val="24"/>
          <w:szCs w:val="24"/>
          <w:lang w:eastAsia="zh-CN"/>
        </w:rPr>
        <w:t>（4）自然人投标提供有效的身份证复印件；</w:t>
      </w:r>
    </w:p>
    <w:p>
      <w:pPr>
        <w:pStyle w:val="6"/>
        <w:kinsoku/>
        <w:wordWrap w:val="0"/>
        <w:topLinePunct/>
        <w:autoSpaceDE/>
        <w:autoSpaceDN/>
        <w:spacing w:before="183" w:line="219" w:lineRule="auto"/>
        <w:ind w:left="785"/>
        <w:rPr>
          <w:rFonts w:ascii="仿宋" w:hAnsi="仿宋" w:eastAsia="仿宋" w:cs="仿宋"/>
          <w:sz w:val="24"/>
          <w:szCs w:val="24"/>
          <w:lang w:eastAsia="zh-CN"/>
        </w:rPr>
      </w:pPr>
      <w:r>
        <w:rPr>
          <w:rFonts w:hint="eastAsia" w:ascii="仿宋" w:hAnsi="仿宋" w:eastAsia="仿宋" w:cs="仿宋"/>
          <w:spacing w:val="-2"/>
          <w:sz w:val="24"/>
          <w:szCs w:val="24"/>
          <w:lang w:eastAsia="zh-CN"/>
        </w:rPr>
        <w:t>以上（1）-（3）项为正本或者副本复印件，并</w:t>
      </w:r>
      <w:r>
        <w:rPr>
          <w:rFonts w:hint="eastAsia" w:ascii="仿宋" w:hAnsi="仿宋" w:eastAsia="仿宋" w:cs="仿宋"/>
          <w:spacing w:val="-3"/>
          <w:sz w:val="24"/>
          <w:szCs w:val="24"/>
          <w:lang w:eastAsia="zh-CN"/>
        </w:rPr>
        <w:t>加盖投标人单位章。</w:t>
      </w:r>
    </w:p>
    <w:p>
      <w:pPr>
        <w:kinsoku/>
        <w:wordWrap w:val="0"/>
        <w:topLinePunct/>
        <w:autoSpaceDE/>
        <w:autoSpaceDN/>
        <w:spacing w:line="219" w:lineRule="auto"/>
        <w:rPr>
          <w:rFonts w:ascii="仿宋" w:hAnsi="仿宋" w:eastAsia="仿宋" w:cs="仿宋"/>
          <w:sz w:val="24"/>
          <w:szCs w:val="24"/>
          <w:lang w:eastAsia="zh-CN"/>
        </w:rPr>
        <w:sectPr>
          <w:pgSz w:w="11907" w:h="16841"/>
          <w:pgMar w:top="1113" w:right="1214" w:bottom="1371" w:left="1219" w:header="877" w:footer="1157" w:gutter="0"/>
          <w:cols w:space="720" w:num="1"/>
        </w:sectPr>
      </w:pPr>
    </w:p>
    <w:p>
      <w:pPr>
        <w:kinsoku/>
        <w:wordWrap w:val="0"/>
        <w:topLinePunct/>
        <w:autoSpaceDE/>
        <w:autoSpaceDN/>
        <w:spacing w:line="393" w:lineRule="auto"/>
        <w:rPr>
          <w:rFonts w:ascii="仿宋" w:hAnsi="仿宋" w:eastAsia="仿宋" w:cs="仿宋"/>
          <w:lang w:eastAsia="zh-CN"/>
        </w:rPr>
      </w:pPr>
    </w:p>
    <w:p>
      <w:pPr>
        <w:pStyle w:val="6"/>
        <w:kinsoku/>
        <w:wordWrap w:val="0"/>
        <w:topLinePunct/>
        <w:autoSpaceDE/>
        <w:autoSpaceDN/>
        <w:spacing w:before="91" w:line="232" w:lineRule="auto"/>
        <w:ind w:left="3731"/>
        <w:outlineLvl w:val="3"/>
        <w:rPr>
          <w:rFonts w:ascii="仿宋" w:hAnsi="仿宋" w:eastAsia="仿宋" w:cs="仿宋"/>
          <w:sz w:val="28"/>
          <w:szCs w:val="28"/>
          <w:lang w:eastAsia="zh-CN"/>
        </w:rPr>
      </w:pPr>
      <w:bookmarkStart w:id="51" w:name="bookmark56"/>
      <w:bookmarkEnd w:id="51"/>
      <w:r>
        <w:rPr>
          <w:rFonts w:hint="eastAsia" w:ascii="仿宋" w:hAnsi="仿宋" w:eastAsia="仿宋" w:cs="仿宋"/>
          <w:spacing w:val="-1"/>
          <w:sz w:val="28"/>
          <w:szCs w:val="28"/>
          <w:lang w:eastAsia="zh-CN"/>
          <w14:textOutline w14:w="5092" w14:cap="flat" w14:cmpd="sng" w14:algn="ctr">
            <w14:solidFill>
              <w14:srgbClr w14:val="000000"/>
            </w14:solidFill>
            <w14:prstDash w14:val="solid"/>
            <w14:miter w14:val="0"/>
          </w14:textOutline>
        </w:rPr>
        <w:t>五</w:t>
      </w:r>
      <w:r>
        <w:rPr>
          <w:rFonts w:hint="eastAsia" w:ascii="仿宋" w:hAnsi="仿宋" w:eastAsia="仿宋" w:cs="仿宋"/>
          <w:b/>
          <w:bCs/>
          <w:spacing w:val="-1"/>
          <w:sz w:val="28"/>
          <w:szCs w:val="28"/>
          <w:lang w:eastAsia="zh-CN"/>
        </w:rPr>
        <w:t>.</w:t>
      </w:r>
      <w:r>
        <w:rPr>
          <w:rFonts w:hint="eastAsia" w:ascii="仿宋" w:hAnsi="仿宋" w:eastAsia="仿宋" w:cs="仿宋"/>
          <w:spacing w:val="-1"/>
          <w:sz w:val="28"/>
          <w:szCs w:val="28"/>
          <w:lang w:eastAsia="zh-CN"/>
          <w14:textOutline w14:w="5092" w14:cap="flat" w14:cmpd="sng" w14:algn="ctr">
            <w14:solidFill>
              <w14:srgbClr w14:val="000000"/>
            </w14:solidFill>
            <w14:prstDash w14:val="solid"/>
            <w14:miter w14:val="0"/>
          </w14:textOutline>
        </w:rPr>
        <w:t>财务状况报告</w:t>
      </w:r>
    </w:p>
    <w:p>
      <w:pPr>
        <w:kinsoku/>
        <w:wordWrap w:val="0"/>
        <w:topLinePunct/>
        <w:autoSpaceDE/>
        <w:autoSpaceDN/>
        <w:spacing w:line="263" w:lineRule="auto"/>
        <w:rPr>
          <w:rFonts w:ascii="仿宋" w:hAnsi="仿宋" w:eastAsia="仿宋" w:cs="仿宋"/>
          <w:lang w:eastAsia="zh-CN"/>
        </w:rPr>
      </w:pPr>
    </w:p>
    <w:p>
      <w:pPr>
        <w:kinsoku/>
        <w:wordWrap w:val="0"/>
        <w:topLinePunct/>
        <w:autoSpaceDE/>
        <w:autoSpaceDN/>
        <w:spacing w:line="263" w:lineRule="auto"/>
        <w:rPr>
          <w:rFonts w:ascii="仿宋" w:hAnsi="仿宋" w:eastAsia="仿宋" w:cs="仿宋"/>
          <w:lang w:eastAsia="zh-CN"/>
        </w:rPr>
      </w:pPr>
    </w:p>
    <w:p>
      <w:pPr>
        <w:pStyle w:val="6"/>
        <w:kinsoku/>
        <w:wordWrap w:val="0"/>
        <w:topLinePunct/>
        <w:autoSpaceDE/>
        <w:autoSpaceDN/>
        <w:spacing w:before="78" w:line="220" w:lineRule="auto"/>
        <w:ind w:left="41"/>
        <w:rPr>
          <w:rFonts w:ascii="仿宋" w:hAnsi="仿宋" w:eastAsia="仿宋" w:cs="仿宋"/>
          <w:sz w:val="24"/>
          <w:szCs w:val="24"/>
          <w:lang w:eastAsia="zh-CN"/>
        </w:rPr>
      </w:pPr>
      <w:r>
        <w:rPr>
          <w:rFonts w:hint="eastAsia" w:ascii="仿宋" w:hAnsi="仿宋" w:eastAsia="仿宋" w:cs="仿宋"/>
          <w:spacing w:val="-15"/>
          <w:sz w:val="24"/>
          <w:szCs w:val="24"/>
          <w:lang w:eastAsia="zh-CN"/>
        </w:rPr>
        <w:t>说明：</w:t>
      </w:r>
    </w:p>
    <w:p>
      <w:pPr>
        <w:pStyle w:val="6"/>
        <w:kinsoku/>
        <w:wordWrap w:val="0"/>
        <w:topLinePunct/>
        <w:autoSpaceDE/>
        <w:autoSpaceDN/>
        <w:spacing w:before="178" w:line="360" w:lineRule="auto"/>
        <w:ind w:left="38" w:right="28" w:firstLine="480"/>
        <w:jc w:val="both"/>
        <w:rPr>
          <w:rFonts w:ascii="仿宋" w:hAnsi="仿宋" w:eastAsia="仿宋" w:cs="仿宋"/>
          <w:sz w:val="24"/>
          <w:szCs w:val="24"/>
          <w:lang w:eastAsia="zh-CN"/>
        </w:rPr>
      </w:pPr>
      <w:r>
        <w:rPr>
          <w:rFonts w:hint="eastAsia" w:ascii="仿宋" w:hAnsi="仿宋" w:eastAsia="仿宋" w:cs="仿宋"/>
          <w:spacing w:val="-7"/>
          <w:sz w:val="24"/>
          <w:szCs w:val="24"/>
          <w:lang w:eastAsia="zh-CN"/>
        </w:rPr>
        <w:t>提供</w:t>
      </w:r>
      <w:r>
        <w:rPr>
          <w:rFonts w:ascii="仿宋" w:hAnsi="仿宋" w:eastAsia="仿宋" w:cs="仿宋"/>
          <w:spacing w:val="-7"/>
          <w:sz w:val="24"/>
          <w:szCs w:val="24"/>
          <w:lang w:eastAsia="zh-CN"/>
        </w:rPr>
        <w:t xml:space="preserve"> 2022</w:t>
      </w:r>
      <w:r>
        <w:rPr>
          <w:rFonts w:hint="eastAsia" w:ascii="仿宋" w:hAnsi="仿宋" w:eastAsia="仿宋" w:cs="仿宋"/>
          <w:spacing w:val="-7"/>
          <w:sz w:val="24"/>
          <w:szCs w:val="24"/>
          <w:lang w:eastAsia="zh-CN"/>
        </w:rPr>
        <w:t>年度财务状况报告（至少包括审计报告、</w:t>
      </w:r>
      <w:r>
        <w:rPr>
          <w:rFonts w:ascii="仿宋" w:hAnsi="仿宋" w:eastAsia="仿宋" w:cs="仿宋"/>
          <w:spacing w:val="-7"/>
          <w:sz w:val="24"/>
          <w:szCs w:val="24"/>
          <w:lang w:eastAsia="zh-CN"/>
        </w:rPr>
        <w:t xml:space="preserve"> </w:t>
      </w:r>
      <w:r>
        <w:rPr>
          <w:rFonts w:hint="eastAsia" w:ascii="仿宋" w:hAnsi="仿宋" w:eastAsia="仿宋" w:cs="仿宋"/>
          <w:spacing w:val="-7"/>
          <w:sz w:val="24"/>
          <w:szCs w:val="24"/>
          <w:lang w:eastAsia="zh-CN"/>
        </w:rPr>
        <w:t>资产负债表和利润表，成立时间至提交投标文件截</w:t>
      </w:r>
      <w:r>
        <w:rPr>
          <w:rFonts w:ascii="仿宋" w:hAnsi="仿宋" w:eastAsia="仿宋" w:cs="仿宋"/>
          <w:spacing w:val="-7"/>
          <w:sz w:val="24"/>
          <w:szCs w:val="24"/>
          <w:lang w:eastAsia="zh-CN"/>
        </w:rPr>
        <w:t xml:space="preserve"> </w:t>
      </w:r>
      <w:r>
        <w:rPr>
          <w:rFonts w:hint="eastAsia" w:ascii="仿宋" w:hAnsi="仿宋" w:eastAsia="仿宋" w:cs="仿宋"/>
          <w:spacing w:val="-7"/>
          <w:sz w:val="24"/>
          <w:szCs w:val="24"/>
          <w:lang w:eastAsia="zh-CN"/>
        </w:rPr>
        <w:t>止时间不足一年的可提供成立后任意时段的资产负债表）或健全的财务会计制度或其基本存款账户信息及开标日期前三个月内其基本存款账户开户银行出具的资信证明或西安市政府采购信用担保机构出具的投标担保函</w:t>
      </w:r>
    </w:p>
    <w:p>
      <w:pPr>
        <w:kinsoku/>
        <w:wordWrap w:val="0"/>
        <w:topLinePunct/>
        <w:autoSpaceDE/>
        <w:autoSpaceDN/>
        <w:spacing w:line="283" w:lineRule="auto"/>
        <w:rPr>
          <w:rFonts w:ascii="仿宋" w:hAnsi="仿宋" w:eastAsia="仿宋" w:cs="仿宋"/>
          <w:lang w:eastAsia="zh-CN"/>
        </w:rPr>
      </w:pPr>
    </w:p>
    <w:p>
      <w:pPr>
        <w:kinsoku/>
        <w:wordWrap w:val="0"/>
        <w:topLinePunct/>
        <w:autoSpaceDE/>
        <w:autoSpaceDN/>
        <w:spacing w:line="284" w:lineRule="auto"/>
        <w:rPr>
          <w:rFonts w:ascii="仿宋" w:hAnsi="仿宋" w:eastAsia="仿宋" w:cs="仿宋"/>
          <w:lang w:eastAsia="zh-CN"/>
        </w:rPr>
      </w:pPr>
    </w:p>
    <w:p>
      <w:pPr>
        <w:pStyle w:val="6"/>
        <w:kinsoku/>
        <w:wordWrap w:val="0"/>
        <w:topLinePunct/>
        <w:autoSpaceDE/>
        <w:autoSpaceDN/>
        <w:spacing w:before="78" w:line="219" w:lineRule="auto"/>
        <w:ind w:left="523"/>
        <w:rPr>
          <w:rFonts w:ascii="仿宋" w:hAnsi="仿宋" w:eastAsia="仿宋" w:cs="仿宋"/>
          <w:sz w:val="24"/>
          <w:szCs w:val="24"/>
          <w:lang w:eastAsia="zh-CN"/>
        </w:rPr>
      </w:pPr>
      <w:r>
        <w:rPr>
          <w:rFonts w:hint="eastAsia" w:ascii="仿宋" w:hAnsi="仿宋" w:eastAsia="仿宋" w:cs="仿宋"/>
          <w:spacing w:val="-2"/>
          <w:sz w:val="24"/>
          <w:szCs w:val="24"/>
          <w:lang w:eastAsia="zh-CN"/>
        </w:rPr>
        <w:t>原件或复印件可直接装订，复印件加盖投标人单位章。</w:t>
      </w:r>
    </w:p>
    <w:p>
      <w:pPr>
        <w:kinsoku/>
        <w:wordWrap w:val="0"/>
        <w:topLinePunct/>
        <w:autoSpaceDE/>
        <w:autoSpaceDN/>
        <w:spacing w:line="219" w:lineRule="auto"/>
        <w:rPr>
          <w:rFonts w:ascii="仿宋" w:hAnsi="仿宋" w:eastAsia="仿宋" w:cs="仿宋"/>
          <w:sz w:val="24"/>
          <w:szCs w:val="24"/>
          <w:lang w:eastAsia="zh-CN"/>
        </w:rPr>
        <w:sectPr>
          <w:pgSz w:w="11907" w:h="16841"/>
          <w:pgMar w:top="1113" w:right="1214" w:bottom="1371" w:left="1219" w:header="877" w:footer="1157" w:gutter="0"/>
          <w:cols w:space="720" w:num="1"/>
        </w:sectPr>
      </w:pPr>
    </w:p>
    <w:p>
      <w:pPr>
        <w:kinsoku/>
        <w:wordWrap w:val="0"/>
        <w:topLinePunct/>
        <w:autoSpaceDE/>
        <w:autoSpaceDN/>
        <w:spacing w:line="392" w:lineRule="auto"/>
        <w:rPr>
          <w:rFonts w:ascii="仿宋" w:hAnsi="仿宋" w:eastAsia="仿宋" w:cs="仿宋"/>
          <w:lang w:eastAsia="zh-CN"/>
        </w:rPr>
      </w:pPr>
    </w:p>
    <w:p>
      <w:pPr>
        <w:pStyle w:val="6"/>
        <w:kinsoku/>
        <w:wordWrap w:val="0"/>
        <w:topLinePunct/>
        <w:autoSpaceDE/>
        <w:autoSpaceDN/>
        <w:spacing w:before="91" w:line="234" w:lineRule="auto"/>
        <w:ind w:left="3728"/>
        <w:outlineLvl w:val="3"/>
        <w:rPr>
          <w:rFonts w:ascii="仿宋" w:hAnsi="仿宋" w:eastAsia="仿宋" w:cs="仿宋"/>
          <w:sz w:val="28"/>
          <w:szCs w:val="28"/>
          <w:lang w:eastAsia="zh-CN"/>
        </w:rPr>
      </w:pPr>
      <w:bookmarkStart w:id="52" w:name="bookmark57"/>
      <w:bookmarkEnd w:id="52"/>
      <w:r>
        <w:rPr>
          <w:rFonts w:hint="eastAsia" w:ascii="仿宋" w:hAnsi="仿宋" w:eastAsia="仿宋" w:cs="仿宋"/>
          <w:spacing w:val="-1"/>
          <w:sz w:val="28"/>
          <w:szCs w:val="28"/>
          <w:lang w:eastAsia="zh-CN"/>
          <w14:textOutline w14:w="5092" w14:cap="flat" w14:cmpd="sng" w14:algn="ctr">
            <w14:solidFill>
              <w14:srgbClr w14:val="000000"/>
            </w14:solidFill>
            <w14:prstDash w14:val="solid"/>
            <w14:miter w14:val="0"/>
          </w14:textOutline>
        </w:rPr>
        <w:t>六</w:t>
      </w:r>
      <w:r>
        <w:rPr>
          <w:rFonts w:hint="eastAsia" w:ascii="仿宋" w:hAnsi="仿宋" w:eastAsia="仿宋" w:cs="仿宋"/>
          <w:b/>
          <w:bCs/>
          <w:spacing w:val="-1"/>
          <w:sz w:val="28"/>
          <w:szCs w:val="28"/>
          <w:lang w:eastAsia="zh-CN"/>
        </w:rPr>
        <w:t>.</w:t>
      </w:r>
      <w:r>
        <w:rPr>
          <w:rFonts w:hint="eastAsia" w:ascii="仿宋" w:hAnsi="仿宋" w:eastAsia="仿宋" w:cs="仿宋"/>
          <w:spacing w:val="-1"/>
          <w:sz w:val="28"/>
          <w:szCs w:val="28"/>
          <w:lang w:eastAsia="zh-CN"/>
          <w14:textOutline w14:w="5092" w14:cap="flat" w14:cmpd="sng" w14:algn="ctr">
            <w14:solidFill>
              <w14:srgbClr w14:val="000000"/>
            </w14:solidFill>
            <w14:prstDash w14:val="solid"/>
            <w14:miter w14:val="0"/>
          </w14:textOutline>
        </w:rPr>
        <w:t>税收缴纳证明</w:t>
      </w:r>
    </w:p>
    <w:p>
      <w:pPr>
        <w:kinsoku/>
        <w:wordWrap w:val="0"/>
        <w:topLinePunct/>
        <w:autoSpaceDE/>
        <w:autoSpaceDN/>
        <w:spacing w:line="262" w:lineRule="auto"/>
        <w:rPr>
          <w:rFonts w:ascii="仿宋" w:hAnsi="仿宋" w:eastAsia="仿宋" w:cs="仿宋"/>
          <w:lang w:eastAsia="zh-CN"/>
        </w:rPr>
      </w:pPr>
    </w:p>
    <w:p>
      <w:pPr>
        <w:kinsoku/>
        <w:wordWrap w:val="0"/>
        <w:topLinePunct/>
        <w:autoSpaceDE/>
        <w:autoSpaceDN/>
        <w:spacing w:line="262" w:lineRule="auto"/>
        <w:rPr>
          <w:rFonts w:ascii="仿宋" w:hAnsi="仿宋" w:eastAsia="仿宋" w:cs="仿宋"/>
          <w:lang w:eastAsia="zh-CN"/>
        </w:rPr>
      </w:pPr>
    </w:p>
    <w:p>
      <w:pPr>
        <w:pStyle w:val="6"/>
        <w:kinsoku/>
        <w:wordWrap w:val="0"/>
        <w:topLinePunct/>
        <w:autoSpaceDE/>
        <w:autoSpaceDN/>
        <w:spacing w:before="78" w:line="220" w:lineRule="auto"/>
        <w:ind w:left="41"/>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说明：</w:t>
      </w:r>
    </w:p>
    <w:p>
      <w:pPr>
        <w:pStyle w:val="6"/>
        <w:kinsoku/>
        <w:wordWrap w:val="0"/>
        <w:topLinePunct/>
        <w:autoSpaceDE/>
        <w:autoSpaceDN/>
        <w:spacing w:before="78" w:line="220" w:lineRule="auto"/>
        <w:ind w:left="41"/>
        <w:rPr>
          <w:rFonts w:ascii="仿宋" w:hAnsi="仿宋" w:eastAsia="仿宋" w:cs="仿宋"/>
          <w:spacing w:val="-2"/>
          <w:position w:val="17"/>
          <w:sz w:val="24"/>
          <w:szCs w:val="24"/>
          <w:lang w:eastAsia="zh-CN"/>
        </w:rPr>
      </w:pPr>
    </w:p>
    <w:p>
      <w:pPr>
        <w:pStyle w:val="6"/>
        <w:kinsoku/>
        <w:wordWrap w:val="0"/>
        <w:topLinePunct/>
        <w:autoSpaceDE/>
        <w:autoSpaceDN/>
        <w:spacing w:before="184"/>
        <w:rPr>
          <w:rFonts w:ascii="仿宋" w:hAnsi="仿宋" w:eastAsia="仿宋" w:cs="仿宋"/>
          <w:spacing w:val="-3"/>
          <w:position w:val="17"/>
          <w:sz w:val="24"/>
          <w:szCs w:val="24"/>
          <w:lang w:eastAsia="zh-CN"/>
        </w:rPr>
      </w:pPr>
      <w:r>
        <w:rPr>
          <w:rFonts w:hint="eastAsia" w:ascii="仿宋" w:hAnsi="仿宋" w:eastAsia="仿宋" w:cs="仿宋"/>
          <w:spacing w:val="-3"/>
          <w:position w:val="17"/>
          <w:sz w:val="24"/>
          <w:szCs w:val="24"/>
          <w:lang w:eastAsia="zh-CN"/>
        </w:rPr>
        <w:t>（1）投标人提供</w:t>
      </w:r>
      <w:r>
        <w:rPr>
          <w:rFonts w:ascii="仿宋" w:hAnsi="仿宋" w:eastAsia="仿宋" w:cs="仿宋"/>
          <w:spacing w:val="-3"/>
          <w:position w:val="17"/>
          <w:sz w:val="24"/>
          <w:szCs w:val="24"/>
          <w:lang w:eastAsia="zh-CN"/>
        </w:rPr>
        <w:t>2023</w:t>
      </w:r>
      <w:r>
        <w:rPr>
          <w:rFonts w:hint="eastAsia" w:ascii="仿宋" w:hAnsi="仿宋" w:eastAsia="仿宋" w:cs="仿宋"/>
          <w:spacing w:val="-3"/>
          <w:position w:val="17"/>
          <w:sz w:val="24"/>
          <w:szCs w:val="24"/>
          <w:lang w:eastAsia="zh-CN"/>
        </w:rPr>
        <w:t>年至今已缴纳的至少一个月的纳税证明或完税证明（任意税种）；</w:t>
      </w:r>
      <w:r>
        <w:rPr>
          <w:rFonts w:ascii="仿宋" w:hAnsi="仿宋" w:eastAsia="仿宋" w:cs="仿宋"/>
          <w:spacing w:val="-3"/>
          <w:position w:val="17"/>
          <w:sz w:val="24"/>
          <w:szCs w:val="24"/>
          <w:lang w:eastAsia="zh-CN"/>
        </w:rPr>
        <w:t xml:space="preserve"> </w:t>
      </w:r>
    </w:p>
    <w:p>
      <w:pPr>
        <w:pStyle w:val="6"/>
        <w:kinsoku/>
        <w:wordWrap w:val="0"/>
        <w:topLinePunct/>
        <w:autoSpaceDE/>
        <w:autoSpaceDN/>
        <w:spacing w:before="184"/>
        <w:rPr>
          <w:rFonts w:ascii="仿宋" w:hAnsi="仿宋" w:eastAsia="仿宋" w:cs="仿宋"/>
          <w:spacing w:val="-3"/>
          <w:position w:val="17"/>
          <w:sz w:val="24"/>
          <w:szCs w:val="24"/>
          <w:lang w:eastAsia="zh-CN"/>
        </w:rPr>
      </w:pPr>
      <w:r>
        <w:rPr>
          <w:rFonts w:hint="eastAsia" w:ascii="仿宋" w:hAnsi="仿宋" w:eastAsia="仿宋" w:cs="仿宋"/>
          <w:spacing w:val="-3"/>
          <w:position w:val="17"/>
          <w:sz w:val="24"/>
          <w:szCs w:val="24"/>
          <w:lang w:eastAsia="zh-CN"/>
        </w:rPr>
        <w:t>（2）依法免税的应提供相关文件证明；</w:t>
      </w:r>
    </w:p>
    <w:p>
      <w:pPr>
        <w:pStyle w:val="6"/>
        <w:kinsoku/>
        <w:wordWrap w:val="0"/>
        <w:topLinePunct/>
        <w:autoSpaceDE/>
        <w:autoSpaceDN/>
        <w:spacing w:before="184"/>
        <w:rPr>
          <w:rFonts w:ascii="仿宋" w:hAnsi="仿宋" w:eastAsia="仿宋" w:cs="仿宋"/>
          <w:spacing w:val="-3"/>
          <w:position w:val="17"/>
          <w:sz w:val="24"/>
          <w:szCs w:val="24"/>
          <w:lang w:eastAsia="zh-CN"/>
        </w:rPr>
      </w:pPr>
      <w:r>
        <w:rPr>
          <w:rFonts w:hint="eastAsia" w:ascii="仿宋" w:hAnsi="仿宋" w:eastAsia="仿宋" w:cs="仿宋"/>
          <w:spacing w:val="-3"/>
          <w:position w:val="17"/>
          <w:sz w:val="24"/>
          <w:szCs w:val="24"/>
          <w:lang w:eastAsia="zh-CN"/>
        </w:rPr>
        <w:t>（3）公益类事业单位无需提供；</w:t>
      </w:r>
    </w:p>
    <w:p>
      <w:pPr>
        <w:pStyle w:val="6"/>
        <w:kinsoku/>
        <w:wordWrap w:val="0"/>
        <w:topLinePunct/>
        <w:autoSpaceDE/>
        <w:autoSpaceDN/>
        <w:spacing w:before="184"/>
        <w:rPr>
          <w:rFonts w:ascii="仿宋" w:hAnsi="仿宋" w:eastAsia="仿宋" w:cs="仿宋"/>
          <w:spacing w:val="-3"/>
          <w:position w:val="17"/>
          <w:sz w:val="24"/>
          <w:szCs w:val="24"/>
          <w:lang w:eastAsia="zh-CN"/>
        </w:rPr>
      </w:pPr>
      <w:r>
        <w:rPr>
          <w:rFonts w:hint="eastAsia" w:ascii="仿宋" w:hAnsi="仿宋" w:eastAsia="仿宋" w:cs="仿宋"/>
          <w:spacing w:val="-3"/>
          <w:position w:val="17"/>
          <w:sz w:val="24"/>
          <w:szCs w:val="24"/>
          <w:lang w:eastAsia="zh-CN"/>
        </w:rPr>
        <w:t>（4）新成立未发生缴纳税收事项的投标人，应提供纳税书面承诺；</w:t>
      </w:r>
    </w:p>
    <w:p>
      <w:pPr>
        <w:pStyle w:val="6"/>
        <w:kinsoku/>
        <w:wordWrap w:val="0"/>
        <w:topLinePunct/>
        <w:autoSpaceDE/>
        <w:autoSpaceDN/>
        <w:spacing w:before="184"/>
        <w:rPr>
          <w:rFonts w:ascii="仿宋" w:hAnsi="仿宋" w:eastAsia="仿宋" w:cs="仿宋"/>
          <w:spacing w:val="-3"/>
          <w:position w:val="17"/>
          <w:sz w:val="24"/>
          <w:szCs w:val="24"/>
          <w:lang w:eastAsia="zh-CN"/>
        </w:rPr>
      </w:pPr>
      <w:r>
        <w:rPr>
          <w:rFonts w:hint="eastAsia" w:ascii="仿宋" w:hAnsi="仿宋" w:eastAsia="仿宋" w:cs="仿宋"/>
          <w:spacing w:val="-3"/>
          <w:position w:val="17"/>
          <w:sz w:val="24"/>
          <w:szCs w:val="24"/>
          <w:lang w:eastAsia="zh-CN"/>
        </w:rPr>
        <w:t>（5）原件或复印件可直接装订，复印件加盖投标人单位章。</w:t>
      </w:r>
    </w:p>
    <w:p>
      <w:pPr>
        <w:kinsoku/>
        <w:wordWrap w:val="0"/>
        <w:topLinePunct/>
        <w:autoSpaceDE/>
        <w:autoSpaceDN/>
        <w:rPr>
          <w:rFonts w:ascii="仿宋" w:hAnsi="仿宋" w:eastAsia="仿宋" w:cs="仿宋"/>
          <w:sz w:val="24"/>
          <w:szCs w:val="24"/>
          <w:lang w:eastAsia="zh-CN"/>
        </w:rPr>
        <w:sectPr>
          <w:pgSz w:w="11907" w:h="16841"/>
          <w:pgMar w:top="1113" w:right="1214" w:bottom="1371" w:left="1219" w:header="877" w:footer="1157" w:gutter="0"/>
          <w:cols w:space="720" w:num="1"/>
        </w:sectPr>
      </w:pPr>
    </w:p>
    <w:p>
      <w:pPr>
        <w:kinsoku/>
        <w:wordWrap w:val="0"/>
        <w:topLinePunct/>
        <w:autoSpaceDE/>
        <w:autoSpaceDN/>
        <w:spacing w:line="393" w:lineRule="auto"/>
        <w:rPr>
          <w:rFonts w:ascii="仿宋" w:hAnsi="仿宋" w:eastAsia="仿宋" w:cs="仿宋"/>
          <w:lang w:eastAsia="zh-CN"/>
        </w:rPr>
      </w:pPr>
    </w:p>
    <w:p>
      <w:pPr>
        <w:pStyle w:val="6"/>
        <w:kinsoku/>
        <w:wordWrap w:val="0"/>
        <w:topLinePunct/>
        <w:autoSpaceDE/>
        <w:autoSpaceDN/>
        <w:spacing w:before="91" w:line="233" w:lineRule="auto"/>
        <w:ind w:left="3163"/>
        <w:outlineLvl w:val="3"/>
        <w:rPr>
          <w:rFonts w:ascii="仿宋" w:hAnsi="仿宋" w:eastAsia="仿宋" w:cs="仿宋"/>
          <w:sz w:val="28"/>
          <w:szCs w:val="28"/>
          <w:lang w:eastAsia="zh-CN"/>
        </w:rPr>
      </w:pPr>
      <w:bookmarkStart w:id="53" w:name="bookmark58"/>
      <w:bookmarkEnd w:id="53"/>
      <w:r>
        <w:rPr>
          <w:rFonts w:hint="eastAsia" w:ascii="仿宋" w:hAnsi="仿宋" w:eastAsia="仿宋" w:cs="仿宋"/>
          <w:sz w:val="28"/>
          <w:szCs w:val="28"/>
          <w:lang w:eastAsia="zh-CN"/>
          <w14:textOutline w14:w="5092" w14:cap="flat" w14:cmpd="sng" w14:algn="ctr">
            <w14:solidFill>
              <w14:srgbClr w14:val="000000"/>
            </w14:solidFill>
            <w14:prstDash w14:val="solid"/>
            <w14:miter w14:val="0"/>
          </w14:textOutline>
        </w:rPr>
        <w:t>七</w:t>
      </w:r>
      <w:r>
        <w:rPr>
          <w:rFonts w:hint="eastAsia" w:ascii="仿宋" w:hAnsi="仿宋" w:eastAsia="仿宋" w:cs="仿宋"/>
          <w:b/>
          <w:bCs/>
          <w:sz w:val="28"/>
          <w:szCs w:val="28"/>
          <w:lang w:eastAsia="zh-CN"/>
        </w:rPr>
        <w:t>.</w:t>
      </w:r>
      <w:r>
        <w:rPr>
          <w:rFonts w:hint="eastAsia" w:ascii="仿宋" w:hAnsi="仿宋" w:eastAsia="仿宋" w:cs="仿宋"/>
          <w:sz w:val="28"/>
          <w:szCs w:val="28"/>
          <w:lang w:eastAsia="zh-CN"/>
          <w14:textOutline w14:w="5092" w14:cap="flat" w14:cmpd="sng" w14:algn="ctr">
            <w14:solidFill>
              <w14:srgbClr w14:val="000000"/>
            </w14:solidFill>
            <w14:prstDash w14:val="solid"/>
            <w14:miter w14:val="0"/>
          </w14:textOutline>
        </w:rPr>
        <w:t>缴纳社会保障资金证明</w:t>
      </w:r>
    </w:p>
    <w:p>
      <w:pPr>
        <w:kinsoku/>
        <w:wordWrap w:val="0"/>
        <w:topLinePunct/>
        <w:autoSpaceDE/>
        <w:autoSpaceDN/>
        <w:spacing w:line="262" w:lineRule="auto"/>
        <w:rPr>
          <w:rFonts w:ascii="仿宋" w:hAnsi="仿宋" w:eastAsia="仿宋" w:cs="仿宋"/>
          <w:lang w:eastAsia="zh-CN"/>
        </w:rPr>
      </w:pPr>
    </w:p>
    <w:p>
      <w:pPr>
        <w:kinsoku/>
        <w:wordWrap w:val="0"/>
        <w:topLinePunct/>
        <w:autoSpaceDE/>
        <w:autoSpaceDN/>
        <w:spacing w:line="263" w:lineRule="auto"/>
        <w:rPr>
          <w:rFonts w:ascii="仿宋" w:hAnsi="仿宋" w:eastAsia="仿宋" w:cs="仿宋"/>
          <w:lang w:eastAsia="zh-CN"/>
        </w:rPr>
      </w:pPr>
    </w:p>
    <w:p>
      <w:pPr>
        <w:pStyle w:val="6"/>
        <w:kinsoku/>
        <w:wordWrap w:val="0"/>
        <w:topLinePunct/>
        <w:autoSpaceDE/>
        <w:autoSpaceDN/>
        <w:spacing w:before="78" w:line="220" w:lineRule="auto"/>
        <w:ind w:left="41"/>
        <w:rPr>
          <w:rFonts w:ascii="仿宋" w:hAnsi="仿宋" w:eastAsia="仿宋" w:cs="仿宋"/>
          <w:sz w:val="24"/>
          <w:szCs w:val="24"/>
          <w:lang w:eastAsia="zh-CN"/>
        </w:rPr>
      </w:pPr>
      <w:r>
        <w:rPr>
          <w:rFonts w:hint="eastAsia" w:ascii="仿宋" w:hAnsi="仿宋" w:eastAsia="仿宋" w:cs="仿宋"/>
          <w:spacing w:val="-15"/>
          <w:sz w:val="24"/>
          <w:szCs w:val="24"/>
          <w:lang w:eastAsia="zh-CN"/>
        </w:rPr>
        <w:t>说明：</w:t>
      </w:r>
    </w:p>
    <w:p>
      <w:pPr>
        <w:pStyle w:val="6"/>
        <w:kinsoku/>
        <w:wordWrap w:val="0"/>
        <w:topLinePunct/>
        <w:autoSpaceDE/>
        <w:autoSpaceDN/>
        <w:spacing w:before="181"/>
        <w:ind w:left="527"/>
        <w:rPr>
          <w:rFonts w:ascii="仿宋" w:hAnsi="仿宋" w:eastAsia="仿宋" w:cs="仿宋"/>
          <w:spacing w:val="-1"/>
          <w:position w:val="17"/>
          <w:sz w:val="24"/>
          <w:szCs w:val="24"/>
          <w:lang w:eastAsia="zh-CN"/>
        </w:rPr>
      </w:pPr>
      <w:r>
        <w:rPr>
          <w:rFonts w:hint="eastAsia" w:ascii="仿宋" w:hAnsi="仿宋" w:eastAsia="仿宋" w:cs="仿宋"/>
          <w:spacing w:val="-1"/>
          <w:position w:val="17"/>
          <w:sz w:val="24"/>
          <w:szCs w:val="24"/>
          <w:lang w:eastAsia="zh-CN"/>
        </w:rPr>
        <w:t>（1）投标人提供</w:t>
      </w:r>
      <w:r>
        <w:rPr>
          <w:rFonts w:ascii="仿宋" w:hAnsi="仿宋" w:eastAsia="仿宋" w:cs="仿宋"/>
          <w:spacing w:val="-1"/>
          <w:position w:val="17"/>
          <w:sz w:val="24"/>
          <w:szCs w:val="24"/>
          <w:lang w:eastAsia="zh-CN"/>
        </w:rPr>
        <w:t>2023</w:t>
      </w:r>
      <w:r>
        <w:rPr>
          <w:rFonts w:hint="eastAsia" w:ascii="仿宋" w:hAnsi="仿宋" w:eastAsia="仿宋" w:cs="仿宋"/>
          <w:spacing w:val="-1"/>
          <w:position w:val="17"/>
          <w:sz w:val="24"/>
          <w:szCs w:val="24"/>
          <w:lang w:eastAsia="zh-CN"/>
        </w:rPr>
        <w:t>年至今已缴存的至少一个月的社会保障资金缴存单据或社保机构开具的社会保险参保缴费情况证明；</w:t>
      </w:r>
    </w:p>
    <w:p>
      <w:pPr>
        <w:pStyle w:val="6"/>
        <w:kinsoku/>
        <w:wordWrap w:val="0"/>
        <w:topLinePunct/>
        <w:autoSpaceDE/>
        <w:autoSpaceDN/>
        <w:spacing w:before="181"/>
        <w:ind w:left="527"/>
        <w:rPr>
          <w:rFonts w:ascii="仿宋" w:hAnsi="仿宋" w:eastAsia="仿宋" w:cs="仿宋"/>
          <w:spacing w:val="-1"/>
          <w:position w:val="17"/>
          <w:sz w:val="24"/>
          <w:szCs w:val="24"/>
          <w:lang w:eastAsia="zh-CN"/>
        </w:rPr>
      </w:pPr>
      <w:r>
        <w:rPr>
          <w:rFonts w:hint="eastAsia" w:ascii="仿宋" w:hAnsi="仿宋" w:eastAsia="仿宋" w:cs="仿宋"/>
          <w:spacing w:val="-1"/>
          <w:position w:val="17"/>
          <w:sz w:val="24"/>
          <w:szCs w:val="24"/>
          <w:lang w:eastAsia="zh-CN"/>
        </w:rPr>
        <w:t>（2）依法不需要缴纳社会保障资金的投标人应提供相关文件证明；</w:t>
      </w:r>
    </w:p>
    <w:p>
      <w:pPr>
        <w:pStyle w:val="6"/>
        <w:kinsoku/>
        <w:wordWrap w:val="0"/>
        <w:topLinePunct/>
        <w:autoSpaceDE/>
        <w:autoSpaceDN/>
        <w:spacing w:before="181"/>
        <w:ind w:left="527"/>
        <w:rPr>
          <w:rFonts w:ascii="仿宋" w:hAnsi="仿宋" w:eastAsia="仿宋" w:cs="仿宋"/>
          <w:spacing w:val="-1"/>
          <w:position w:val="17"/>
          <w:sz w:val="24"/>
          <w:szCs w:val="24"/>
          <w:lang w:eastAsia="zh-CN"/>
        </w:rPr>
      </w:pPr>
      <w:r>
        <w:rPr>
          <w:rFonts w:hint="eastAsia" w:ascii="仿宋" w:hAnsi="仿宋" w:eastAsia="仿宋" w:cs="仿宋"/>
          <w:spacing w:val="-1"/>
          <w:position w:val="17"/>
          <w:sz w:val="24"/>
          <w:szCs w:val="24"/>
          <w:lang w:eastAsia="zh-CN"/>
        </w:rPr>
        <w:t>（3）公益类事业单位无需提供；</w:t>
      </w:r>
    </w:p>
    <w:p>
      <w:pPr>
        <w:pStyle w:val="6"/>
        <w:kinsoku/>
        <w:wordWrap w:val="0"/>
        <w:topLinePunct/>
        <w:autoSpaceDE/>
        <w:autoSpaceDN/>
        <w:spacing w:before="181"/>
        <w:ind w:left="527"/>
        <w:rPr>
          <w:rFonts w:ascii="仿宋" w:hAnsi="仿宋" w:eastAsia="仿宋" w:cs="仿宋"/>
          <w:spacing w:val="-1"/>
          <w:position w:val="17"/>
          <w:sz w:val="24"/>
          <w:szCs w:val="24"/>
          <w:lang w:eastAsia="zh-CN"/>
        </w:rPr>
      </w:pPr>
      <w:r>
        <w:rPr>
          <w:rFonts w:hint="eastAsia" w:ascii="仿宋" w:hAnsi="仿宋" w:eastAsia="仿宋" w:cs="仿宋"/>
          <w:spacing w:val="-1"/>
          <w:position w:val="17"/>
          <w:sz w:val="24"/>
          <w:szCs w:val="24"/>
          <w:lang w:eastAsia="zh-CN"/>
        </w:rPr>
        <w:t>（4）新成立未发生缴纳社保资金事项的投标人，应提供缴纳社保资金的书面承诺；</w:t>
      </w:r>
    </w:p>
    <w:p>
      <w:pPr>
        <w:pStyle w:val="6"/>
        <w:kinsoku/>
        <w:wordWrap w:val="0"/>
        <w:topLinePunct/>
        <w:autoSpaceDE/>
        <w:autoSpaceDN/>
        <w:spacing w:before="181"/>
        <w:ind w:left="527"/>
        <w:rPr>
          <w:rFonts w:ascii="仿宋" w:hAnsi="仿宋" w:eastAsia="仿宋" w:cs="仿宋"/>
          <w:spacing w:val="-1"/>
          <w:position w:val="17"/>
          <w:sz w:val="24"/>
          <w:szCs w:val="24"/>
          <w:lang w:eastAsia="zh-CN"/>
        </w:rPr>
      </w:pPr>
      <w:r>
        <w:rPr>
          <w:rFonts w:hint="eastAsia" w:ascii="仿宋" w:hAnsi="仿宋" w:eastAsia="仿宋" w:cs="仿宋"/>
          <w:spacing w:val="-1"/>
          <w:position w:val="17"/>
          <w:sz w:val="24"/>
          <w:szCs w:val="24"/>
          <w:lang w:eastAsia="zh-CN"/>
        </w:rPr>
        <w:t>（5）原件或复印件可直接装订，复印件加盖投标人单位章。</w:t>
      </w:r>
    </w:p>
    <w:p>
      <w:pPr>
        <w:kinsoku/>
        <w:wordWrap w:val="0"/>
        <w:topLinePunct/>
        <w:autoSpaceDE/>
        <w:autoSpaceDN/>
        <w:spacing w:line="218" w:lineRule="auto"/>
        <w:rPr>
          <w:rFonts w:ascii="仿宋" w:hAnsi="仿宋" w:eastAsia="仿宋" w:cs="仿宋"/>
          <w:sz w:val="24"/>
          <w:szCs w:val="24"/>
          <w:lang w:eastAsia="zh-CN"/>
        </w:rPr>
        <w:sectPr>
          <w:pgSz w:w="11907" w:h="16841"/>
          <w:pgMar w:top="1113" w:right="1214" w:bottom="1371" w:left="1219" w:header="877" w:footer="1157" w:gutter="0"/>
          <w:cols w:space="720" w:num="1"/>
        </w:sectPr>
      </w:pPr>
    </w:p>
    <w:p>
      <w:pPr>
        <w:kinsoku/>
        <w:wordWrap w:val="0"/>
        <w:topLinePunct/>
        <w:autoSpaceDE/>
        <w:autoSpaceDN/>
        <w:spacing w:line="392" w:lineRule="auto"/>
        <w:rPr>
          <w:rFonts w:ascii="仿宋" w:hAnsi="仿宋" w:eastAsia="仿宋" w:cs="仿宋"/>
          <w:lang w:eastAsia="zh-CN"/>
        </w:rPr>
      </w:pPr>
    </w:p>
    <w:p>
      <w:pPr>
        <w:pStyle w:val="6"/>
        <w:kinsoku/>
        <w:wordWrap w:val="0"/>
        <w:topLinePunct/>
        <w:autoSpaceDE/>
        <w:autoSpaceDN/>
        <w:spacing w:before="91" w:line="234" w:lineRule="auto"/>
        <w:ind w:left="1481"/>
        <w:outlineLvl w:val="2"/>
        <w:rPr>
          <w:rFonts w:ascii="仿宋" w:hAnsi="仿宋" w:eastAsia="仿宋" w:cs="仿宋"/>
          <w:sz w:val="28"/>
          <w:szCs w:val="28"/>
          <w:lang w:eastAsia="zh-CN"/>
        </w:rPr>
      </w:pPr>
      <w:bookmarkStart w:id="54" w:name="bookmark59"/>
      <w:bookmarkEnd w:id="54"/>
      <w:r>
        <w:rPr>
          <w:rFonts w:hint="eastAsia" w:ascii="仿宋" w:hAnsi="仿宋" w:eastAsia="仿宋" w:cs="仿宋"/>
          <w:sz w:val="28"/>
          <w:szCs w:val="28"/>
          <w:lang w:eastAsia="zh-CN"/>
          <w14:textOutline w14:w="5092" w14:cap="flat" w14:cmpd="sng" w14:algn="ctr">
            <w14:solidFill>
              <w14:srgbClr w14:val="000000"/>
            </w14:solidFill>
            <w14:prstDash w14:val="solid"/>
            <w14:miter w14:val="0"/>
          </w14:textOutline>
        </w:rPr>
        <w:t>八</w:t>
      </w:r>
      <w:r>
        <w:rPr>
          <w:rFonts w:hint="eastAsia" w:ascii="仿宋" w:hAnsi="仿宋" w:eastAsia="仿宋" w:cs="仿宋"/>
          <w:b/>
          <w:bCs/>
          <w:sz w:val="28"/>
          <w:szCs w:val="28"/>
          <w:lang w:eastAsia="zh-CN"/>
        </w:rPr>
        <w:t>.</w:t>
      </w:r>
      <w:r>
        <w:rPr>
          <w:rFonts w:hint="eastAsia" w:ascii="仿宋" w:hAnsi="仿宋" w:eastAsia="仿宋" w:cs="仿宋"/>
          <w:sz w:val="28"/>
          <w:szCs w:val="28"/>
          <w:lang w:eastAsia="zh-CN"/>
          <w14:textOutline w14:w="5092" w14:cap="flat" w14:cmpd="sng" w14:algn="ctr">
            <w14:solidFill>
              <w14:srgbClr w14:val="000000"/>
            </w14:solidFill>
            <w14:prstDash w14:val="solid"/>
            <w14:miter w14:val="0"/>
          </w14:textOutline>
        </w:rPr>
        <w:t>具备履行合同所必需的设备和专业技术能力的承诺</w:t>
      </w:r>
    </w:p>
    <w:p>
      <w:pPr>
        <w:kinsoku/>
        <w:wordWrap w:val="0"/>
        <w:topLinePunct/>
        <w:autoSpaceDE/>
        <w:autoSpaceDN/>
        <w:spacing w:line="336" w:lineRule="auto"/>
        <w:rPr>
          <w:rFonts w:ascii="仿宋" w:hAnsi="仿宋" w:eastAsia="仿宋" w:cs="仿宋"/>
          <w:lang w:eastAsia="zh-CN"/>
        </w:rPr>
      </w:pPr>
    </w:p>
    <w:p>
      <w:pPr>
        <w:kinsoku/>
        <w:wordWrap w:val="0"/>
        <w:topLinePunct/>
        <w:autoSpaceDE/>
        <w:autoSpaceDN/>
        <w:spacing w:line="337" w:lineRule="auto"/>
        <w:rPr>
          <w:rFonts w:ascii="仿宋" w:hAnsi="仿宋" w:eastAsia="仿宋" w:cs="仿宋"/>
          <w:lang w:eastAsia="zh-CN"/>
        </w:rPr>
      </w:pPr>
    </w:p>
    <w:p>
      <w:pPr>
        <w:pStyle w:val="6"/>
        <w:kinsoku/>
        <w:wordWrap w:val="0"/>
        <w:topLinePunct/>
        <w:autoSpaceDE/>
        <w:autoSpaceDN/>
        <w:spacing w:before="91" w:line="220" w:lineRule="auto"/>
        <w:ind w:left="46"/>
        <w:rPr>
          <w:rFonts w:ascii="仿宋" w:hAnsi="仿宋" w:eastAsia="仿宋" w:cs="仿宋"/>
          <w:sz w:val="28"/>
          <w:szCs w:val="28"/>
          <w:lang w:eastAsia="zh-CN"/>
        </w:rPr>
      </w:pPr>
      <w:r>
        <w:rPr>
          <w:rFonts w:hint="eastAsia" w:ascii="仿宋" w:hAnsi="仿宋" w:eastAsia="仿宋" w:cs="仿宋"/>
          <w:spacing w:val="-2"/>
          <w:sz w:val="28"/>
          <w:szCs w:val="28"/>
          <w:u w:val="single"/>
          <w:lang w:eastAsia="zh-CN"/>
        </w:rPr>
        <w:t>西安市城市管理和综合执法局：</w:t>
      </w:r>
    </w:p>
    <w:p>
      <w:pPr>
        <w:rPr>
          <w:rFonts w:ascii="仿宋" w:hAnsi="仿宋" w:eastAsia="仿宋" w:cs="宋体"/>
          <w:sz w:val="28"/>
          <w:szCs w:val="28"/>
          <w:lang w:eastAsia="zh-CN"/>
        </w:rPr>
      </w:pPr>
    </w:p>
    <w:p>
      <w:pPr>
        <w:spacing w:line="360" w:lineRule="auto"/>
        <w:ind w:firstLine="560" w:firstLineChars="200"/>
        <w:rPr>
          <w:rFonts w:ascii="仿宋" w:hAnsi="仿宋" w:eastAsia="仿宋"/>
          <w:sz w:val="28"/>
          <w:szCs w:val="28"/>
          <w:lang w:eastAsia="zh-CN"/>
        </w:rPr>
      </w:pPr>
      <w:r>
        <w:rPr>
          <w:rFonts w:hint="eastAsia" w:ascii="仿宋" w:hAnsi="仿宋" w:eastAsia="仿宋" w:cs="宋体"/>
          <w:sz w:val="28"/>
          <w:szCs w:val="28"/>
          <w:lang w:eastAsia="zh-CN"/>
        </w:rPr>
        <w:t>我公司作为本次项目的投标人，根据招标文件要求，现郑重承诺如下：</w:t>
      </w:r>
    </w:p>
    <w:p>
      <w:pPr>
        <w:spacing w:line="360" w:lineRule="auto"/>
        <w:ind w:firstLine="560" w:firstLineChars="200"/>
        <w:rPr>
          <w:rFonts w:ascii="仿宋" w:hAnsi="仿宋" w:eastAsia="仿宋"/>
          <w:sz w:val="28"/>
          <w:szCs w:val="28"/>
          <w:lang w:eastAsia="zh-CN"/>
        </w:rPr>
      </w:pPr>
      <w:r>
        <w:rPr>
          <w:rFonts w:hint="eastAsia" w:ascii="仿宋" w:hAnsi="仿宋" w:eastAsia="仿宋" w:cs="宋体"/>
          <w:sz w:val="28"/>
          <w:szCs w:val="28"/>
          <w:lang w:eastAsia="zh-CN"/>
        </w:rPr>
        <w:t>我公司具有履行合同所必须的设备和专业技术能力。</w:t>
      </w:r>
    </w:p>
    <w:p>
      <w:pPr>
        <w:spacing w:line="360" w:lineRule="auto"/>
        <w:ind w:firstLine="560" w:firstLineChars="200"/>
        <w:rPr>
          <w:rFonts w:ascii="仿宋" w:hAnsi="仿宋" w:eastAsia="仿宋"/>
          <w:sz w:val="28"/>
          <w:szCs w:val="28"/>
          <w:lang w:eastAsia="zh-CN"/>
        </w:rPr>
      </w:pPr>
      <w:r>
        <w:rPr>
          <w:rFonts w:hint="eastAsia" w:ascii="仿宋" w:hAnsi="仿宋" w:eastAsia="仿宋" w:cs="宋体"/>
          <w:sz w:val="28"/>
          <w:szCs w:val="28"/>
          <w:lang w:eastAsia="zh-CN"/>
        </w:rPr>
        <w:t>我公司对上述声明的内容事项真实性负责。</w:t>
      </w:r>
    </w:p>
    <w:p>
      <w:pPr>
        <w:spacing w:line="360" w:lineRule="auto"/>
        <w:ind w:firstLine="560" w:firstLineChars="200"/>
        <w:rPr>
          <w:rFonts w:ascii="仿宋" w:hAnsi="仿宋" w:eastAsia="仿宋"/>
          <w:sz w:val="28"/>
          <w:szCs w:val="28"/>
          <w:lang w:eastAsia="zh-CN"/>
        </w:rPr>
      </w:pPr>
      <w:r>
        <w:rPr>
          <w:rFonts w:hint="eastAsia" w:ascii="仿宋" w:hAnsi="仿宋" w:eastAsia="仿宋" w:cs="宋体"/>
          <w:sz w:val="28"/>
          <w:szCs w:val="28"/>
          <w:lang w:eastAsia="zh-CN"/>
        </w:rPr>
        <w:t>如经查实上述声明的内容事项存在虚假，我公司愿意接受以提供虚假材料谋取中标追究法律责任。</w:t>
      </w:r>
    </w:p>
    <w:p>
      <w:pPr>
        <w:spacing w:line="360" w:lineRule="auto"/>
        <w:rPr>
          <w:rFonts w:ascii="仿宋" w:hAnsi="仿宋" w:eastAsia="仿宋"/>
          <w:sz w:val="28"/>
          <w:szCs w:val="28"/>
          <w:lang w:eastAsia="zh-CN"/>
        </w:rPr>
      </w:pPr>
    </w:p>
    <w:p>
      <w:pPr>
        <w:spacing w:line="360" w:lineRule="auto"/>
        <w:ind w:firstLine="560" w:firstLineChars="200"/>
        <w:rPr>
          <w:rFonts w:ascii="仿宋" w:hAnsi="仿宋" w:eastAsia="仿宋"/>
          <w:sz w:val="28"/>
          <w:szCs w:val="28"/>
          <w:lang w:eastAsia="zh-CN"/>
        </w:rPr>
      </w:pPr>
      <w:r>
        <w:rPr>
          <w:rFonts w:hint="eastAsia" w:ascii="仿宋" w:hAnsi="仿宋" w:eastAsia="仿宋" w:cs="宋体"/>
          <w:sz w:val="28"/>
          <w:szCs w:val="28"/>
          <w:lang w:eastAsia="zh-CN"/>
        </w:rPr>
        <w:t>特此承诺。</w:t>
      </w:r>
    </w:p>
    <w:p>
      <w:pPr>
        <w:kinsoku/>
        <w:wordWrap w:val="0"/>
        <w:topLinePunct/>
        <w:autoSpaceDE/>
        <w:autoSpaceDN/>
        <w:spacing w:line="248" w:lineRule="auto"/>
        <w:rPr>
          <w:rFonts w:ascii="仿宋" w:hAnsi="仿宋" w:eastAsia="仿宋" w:cs="仿宋"/>
          <w:sz w:val="28"/>
          <w:szCs w:val="28"/>
          <w:lang w:eastAsia="zh-CN"/>
        </w:rPr>
      </w:pPr>
    </w:p>
    <w:p>
      <w:pPr>
        <w:kinsoku/>
        <w:wordWrap w:val="0"/>
        <w:topLinePunct/>
        <w:autoSpaceDE/>
        <w:autoSpaceDN/>
        <w:spacing w:line="248" w:lineRule="auto"/>
        <w:rPr>
          <w:rFonts w:ascii="仿宋" w:hAnsi="仿宋" w:eastAsia="仿宋" w:cs="仿宋"/>
          <w:sz w:val="28"/>
          <w:szCs w:val="28"/>
          <w:lang w:eastAsia="zh-CN"/>
        </w:rPr>
      </w:pPr>
    </w:p>
    <w:p>
      <w:pPr>
        <w:kinsoku/>
        <w:wordWrap w:val="0"/>
        <w:topLinePunct/>
        <w:autoSpaceDE/>
        <w:autoSpaceDN/>
        <w:spacing w:line="248" w:lineRule="auto"/>
        <w:rPr>
          <w:rFonts w:ascii="仿宋" w:hAnsi="仿宋" w:eastAsia="仿宋" w:cs="仿宋"/>
          <w:sz w:val="28"/>
          <w:szCs w:val="28"/>
          <w:lang w:eastAsia="zh-CN"/>
        </w:rPr>
      </w:pPr>
    </w:p>
    <w:p>
      <w:pPr>
        <w:kinsoku/>
        <w:wordWrap w:val="0"/>
        <w:topLinePunct/>
        <w:autoSpaceDE/>
        <w:autoSpaceDN/>
        <w:spacing w:line="248" w:lineRule="auto"/>
        <w:rPr>
          <w:rFonts w:ascii="仿宋" w:hAnsi="仿宋" w:eastAsia="仿宋" w:cs="仿宋"/>
          <w:lang w:eastAsia="zh-CN"/>
        </w:rPr>
      </w:pPr>
    </w:p>
    <w:p>
      <w:pPr>
        <w:kinsoku/>
        <w:wordWrap w:val="0"/>
        <w:topLinePunct/>
        <w:autoSpaceDE/>
        <w:autoSpaceDN/>
        <w:spacing w:line="248" w:lineRule="auto"/>
        <w:rPr>
          <w:rFonts w:ascii="仿宋" w:hAnsi="仿宋" w:eastAsia="仿宋" w:cs="仿宋"/>
          <w:lang w:eastAsia="zh-CN"/>
        </w:rPr>
      </w:pPr>
    </w:p>
    <w:p>
      <w:pPr>
        <w:kinsoku/>
        <w:wordWrap w:val="0"/>
        <w:topLinePunct/>
        <w:autoSpaceDE/>
        <w:autoSpaceDN/>
        <w:spacing w:line="249" w:lineRule="auto"/>
        <w:rPr>
          <w:rFonts w:ascii="仿宋" w:hAnsi="仿宋" w:eastAsia="仿宋" w:cs="仿宋"/>
          <w:lang w:eastAsia="zh-CN"/>
        </w:rPr>
      </w:pPr>
    </w:p>
    <w:p>
      <w:pPr>
        <w:kinsoku/>
        <w:wordWrap w:val="0"/>
        <w:topLinePunct/>
        <w:autoSpaceDE/>
        <w:autoSpaceDN/>
        <w:spacing w:line="249" w:lineRule="auto"/>
        <w:rPr>
          <w:rFonts w:ascii="仿宋" w:hAnsi="仿宋" w:eastAsia="仿宋" w:cs="仿宋"/>
          <w:lang w:eastAsia="zh-CN"/>
        </w:rPr>
      </w:pPr>
    </w:p>
    <w:p>
      <w:pPr>
        <w:kinsoku/>
        <w:wordWrap w:val="0"/>
        <w:topLinePunct/>
        <w:autoSpaceDE/>
        <w:autoSpaceDN/>
        <w:spacing w:line="249" w:lineRule="auto"/>
        <w:rPr>
          <w:rFonts w:ascii="仿宋" w:hAnsi="仿宋" w:eastAsia="仿宋" w:cs="仿宋"/>
          <w:sz w:val="28"/>
          <w:szCs w:val="28"/>
          <w:lang w:eastAsia="zh-CN"/>
        </w:rPr>
      </w:pPr>
    </w:p>
    <w:p>
      <w:pPr>
        <w:pStyle w:val="6"/>
        <w:kinsoku/>
        <w:wordWrap w:val="0"/>
        <w:topLinePunct/>
        <w:autoSpaceDE/>
        <w:autoSpaceDN/>
        <w:spacing w:before="78" w:line="219" w:lineRule="auto"/>
        <w:ind w:left="614"/>
        <w:rPr>
          <w:rFonts w:ascii="仿宋" w:hAnsi="仿宋" w:eastAsia="仿宋" w:cs="仿宋"/>
          <w:sz w:val="28"/>
          <w:szCs w:val="28"/>
          <w:lang w:eastAsia="zh-CN"/>
        </w:rPr>
      </w:pPr>
      <w:r>
        <w:rPr>
          <w:rFonts w:hint="eastAsia" w:ascii="仿宋" w:hAnsi="仿宋" w:eastAsia="仿宋" w:cs="仿宋"/>
          <w:spacing w:val="-3"/>
          <w:sz w:val="28"/>
          <w:szCs w:val="28"/>
          <w:lang w:eastAsia="zh-CN"/>
        </w:rPr>
        <w:t>声</w:t>
      </w:r>
      <w:r>
        <w:rPr>
          <w:rFonts w:hint="eastAsia" w:ascii="仿宋" w:hAnsi="仿宋" w:eastAsia="仿宋" w:cs="仿宋"/>
          <w:spacing w:val="19"/>
          <w:sz w:val="28"/>
          <w:szCs w:val="28"/>
          <w:lang w:eastAsia="zh-CN"/>
        </w:rPr>
        <w:t xml:space="preserve">  </w:t>
      </w:r>
      <w:r>
        <w:rPr>
          <w:rFonts w:hint="eastAsia" w:ascii="仿宋" w:hAnsi="仿宋" w:eastAsia="仿宋" w:cs="仿宋"/>
          <w:spacing w:val="-3"/>
          <w:sz w:val="28"/>
          <w:szCs w:val="28"/>
          <w:lang w:eastAsia="zh-CN"/>
        </w:rPr>
        <w:t>明  人:(投标人名称、盖单位章)</w:t>
      </w:r>
    </w:p>
    <w:p>
      <w:pPr>
        <w:kinsoku/>
        <w:wordWrap w:val="0"/>
        <w:topLinePunct/>
        <w:autoSpaceDE/>
        <w:autoSpaceDN/>
        <w:spacing w:line="257" w:lineRule="auto"/>
        <w:rPr>
          <w:rFonts w:ascii="仿宋" w:hAnsi="仿宋" w:eastAsia="仿宋" w:cs="仿宋"/>
          <w:sz w:val="28"/>
          <w:szCs w:val="28"/>
          <w:lang w:eastAsia="zh-CN"/>
        </w:rPr>
      </w:pPr>
    </w:p>
    <w:p>
      <w:pPr>
        <w:pStyle w:val="6"/>
        <w:kinsoku/>
        <w:wordWrap w:val="0"/>
        <w:topLinePunct/>
        <w:autoSpaceDE/>
        <w:autoSpaceDN/>
        <w:spacing w:before="78" w:line="622" w:lineRule="exact"/>
        <w:ind w:left="612"/>
        <w:rPr>
          <w:rFonts w:ascii="仿宋" w:hAnsi="仿宋" w:eastAsia="仿宋" w:cs="仿宋"/>
          <w:sz w:val="28"/>
          <w:szCs w:val="28"/>
          <w:lang w:eastAsia="zh-CN"/>
        </w:rPr>
      </w:pPr>
      <w:r>
        <w:rPr>
          <w:rFonts w:hint="eastAsia" w:ascii="仿宋" w:hAnsi="仿宋" w:eastAsia="仿宋" w:cs="仿宋"/>
          <w:spacing w:val="-9"/>
          <w:position w:val="29"/>
          <w:sz w:val="28"/>
          <w:szCs w:val="28"/>
          <w:lang w:eastAsia="zh-CN"/>
        </w:rPr>
        <w:t>法定代表人或委托代理人</w:t>
      </w:r>
      <w:r>
        <w:rPr>
          <w:rFonts w:hint="eastAsia" w:ascii="仿宋" w:hAnsi="仿宋" w:eastAsia="仿宋" w:cs="仿宋"/>
          <w:spacing w:val="2"/>
          <w:position w:val="29"/>
          <w:sz w:val="28"/>
          <w:szCs w:val="28"/>
          <w:lang w:eastAsia="zh-CN"/>
        </w:rPr>
        <w:t>：（</w:t>
      </w:r>
      <w:r>
        <w:rPr>
          <w:rFonts w:hint="eastAsia" w:ascii="仿宋" w:hAnsi="仿宋" w:eastAsia="仿宋" w:cs="仿宋"/>
          <w:spacing w:val="-9"/>
          <w:position w:val="29"/>
          <w:sz w:val="28"/>
          <w:szCs w:val="28"/>
          <w:lang w:eastAsia="zh-CN"/>
        </w:rPr>
        <w:t>签字或盖章）</w:t>
      </w:r>
    </w:p>
    <w:p>
      <w:pPr>
        <w:pStyle w:val="6"/>
        <w:kinsoku/>
        <w:wordWrap w:val="0"/>
        <w:topLinePunct/>
        <w:autoSpaceDE/>
        <w:autoSpaceDN/>
        <w:spacing w:line="220" w:lineRule="auto"/>
        <w:ind w:left="653"/>
        <w:rPr>
          <w:rFonts w:ascii="仿宋" w:hAnsi="仿宋" w:eastAsia="仿宋" w:cs="仿宋"/>
          <w:sz w:val="28"/>
          <w:szCs w:val="28"/>
          <w:lang w:eastAsia="zh-CN"/>
        </w:rPr>
      </w:pPr>
      <w:r>
        <w:rPr>
          <w:rFonts w:hint="eastAsia" w:ascii="仿宋" w:hAnsi="仿宋" w:eastAsia="仿宋" w:cs="仿宋"/>
          <w:spacing w:val="-29"/>
          <w:sz w:val="28"/>
          <w:szCs w:val="28"/>
          <w:lang w:eastAsia="zh-CN"/>
        </w:rPr>
        <w:t>日</w:t>
      </w:r>
      <w:r>
        <w:rPr>
          <w:rFonts w:hint="eastAsia" w:ascii="仿宋" w:hAnsi="仿宋" w:eastAsia="仿宋" w:cs="仿宋"/>
          <w:spacing w:val="2"/>
          <w:sz w:val="28"/>
          <w:szCs w:val="28"/>
          <w:lang w:eastAsia="zh-CN"/>
        </w:rPr>
        <w:t xml:space="preserve">      </w:t>
      </w:r>
      <w:r>
        <w:rPr>
          <w:rFonts w:hint="eastAsia" w:ascii="仿宋" w:hAnsi="仿宋" w:eastAsia="仿宋" w:cs="仿宋"/>
          <w:spacing w:val="-29"/>
          <w:sz w:val="28"/>
          <w:szCs w:val="28"/>
          <w:lang w:eastAsia="zh-CN"/>
        </w:rPr>
        <w:t>期：</w:t>
      </w:r>
    </w:p>
    <w:p>
      <w:pPr>
        <w:kinsoku/>
        <w:wordWrap w:val="0"/>
        <w:topLinePunct/>
        <w:autoSpaceDE/>
        <w:autoSpaceDN/>
        <w:spacing w:line="220" w:lineRule="auto"/>
        <w:rPr>
          <w:rFonts w:ascii="仿宋" w:hAnsi="仿宋" w:eastAsia="仿宋" w:cs="仿宋"/>
          <w:sz w:val="24"/>
          <w:szCs w:val="24"/>
          <w:lang w:eastAsia="zh-CN"/>
        </w:rPr>
        <w:sectPr>
          <w:pgSz w:w="11907" w:h="16841"/>
          <w:pgMar w:top="1113" w:right="1214" w:bottom="1371" w:left="1219" w:header="877" w:footer="1157" w:gutter="0"/>
          <w:cols w:space="720" w:num="1"/>
        </w:sectPr>
      </w:pPr>
    </w:p>
    <w:p>
      <w:pPr>
        <w:kinsoku/>
        <w:wordWrap w:val="0"/>
        <w:topLinePunct/>
        <w:autoSpaceDE/>
        <w:autoSpaceDN/>
        <w:spacing w:line="393" w:lineRule="auto"/>
        <w:rPr>
          <w:rFonts w:ascii="仿宋" w:hAnsi="仿宋" w:eastAsia="仿宋" w:cs="仿宋"/>
          <w:lang w:eastAsia="zh-CN"/>
        </w:rPr>
      </w:pPr>
    </w:p>
    <w:p>
      <w:pPr>
        <w:pStyle w:val="6"/>
        <w:kinsoku/>
        <w:wordWrap w:val="0"/>
        <w:topLinePunct/>
        <w:autoSpaceDE/>
        <w:autoSpaceDN/>
        <w:spacing w:before="91" w:line="233" w:lineRule="auto"/>
        <w:ind w:left="2891"/>
        <w:outlineLvl w:val="3"/>
        <w:rPr>
          <w:rFonts w:ascii="仿宋" w:hAnsi="仿宋" w:eastAsia="仿宋" w:cs="仿宋"/>
          <w:sz w:val="28"/>
          <w:szCs w:val="28"/>
          <w:lang w:eastAsia="zh-CN"/>
        </w:rPr>
      </w:pPr>
      <w:bookmarkStart w:id="55" w:name="bookmark60"/>
      <w:bookmarkEnd w:id="55"/>
      <w:r>
        <w:rPr>
          <w:rFonts w:hint="eastAsia" w:ascii="仿宋" w:hAnsi="仿宋" w:eastAsia="仿宋" w:cs="仿宋"/>
          <w:spacing w:val="-1"/>
          <w:sz w:val="28"/>
          <w:szCs w:val="28"/>
          <w:lang w:eastAsia="zh-CN"/>
          <w14:textOutline w14:w="5092" w14:cap="flat" w14:cmpd="sng" w14:algn="ctr">
            <w14:solidFill>
              <w14:srgbClr w14:val="000000"/>
            </w14:solidFill>
            <w14:prstDash w14:val="solid"/>
            <w14:miter w14:val="0"/>
          </w14:textOutline>
        </w:rPr>
        <w:t>九</w:t>
      </w:r>
      <w:r>
        <w:rPr>
          <w:rFonts w:hint="eastAsia" w:ascii="仿宋" w:hAnsi="仿宋" w:eastAsia="仿宋" w:cs="仿宋"/>
          <w:b/>
          <w:bCs/>
          <w:spacing w:val="-1"/>
          <w:sz w:val="28"/>
          <w:szCs w:val="28"/>
          <w:lang w:eastAsia="zh-CN"/>
        </w:rPr>
        <w:t>.</w:t>
      </w:r>
      <w:r>
        <w:rPr>
          <w:rFonts w:hint="eastAsia" w:ascii="仿宋" w:hAnsi="仿宋" w:eastAsia="仿宋" w:cs="仿宋"/>
          <w:spacing w:val="-1"/>
          <w:sz w:val="28"/>
          <w:szCs w:val="28"/>
          <w:lang w:eastAsia="zh-CN"/>
          <w14:textOutline w14:w="5092" w14:cap="flat" w14:cmpd="sng" w14:algn="ctr">
            <w14:solidFill>
              <w14:srgbClr w14:val="000000"/>
            </w14:solidFill>
            <w14:prstDash w14:val="solid"/>
            <w14:miter w14:val="0"/>
          </w14:textOutline>
        </w:rPr>
        <w:t>无重大违法记录的书面声明</w:t>
      </w:r>
    </w:p>
    <w:p>
      <w:pPr>
        <w:kinsoku/>
        <w:wordWrap w:val="0"/>
        <w:topLinePunct/>
        <w:autoSpaceDE/>
        <w:autoSpaceDN/>
        <w:spacing w:line="259" w:lineRule="auto"/>
        <w:rPr>
          <w:rFonts w:ascii="仿宋" w:hAnsi="仿宋" w:eastAsia="仿宋" w:cs="仿宋"/>
          <w:lang w:eastAsia="zh-CN"/>
        </w:rPr>
      </w:pPr>
    </w:p>
    <w:p>
      <w:pPr>
        <w:kinsoku/>
        <w:wordWrap w:val="0"/>
        <w:topLinePunct/>
        <w:autoSpaceDE/>
        <w:autoSpaceDN/>
        <w:spacing w:line="260" w:lineRule="auto"/>
        <w:rPr>
          <w:rFonts w:ascii="仿宋" w:hAnsi="仿宋" w:eastAsia="仿宋" w:cs="仿宋"/>
          <w:lang w:eastAsia="zh-CN"/>
        </w:rPr>
      </w:pPr>
    </w:p>
    <w:p>
      <w:pPr>
        <w:pStyle w:val="6"/>
        <w:kinsoku/>
        <w:wordWrap w:val="0"/>
        <w:topLinePunct/>
        <w:autoSpaceDE/>
        <w:autoSpaceDN/>
        <w:spacing w:before="91" w:line="220" w:lineRule="auto"/>
        <w:ind w:left="46"/>
        <w:rPr>
          <w:rFonts w:ascii="仿宋" w:hAnsi="仿宋" w:eastAsia="仿宋" w:cs="仿宋"/>
          <w:sz w:val="24"/>
          <w:szCs w:val="24"/>
          <w:lang w:eastAsia="zh-CN"/>
        </w:rPr>
      </w:pPr>
      <w:r>
        <w:rPr>
          <w:rFonts w:hint="eastAsia" w:ascii="仿宋" w:hAnsi="仿宋" w:eastAsia="仿宋" w:cs="仿宋"/>
          <w:spacing w:val="-2"/>
          <w:sz w:val="28"/>
          <w:szCs w:val="28"/>
          <w:u w:val="single"/>
          <w:lang w:eastAsia="zh-CN"/>
        </w:rPr>
        <w:t>西安市城市管理和综合执法局</w:t>
      </w:r>
      <w:r>
        <w:rPr>
          <w:rFonts w:hint="eastAsia" w:ascii="仿宋" w:hAnsi="仿宋" w:eastAsia="仿宋" w:cs="仿宋"/>
          <w:spacing w:val="-2"/>
          <w:sz w:val="24"/>
          <w:szCs w:val="24"/>
          <w:u w:val="single"/>
          <w:lang w:eastAsia="zh-CN"/>
        </w:rPr>
        <w:t>：</w:t>
      </w:r>
    </w:p>
    <w:p>
      <w:pPr>
        <w:kinsoku/>
        <w:wordWrap w:val="0"/>
        <w:topLinePunct/>
        <w:autoSpaceDE/>
        <w:autoSpaceDN/>
        <w:spacing w:line="410" w:lineRule="auto"/>
        <w:rPr>
          <w:rFonts w:ascii="仿宋" w:hAnsi="仿宋" w:eastAsia="仿宋" w:cs="仿宋"/>
          <w:lang w:eastAsia="zh-CN"/>
        </w:rPr>
      </w:pPr>
    </w:p>
    <w:p>
      <w:pPr>
        <w:spacing w:line="480" w:lineRule="exact"/>
        <w:ind w:firstLine="560" w:firstLineChars="200"/>
        <w:rPr>
          <w:rFonts w:ascii="仿宋" w:hAnsi="仿宋" w:eastAsia="仿宋" w:cs="宋体"/>
          <w:sz w:val="28"/>
          <w:szCs w:val="28"/>
          <w:lang w:eastAsia="zh-CN"/>
        </w:rPr>
      </w:pPr>
      <w:r>
        <w:rPr>
          <w:rFonts w:hint="eastAsia" w:ascii="仿宋" w:hAnsi="仿宋" w:eastAsia="仿宋" w:cs="宋体"/>
          <w:sz w:val="28"/>
          <w:szCs w:val="28"/>
          <w:lang w:eastAsia="zh-CN"/>
        </w:rPr>
        <w:t>我方（投标人），就参加采购项目（采购项目编号：）投标事宜，在此郑重声明：</w:t>
      </w:r>
    </w:p>
    <w:p>
      <w:pPr>
        <w:spacing w:line="480" w:lineRule="exact"/>
        <w:ind w:firstLine="560" w:firstLineChars="200"/>
        <w:rPr>
          <w:rFonts w:ascii="仿宋" w:hAnsi="仿宋" w:eastAsia="仿宋" w:cs="宋体"/>
          <w:sz w:val="28"/>
          <w:szCs w:val="28"/>
          <w:lang w:eastAsia="zh-CN"/>
        </w:rPr>
      </w:pPr>
      <w:r>
        <w:rPr>
          <w:rFonts w:hint="eastAsia" w:ascii="仿宋" w:hAnsi="仿宋" w:eastAsia="仿宋" w:cs="宋体"/>
          <w:sz w:val="28"/>
          <w:szCs w:val="28"/>
          <w:lang w:eastAsia="zh-CN"/>
        </w:rPr>
        <w:t>1.我方所提交的投标文件全部真实有效；</w:t>
      </w:r>
    </w:p>
    <w:p>
      <w:pPr>
        <w:spacing w:line="480" w:lineRule="exact"/>
        <w:ind w:firstLine="560" w:firstLineChars="200"/>
        <w:rPr>
          <w:rFonts w:ascii="仿宋" w:hAnsi="仿宋" w:eastAsia="仿宋" w:cs="宋体"/>
          <w:sz w:val="28"/>
          <w:szCs w:val="28"/>
          <w:lang w:eastAsia="zh-CN"/>
        </w:rPr>
      </w:pPr>
      <w:r>
        <w:rPr>
          <w:rFonts w:hint="eastAsia" w:ascii="仿宋" w:hAnsi="仿宋" w:eastAsia="仿宋" w:cs="宋体"/>
          <w:sz w:val="28"/>
          <w:szCs w:val="28"/>
          <w:lang w:eastAsia="zh-CN"/>
        </w:rPr>
        <w:t>2.我方近 3 年来无因安全事故、质量事故、投标违规等不良记录被政府有关部门处罚或仍在处罚期限内的情形存在；</w:t>
      </w:r>
    </w:p>
    <w:p>
      <w:pPr>
        <w:spacing w:line="480" w:lineRule="exact"/>
        <w:ind w:firstLine="560" w:firstLineChars="200"/>
        <w:rPr>
          <w:rFonts w:ascii="仿宋" w:hAnsi="仿宋" w:eastAsia="仿宋" w:cs="宋体"/>
          <w:sz w:val="28"/>
          <w:szCs w:val="28"/>
          <w:lang w:eastAsia="zh-CN"/>
        </w:rPr>
      </w:pPr>
      <w:r>
        <w:rPr>
          <w:rFonts w:hint="eastAsia" w:ascii="仿宋" w:hAnsi="仿宋" w:eastAsia="仿宋" w:cs="宋体"/>
          <w:sz w:val="28"/>
          <w:szCs w:val="28"/>
          <w:lang w:eastAsia="zh-CN"/>
        </w:rPr>
        <w:t>3.我方近 3 年来无违规违法经营受到责令停产(或停止经营)、吊销生产许可证（或经营许可证）、较大数额罚款（举行听证会）等行政处罚的情形存在；</w:t>
      </w:r>
    </w:p>
    <w:p>
      <w:pPr>
        <w:spacing w:line="480" w:lineRule="exact"/>
        <w:ind w:firstLine="560" w:firstLineChars="200"/>
        <w:rPr>
          <w:rFonts w:ascii="仿宋" w:hAnsi="仿宋" w:eastAsia="仿宋" w:cs="宋体"/>
          <w:sz w:val="28"/>
          <w:szCs w:val="28"/>
          <w:lang w:eastAsia="zh-CN"/>
        </w:rPr>
      </w:pPr>
      <w:r>
        <w:rPr>
          <w:rFonts w:hint="eastAsia" w:ascii="仿宋" w:hAnsi="仿宋" w:eastAsia="仿宋" w:cs="宋体"/>
          <w:sz w:val="28"/>
          <w:szCs w:val="28"/>
          <w:lang w:eastAsia="zh-CN"/>
        </w:rPr>
        <w:t>4.我方无企业财产被查封、冻结或处于破产状态或严重亏损状态等情形存在；</w:t>
      </w:r>
    </w:p>
    <w:p>
      <w:pPr>
        <w:spacing w:line="480" w:lineRule="exact"/>
        <w:ind w:firstLine="560" w:firstLineChars="200"/>
        <w:rPr>
          <w:rFonts w:ascii="仿宋" w:hAnsi="仿宋" w:eastAsia="仿宋" w:cs="宋体"/>
          <w:sz w:val="28"/>
          <w:szCs w:val="28"/>
          <w:lang w:eastAsia="zh-CN"/>
        </w:rPr>
      </w:pPr>
      <w:r>
        <w:rPr>
          <w:rFonts w:hint="eastAsia" w:ascii="仿宋" w:hAnsi="仿宋" w:eastAsia="仿宋" w:cs="宋体"/>
          <w:sz w:val="28"/>
          <w:szCs w:val="28"/>
          <w:lang w:eastAsia="zh-CN"/>
        </w:rPr>
        <w:t>5.我方承诺在投标过程中， 保证不予其他单位围标、串标，不出让投标资格，不采取不正当手段诋毁、排挤其他投标人，不向采购人、采购代理机构、评标委员会成员行贿；</w:t>
      </w:r>
    </w:p>
    <w:p>
      <w:pPr>
        <w:spacing w:line="480" w:lineRule="exact"/>
        <w:ind w:firstLine="560" w:firstLineChars="200"/>
        <w:rPr>
          <w:rFonts w:ascii="仿宋" w:hAnsi="仿宋" w:eastAsia="仿宋" w:cs="宋体"/>
          <w:sz w:val="28"/>
          <w:szCs w:val="28"/>
          <w:lang w:eastAsia="zh-CN"/>
        </w:rPr>
      </w:pPr>
      <w:r>
        <w:rPr>
          <w:rFonts w:hint="eastAsia" w:ascii="仿宋" w:hAnsi="仿宋" w:eastAsia="仿宋" w:cs="宋体"/>
          <w:sz w:val="28"/>
          <w:szCs w:val="28"/>
          <w:lang w:eastAsia="zh-CN"/>
        </w:rPr>
        <w:t>6.我方参加本次政府采购活动近 3 年内，在经营活动中没有重大违法记录；</w:t>
      </w:r>
    </w:p>
    <w:p>
      <w:pPr>
        <w:spacing w:line="480" w:lineRule="exact"/>
        <w:ind w:firstLine="560" w:firstLineChars="200"/>
        <w:rPr>
          <w:rFonts w:ascii="仿宋" w:hAnsi="仿宋" w:eastAsia="仿宋" w:cs="宋体"/>
          <w:sz w:val="28"/>
          <w:szCs w:val="28"/>
          <w:lang w:eastAsia="zh-CN"/>
        </w:rPr>
      </w:pPr>
      <w:r>
        <w:rPr>
          <w:rFonts w:hint="eastAsia" w:ascii="仿宋" w:hAnsi="仿宋" w:eastAsia="仿宋" w:cs="宋体"/>
          <w:sz w:val="28"/>
          <w:szCs w:val="28"/>
          <w:lang w:eastAsia="zh-CN"/>
        </w:rPr>
        <w:t>7.我方在投标时未列入政府采购严重违法失信行为记录名单、失信被执行人、重大税收违法案件当事人名单。</w:t>
      </w:r>
    </w:p>
    <w:p>
      <w:pPr>
        <w:spacing w:line="480" w:lineRule="exact"/>
        <w:ind w:firstLine="560" w:firstLineChars="200"/>
        <w:rPr>
          <w:rFonts w:ascii="仿宋" w:hAnsi="仿宋" w:eastAsia="仿宋" w:cs="宋体"/>
          <w:sz w:val="28"/>
          <w:szCs w:val="28"/>
          <w:lang w:eastAsia="zh-CN"/>
        </w:rPr>
      </w:pPr>
      <w:r>
        <w:rPr>
          <w:rFonts w:hint="eastAsia" w:ascii="仿宋" w:hAnsi="仿宋" w:eastAsia="仿宋" w:cs="宋体"/>
          <w:sz w:val="28"/>
          <w:szCs w:val="28"/>
          <w:lang w:eastAsia="zh-CN"/>
        </w:rPr>
        <w:t>以上声明若有违反，一经查实， 我方愿意接受政府有关部门的相应处罚，并愿意承担由此带来的法律后果。</w:t>
      </w:r>
    </w:p>
    <w:p>
      <w:pPr>
        <w:spacing w:line="480" w:lineRule="exact"/>
        <w:ind w:firstLine="560" w:firstLineChars="200"/>
        <w:rPr>
          <w:rFonts w:ascii="仿宋" w:hAnsi="仿宋" w:eastAsia="仿宋" w:cs="宋体"/>
          <w:sz w:val="28"/>
          <w:szCs w:val="28"/>
          <w:lang w:eastAsia="zh-CN"/>
        </w:rPr>
      </w:pPr>
      <w:r>
        <w:rPr>
          <w:rFonts w:hint="eastAsia" w:ascii="仿宋" w:hAnsi="仿宋" w:eastAsia="仿宋" w:cs="宋体"/>
          <w:sz w:val="28"/>
          <w:szCs w:val="28"/>
          <w:lang w:eastAsia="zh-CN"/>
        </w:rPr>
        <w:t>特此声明！</w:t>
      </w:r>
    </w:p>
    <w:p>
      <w:pPr>
        <w:pStyle w:val="6"/>
        <w:kinsoku/>
        <w:topLinePunct/>
        <w:autoSpaceDE/>
        <w:autoSpaceDN/>
        <w:spacing w:before="78" w:line="480" w:lineRule="exact"/>
        <w:ind w:left="614"/>
        <w:rPr>
          <w:rFonts w:ascii="仿宋" w:hAnsi="仿宋" w:eastAsia="仿宋" w:cs="仿宋"/>
          <w:sz w:val="28"/>
          <w:szCs w:val="28"/>
          <w:lang w:eastAsia="zh-CN"/>
        </w:rPr>
      </w:pPr>
      <w:r>
        <w:rPr>
          <w:rFonts w:hint="eastAsia" w:ascii="仿宋" w:hAnsi="仿宋" w:eastAsia="仿宋" w:cs="仿宋"/>
          <w:sz w:val="28"/>
          <w:szCs w:val="28"/>
          <w:lang w:eastAsia="zh-CN"/>
        </w:rPr>
        <w:t>声  明  人:(投标人名称、盖单位章)</w:t>
      </w:r>
    </w:p>
    <w:p>
      <w:pPr>
        <w:pStyle w:val="6"/>
        <w:kinsoku/>
        <w:topLinePunct/>
        <w:autoSpaceDE/>
        <w:autoSpaceDN/>
        <w:spacing w:before="79" w:line="480" w:lineRule="exact"/>
        <w:ind w:left="612"/>
        <w:rPr>
          <w:rFonts w:ascii="仿宋" w:hAnsi="仿宋" w:eastAsia="仿宋" w:cs="仿宋"/>
          <w:sz w:val="28"/>
          <w:szCs w:val="28"/>
          <w:lang w:eastAsia="zh-CN"/>
        </w:rPr>
      </w:pPr>
      <w:r>
        <w:rPr>
          <w:rFonts w:hint="eastAsia" w:ascii="仿宋" w:hAnsi="仿宋" w:eastAsia="仿宋" w:cs="仿宋"/>
          <w:sz w:val="28"/>
          <w:szCs w:val="28"/>
          <w:lang w:eastAsia="zh-CN"/>
        </w:rPr>
        <w:t>法定代表人或委托代理人：（签字或盖章）</w:t>
      </w:r>
    </w:p>
    <w:p>
      <w:pPr>
        <w:pStyle w:val="6"/>
        <w:kinsoku/>
        <w:topLinePunct/>
        <w:autoSpaceDE/>
        <w:autoSpaceDN/>
        <w:spacing w:line="48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日      期：</w:t>
      </w:r>
    </w:p>
    <w:p>
      <w:pPr>
        <w:kinsoku/>
        <w:wordWrap w:val="0"/>
        <w:topLinePunct/>
        <w:autoSpaceDE/>
        <w:autoSpaceDN/>
        <w:spacing w:line="220" w:lineRule="auto"/>
        <w:rPr>
          <w:rFonts w:ascii="仿宋" w:hAnsi="仿宋" w:eastAsia="仿宋" w:cs="仿宋"/>
          <w:sz w:val="24"/>
          <w:szCs w:val="24"/>
          <w:lang w:eastAsia="zh-CN"/>
        </w:rPr>
        <w:sectPr>
          <w:pgSz w:w="11907" w:h="16841"/>
          <w:pgMar w:top="1113" w:right="1214" w:bottom="1371" w:left="1219" w:header="877" w:footer="1157" w:gutter="0"/>
          <w:cols w:space="720" w:num="1"/>
        </w:sectPr>
      </w:pPr>
    </w:p>
    <w:p>
      <w:pPr>
        <w:kinsoku/>
        <w:wordWrap w:val="0"/>
        <w:topLinePunct/>
        <w:autoSpaceDE/>
        <w:autoSpaceDN/>
        <w:spacing w:line="393" w:lineRule="auto"/>
        <w:rPr>
          <w:rFonts w:ascii="仿宋" w:hAnsi="仿宋" w:eastAsia="仿宋" w:cs="仿宋"/>
          <w:lang w:eastAsia="zh-CN"/>
        </w:rPr>
      </w:pPr>
    </w:p>
    <w:p>
      <w:pPr>
        <w:pStyle w:val="6"/>
        <w:kinsoku/>
        <w:wordWrap w:val="0"/>
        <w:topLinePunct/>
        <w:autoSpaceDE/>
        <w:autoSpaceDN/>
        <w:spacing w:before="91" w:line="233" w:lineRule="auto"/>
        <w:ind w:left="2182"/>
        <w:rPr>
          <w:rFonts w:ascii="仿宋" w:hAnsi="仿宋" w:eastAsia="仿宋" w:cs="仿宋"/>
          <w:sz w:val="28"/>
          <w:szCs w:val="28"/>
          <w:lang w:eastAsia="zh-CN"/>
        </w:rPr>
      </w:pPr>
      <w:bookmarkStart w:id="56" w:name="bookmark61"/>
      <w:bookmarkEnd w:id="56"/>
      <w:r>
        <w:rPr>
          <w:rFonts w:hint="eastAsia" w:ascii="仿宋" w:hAnsi="仿宋" w:eastAsia="仿宋" w:cs="仿宋"/>
          <w:sz w:val="28"/>
          <w:szCs w:val="28"/>
          <w:lang w:eastAsia="zh-CN"/>
          <w14:textOutline w14:w="5092" w14:cap="flat" w14:cmpd="sng" w14:algn="ctr">
            <w14:solidFill>
              <w14:srgbClr w14:val="000000"/>
            </w14:solidFill>
            <w14:prstDash w14:val="solid"/>
            <w14:miter w14:val="0"/>
          </w14:textOutline>
        </w:rPr>
        <w:t>十</w:t>
      </w:r>
      <w:r>
        <w:rPr>
          <w:rFonts w:hint="eastAsia" w:ascii="仿宋" w:hAnsi="仿宋" w:eastAsia="仿宋" w:cs="仿宋"/>
          <w:b/>
          <w:bCs/>
          <w:sz w:val="28"/>
          <w:szCs w:val="28"/>
          <w:lang w:eastAsia="zh-CN"/>
        </w:rPr>
        <w:t>.</w:t>
      </w:r>
      <w:r>
        <w:rPr>
          <w:rFonts w:hint="eastAsia" w:ascii="仿宋" w:hAnsi="仿宋" w:eastAsia="仿宋" w:cs="仿宋"/>
          <w:sz w:val="28"/>
          <w:szCs w:val="28"/>
          <w:lang w:eastAsia="zh-CN"/>
          <w14:textOutline w14:w="5092" w14:cap="flat" w14:cmpd="sng" w14:algn="ctr">
            <w14:solidFill>
              <w14:srgbClr w14:val="000000"/>
            </w14:solidFill>
            <w14:prstDash w14:val="solid"/>
            <w14:miter w14:val="0"/>
          </w14:textOutline>
        </w:rPr>
        <w:t>不存在控股关系、管理关系的书面承诺</w:t>
      </w:r>
    </w:p>
    <w:p>
      <w:pPr>
        <w:kinsoku/>
        <w:wordWrap w:val="0"/>
        <w:topLinePunct/>
        <w:autoSpaceDE/>
        <w:autoSpaceDN/>
        <w:spacing w:line="331" w:lineRule="auto"/>
        <w:rPr>
          <w:rFonts w:ascii="仿宋" w:hAnsi="仿宋" w:eastAsia="仿宋" w:cs="仿宋"/>
          <w:lang w:eastAsia="zh-CN"/>
        </w:rPr>
      </w:pPr>
    </w:p>
    <w:p>
      <w:pPr>
        <w:kinsoku/>
        <w:wordWrap w:val="0"/>
        <w:topLinePunct/>
        <w:autoSpaceDE/>
        <w:autoSpaceDN/>
        <w:spacing w:line="331" w:lineRule="auto"/>
        <w:rPr>
          <w:rFonts w:ascii="仿宋" w:hAnsi="仿宋" w:eastAsia="仿宋" w:cs="仿宋"/>
          <w:lang w:eastAsia="zh-CN"/>
        </w:rPr>
      </w:pPr>
    </w:p>
    <w:p>
      <w:pPr>
        <w:pStyle w:val="6"/>
        <w:kinsoku/>
        <w:wordWrap w:val="0"/>
        <w:topLinePunct/>
        <w:autoSpaceDE/>
        <w:autoSpaceDN/>
        <w:spacing w:before="78" w:line="219" w:lineRule="auto"/>
        <w:ind w:left="521"/>
        <w:jc w:val="center"/>
        <w:rPr>
          <w:rFonts w:ascii="仿宋" w:hAnsi="仿宋" w:eastAsia="仿宋" w:cs="仿宋"/>
          <w:sz w:val="24"/>
          <w:szCs w:val="24"/>
          <w:lang w:eastAsia="zh-CN"/>
        </w:rPr>
      </w:pPr>
      <w:r>
        <w:rPr>
          <w:rFonts w:hint="eastAsia" w:ascii="仿宋" w:hAnsi="仿宋" w:eastAsia="仿宋" w:cs="仿宋"/>
          <w:spacing w:val="-6"/>
          <w:sz w:val="24"/>
          <w:szCs w:val="24"/>
          <w:lang w:eastAsia="zh-CN"/>
        </w:rPr>
        <w:t>说明：格式自拟。</w:t>
      </w:r>
    </w:p>
    <w:p>
      <w:pPr>
        <w:kinsoku/>
        <w:wordWrap w:val="0"/>
        <w:topLinePunct/>
        <w:autoSpaceDE/>
        <w:autoSpaceDN/>
        <w:spacing w:line="219" w:lineRule="auto"/>
        <w:jc w:val="center"/>
        <w:rPr>
          <w:rFonts w:ascii="仿宋" w:hAnsi="仿宋" w:eastAsia="仿宋" w:cs="仿宋"/>
          <w:sz w:val="24"/>
          <w:szCs w:val="24"/>
          <w:lang w:eastAsia="zh-CN"/>
        </w:rPr>
        <w:sectPr>
          <w:pgSz w:w="11907" w:h="16841"/>
          <w:pgMar w:top="1113" w:right="1214" w:bottom="1371" w:left="1219" w:header="877" w:footer="1157" w:gutter="0"/>
          <w:cols w:space="720" w:num="1"/>
        </w:sectPr>
      </w:pPr>
    </w:p>
    <w:p>
      <w:pPr>
        <w:kinsoku/>
        <w:wordWrap w:val="0"/>
        <w:topLinePunct/>
        <w:autoSpaceDE/>
        <w:autoSpaceDN/>
        <w:spacing w:line="393" w:lineRule="auto"/>
        <w:rPr>
          <w:rFonts w:ascii="仿宋" w:hAnsi="仿宋" w:eastAsia="仿宋" w:cs="仿宋"/>
          <w:lang w:eastAsia="zh-CN"/>
        </w:rPr>
      </w:pPr>
    </w:p>
    <w:p>
      <w:pPr>
        <w:pStyle w:val="6"/>
        <w:kinsoku/>
        <w:wordWrap w:val="0"/>
        <w:topLinePunct/>
        <w:autoSpaceDE/>
        <w:autoSpaceDN/>
        <w:spacing w:before="91" w:line="233" w:lineRule="auto"/>
        <w:ind w:left="2532"/>
        <w:rPr>
          <w:rFonts w:ascii="仿宋" w:hAnsi="仿宋" w:eastAsia="仿宋" w:cs="仿宋"/>
          <w:sz w:val="28"/>
          <w:szCs w:val="28"/>
          <w:lang w:eastAsia="zh-CN"/>
        </w:rPr>
      </w:pPr>
      <w:bookmarkStart w:id="57" w:name="bookmark62"/>
      <w:bookmarkEnd w:id="57"/>
      <w:r>
        <w:rPr>
          <w:rFonts w:hint="eastAsia" w:ascii="仿宋" w:hAnsi="仿宋" w:eastAsia="仿宋" w:cs="仿宋"/>
          <w:spacing w:val="-8"/>
          <w:sz w:val="28"/>
          <w:szCs w:val="28"/>
          <w:lang w:eastAsia="zh-CN"/>
          <w14:textOutline w14:w="5092" w14:cap="flat" w14:cmpd="sng" w14:algn="ctr">
            <w14:solidFill>
              <w14:srgbClr w14:val="000000"/>
            </w14:solidFill>
            <w14:prstDash w14:val="solid"/>
            <w14:miter w14:val="0"/>
          </w14:textOutline>
        </w:rPr>
        <w:t>十一</w:t>
      </w:r>
      <w:r>
        <w:rPr>
          <w:rFonts w:hint="eastAsia" w:ascii="仿宋" w:hAnsi="仿宋" w:eastAsia="仿宋" w:cs="仿宋"/>
          <w:b/>
          <w:bCs/>
          <w:spacing w:val="-8"/>
          <w:sz w:val="28"/>
          <w:szCs w:val="28"/>
          <w:lang w:eastAsia="zh-CN"/>
        </w:rPr>
        <w:t>．</w:t>
      </w:r>
      <w:r>
        <w:rPr>
          <w:rFonts w:hint="eastAsia" w:ascii="仿宋" w:hAnsi="仿宋" w:eastAsia="仿宋" w:cs="仿宋"/>
          <w:spacing w:val="-8"/>
          <w:sz w:val="28"/>
          <w:szCs w:val="28"/>
          <w:lang w:eastAsia="zh-CN"/>
          <w14:textOutline w14:w="5092" w14:cap="flat" w14:cmpd="sng" w14:algn="ctr">
            <w14:solidFill>
              <w14:srgbClr w14:val="000000"/>
            </w14:solidFill>
            <w14:prstDash w14:val="solid"/>
            <w14:miter w14:val="0"/>
          </w14:textOutline>
        </w:rPr>
        <w:t>“信用中国”、中国政府采购网</w:t>
      </w:r>
    </w:p>
    <w:p>
      <w:pPr>
        <w:kinsoku/>
        <w:wordWrap w:val="0"/>
        <w:topLinePunct/>
        <w:autoSpaceDE/>
        <w:autoSpaceDN/>
        <w:spacing w:line="268" w:lineRule="auto"/>
        <w:rPr>
          <w:rFonts w:ascii="仿宋" w:hAnsi="仿宋" w:eastAsia="仿宋" w:cs="仿宋"/>
          <w:lang w:eastAsia="zh-CN"/>
        </w:rPr>
      </w:pPr>
    </w:p>
    <w:p>
      <w:pPr>
        <w:kinsoku/>
        <w:wordWrap w:val="0"/>
        <w:topLinePunct/>
        <w:autoSpaceDE/>
        <w:autoSpaceDN/>
        <w:spacing w:line="269" w:lineRule="auto"/>
        <w:rPr>
          <w:rFonts w:ascii="仿宋" w:hAnsi="仿宋" w:eastAsia="仿宋" w:cs="仿宋"/>
          <w:color w:val="auto"/>
          <w:lang w:eastAsia="zh-CN"/>
        </w:rPr>
      </w:pPr>
    </w:p>
    <w:p>
      <w:pPr>
        <w:pStyle w:val="6"/>
        <w:kinsoku/>
        <w:wordWrap w:val="0"/>
        <w:topLinePunct/>
        <w:autoSpaceDE/>
        <w:autoSpaceDN/>
        <w:spacing w:before="78" w:line="276" w:lineRule="auto"/>
        <w:ind w:left="35" w:right="31" w:firstLine="465"/>
        <w:jc w:val="both"/>
        <w:rPr>
          <w:rFonts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“信用中国”网站(</w:t>
      </w:r>
      <w:r>
        <w:rPr>
          <w:rFonts w:hint="eastAsia" w:ascii="仿宋" w:hAnsi="仿宋" w:eastAsia="仿宋" w:cs="仿宋"/>
          <w:color w:val="auto"/>
          <w:sz w:val="24"/>
          <w:szCs w:val="24"/>
          <w:lang w:eastAsia="zh-CN"/>
        </w:rPr>
        <w:t>www</w:t>
      </w:r>
      <w:r>
        <w:rPr>
          <w:rFonts w:hint="eastAsia" w:ascii="仿宋" w:hAnsi="仿宋" w:eastAsia="仿宋" w:cs="仿宋"/>
          <w:color w:val="auto"/>
          <w:spacing w:val="2"/>
          <w:sz w:val="24"/>
          <w:szCs w:val="24"/>
          <w:lang w:eastAsia="zh-CN"/>
        </w:rPr>
        <w:t>.</w:t>
      </w:r>
      <w:r>
        <w:rPr>
          <w:rFonts w:hint="eastAsia" w:ascii="仿宋" w:hAnsi="仿宋" w:eastAsia="仿宋" w:cs="仿宋"/>
          <w:color w:val="auto"/>
          <w:sz w:val="24"/>
          <w:szCs w:val="24"/>
          <w:lang w:eastAsia="zh-CN"/>
        </w:rPr>
        <w:t>creditchina</w:t>
      </w:r>
      <w:r>
        <w:rPr>
          <w:rFonts w:hint="eastAsia" w:ascii="仿宋" w:hAnsi="仿宋" w:eastAsia="仿宋" w:cs="仿宋"/>
          <w:color w:val="auto"/>
          <w:spacing w:val="2"/>
          <w:sz w:val="24"/>
          <w:szCs w:val="24"/>
          <w:lang w:eastAsia="zh-CN"/>
        </w:rPr>
        <w:t>.</w:t>
      </w:r>
      <w:r>
        <w:rPr>
          <w:rFonts w:hint="eastAsia" w:ascii="仿宋" w:hAnsi="仿宋" w:eastAsia="仿宋" w:cs="仿宋"/>
          <w:color w:val="auto"/>
          <w:sz w:val="24"/>
          <w:szCs w:val="24"/>
          <w:lang w:eastAsia="zh-CN"/>
        </w:rPr>
        <w:t>gov</w:t>
      </w:r>
      <w:r>
        <w:rPr>
          <w:rFonts w:hint="eastAsia" w:ascii="仿宋" w:hAnsi="仿宋" w:eastAsia="仿宋" w:cs="仿宋"/>
          <w:color w:val="auto"/>
          <w:spacing w:val="2"/>
          <w:sz w:val="24"/>
          <w:szCs w:val="24"/>
          <w:lang w:eastAsia="zh-CN"/>
        </w:rPr>
        <w:t>.</w:t>
      </w:r>
      <w:r>
        <w:rPr>
          <w:rFonts w:hint="eastAsia" w:ascii="仿宋" w:hAnsi="仿宋" w:eastAsia="仿宋" w:cs="仿宋"/>
          <w:color w:val="auto"/>
          <w:sz w:val="24"/>
          <w:szCs w:val="24"/>
          <w:lang w:eastAsia="zh-CN"/>
        </w:rPr>
        <w:t>cn</w:t>
      </w:r>
      <w:r>
        <w:rPr>
          <w:rFonts w:hint="eastAsia" w:ascii="仿宋" w:hAnsi="仿宋" w:eastAsia="仿宋" w:cs="仿宋"/>
          <w:color w:val="auto"/>
          <w:spacing w:val="2"/>
          <w:sz w:val="24"/>
          <w:szCs w:val="24"/>
          <w:lang w:eastAsia="zh-CN"/>
        </w:rPr>
        <w:t>)  （包括未被列入失信被执行人、未被列入</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4"/>
          <w:sz w:val="24"/>
          <w:szCs w:val="24"/>
          <w:lang w:eastAsia="zh-CN"/>
        </w:rPr>
        <w:t>重大税收违法案件当事人、未被列入政府采购不良行为记录）、中国政府采购网(www.ccgp.</w:t>
      </w:r>
      <w:r>
        <w:rPr>
          <w:rFonts w:hint="eastAsia" w:ascii="仿宋" w:hAnsi="仿宋" w:eastAsia="仿宋" w:cs="仿宋"/>
          <w:color w:val="auto"/>
          <w:spacing w:val="10"/>
          <w:sz w:val="24"/>
          <w:szCs w:val="24"/>
          <w:lang w:eastAsia="zh-CN"/>
        </w:rPr>
        <w:t xml:space="preserve"> </w:t>
      </w:r>
      <w:r>
        <w:rPr>
          <w:rFonts w:hint="eastAsia" w:ascii="仿宋" w:hAnsi="仿宋" w:eastAsia="仿宋" w:cs="仿宋"/>
          <w:color w:val="auto"/>
          <w:spacing w:val="-8"/>
          <w:sz w:val="24"/>
          <w:szCs w:val="24"/>
          <w:lang w:eastAsia="zh-CN"/>
        </w:rPr>
        <w:t>gov.cn)    （未被列入政府采购严重违法失</w:t>
      </w:r>
      <w:r>
        <w:rPr>
          <w:rFonts w:hint="eastAsia" w:ascii="仿宋" w:hAnsi="仿宋" w:eastAsia="仿宋" w:cs="仿宋"/>
          <w:color w:val="auto"/>
          <w:spacing w:val="-9"/>
          <w:sz w:val="24"/>
          <w:szCs w:val="24"/>
          <w:lang w:eastAsia="zh-CN"/>
        </w:rPr>
        <w:t>信行为信息记录）。</w:t>
      </w:r>
    </w:p>
    <w:p>
      <w:pPr>
        <w:kinsoku/>
        <w:wordWrap w:val="0"/>
        <w:topLinePunct/>
        <w:autoSpaceDE/>
        <w:autoSpaceDN/>
        <w:spacing w:line="276" w:lineRule="auto"/>
        <w:rPr>
          <w:rFonts w:ascii="仿宋" w:hAnsi="仿宋" w:eastAsia="仿宋" w:cs="仿宋"/>
          <w:color w:val="auto"/>
          <w:sz w:val="24"/>
          <w:szCs w:val="24"/>
          <w:lang w:eastAsia="zh-CN"/>
        </w:rPr>
        <w:sectPr>
          <w:pgSz w:w="11907" w:h="16841"/>
          <w:pgMar w:top="1113" w:right="1214" w:bottom="1371" w:left="1219" w:header="877" w:footer="1157" w:gutter="0"/>
          <w:cols w:space="720" w:num="1"/>
        </w:sectPr>
      </w:pPr>
    </w:p>
    <w:p>
      <w:pPr>
        <w:kinsoku/>
        <w:wordWrap w:val="0"/>
        <w:topLinePunct/>
        <w:autoSpaceDE/>
        <w:autoSpaceDN/>
        <w:spacing w:line="393" w:lineRule="auto"/>
        <w:rPr>
          <w:rFonts w:ascii="仿宋" w:hAnsi="仿宋" w:eastAsia="仿宋" w:cs="仿宋"/>
          <w:lang w:eastAsia="zh-CN"/>
        </w:rPr>
      </w:pPr>
    </w:p>
    <w:p>
      <w:pPr>
        <w:pStyle w:val="6"/>
        <w:kinsoku/>
        <w:wordWrap w:val="0"/>
        <w:topLinePunct/>
        <w:autoSpaceDE/>
        <w:autoSpaceDN/>
        <w:spacing w:before="91" w:line="233" w:lineRule="auto"/>
        <w:ind w:left="3127"/>
        <w:rPr>
          <w:rFonts w:ascii="仿宋" w:hAnsi="仿宋" w:eastAsia="仿宋" w:cs="仿宋"/>
          <w:sz w:val="28"/>
          <w:szCs w:val="28"/>
          <w:lang w:eastAsia="zh-CN"/>
        </w:rPr>
      </w:pPr>
      <w:bookmarkStart w:id="58" w:name="bookmark63"/>
      <w:bookmarkEnd w:id="58"/>
      <w:r>
        <w:rPr>
          <w:rFonts w:hint="eastAsia" w:ascii="仿宋" w:hAnsi="仿宋" w:eastAsia="仿宋" w:cs="仿宋"/>
          <w:sz w:val="28"/>
          <w:szCs w:val="28"/>
          <w:lang w:eastAsia="zh-CN"/>
          <w14:textOutline w14:w="5092" w14:cap="flat" w14:cmpd="sng" w14:algn="ctr">
            <w14:solidFill>
              <w14:srgbClr w14:val="000000"/>
            </w14:solidFill>
            <w14:prstDash w14:val="solid"/>
            <w14:miter w14:val="0"/>
          </w14:textOutline>
        </w:rPr>
        <w:t>十二</w:t>
      </w:r>
      <w:r>
        <w:rPr>
          <w:rFonts w:hint="eastAsia" w:ascii="仿宋" w:hAnsi="仿宋" w:eastAsia="仿宋" w:cs="仿宋"/>
          <w:b/>
          <w:bCs/>
          <w:sz w:val="28"/>
          <w:szCs w:val="28"/>
          <w:lang w:eastAsia="zh-CN"/>
        </w:rPr>
        <w:t xml:space="preserve">.  </w:t>
      </w:r>
      <w:r>
        <w:rPr>
          <w:rFonts w:hint="eastAsia" w:ascii="仿宋" w:hAnsi="仿宋" w:eastAsia="仿宋" w:cs="仿宋"/>
          <w:sz w:val="28"/>
          <w:szCs w:val="28"/>
          <w:lang w:eastAsia="zh-CN"/>
          <w14:textOutline w14:w="5092" w14:cap="flat" w14:cmpd="sng" w14:algn="ctr">
            <w14:solidFill>
              <w14:srgbClr w14:val="000000"/>
            </w14:solidFill>
            <w14:prstDash w14:val="solid"/>
            <w14:miter w14:val="0"/>
          </w14:textOutline>
        </w:rPr>
        <w:t>拟派项目经理情况表</w:t>
      </w:r>
    </w:p>
    <w:p>
      <w:pPr>
        <w:kinsoku/>
        <w:wordWrap w:val="0"/>
        <w:topLinePunct/>
        <w:autoSpaceDE/>
        <w:autoSpaceDN/>
        <w:spacing w:before="45"/>
        <w:rPr>
          <w:rFonts w:ascii="仿宋" w:hAnsi="仿宋" w:eastAsia="仿宋" w:cs="仿宋"/>
          <w:lang w:eastAsia="zh-CN"/>
        </w:rPr>
      </w:pPr>
    </w:p>
    <w:p>
      <w:pPr>
        <w:kinsoku/>
        <w:wordWrap w:val="0"/>
        <w:topLinePunct/>
        <w:autoSpaceDE/>
        <w:autoSpaceDN/>
        <w:spacing w:before="45"/>
        <w:rPr>
          <w:rFonts w:ascii="仿宋" w:hAnsi="仿宋" w:eastAsia="仿宋" w:cs="仿宋"/>
          <w:lang w:eastAsia="zh-CN"/>
        </w:rPr>
      </w:pPr>
    </w:p>
    <w:tbl>
      <w:tblPr>
        <w:tblStyle w:val="27"/>
        <w:tblW w:w="95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4"/>
        <w:gridCol w:w="355"/>
        <w:gridCol w:w="1624"/>
        <w:gridCol w:w="1079"/>
        <w:gridCol w:w="900"/>
        <w:gridCol w:w="540"/>
        <w:gridCol w:w="1253"/>
        <w:gridCol w:w="727"/>
        <w:gridCol w:w="17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19" w:type="dxa"/>
            <w:gridSpan w:val="2"/>
          </w:tcPr>
          <w:p>
            <w:pPr>
              <w:pStyle w:val="28"/>
              <w:kinsoku/>
              <w:wordWrap w:val="0"/>
              <w:topLinePunct/>
              <w:autoSpaceDE/>
              <w:autoSpaceDN/>
              <w:spacing w:before="114" w:line="220" w:lineRule="auto"/>
              <w:ind w:left="573"/>
              <w:rPr>
                <w:rFonts w:ascii="仿宋" w:hAnsi="仿宋" w:eastAsia="仿宋" w:cs="仿宋"/>
              </w:rPr>
            </w:pPr>
            <w:r>
              <w:rPr>
                <w:rFonts w:hint="eastAsia" w:ascii="仿宋" w:hAnsi="仿宋" w:eastAsia="仿宋" w:cs="仿宋"/>
                <w:spacing w:val="-3"/>
              </w:rPr>
              <w:t>姓名</w:t>
            </w:r>
          </w:p>
        </w:tc>
        <w:tc>
          <w:tcPr>
            <w:tcW w:w="1624" w:type="dxa"/>
          </w:tcPr>
          <w:p>
            <w:pPr>
              <w:kinsoku/>
              <w:wordWrap w:val="0"/>
              <w:topLinePunct/>
              <w:autoSpaceDE/>
              <w:autoSpaceDN/>
              <w:rPr>
                <w:rFonts w:ascii="仿宋" w:hAnsi="仿宋" w:eastAsia="仿宋" w:cs="仿宋"/>
              </w:rPr>
            </w:pPr>
          </w:p>
        </w:tc>
        <w:tc>
          <w:tcPr>
            <w:tcW w:w="1079" w:type="dxa"/>
          </w:tcPr>
          <w:p>
            <w:pPr>
              <w:pStyle w:val="28"/>
              <w:kinsoku/>
              <w:wordWrap w:val="0"/>
              <w:topLinePunct/>
              <w:autoSpaceDE/>
              <w:autoSpaceDN/>
              <w:spacing w:before="114" w:line="220" w:lineRule="auto"/>
              <w:ind w:left="305"/>
              <w:rPr>
                <w:rFonts w:ascii="仿宋" w:hAnsi="仿宋" w:eastAsia="仿宋" w:cs="仿宋"/>
              </w:rPr>
            </w:pPr>
            <w:r>
              <w:rPr>
                <w:rFonts w:hint="eastAsia" w:ascii="仿宋" w:hAnsi="仿宋" w:eastAsia="仿宋" w:cs="仿宋"/>
                <w:spacing w:val="-3"/>
              </w:rPr>
              <w:t>年龄</w:t>
            </w:r>
          </w:p>
        </w:tc>
        <w:tc>
          <w:tcPr>
            <w:tcW w:w="1440" w:type="dxa"/>
            <w:gridSpan w:val="2"/>
          </w:tcPr>
          <w:p>
            <w:pPr>
              <w:kinsoku/>
              <w:wordWrap w:val="0"/>
              <w:topLinePunct/>
              <w:autoSpaceDE/>
              <w:autoSpaceDN/>
              <w:rPr>
                <w:rFonts w:ascii="仿宋" w:hAnsi="仿宋" w:eastAsia="仿宋" w:cs="仿宋"/>
              </w:rPr>
            </w:pPr>
          </w:p>
        </w:tc>
        <w:tc>
          <w:tcPr>
            <w:tcW w:w="1980" w:type="dxa"/>
            <w:gridSpan w:val="2"/>
          </w:tcPr>
          <w:p>
            <w:pPr>
              <w:pStyle w:val="28"/>
              <w:kinsoku/>
              <w:wordWrap w:val="0"/>
              <w:topLinePunct/>
              <w:autoSpaceDE/>
              <w:autoSpaceDN/>
              <w:spacing w:before="115" w:line="221" w:lineRule="auto"/>
              <w:ind w:left="759"/>
              <w:rPr>
                <w:rFonts w:ascii="仿宋" w:hAnsi="仿宋" w:eastAsia="仿宋" w:cs="仿宋"/>
              </w:rPr>
            </w:pPr>
            <w:r>
              <w:rPr>
                <w:rFonts w:hint="eastAsia" w:ascii="仿宋" w:hAnsi="仿宋" w:eastAsia="仿宋" w:cs="仿宋"/>
                <w:spacing w:val="-4"/>
              </w:rPr>
              <w:t>学历</w:t>
            </w:r>
          </w:p>
        </w:tc>
        <w:tc>
          <w:tcPr>
            <w:tcW w:w="1792" w:type="dxa"/>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619" w:type="dxa"/>
            <w:gridSpan w:val="2"/>
          </w:tcPr>
          <w:p>
            <w:pPr>
              <w:pStyle w:val="28"/>
              <w:kinsoku/>
              <w:wordWrap w:val="0"/>
              <w:topLinePunct/>
              <w:autoSpaceDE/>
              <w:autoSpaceDN/>
              <w:spacing w:before="103" w:line="222" w:lineRule="auto"/>
              <w:ind w:left="574"/>
              <w:rPr>
                <w:rFonts w:ascii="仿宋" w:hAnsi="仿宋" w:eastAsia="仿宋" w:cs="仿宋"/>
              </w:rPr>
            </w:pPr>
            <w:r>
              <w:rPr>
                <w:rFonts w:hint="eastAsia" w:ascii="仿宋" w:hAnsi="仿宋" w:eastAsia="仿宋" w:cs="仿宋"/>
                <w:spacing w:val="-3"/>
              </w:rPr>
              <w:t>职称</w:t>
            </w:r>
          </w:p>
        </w:tc>
        <w:tc>
          <w:tcPr>
            <w:tcW w:w="1624" w:type="dxa"/>
          </w:tcPr>
          <w:p>
            <w:pPr>
              <w:kinsoku/>
              <w:wordWrap w:val="0"/>
              <w:topLinePunct/>
              <w:autoSpaceDE/>
              <w:autoSpaceDN/>
              <w:rPr>
                <w:rFonts w:ascii="仿宋" w:hAnsi="仿宋" w:eastAsia="仿宋" w:cs="仿宋"/>
              </w:rPr>
            </w:pPr>
          </w:p>
        </w:tc>
        <w:tc>
          <w:tcPr>
            <w:tcW w:w="1079" w:type="dxa"/>
          </w:tcPr>
          <w:p>
            <w:pPr>
              <w:pStyle w:val="28"/>
              <w:kinsoku/>
              <w:wordWrap w:val="0"/>
              <w:topLinePunct/>
              <w:autoSpaceDE/>
              <w:autoSpaceDN/>
              <w:spacing w:before="103" w:line="220" w:lineRule="auto"/>
              <w:ind w:left="305"/>
              <w:rPr>
                <w:rFonts w:ascii="仿宋" w:hAnsi="仿宋" w:eastAsia="仿宋" w:cs="仿宋"/>
              </w:rPr>
            </w:pPr>
            <w:r>
              <w:rPr>
                <w:rFonts w:hint="eastAsia" w:ascii="仿宋" w:hAnsi="仿宋" w:eastAsia="仿宋" w:cs="仿宋"/>
                <w:spacing w:val="-3"/>
              </w:rPr>
              <w:t>职务</w:t>
            </w:r>
          </w:p>
        </w:tc>
        <w:tc>
          <w:tcPr>
            <w:tcW w:w="1440" w:type="dxa"/>
            <w:gridSpan w:val="2"/>
          </w:tcPr>
          <w:p>
            <w:pPr>
              <w:kinsoku/>
              <w:wordWrap w:val="0"/>
              <w:topLinePunct/>
              <w:autoSpaceDE/>
              <w:autoSpaceDN/>
              <w:rPr>
                <w:rFonts w:ascii="仿宋" w:hAnsi="仿宋" w:eastAsia="仿宋" w:cs="仿宋"/>
              </w:rPr>
            </w:pPr>
          </w:p>
        </w:tc>
        <w:tc>
          <w:tcPr>
            <w:tcW w:w="1980" w:type="dxa"/>
            <w:gridSpan w:val="2"/>
          </w:tcPr>
          <w:p>
            <w:pPr>
              <w:pStyle w:val="28"/>
              <w:kinsoku/>
              <w:wordWrap w:val="0"/>
              <w:topLinePunct/>
              <w:autoSpaceDE/>
              <w:autoSpaceDN/>
              <w:spacing w:before="103" w:line="219" w:lineRule="auto"/>
              <w:ind w:left="154"/>
              <w:rPr>
                <w:rFonts w:ascii="仿宋" w:hAnsi="仿宋" w:eastAsia="仿宋" w:cs="仿宋"/>
              </w:rPr>
            </w:pPr>
            <w:r>
              <w:rPr>
                <w:rFonts w:hint="eastAsia" w:ascii="仿宋" w:hAnsi="仿宋" w:eastAsia="仿宋" w:cs="仿宋"/>
                <w:spacing w:val="-2"/>
              </w:rPr>
              <w:t>拟在本合同任职</w:t>
            </w:r>
          </w:p>
        </w:tc>
        <w:tc>
          <w:tcPr>
            <w:tcW w:w="1792" w:type="dxa"/>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619" w:type="dxa"/>
            <w:gridSpan w:val="2"/>
          </w:tcPr>
          <w:p>
            <w:pPr>
              <w:pStyle w:val="28"/>
              <w:kinsoku/>
              <w:wordWrap w:val="0"/>
              <w:topLinePunct/>
              <w:autoSpaceDE/>
              <w:autoSpaceDN/>
              <w:spacing w:before="178" w:line="220" w:lineRule="auto"/>
              <w:ind w:left="337"/>
              <w:rPr>
                <w:rFonts w:ascii="仿宋" w:hAnsi="仿宋" w:eastAsia="仿宋" w:cs="仿宋"/>
              </w:rPr>
            </w:pPr>
            <w:r>
              <w:rPr>
                <w:rFonts w:hint="eastAsia" w:ascii="仿宋" w:hAnsi="仿宋" w:eastAsia="仿宋" w:cs="仿宋"/>
                <w:spacing w:val="-3"/>
              </w:rPr>
              <w:t>毕业学校</w:t>
            </w:r>
          </w:p>
        </w:tc>
        <w:tc>
          <w:tcPr>
            <w:tcW w:w="7915" w:type="dxa"/>
            <w:gridSpan w:val="7"/>
          </w:tcPr>
          <w:p>
            <w:pPr>
              <w:pStyle w:val="28"/>
              <w:kinsoku/>
              <w:wordWrap w:val="0"/>
              <w:topLinePunct/>
              <w:autoSpaceDE/>
              <w:autoSpaceDN/>
              <w:spacing w:before="178" w:line="220" w:lineRule="auto"/>
              <w:ind w:left="3000"/>
              <w:rPr>
                <w:rFonts w:ascii="仿宋" w:hAnsi="仿宋" w:eastAsia="仿宋" w:cs="仿宋"/>
              </w:rPr>
            </w:pPr>
            <w:r>
              <w:rPr>
                <w:rFonts w:hint="eastAsia" w:ascii="仿宋" w:hAnsi="仿宋" w:eastAsia="仿宋" w:cs="仿宋"/>
                <w:spacing w:val="-2"/>
              </w:rPr>
              <w:t>年毕业于学校专业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9534" w:type="dxa"/>
            <w:gridSpan w:val="9"/>
          </w:tcPr>
          <w:p>
            <w:pPr>
              <w:pStyle w:val="28"/>
              <w:kinsoku/>
              <w:wordWrap w:val="0"/>
              <w:topLinePunct/>
              <w:autoSpaceDE/>
              <w:autoSpaceDN/>
              <w:spacing w:before="187" w:line="220" w:lineRule="auto"/>
              <w:ind w:left="4053"/>
              <w:rPr>
                <w:rFonts w:ascii="仿宋" w:hAnsi="仿宋" w:eastAsia="仿宋" w:cs="仿宋"/>
              </w:rPr>
            </w:pPr>
            <w:r>
              <w:rPr>
                <w:rFonts w:hint="eastAsia" w:ascii="仿宋" w:hAnsi="仿宋" w:eastAsia="仿宋" w:cs="仿宋"/>
                <w:spacing w:val="-2"/>
              </w:rPr>
              <w:t>主要工作经历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264" w:type="dxa"/>
          </w:tcPr>
          <w:p>
            <w:pPr>
              <w:pStyle w:val="28"/>
              <w:kinsoku/>
              <w:wordWrap w:val="0"/>
              <w:topLinePunct/>
              <w:autoSpaceDE/>
              <w:autoSpaceDN/>
              <w:spacing w:before="187" w:line="222" w:lineRule="auto"/>
              <w:ind w:left="406"/>
              <w:rPr>
                <w:rFonts w:ascii="仿宋" w:hAnsi="仿宋" w:eastAsia="仿宋" w:cs="仿宋"/>
              </w:rPr>
            </w:pPr>
            <w:r>
              <w:rPr>
                <w:rFonts w:hint="eastAsia" w:ascii="仿宋" w:hAnsi="仿宋" w:eastAsia="仿宋" w:cs="仿宋"/>
                <w:spacing w:val="-6"/>
              </w:rPr>
              <w:t>时间</w:t>
            </w:r>
          </w:p>
        </w:tc>
        <w:tc>
          <w:tcPr>
            <w:tcW w:w="3958" w:type="dxa"/>
            <w:gridSpan w:val="4"/>
          </w:tcPr>
          <w:p>
            <w:pPr>
              <w:pStyle w:val="28"/>
              <w:kinsoku/>
              <w:wordWrap w:val="0"/>
              <w:topLinePunct/>
              <w:autoSpaceDE/>
              <w:autoSpaceDN/>
              <w:spacing w:before="186" w:line="220" w:lineRule="auto"/>
              <w:ind w:left="424"/>
              <w:rPr>
                <w:rFonts w:ascii="仿宋" w:hAnsi="仿宋" w:eastAsia="仿宋" w:cs="仿宋"/>
                <w:lang w:eastAsia="zh-CN"/>
              </w:rPr>
            </w:pPr>
            <w:r>
              <w:rPr>
                <w:rFonts w:hint="eastAsia" w:ascii="仿宋" w:hAnsi="仿宋" w:eastAsia="仿宋" w:cs="仿宋"/>
                <w:spacing w:val="-1"/>
                <w:lang w:eastAsia="zh-CN"/>
              </w:rPr>
              <w:t>参加过的类似项目施工或设计</w:t>
            </w:r>
          </w:p>
        </w:tc>
        <w:tc>
          <w:tcPr>
            <w:tcW w:w="1793" w:type="dxa"/>
            <w:gridSpan w:val="2"/>
          </w:tcPr>
          <w:p>
            <w:pPr>
              <w:pStyle w:val="28"/>
              <w:kinsoku/>
              <w:wordWrap w:val="0"/>
              <w:topLinePunct/>
              <w:autoSpaceDE/>
              <w:autoSpaceDN/>
              <w:spacing w:before="186" w:line="220" w:lineRule="auto"/>
              <w:ind w:left="183"/>
              <w:rPr>
                <w:rFonts w:ascii="仿宋" w:hAnsi="仿宋" w:eastAsia="仿宋" w:cs="仿宋"/>
              </w:rPr>
            </w:pPr>
            <w:r>
              <w:rPr>
                <w:rFonts w:hint="eastAsia" w:ascii="仿宋" w:hAnsi="仿宋" w:eastAsia="仿宋" w:cs="仿宋"/>
                <w:spacing w:val="-2"/>
              </w:rPr>
              <w:t>工程概况说明</w:t>
            </w:r>
          </w:p>
        </w:tc>
        <w:tc>
          <w:tcPr>
            <w:tcW w:w="2519" w:type="dxa"/>
            <w:gridSpan w:val="2"/>
          </w:tcPr>
          <w:p>
            <w:pPr>
              <w:pStyle w:val="28"/>
              <w:kinsoku/>
              <w:wordWrap w:val="0"/>
              <w:topLinePunct/>
              <w:autoSpaceDE/>
              <w:autoSpaceDN/>
              <w:spacing w:before="187" w:line="220" w:lineRule="auto"/>
              <w:ind w:left="307"/>
              <w:rPr>
                <w:rFonts w:ascii="仿宋" w:hAnsi="仿宋" w:eastAsia="仿宋" w:cs="仿宋"/>
              </w:rPr>
            </w:pPr>
            <w:r>
              <w:rPr>
                <w:rFonts w:hint="eastAsia" w:ascii="仿宋" w:hAnsi="仿宋" w:eastAsia="仿宋" w:cs="仿宋"/>
                <w:spacing w:val="-2"/>
              </w:rPr>
              <w:t>发包人及联系电话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264" w:type="dxa"/>
          </w:tcPr>
          <w:p>
            <w:pPr>
              <w:kinsoku/>
              <w:wordWrap w:val="0"/>
              <w:topLinePunct/>
              <w:autoSpaceDE/>
              <w:autoSpaceDN/>
              <w:rPr>
                <w:rFonts w:ascii="仿宋" w:hAnsi="仿宋" w:eastAsia="仿宋" w:cs="仿宋"/>
              </w:rPr>
            </w:pPr>
          </w:p>
        </w:tc>
        <w:tc>
          <w:tcPr>
            <w:tcW w:w="3958" w:type="dxa"/>
            <w:gridSpan w:val="4"/>
          </w:tcPr>
          <w:p>
            <w:pPr>
              <w:kinsoku/>
              <w:wordWrap w:val="0"/>
              <w:topLinePunct/>
              <w:autoSpaceDE/>
              <w:autoSpaceDN/>
              <w:rPr>
                <w:rFonts w:ascii="仿宋" w:hAnsi="仿宋" w:eastAsia="仿宋" w:cs="仿宋"/>
              </w:rPr>
            </w:pPr>
          </w:p>
        </w:tc>
        <w:tc>
          <w:tcPr>
            <w:tcW w:w="1793" w:type="dxa"/>
            <w:gridSpan w:val="2"/>
          </w:tcPr>
          <w:p>
            <w:pPr>
              <w:kinsoku/>
              <w:wordWrap w:val="0"/>
              <w:topLinePunct/>
              <w:autoSpaceDE/>
              <w:autoSpaceDN/>
              <w:rPr>
                <w:rFonts w:ascii="仿宋" w:hAnsi="仿宋" w:eastAsia="仿宋" w:cs="仿宋"/>
              </w:rPr>
            </w:pPr>
          </w:p>
        </w:tc>
        <w:tc>
          <w:tcPr>
            <w:tcW w:w="2519" w:type="dxa"/>
            <w:gridSpan w:val="2"/>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264" w:type="dxa"/>
          </w:tcPr>
          <w:p>
            <w:pPr>
              <w:kinsoku/>
              <w:wordWrap w:val="0"/>
              <w:topLinePunct/>
              <w:autoSpaceDE/>
              <w:autoSpaceDN/>
              <w:rPr>
                <w:rFonts w:ascii="仿宋" w:hAnsi="仿宋" w:eastAsia="仿宋" w:cs="仿宋"/>
              </w:rPr>
            </w:pPr>
          </w:p>
        </w:tc>
        <w:tc>
          <w:tcPr>
            <w:tcW w:w="3958" w:type="dxa"/>
            <w:gridSpan w:val="4"/>
          </w:tcPr>
          <w:p>
            <w:pPr>
              <w:kinsoku/>
              <w:wordWrap w:val="0"/>
              <w:topLinePunct/>
              <w:autoSpaceDE/>
              <w:autoSpaceDN/>
              <w:rPr>
                <w:rFonts w:ascii="仿宋" w:hAnsi="仿宋" w:eastAsia="仿宋" w:cs="仿宋"/>
              </w:rPr>
            </w:pPr>
          </w:p>
        </w:tc>
        <w:tc>
          <w:tcPr>
            <w:tcW w:w="1793" w:type="dxa"/>
            <w:gridSpan w:val="2"/>
          </w:tcPr>
          <w:p>
            <w:pPr>
              <w:kinsoku/>
              <w:wordWrap w:val="0"/>
              <w:topLinePunct/>
              <w:autoSpaceDE/>
              <w:autoSpaceDN/>
              <w:rPr>
                <w:rFonts w:ascii="仿宋" w:hAnsi="仿宋" w:eastAsia="仿宋" w:cs="仿宋"/>
              </w:rPr>
            </w:pPr>
          </w:p>
        </w:tc>
        <w:tc>
          <w:tcPr>
            <w:tcW w:w="2519" w:type="dxa"/>
            <w:gridSpan w:val="2"/>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264" w:type="dxa"/>
          </w:tcPr>
          <w:p>
            <w:pPr>
              <w:kinsoku/>
              <w:wordWrap w:val="0"/>
              <w:topLinePunct/>
              <w:autoSpaceDE/>
              <w:autoSpaceDN/>
              <w:rPr>
                <w:rFonts w:ascii="仿宋" w:hAnsi="仿宋" w:eastAsia="仿宋" w:cs="仿宋"/>
              </w:rPr>
            </w:pPr>
          </w:p>
        </w:tc>
        <w:tc>
          <w:tcPr>
            <w:tcW w:w="3958" w:type="dxa"/>
            <w:gridSpan w:val="4"/>
          </w:tcPr>
          <w:p>
            <w:pPr>
              <w:kinsoku/>
              <w:wordWrap w:val="0"/>
              <w:topLinePunct/>
              <w:autoSpaceDE/>
              <w:autoSpaceDN/>
              <w:rPr>
                <w:rFonts w:ascii="仿宋" w:hAnsi="仿宋" w:eastAsia="仿宋" w:cs="仿宋"/>
              </w:rPr>
            </w:pPr>
          </w:p>
        </w:tc>
        <w:tc>
          <w:tcPr>
            <w:tcW w:w="1793" w:type="dxa"/>
            <w:gridSpan w:val="2"/>
          </w:tcPr>
          <w:p>
            <w:pPr>
              <w:kinsoku/>
              <w:wordWrap w:val="0"/>
              <w:topLinePunct/>
              <w:autoSpaceDE/>
              <w:autoSpaceDN/>
              <w:rPr>
                <w:rFonts w:ascii="仿宋" w:hAnsi="仿宋" w:eastAsia="仿宋" w:cs="仿宋"/>
              </w:rPr>
            </w:pPr>
          </w:p>
        </w:tc>
        <w:tc>
          <w:tcPr>
            <w:tcW w:w="2519" w:type="dxa"/>
            <w:gridSpan w:val="2"/>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264" w:type="dxa"/>
          </w:tcPr>
          <w:p>
            <w:pPr>
              <w:kinsoku/>
              <w:wordWrap w:val="0"/>
              <w:topLinePunct/>
              <w:autoSpaceDE/>
              <w:autoSpaceDN/>
              <w:rPr>
                <w:rFonts w:ascii="仿宋" w:hAnsi="仿宋" w:eastAsia="仿宋" w:cs="仿宋"/>
              </w:rPr>
            </w:pPr>
          </w:p>
        </w:tc>
        <w:tc>
          <w:tcPr>
            <w:tcW w:w="3958" w:type="dxa"/>
            <w:gridSpan w:val="4"/>
          </w:tcPr>
          <w:p>
            <w:pPr>
              <w:kinsoku/>
              <w:wordWrap w:val="0"/>
              <w:topLinePunct/>
              <w:autoSpaceDE/>
              <w:autoSpaceDN/>
              <w:rPr>
                <w:rFonts w:ascii="仿宋" w:hAnsi="仿宋" w:eastAsia="仿宋" w:cs="仿宋"/>
              </w:rPr>
            </w:pPr>
          </w:p>
        </w:tc>
        <w:tc>
          <w:tcPr>
            <w:tcW w:w="1793" w:type="dxa"/>
            <w:gridSpan w:val="2"/>
          </w:tcPr>
          <w:p>
            <w:pPr>
              <w:kinsoku/>
              <w:wordWrap w:val="0"/>
              <w:topLinePunct/>
              <w:autoSpaceDE/>
              <w:autoSpaceDN/>
              <w:rPr>
                <w:rFonts w:ascii="仿宋" w:hAnsi="仿宋" w:eastAsia="仿宋" w:cs="仿宋"/>
              </w:rPr>
            </w:pPr>
          </w:p>
        </w:tc>
        <w:tc>
          <w:tcPr>
            <w:tcW w:w="2519" w:type="dxa"/>
            <w:gridSpan w:val="2"/>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264" w:type="dxa"/>
          </w:tcPr>
          <w:p>
            <w:pPr>
              <w:kinsoku/>
              <w:wordWrap w:val="0"/>
              <w:topLinePunct/>
              <w:autoSpaceDE/>
              <w:autoSpaceDN/>
              <w:rPr>
                <w:rFonts w:ascii="仿宋" w:hAnsi="仿宋" w:eastAsia="仿宋" w:cs="仿宋"/>
              </w:rPr>
            </w:pPr>
          </w:p>
        </w:tc>
        <w:tc>
          <w:tcPr>
            <w:tcW w:w="3958" w:type="dxa"/>
            <w:gridSpan w:val="4"/>
          </w:tcPr>
          <w:p>
            <w:pPr>
              <w:kinsoku/>
              <w:wordWrap w:val="0"/>
              <w:topLinePunct/>
              <w:autoSpaceDE/>
              <w:autoSpaceDN/>
              <w:rPr>
                <w:rFonts w:ascii="仿宋" w:hAnsi="仿宋" w:eastAsia="仿宋" w:cs="仿宋"/>
              </w:rPr>
            </w:pPr>
          </w:p>
        </w:tc>
        <w:tc>
          <w:tcPr>
            <w:tcW w:w="1793" w:type="dxa"/>
            <w:gridSpan w:val="2"/>
          </w:tcPr>
          <w:p>
            <w:pPr>
              <w:kinsoku/>
              <w:wordWrap w:val="0"/>
              <w:topLinePunct/>
              <w:autoSpaceDE/>
              <w:autoSpaceDN/>
              <w:rPr>
                <w:rFonts w:ascii="仿宋" w:hAnsi="仿宋" w:eastAsia="仿宋" w:cs="仿宋"/>
              </w:rPr>
            </w:pPr>
          </w:p>
        </w:tc>
        <w:tc>
          <w:tcPr>
            <w:tcW w:w="2519" w:type="dxa"/>
            <w:gridSpan w:val="2"/>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264" w:type="dxa"/>
          </w:tcPr>
          <w:p>
            <w:pPr>
              <w:kinsoku/>
              <w:wordWrap w:val="0"/>
              <w:topLinePunct/>
              <w:autoSpaceDE/>
              <w:autoSpaceDN/>
              <w:rPr>
                <w:rFonts w:ascii="仿宋" w:hAnsi="仿宋" w:eastAsia="仿宋" w:cs="仿宋"/>
              </w:rPr>
            </w:pPr>
          </w:p>
        </w:tc>
        <w:tc>
          <w:tcPr>
            <w:tcW w:w="3958" w:type="dxa"/>
            <w:gridSpan w:val="4"/>
          </w:tcPr>
          <w:p>
            <w:pPr>
              <w:kinsoku/>
              <w:wordWrap w:val="0"/>
              <w:topLinePunct/>
              <w:autoSpaceDE/>
              <w:autoSpaceDN/>
              <w:rPr>
                <w:rFonts w:ascii="仿宋" w:hAnsi="仿宋" w:eastAsia="仿宋" w:cs="仿宋"/>
              </w:rPr>
            </w:pPr>
          </w:p>
        </w:tc>
        <w:tc>
          <w:tcPr>
            <w:tcW w:w="1793" w:type="dxa"/>
            <w:gridSpan w:val="2"/>
          </w:tcPr>
          <w:p>
            <w:pPr>
              <w:kinsoku/>
              <w:wordWrap w:val="0"/>
              <w:topLinePunct/>
              <w:autoSpaceDE/>
              <w:autoSpaceDN/>
              <w:rPr>
                <w:rFonts w:ascii="仿宋" w:hAnsi="仿宋" w:eastAsia="仿宋" w:cs="仿宋"/>
              </w:rPr>
            </w:pPr>
          </w:p>
        </w:tc>
        <w:tc>
          <w:tcPr>
            <w:tcW w:w="2519" w:type="dxa"/>
            <w:gridSpan w:val="2"/>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264" w:type="dxa"/>
          </w:tcPr>
          <w:p>
            <w:pPr>
              <w:kinsoku/>
              <w:wordWrap w:val="0"/>
              <w:topLinePunct/>
              <w:autoSpaceDE/>
              <w:autoSpaceDN/>
              <w:rPr>
                <w:rFonts w:ascii="仿宋" w:hAnsi="仿宋" w:eastAsia="仿宋" w:cs="仿宋"/>
              </w:rPr>
            </w:pPr>
          </w:p>
        </w:tc>
        <w:tc>
          <w:tcPr>
            <w:tcW w:w="3958" w:type="dxa"/>
            <w:gridSpan w:val="4"/>
          </w:tcPr>
          <w:p>
            <w:pPr>
              <w:kinsoku/>
              <w:wordWrap w:val="0"/>
              <w:topLinePunct/>
              <w:autoSpaceDE/>
              <w:autoSpaceDN/>
              <w:rPr>
                <w:rFonts w:ascii="仿宋" w:hAnsi="仿宋" w:eastAsia="仿宋" w:cs="仿宋"/>
              </w:rPr>
            </w:pPr>
          </w:p>
        </w:tc>
        <w:tc>
          <w:tcPr>
            <w:tcW w:w="1793" w:type="dxa"/>
            <w:gridSpan w:val="2"/>
          </w:tcPr>
          <w:p>
            <w:pPr>
              <w:kinsoku/>
              <w:wordWrap w:val="0"/>
              <w:topLinePunct/>
              <w:autoSpaceDE/>
              <w:autoSpaceDN/>
              <w:rPr>
                <w:rFonts w:ascii="仿宋" w:hAnsi="仿宋" w:eastAsia="仿宋" w:cs="仿宋"/>
              </w:rPr>
            </w:pPr>
          </w:p>
        </w:tc>
        <w:tc>
          <w:tcPr>
            <w:tcW w:w="2519" w:type="dxa"/>
            <w:gridSpan w:val="2"/>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264" w:type="dxa"/>
          </w:tcPr>
          <w:p>
            <w:pPr>
              <w:kinsoku/>
              <w:wordWrap w:val="0"/>
              <w:topLinePunct/>
              <w:autoSpaceDE/>
              <w:autoSpaceDN/>
              <w:rPr>
                <w:rFonts w:ascii="仿宋" w:hAnsi="仿宋" w:eastAsia="仿宋" w:cs="仿宋"/>
              </w:rPr>
            </w:pPr>
          </w:p>
        </w:tc>
        <w:tc>
          <w:tcPr>
            <w:tcW w:w="3958" w:type="dxa"/>
            <w:gridSpan w:val="4"/>
          </w:tcPr>
          <w:p>
            <w:pPr>
              <w:kinsoku/>
              <w:wordWrap w:val="0"/>
              <w:topLinePunct/>
              <w:autoSpaceDE/>
              <w:autoSpaceDN/>
              <w:rPr>
                <w:rFonts w:ascii="仿宋" w:hAnsi="仿宋" w:eastAsia="仿宋" w:cs="仿宋"/>
              </w:rPr>
            </w:pPr>
          </w:p>
        </w:tc>
        <w:tc>
          <w:tcPr>
            <w:tcW w:w="1793" w:type="dxa"/>
            <w:gridSpan w:val="2"/>
          </w:tcPr>
          <w:p>
            <w:pPr>
              <w:kinsoku/>
              <w:wordWrap w:val="0"/>
              <w:topLinePunct/>
              <w:autoSpaceDE/>
              <w:autoSpaceDN/>
              <w:rPr>
                <w:rFonts w:ascii="仿宋" w:hAnsi="仿宋" w:eastAsia="仿宋" w:cs="仿宋"/>
              </w:rPr>
            </w:pPr>
          </w:p>
        </w:tc>
        <w:tc>
          <w:tcPr>
            <w:tcW w:w="2519" w:type="dxa"/>
            <w:gridSpan w:val="2"/>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264" w:type="dxa"/>
          </w:tcPr>
          <w:p>
            <w:pPr>
              <w:kinsoku/>
              <w:wordWrap w:val="0"/>
              <w:topLinePunct/>
              <w:autoSpaceDE/>
              <w:autoSpaceDN/>
              <w:rPr>
                <w:rFonts w:ascii="仿宋" w:hAnsi="仿宋" w:eastAsia="仿宋" w:cs="仿宋"/>
              </w:rPr>
            </w:pPr>
          </w:p>
        </w:tc>
        <w:tc>
          <w:tcPr>
            <w:tcW w:w="3958" w:type="dxa"/>
            <w:gridSpan w:val="4"/>
          </w:tcPr>
          <w:p>
            <w:pPr>
              <w:kinsoku/>
              <w:wordWrap w:val="0"/>
              <w:topLinePunct/>
              <w:autoSpaceDE/>
              <w:autoSpaceDN/>
              <w:rPr>
                <w:rFonts w:ascii="仿宋" w:hAnsi="仿宋" w:eastAsia="仿宋" w:cs="仿宋"/>
              </w:rPr>
            </w:pPr>
          </w:p>
        </w:tc>
        <w:tc>
          <w:tcPr>
            <w:tcW w:w="1793" w:type="dxa"/>
            <w:gridSpan w:val="2"/>
          </w:tcPr>
          <w:p>
            <w:pPr>
              <w:kinsoku/>
              <w:wordWrap w:val="0"/>
              <w:topLinePunct/>
              <w:autoSpaceDE/>
              <w:autoSpaceDN/>
              <w:rPr>
                <w:rFonts w:ascii="仿宋" w:hAnsi="仿宋" w:eastAsia="仿宋" w:cs="仿宋"/>
              </w:rPr>
            </w:pPr>
          </w:p>
        </w:tc>
        <w:tc>
          <w:tcPr>
            <w:tcW w:w="2519" w:type="dxa"/>
            <w:gridSpan w:val="2"/>
          </w:tcPr>
          <w:p>
            <w:pPr>
              <w:kinsoku/>
              <w:wordWrap w:val="0"/>
              <w:topLinePunct/>
              <w:autoSpaceDE/>
              <w:autoSpaceDN/>
              <w:rPr>
                <w:rFonts w:ascii="仿宋" w:hAnsi="仿宋" w:eastAsia="仿宋" w:cs="仿宋"/>
              </w:rPr>
            </w:pPr>
          </w:p>
        </w:tc>
      </w:tr>
    </w:tbl>
    <w:p>
      <w:pPr>
        <w:kinsoku/>
        <w:wordWrap w:val="0"/>
        <w:topLinePunct/>
        <w:autoSpaceDE/>
        <w:autoSpaceDN/>
        <w:spacing w:line="421" w:lineRule="auto"/>
        <w:rPr>
          <w:rFonts w:ascii="仿宋" w:hAnsi="仿宋" w:eastAsia="仿宋" w:cs="仿宋"/>
        </w:rPr>
      </w:pPr>
    </w:p>
    <w:p>
      <w:pPr>
        <w:pStyle w:val="6"/>
        <w:kinsoku/>
        <w:wordWrap w:val="0"/>
        <w:topLinePunct/>
        <w:autoSpaceDE/>
        <w:autoSpaceDN/>
        <w:spacing w:before="78" w:line="466" w:lineRule="exact"/>
        <w:ind w:right="62"/>
        <w:jc w:val="right"/>
        <w:rPr>
          <w:rFonts w:ascii="仿宋" w:hAnsi="仿宋" w:eastAsia="仿宋" w:cs="仿宋"/>
          <w:sz w:val="24"/>
          <w:szCs w:val="24"/>
          <w:lang w:eastAsia="zh-CN"/>
        </w:rPr>
      </w:pPr>
      <w:r>
        <w:rPr>
          <w:rFonts w:hint="eastAsia" w:ascii="仿宋" w:hAnsi="仿宋" w:eastAsia="仿宋" w:cs="仿宋"/>
          <w:spacing w:val="-2"/>
          <w:position w:val="17"/>
          <w:sz w:val="24"/>
          <w:szCs w:val="24"/>
          <w:lang w:eastAsia="zh-CN"/>
        </w:rPr>
        <w:t>注：后附项目经理身份证、学历证、职称证、 资格证书以及近三个月在本单位缴纳社</w:t>
      </w:r>
    </w:p>
    <w:p>
      <w:pPr>
        <w:pStyle w:val="6"/>
        <w:kinsoku/>
        <w:wordWrap w:val="0"/>
        <w:topLinePunct/>
        <w:autoSpaceDE/>
        <w:autoSpaceDN/>
        <w:spacing w:line="219" w:lineRule="auto"/>
        <w:ind w:left="72"/>
        <w:rPr>
          <w:rFonts w:ascii="仿宋" w:hAnsi="仿宋" w:eastAsia="仿宋" w:cs="仿宋"/>
          <w:sz w:val="24"/>
          <w:szCs w:val="24"/>
          <w:lang w:eastAsia="zh-CN"/>
        </w:rPr>
      </w:pPr>
      <w:r>
        <w:rPr>
          <w:rFonts w:hint="eastAsia" w:ascii="仿宋" w:hAnsi="仿宋" w:eastAsia="仿宋" w:cs="仿宋"/>
          <w:spacing w:val="-5"/>
          <w:sz w:val="24"/>
          <w:szCs w:val="24"/>
          <w:lang w:eastAsia="zh-CN"/>
        </w:rPr>
        <w:t>保证明资料复印件。</w:t>
      </w:r>
    </w:p>
    <w:p>
      <w:pPr>
        <w:kinsoku/>
        <w:wordWrap w:val="0"/>
        <w:topLinePunct/>
        <w:autoSpaceDE/>
        <w:autoSpaceDN/>
        <w:spacing w:line="219" w:lineRule="auto"/>
        <w:rPr>
          <w:rFonts w:ascii="仿宋" w:hAnsi="仿宋" w:eastAsia="仿宋" w:cs="仿宋"/>
          <w:sz w:val="24"/>
          <w:szCs w:val="24"/>
          <w:lang w:eastAsia="zh-CN"/>
        </w:rPr>
        <w:sectPr>
          <w:pgSz w:w="11907" w:h="16841"/>
          <w:pgMar w:top="1113" w:right="1180" w:bottom="1371" w:left="1186" w:header="877" w:footer="1157" w:gutter="0"/>
          <w:cols w:space="720" w:num="1"/>
        </w:sectPr>
      </w:pPr>
    </w:p>
    <w:p>
      <w:pPr>
        <w:kinsoku/>
        <w:wordWrap w:val="0"/>
        <w:topLinePunct/>
        <w:autoSpaceDE/>
        <w:autoSpaceDN/>
        <w:spacing w:line="244" w:lineRule="auto"/>
        <w:rPr>
          <w:rFonts w:ascii="仿宋" w:hAnsi="仿宋" w:eastAsia="仿宋" w:cs="仿宋"/>
          <w:lang w:eastAsia="zh-CN"/>
        </w:rPr>
      </w:pPr>
    </w:p>
    <w:p>
      <w:pPr>
        <w:kinsoku/>
        <w:wordWrap w:val="0"/>
        <w:topLinePunct/>
        <w:autoSpaceDE/>
        <w:autoSpaceDN/>
        <w:spacing w:before="120" w:beforeLines="50"/>
        <w:jc w:val="center"/>
        <w:rPr>
          <w:rFonts w:ascii="仿宋" w:hAnsi="仿宋" w:eastAsia="仿宋" w:cs="仿宋"/>
          <w:b/>
          <w:bCs/>
          <w:sz w:val="28"/>
          <w:szCs w:val="28"/>
          <w:lang w:eastAsia="zh-CN"/>
        </w:rPr>
      </w:pPr>
      <w:bookmarkStart w:id="59" w:name="bookmark64"/>
      <w:bookmarkEnd w:id="59"/>
      <w:r>
        <w:rPr>
          <w:rFonts w:ascii="仿宋" w:hAnsi="仿宋" w:eastAsia="仿宋" w:cs="仿宋"/>
          <w:spacing w:val="10"/>
          <w:sz w:val="31"/>
          <w:szCs w:val="31"/>
          <w:lang w:eastAsia="zh-CN"/>
          <w14:textOutline w14:w="5791" w14:cap="flat" w14:cmpd="sng" w14:algn="ctr">
            <w14:solidFill>
              <w14:srgbClr w14:val="000000"/>
            </w14:solidFill>
            <w14:prstDash w14:val="solid"/>
            <w14:miter w14:val="0"/>
          </w14:textOutline>
        </w:rPr>
        <w:t>十三、</w:t>
      </w:r>
      <w:r>
        <w:rPr>
          <w:rFonts w:hint="eastAsia" w:ascii="仿宋" w:hAnsi="仿宋" w:eastAsia="仿宋" w:cs="仿宋"/>
          <w:spacing w:val="10"/>
          <w:sz w:val="31"/>
          <w:szCs w:val="31"/>
          <w:lang w:eastAsia="zh-CN"/>
          <w14:textOutline w14:w="5791" w14:cap="flat" w14:cmpd="sng" w14:algn="ctr">
            <w14:solidFill>
              <w14:srgbClr w14:val="000000"/>
            </w14:solidFill>
            <w14:prstDash w14:val="solid"/>
            <w14:miter w14:val="0"/>
          </w14:textOutline>
        </w:rPr>
        <w:t>中小企业声明函</w:t>
      </w:r>
    </w:p>
    <w:p>
      <w:pPr>
        <w:kinsoku/>
        <w:wordWrap w:val="0"/>
        <w:topLinePunct/>
        <w:autoSpaceDE/>
        <w:autoSpaceDN/>
        <w:spacing w:line="360" w:lineRule="auto"/>
        <w:ind w:firstLine="484" w:firstLineChars="202"/>
        <w:rPr>
          <w:rFonts w:ascii="仿宋" w:hAnsi="仿宋" w:eastAsia="仿宋" w:cs="仿宋"/>
          <w:sz w:val="24"/>
          <w:lang w:eastAsia="zh-CN"/>
        </w:rPr>
      </w:pPr>
    </w:p>
    <w:p>
      <w:pPr>
        <w:kinsoku/>
        <w:wordWrap w:val="0"/>
        <w:topLinePunct/>
        <w:autoSpaceDE/>
        <w:autoSpaceDN/>
        <w:spacing w:line="360" w:lineRule="auto"/>
        <w:ind w:firstLine="484" w:firstLineChars="202"/>
        <w:rPr>
          <w:rFonts w:ascii="仿宋" w:hAnsi="仿宋" w:eastAsia="仿宋" w:cs="仿宋"/>
          <w:sz w:val="24"/>
          <w:lang w:eastAsia="zh-CN"/>
        </w:rPr>
      </w:pPr>
      <w:r>
        <w:rPr>
          <w:rFonts w:hint="eastAsia" w:ascii="仿宋" w:hAnsi="仿宋" w:eastAsia="仿宋" w:cs="仿宋"/>
          <w:sz w:val="24"/>
          <w:lang w:eastAsia="zh-CN"/>
        </w:rPr>
        <w:t>本公司（联合体）郑重声明，根据《政府采购促进中小企业发展管理办法》（财库﹝2020﹞46号）的规定，本公司（联合体）参加</w:t>
      </w:r>
      <w:r>
        <w:rPr>
          <w:rFonts w:hint="eastAsia" w:ascii="仿宋" w:hAnsi="仿宋" w:eastAsia="仿宋" w:cs="仿宋"/>
          <w:i/>
          <w:sz w:val="24"/>
          <w:u w:val="single"/>
          <w:lang w:eastAsia="zh-CN"/>
        </w:rPr>
        <w:t>（单位名称）</w:t>
      </w:r>
      <w:r>
        <w:rPr>
          <w:rFonts w:hint="eastAsia" w:ascii="仿宋" w:hAnsi="仿宋" w:eastAsia="仿宋" w:cs="仿宋"/>
          <w:sz w:val="24"/>
          <w:lang w:eastAsia="zh-CN"/>
        </w:rPr>
        <w:t>的</w:t>
      </w:r>
      <w:r>
        <w:rPr>
          <w:rFonts w:hint="eastAsia" w:ascii="仿宋" w:hAnsi="仿宋" w:eastAsia="仿宋" w:cs="仿宋"/>
          <w:i/>
          <w:sz w:val="24"/>
          <w:u w:val="single"/>
          <w:lang w:eastAsia="zh-CN"/>
        </w:rPr>
        <w:t>（项目名称）</w:t>
      </w:r>
      <w:r>
        <w:rPr>
          <w:rFonts w:hint="eastAsia" w:ascii="仿宋" w:hAnsi="仿宋" w:eastAsia="仿宋" w:cs="仿宋"/>
          <w:sz w:val="24"/>
          <w:lang w:eastAsia="zh-CN"/>
        </w:rPr>
        <w:t>采购活动，工程的施工单位全部为符合政策要求的中小企业（或者：服务全部由符合政策要求的中小企业承接）。 相关企业（ 含联合体中的中小企业、 签订分包意向协议的中小企业）的具体情况如下：</w:t>
      </w:r>
    </w:p>
    <w:p>
      <w:pPr>
        <w:kinsoku/>
        <w:wordWrap w:val="0"/>
        <w:topLinePunct/>
        <w:autoSpaceDE/>
        <w:autoSpaceDN/>
        <w:spacing w:line="360" w:lineRule="auto"/>
        <w:ind w:firstLine="484" w:firstLineChars="202"/>
        <w:rPr>
          <w:rFonts w:ascii="仿宋" w:hAnsi="仿宋" w:eastAsia="仿宋" w:cs="仿宋"/>
          <w:sz w:val="24"/>
          <w:lang w:eastAsia="zh-CN"/>
        </w:rPr>
      </w:pPr>
      <w:r>
        <w:rPr>
          <w:rFonts w:hint="eastAsia" w:ascii="仿宋" w:hAnsi="仿宋" w:eastAsia="仿宋" w:cs="仿宋"/>
          <w:sz w:val="24"/>
          <w:lang w:eastAsia="zh-CN"/>
        </w:rPr>
        <w:t xml:space="preserve">1. </w:t>
      </w:r>
      <w:r>
        <w:rPr>
          <w:rFonts w:hint="eastAsia" w:ascii="仿宋" w:hAnsi="仿宋" w:eastAsia="仿宋" w:cs="仿宋"/>
          <w:i/>
          <w:sz w:val="24"/>
          <w:u w:val="single"/>
          <w:lang w:eastAsia="zh-CN"/>
        </w:rPr>
        <w:t>（标的名称）</w:t>
      </w:r>
      <w:r>
        <w:rPr>
          <w:rFonts w:hint="eastAsia" w:ascii="仿宋" w:hAnsi="仿宋" w:eastAsia="仿宋" w:cs="仿宋"/>
          <w:sz w:val="24"/>
          <w:lang w:eastAsia="zh-CN"/>
        </w:rPr>
        <w:t>，属于</w:t>
      </w:r>
      <w:r>
        <w:rPr>
          <w:rFonts w:hint="eastAsia" w:ascii="仿宋" w:hAnsi="仿宋" w:eastAsia="仿宋" w:cs="仿宋"/>
          <w:i/>
          <w:sz w:val="24"/>
          <w:u w:val="single"/>
          <w:lang w:eastAsia="zh-CN"/>
        </w:rPr>
        <w:t>（采购文件中明确的所属行业）</w:t>
      </w:r>
      <w:r>
        <w:rPr>
          <w:rFonts w:hint="eastAsia" w:ascii="仿宋" w:hAnsi="仿宋" w:eastAsia="仿宋" w:cs="仿宋"/>
          <w:sz w:val="24"/>
          <w:lang w:eastAsia="zh-CN"/>
        </w:rPr>
        <w:t>；承建（承接）企业为</w:t>
      </w:r>
      <w:r>
        <w:rPr>
          <w:rFonts w:hint="eastAsia" w:ascii="仿宋" w:hAnsi="仿宋" w:eastAsia="仿宋" w:cs="仿宋"/>
          <w:i/>
          <w:sz w:val="24"/>
          <w:u w:val="single"/>
          <w:lang w:eastAsia="zh-CN"/>
        </w:rPr>
        <w:t>（企业名称）</w:t>
      </w:r>
      <w:r>
        <w:rPr>
          <w:rFonts w:hint="eastAsia" w:ascii="仿宋" w:hAnsi="仿宋" w:eastAsia="仿宋" w:cs="仿宋"/>
          <w:sz w:val="24"/>
          <w:lang w:eastAsia="zh-CN"/>
        </w:rPr>
        <w:t>，从业人员</w:t>
      </w:r>
      <w:r>
        <w:rPr>
          <w:rFonts w:hint="eastAsia" w:ascii="仿宋" w:hAnsi="仿宋" w:eastAsia="仿宋" w:cs="仿宋"/>
          <w:sz w:val="24"/>
          <w:u w:val="single"/>
          <w:lang w:eastAsia="zh-CN"/>
        </w:rPr>
        <w:t xml:space="preserve">     </w:t>
      </w:r>
      <w:r>
        <w:rPr>
          <w:rFonts w:hint="eastAsia" w:ascii="仿宋" w:hAnsi="仿宋" w:eastAsia="仿宋" w:cs="仿宋"/>
          <w:sz w:val="24"/>
          <w:lang w:eastAsia="zh-CN"/>
        </w:rPr>
        <w:t>人，营业收入为</w:t>
      </w:r>
      <w:r>
        <w:rPr>
          <w:rFonts w:hint="eastAsia" w:ascii="仿宋" w:hAnsi="仿宋" w:eastAsia="仿宋" w:cs="仿宋"/>
          <w:sz w:val="24"/>
          <w:u w:val="single"/>
          <w:lang w:eastAsia="zh-CN"/>
        </w:rPr>
        <w:t xml:space="preserve">     </w:t>
      </w:r>
      <w:r>
        <w:rPr>
          <w:rFonts w:hint="eastAsia" w:ascii="仿宋" w:hAnsi="仿宋" w:eastAsia="仿宋" w:cs="仿宋"/>
          <w:sz w:val="24"/>
          <w:lang w:eastAsia="zh-CN"/>
        </w:rPr>
        <w:t>万元，资产总额为</w:t>
      </w:r>
      <w:r>
        <w:rPr>
          <w:rFonts w:hint="eastAsia" w:ascii="仿宋" w:hAnsi="仿宋" w:eastAsia="仿宋" w:cs="仿宋"/>
          <w:sz w:val="24"/>
          <w:u w:val="single"/>
          <w:lang w:eastAsia="zh-CN"/>
        </w:rPr>
        <w:t xml:space="preserve">     </w:t>
      </w:r>
      <w:r>
        <w:rPr>
          <w:rFonts w:hint="eastAsia" w:ascii="仿宋" w:hAnsi="仿宋" w:eastAsia="仿宋" w:cs="仿宋"/>
          <w:sz w:val="24"/>
          <w:lang w:eastAsia="zh-CN"/>
        </w:rPr>
        <w:t>万元</w:t>
      </w:r>
      <w:r>
        <w:rPr>
          <w:rFonts w:hint="eastAsia" w:ascii="仿宋" w:hAnsi="仿宋" w:eastAsia="仿宋" w:cs="仿宋"/>
          <w:sz w:val="24"/>
          <w:vertAlign w:val="superscript"/>
          <w:lang w:eastAsia="zh-CN"/>
        </w:rPr>
        <w:t>1</w:t>
      </w:r>
      <w:r>
        <w:rPr>
          <w:rFonts w:hint="eastAsia" w:ascii="仿宋" w:hAnsi="仿宋" w:eastAsia="仿宋" w:cs="仿宋"/>
          <w:sz w:val="24"/>
          <w:lang w:eastAsia="zh-CN"/>
        </w:rPr>
        <w:t>，属于</w:t>
      </w:r>
      <w:r>
        <w:rPr>
          <w:rFonts w:hint="eastAsia" w:ascii="仿宋" w:hAnsi="仿宋" w:eastAsia="仿宋" w:cs="仿宋"/>
          <w:i/>
          <w:sz w:val="24"/>
          <w:u w:val="single"/>
          <w:lang w:eastAsia="zh-CN"/>
        </w:rPr>
        <w:t>（中型企业、小型企业、微型企业）</w:t>
      </w:r>
      <w:r>
        <w:rPr>
          <w:rFonts w:hint="eastAsia" w:ascii="仿宋" w:hAnsi="仿宋" w:eastAsia="仿宋" w:cs="仿宋"/>
          <w:sz w:val="24"/>
          <w:lang w:eastAsia="zh-CN"/>
        </w:rPr>
        <w:t>；</w:t>
      </w:r>
    </w:p>
    <w:p>
      <w:pPr>
        <w:kinsoku/>
        <w:wordWrap w:val="0"/>
        <w:topLinePunct/>
        <w:autoSpaceDE/>
        <w:autoSpaceDN/>
        <w:spacing w:line="360" w:lineRule="auto"/>
        <w:ind w:firstLine="484" w:firstLineChars="202"/>
        <w:rPr>
          <w:rFonts w:ascii="仿宋" w:hAnsi="仿宋" w:eastAsia="仿宋" w:cs="仿宋"/>
          <w:sz w:val="24"/>
          <w:lang w:eastAsia="zh-CN"/>
        </w:rPr>
      </w:pPr>
      <w:r>
        <w:rPr>
          <w:rFonts w:hint="eastAsia" w:ascii="仿宋" w:hAnsi="仿宋" w:eastAsia="仿宋" w:cs="仿宋"/>
          <w:sz w:val="24"/>
          <w:lang w:eastAsia="zh-CN"/>
        </w:rPr>
        <w:t xml:space="preserve">2. </w:t>
      </w:r>
      <w:r>
        <w:rPr>
          <w:rFonts w:hint="eastAsia" w:ascii="仿宋" w:hAnsi="仿宋" w:eastAsia="仿宋" w:cs="仿宋"/>
          <w:i/>
          <w:sz w:val="24"/>
          <w:u w:val="single"/>
          <w:lang w:eastAsia="zh-CN"/>
        </w:rPr>
        <w:t xml:space="preserve">（标的名称） </w:t>
      </w:r>
      <w:r>
        <w:rPr>
          <w:rFonts w:hint="eastAsia" w:ascii="仿宋" w:hAnsi="仿宋" w:eastAsia="仿宋" w:cs="仿宋"/>
          <w:sz w:val="24"/>
          <w:lang w:eastAsia="zh-CN"/>
        </w:rPr>
        <w:t>，属于</w:t>
      </w:r>
      <w:r>
        <w:rPr>
          <w:rFonts w:hint="eastAsia" w:ascii="仿宋" w:hAnsi="仿宋" w:eastAsia="仿宋" w:cs="仿宋"/>
          <w:i/>
          <w:sz w:val="24"/>
          <w:u w:val="single"/>
          <w:lang w:eastAsia="zh-CN"/>
        </w:rPr>
        <w:t>（采购文件中明确的所属行业）</w:t>
      </w:r>
      <w:r>
        <w:rPr>
          <w:rFonts w:hint="eastAsia" w:ascii="仿宋" w:hAnsi="仿宋" w:eastAsia="仿宋" w:cs="仿宋"/>
          <w:sz w:val="24"/>
          <w:lang w:eastAsia="zh-CN"/>
        </w:rPr>
        <w:t>；承建（承接）企业为</w:t>
      </w:r>
      <w:r>
        <w:rPr>
          <w:rFonts w:hint="eastAsia" w:ascii="仿宋" w:hAnsi="仿宋" w:eastAsia="仿宋" w:cs="仿宋"/>
          <w:i/>
          <w:sz w:val="24"/>
          <w:u w:val="single"/>
          <w:lang w:eastAsia="zh-CN"/>
        </w:rPr>
        <w:t>（企业名称）</w:t>
      </w:r>
      <w:r>
        <w:rPr>
          <w:rFonts w:hint="eastAsia" w:ascii="仿宋" w:hAnsi="仿宋" w:eastAsia="仿宋" w:cs="仿宋"/>
          <w:sz w:val="24"/>
          <w:lang w:eastAsia="zh-CN"/>
        </w:rPr>
        <w:t>，从业人员</w:t>
      </w:r>
      <w:r>
        <w:rPr>
          <w:rFonts w:hint="eastAsia" w:ascii="仿宋" w:hAnsi="仿宋" w:eastAsia="仿宋" w:cs="仿宋"/>
          <w:sz w:val="24"/>
          <w:u w:val="single"/>
          <w:lang w:eastAsia="zh-CN"/>
        </w:rPr>
        <w:t xml:space="preserve">     </w:t>
      </w:r>
      <w:r>
        <w:rPr>
          <w:rFonts w:hint="eastAsia" w:ascii="仿宋" w:hAnsi="仿宋" w:eastAsia="仿宋" w:cs="仿宋"/>
          <w:sz w:val="24"/>
          <w:lang w:eastAsia="zh-CN"/>
        </w:rPr>
        <w:t>人，营业收入为</w:t>
      </w:r>
      <w:r>
        <w:rPr>
          <w:rFonts w:hint="eastAsia" w:ascii="仿宋" w:hAnsi="仿宋" w:eastAsia="仿宋" w:cs="仿宋"/>
          <w:sz w:val="24"/>
          <w:u w:val="single"/>
          <w:lang w:eastAsia="zh-CN"/>
        </w:rPr>
        <w:t xml:space="preserve">     </w:t>
      </w:r>
      <w:r>
        <w:rPr>
          <w:rFonts w:hint="eastAsia" w:ascii="仿宋" w:hAnsi="仿宋" w:eastAsia="仿宋" w:cs="仿宋"/>
          <w:sz w:val="24"/>
          <w:lang w:eastAsia="zh-CN"/>
        </w:rPr>
        <w:t>万元，资产总额为</w:t>
      </w:r>
      <w:r>
        <w:rPr>
          <w:rFonts w:hint="eastAsia" w:ascii="仿宋" w:hAnsi="仿宋" w:eastAsia="仿宋" w:cs="仿宋"/>
          <w:sz w:val="24"/>
          <w:u w:val="single"/>
          <w:lang w:eastAsia="zh-CN"/>
        </w:rPr>
        <w:t xml:space="preserve">     </w:t>
      </w:r>
      <w:r>
        <w:rPr>
          <w:rFonts w:hint="eastAsia" w:ascii="仿宋" w:hAnsi="仿宋" w:eastAsia="仿宋" w:cs="仿宋"/>
          <w:sz w:val="24"/>
          <w:lang w:eastAsia="zh-CN"/>
        </w:rPr>
        <w:t>万元，属于</w:t>
      </w:r>
      <w:r>
        <w:rPr>
          <w:rFonts w:hint="eastAsia" w:ascii="仿宋" w:hAnsi="仿宋" w:eastAsia="仿宋" w:cs="仿宋"/>
          <w:i/>
          <w:sz w:val="24"/>
          <w:u w:val="single"/>
          <w:lang w:eastAsia="zh-CN"/>
        </w:rPr>
        <w:t>（中型企业、小型企业、微型企业）</w:t>
      </w:r>
      <w:r>
        <w:rPr>
          <w:rFonts w:hint="eastAsia" w:ascii="仿宋" w:hAnsi="仿宋" w:eastAsia="仿宋" w:cs="仿宋"/>
          <w:sz w:val="24"/>
          <w:lang w:eastAsia="zh-CN"/>
        </w:rPr>
        <w:t>；</w:t>
      </w:r>
    </w:p>
    <w:p>
      <w:pPr>
        <w:kinsoku/>
        <w:wordWrap w:val="0"/>
        <w:topLinePunct/>
        <w:autoSpaceDE/>
        <w:autoSpaceDN/>
        <w:spacing w:line="360" w:lineRule="auto"/>
        <w:ind w:firstLine="484" w:firstLineChars="202"/>
        <w:rPr>
          <w:rFonts w:ascii="仿宋" w:hAnsi="仿宋" w:eastAsia="仿宋" w:cs="仿宋"/>
          <w:sz w:val="24"/>
          <w:lang w:eastAsia="zh-CN"/>
        </w:rPr>
      </w:pPr>
      <w:r>
        <w:rPr>
          <w:rFonts w:hint="eastAsia" w:ascii="仿宋" w:hAnsi="仿宋" w:eastAsia="仿宋" w:cs="仿宋"/>
          <w:sz w:val="24"/>
          <w:lang w:eastAsia="zh-CN"/>
        </w:rPr>
        <w:t>……</w:t>
      </w:r>
    </w:p>
    <w:p>
      <w:pPr>
        <w:kinsoku/>
        <w:wordWrap w:val="0"/>
        <w:topLinePunct/>
        <w:autoSpaceDE/>
        <w:autoSpaceDN/>
        <w:spacing w:line="360" w:lineRule="auto"/>
        <w:ind w:firstLine="484" w:firstLineChars="202"/>
        <w:rPr>
          <w:rFonts w:ascii="仿宋" w:hAnsi="仿宋" w:eastAsia="仿宋" w:cs="仿宋"/>
          <w:sz w:val="24"/>
          <w:lang w:eastAsia="zh-CN"/>
        </w:rPr>
      </w:pPr>
      <w:r>
        <w:rPr>
          <w:rFonts w:hint="eastAsia" w:ascii="仿宋" w:hAnsi="仿宋" w:eastAsia="仿宋" w:cs="仿宋"/>
          <w:sz w:val="24"/>
          <w:lang w:eastAsia="zh-CN"/>
        </w:rPr>
        <w:t>以上企业，不属于大企业的分支机构，不存在控股股东为大企业的情形，也不存在与大企业的负责人为同一人的情形。</w:t>
      </w:r>
    </w:p>
    <w:p>
      <w:pPr>
        <w:kinsoku/>
        <w:wordWrap w:val="0"/>
        <w:topLinePunct/>
        <w:autoSpaceDE/>
        <w:autoSpaceDN/>
        <w:spacing w:line="360" w:lineRule="auto"/>
        <w:ind w:firstLine="484" w:firstLineChars="202"/>
        <w:rPr>
          <w:rFonts w:ascii="仿宋" w:hAnsi="仿宋" w:eastAsia="仿宋" w:cs="仿宋"/>
          <w:sz w:val="24"/>
          <w:lang w:eastAsia="zh-CN"/>
        </w:rPr>
      </w:pPr>
      <w:r>
        <w:rPr>
          <w:rFonts w:hint="eastAsia" w:ascii="仿宋" w:hAnsi="仿宋" w:eastAsia="仿宋" w:cs="仿宋"/>
          <w:sz w:val="24"/>
          <w:lang w:eastAsia="zh-CN"/>
        </w:rPr>
        <w:t>本企业对上述声明内容的真实性负责。如有虚假，将依法承担相应责任。</w:t>
      </w:r>
    </w:p>
    <w:p>
      <w:pPr>
        <w:pStyle w:val="6"/>
        <w:kinsoku/>
        <w:wordWrap w:val="0"/>
        <w:topLinePunct/>
        <w:autoSpaceDE/>
        <w:autoSpaceDN/>
        <w:rPr>
          <w:rFonts w:ascii="仿宋" w:hAnsi="仿宋" w:eastAsia="仿宋" w:cs="仿宋"/>
          <w:color w:val="auto"/>
          <w:lang w:eastAsia="zh-CN"/>
        </w:rPr>
      </w:pPr>
    </w:p>
    <w:p>
      <w:pPr>
        <w:kinsoku/>
        <w:wordWrap w:val="0"/>
        <w:topLinePunct/>
        <w:autoSpaceDE/>
        <w:autoSpaceDN/>
        <w:spacing w:line="360" w:lineRule="auto"/>
        <w:ind w:firstLine="5520" w:firstLineChars="2300"/>
        <w:rPr>
          <w:rFonts w:ascii="仿宋" w:hAnsi="仿宋" w:eastAsia="仿宋" w:cs="仿宋"/>
          <w:sz w:val="24"/>
          <w:lang w:eastAsia="zh-CN"/>
        </w:rPr>
      </w:pPr>
      <w:r>
        <w:rPr>
          <w:rFonts w:hint="eastAsia" w:ascii="仿宋" w:hAnsi="仿宋" w:eastAsia="仿宋" w:cs="仿宋"/>
          <w:sz w:val="24"/>
          <w:lang w:eastAsia="zh-CN"/>
        </w:rPr>
        <w:t>企业名称（盖章）：</w:t>
      </w:r>
    </w:p>
    <w:p>
      <w:pPr>
        <w:kinsoku/>
        <w:wordWrap w:val="0"/>
        <w:topLinePunct/>
        <w:autoSpaceDE/>
        <w:autoSpaceDN/>
        <w:spacing w:line="360" w:lineRule="auto"/>
        <w:ind w:firstLine="5520" w:firstLineChars="2300"/>
        <w:rPr>
          <w:rFonts w:ascii="仿宋" w:hAnsi="仿宋" w:eastAsia="仿宋" w:cs="仿宋"/>
          <w:sz w:val="24"/>
          <w:lang w:eastAsia="zh-CN"/>
        </w:rPr>
      </w:pPr>
      <w:r>
        <w:rPr>
          <w:rFonts w:hint="eastAsia" w:ascii="仿宋" w:hAnsi="仿宋" w:eastAsia="仿宋" w:cs="仿宋"/>
          <w:sz w:val="24"/>
          <w:lang w:eastAsia="zh-CN"/>
        </w:rPr>
        <w:t>日期：</w:t>
      </w:r>
      <w:r>
        <w:rPr>
          <w:rFonts w:hint="eastAsia" w:ascii="仿宋" w:hAnsi="仿宋" w:eastAsia="仿宋" w:cs="仿宋"/>
          <w:sz w:val="24"/>
          <w:lang w:eastAsia="zh-CN"/>
        </w:rPr>
        <w:br w:type="textWrapping"/>
      </w:r>
    </w:p>
    <w:p>
      <w:pPr>
        <w:tabs>
          <w:tab w:val="left" w:pos="1755"/>
        </w:tabs>
        <w:kinsoku/>
        <w:wordWrap w:val="0"/>
        <w:topLinePunct/>
        <w:autoSpaceDE/>
        <w:autoSpaceDN/>
        <w:spacing w:line="500" w:lineRule="atLeast"/>
        <w:rPr>
          <w:rFonts w:ascii="仿宋" w:hAnsi="仿宋" w:eastAsia="仿宋" w:cs="仿宋"/>
          <w:b/>
          <w:bCs/>
          <w:sz w:val="32"/>
          <w:szCs w:val="32"/>
          <w:lang w:eastAsia="zh-CN"/>
        </w:rPr>
      </w:pPr>
      <w:r>
        <w:rPr>
          <w:rFonts w:hint="eastAsia" w:ascii="仿宋" w:hAnsi="仿宋" w:eastAsia="仿宋" w:cs="仿宋"/>
          <w:sz w:val="24"/>
          <w:vertAlign w:val="superscript"/>
          <w:lang w:eastAsia="zh-CN"/>
        </w:rPr>
        <w:t xml:space="preserve">1 </w:t>
      </w:r>
      <w:r>
        <w:rPr>
          <w:rFonts w:hint="eastAsia" w:ascii="仿宋" w:hAnsi="仿宋" w:eastAsia="仿宋" w:cs="仿宋"/>
          <w:sz w:val="24"/>
          <w:lang w:eastAsia="zh-CN"/>
        </w:rPr>
        <w:t>从业人员、营业收入、资产总额填报上一年度数据，无上一年度数据的新成立企业可不填报。</w:t>
      </w:r>
    </w:p>
    <w:p>
      <w:pPr>
        <w:tabs>
          <w:tab w:val="left" w:pos="1755"/>
        </w:tabs>
        <w:kinsoku/>
        <w:wordWrap w:val="0"/>
        <w:topLinePunct/>
        <w:autoSpaceDE/>
        <w:autoSpaceDN/>
        <w:spacing w:line="500" w:lineRule="atLeast"/>
        <w:jc w:val="center"/>
        <w:rPr>
          <w:rFonts w:ascii="仿宋" w:hAnsi="仿宋" w:eastAsia="仿宋" w:cs="仿宋"/>
          <w:b/>
          <w:bCs/>
          <w:sz w:val="32"/>
          <w:szCs w:val="32"/>
          <w:lang w:eastAsia="zh-CN"/>
        </w:rPr>
      </w:pPr>
    </w:p>
    <w:p>
      <w:pPr>
        <w:kinsoku/>
        <w:wordWrap w:val="0"/>
        <w:topLinePunct/>
        <w:autoSpaceDE/>
        <w:autoSpaceDN/>
        <w:spacing w:line="291" w:lineRule="auto"/>
        <w:rPr>
          <w:rFonts w:ascii="仿宋" w:hAnsi="仿宋" w:eastAsia="仿宋" w:cs="仿宋"/>
          <w:lang w:eastAsia="zh-CN"/>
        </w:rPr>
      </w:pPr>
    </w:p>
    <w:p>
      <w:pPr>
        <w:kinsoku/>
        <w:wordWrap w:val="0"/>
        <w:topLinePunct/>
        <w:autoSpaceDE/>
        <w:autoSpaceDN/>
        <w:spacing w:line="291" w:lineRule="auto"/>
        <w:rPr>
          <w:rFonts w:ascii="仿宋" w:hAnsi="仿宋" w:eastAsia="仿宋" w:cs="仿宋"/>
          <w:lang w:eastAsia="zh-CN"/>
        </w:rPr>
      </w:pPr>
    </w:p>
    <w:p>
      <w:pPr>
        <w:kinsoku/>
        <w:wordWrap w:val="0"/>
        <w:topLinePunct/>
        <w:autoSpaceDE/>
        <w:autoSpaceDN/>
        <w:spacing w:line="291" w:lineRule="auto"/>
        <w:rPr>
          <w:rFonts w:ascii="仿宋" w:hAnsi="仿宋" w:eastAsia="仿宋" w:cs="仿宋"/>
          <w:lang w:eastAsia="zh-CN"/>
        </w:rPr>
      </w:pPr>
    </w:p>
    <w:p>
      <w:pPr>
        <w:kinsoku/>
        <w:wordWrap w:val="0"/>
        <w:topLinePunct/>
        <w:autoSpaceDE/>
        <w:autoSpaceDN/>
        <w:spacing w:line="219" w:lineRule="auto"/>
        <w:rPr>
          <w:rFonts w:ascii="仿宋" w:hAnsi="仿宋" w:eastAsia="仿宋" w:cs="仿宋"/>
          <w:sz w:val="24"/>
          <w:szCs w:val="24"/>
          <w:lang w:eastAsia="zh-CN"/>
        </w:rPr>
        <w:sectPr>
          <w:footerReference r:id="rId18" w:type="default"/>
          <w:pgSz w:w="11907" w:h="16841"/>
          <w:pgMar w:top="1113" w:right="992" w:bottom="1376" w:left="1332" w:header="877" w:footer="1162" w:gutter="0"/>
          <w:cols w:space="720" w:num="1"/>
        </w:sectPr>
      </w:pPr>
    </w:p>
    <w:p>
      <w:pPr>
        <w:kinsoku/>
        <w:wordWrap w:val="0"/>
        <w:topLinePunct/>
        <w:autoSpaceDE/>
        <w:autoSpaceDN/>
        <w:spacing w:line="265" w:lineRule="auto"/>
        <w:rPr>
          <w:rFonts w:ascii="仿宋" w:hAnsi="仿宋" w:eastAsia="仿宋" w:cs="仿宋"/>
          <w:lang w:eastAsia="zh-CN"/>
        </w:rPr>
      </w:pPr>
    </w:p>
    <w:p>
      <w:pPr>
        <w:kinsoku/>
        <w:wordWrap w:val="0"/>
        <w:topLinePunct/>
        <w:autoSpaceDE/>
        <w:autoSpaceDN/>
        <w:spacing w:line="265" w:lineRule="auto"/>
        <w:rPr>
          <w:rFonts w:ascii="仿宋" w:hAnsi="仿宋" w:eastAsia="仿宋" w:cs="仿宋"/>
          <w:lang w:eastAsia="zh-CN"/>
        </w:rPr>
      </w:pPr>
    </w:p>
    <w:p>
      <w:pPr>
        <w:kinsoku/>
        <w:wordWrap w:val="0"/>
        <w:topLinePunct/>
        <w:autoSpaceDE/>
        <w:autoSpaceDN/>
        <w:spacing w:line="265" w:lineRule="auto"/>
        <w:rPr>
          <w:rFonts w:ascii="仿宋" w:hAnsi="仿宋" w:eastAsia="仿宋" w:cs="仿宋"/>
          <w:lang w:eastAsia="zh-CN"/>
        </w:rPr>
      </w:pPr>
    </w:p>
    <w:p>
      <w:pPr>
        <w:kinsoku/>
        <w:wordWrap w:val="0"/>
        <w:topLinePunct/>
        <w:autoSpaceDE/>
        <w:autoSpaceDN/>
        <w:jc w:val="center"/>
        <w:rPr>
          <w:rFonts w:ascii="仿宋" w:hAnsi="仿宋" w:eastAsia="仿宋" w:cs="仿宋"/>
          <w:b/>
          <w:bCs/>
          <w:sz w:val="28"/>
          <w:szCs w:val="28"/>
          <w:lang w:eastAsia="zh-CN"/>
        </w:rPr>
      </w:pPr>
      <w:r>
        <w:rPr>
          <w:rFonts w:hint="eastAsia" w:ascii="仿宋" w:hAnsi="仿宋" w:eastAsia="仿宋" w:cs="仿宋"/>
          <w:b/>
          <w:sz w:val="28"/>
          <w:szCs w:val="28"/>
          <w:lang w:val="zh-CN" w:eastAsia="zh-CN"/>
        </w:rPr>
        <w:t>残疾人福利性单位声明函（</w:t>
      </w:r>
      <w:r>
        <w:rPr>
          <w:rFonts w:hint="eastAsia" w:ascii="仿宋" w:hAnsi="仿宋" w:eastAsia="仿宋" w:cs="仿宋"/>
          <w:b/>
          <w:bCs/>
          <w:sz w:val="28"/>
          <w:szCs w:val="28"/>
          <w:lang w:eastAsia="zh-CN"/>
        </w:rPr>
        <w:t>残疾人福利企业可</w:t>
      </w:r>
      <w:r>
        <w:rPr>
          <w:rFonts w:hint="eastAsia" w:ascii="仿宋" w:hAnsi="仿宋" w:eastAsia="仿宋" w:cs="仿宋"/>
          <w:b/>
          <w:sz w:val="28"/>
          <w:szCs w:val="28"/>
          <w:lang w:eastAsia="zh-CN"/>
        </w:rPr>
        <w:t>视同小微企业</w:t>
      </w:r>
      <w:r>
        <w:rPr>
          <w:rFonts w:hint="eastAsia" w:ascii="仿宋" w:hAnsi="仿宋" w:eastAsia="仿宋" w:cs="仿宋"/>
          <w:b/>
          <w:sz w:val="28"/>
          <w:szCs w:val="28"/>
          <w:lang w:val="zh-CN" w:eastAsia="zh-CN"/>
        </w:rPr>
        <w:t>）</w:t>
      </w:r>
    </w:p>
    <w:p>
      <w:pPr>
        <w:kinsoku/>
        <w:wordWrap w:val="0"/>
        <w:topLinePunct/>
        <w:autoSpaceDE/>
        <w:autoSpaceDN/>
        <w:spacing w:line="360" w:lineRule="auto"/>
        <w:rPr>
          <w:rFonts w:ascii="仿宋" w:hAnsi="仿宋" w:eastAsia="仿宋" w:cs="仿宋"/>
          <w:b/>
          <w:spacing w:val="6"/>
          <w:sz w:val="32"/>
          <w:szCs w:val="32"/>
          <w:shd w:val="pct10" w:color="auto" w:fill="FFFFFF"/>
          <w:lang w:eastAsia="zh-CN"/>
        </w:rPr>
      </w:pPr>
    </w:p>
    <w:p>
      <w:pPr>
        <w:kinsoku/>
        <w:wordWrap w:val="0"/>
        <w:topLinePunct/>
        <w:autoSpaceDE/>
        <w:autoSpaceDN/>
        <w:spacing w:line="360" w:lineRule="auto"/>
        <w:ind w:firstLine="480" w:firstLineChars="200"/>
        <w:rPr>
          <w:rFonts w:ascii="仿宋" w:hAnsi="仿宋" w:eastAsia="仿宋" w:cs="仿宋"/>
          <w:sz w:val="24"/>
          <w:lang w:eastAsia="zh-CN"/>
        </w:rPr>
      </w:pPr>
      <w:r>
        <w:rPr>
          <w:rFonts w:hint="eastAsia" w:ascii="仿宋" w:hAnsi="仿宋" w:eastAsia="仿宋" w:cs="仿宋"/>
          <w:sz w:val="24"/>
          <w:lang w:eastAsia="zh-CN"/>
        </w:rPr>
        <w:t>本单位郑重声明，根据《财政部 民政部 中国残疾人联合会关于促进残疾人就业政府采购政策的通知》（财库〔2017〕 141号）的规定，本单位为符合条件的残疾人福利性单位，且本单位参加的</w:t>
      </w:r>
      <w:r>
        <w:rPr>
          <w:rFonts w:hint="eastAsia" w:ascii="仿宋" w:hAnsi="仿宋" w:eastAsia="仿宋" w:cs="仿宋"/>
          <w:sz w:val="24"/>
          <w:u w:val="single"/>
          <w:lang w:eastAsia="zh-CN"/>
        </w:rPr>
        <w:t>_     ___</w:t>
      </w:r>
      <w:r>
        <w:rPr>
          <w:rFonts w:hint="eastAsia" w:ascii="仿宋" w:hAnsi="仿宋" w:eastAsia="仿宋" w:cs="仿宋"/>
          <w:sz w:val="24"/>
          <w:lang w:eastAsia="zh-CN"/>
        </w:rPr>
        <w:t>项目采购活动提供本单位制造的货物（由本单位承担工程/提供服务），或者提供其他残疾人福利性单位制造的货物（不包括使用非残疾人福利性单位注册商标的货物）。</w:t>
      </w:r>
    </w:p>
    <w:p>
      <w:pPr>
        <w:kinsoku/>
        <w:wordWrap w:val="0"/>
        <w:topLinePunct/>
        <w:autoSpaceDE/>
        <w:autoSpaceDN/>
        <w:spacing w:line="360" w:lineRule="auto"/>
        <w:ind w:firstLine="480" w:firstLineChars="200"/>
        <w:rPr>
          <w:rFonts w:ascii="仿宋" w:hAnsi="仿宋" w:eastAsia="仿宋" w:cs="仿宋"/>
          <w:sz w:val="24"/>
          <w:lang w:eastAsia="zh-CN"/>
        </w:rPr>
      </w:pPr>
      <w:r>
        <w:rPr>
          <w:rFonts w:hint="eastAsia" w:ascii="仿宋" w:hAnsi="仿宋" w:eastAsia="仿宋" w:cs="仿宋"/>
          <w:sz w:val="24"/>
          <w:lang w:eastAsia="zh-CN"/>
        </w:rPr>
        <w:t>本单位对上述声明的真实性负责。如有虚假，将依法承担相应责任。</w:t>
      </w:r>
    </w:p>
    <w:p>
      <w:pPr>
        <w:kinsoku/>
        <w:wordWrap w:val="0"/>
        <w:topLinePunct/>
        <w:autoSpaceDE/>
        <w:autoSpaceDN/>
        <w:spacing w:line="360" w:lineRule="auto"/>
        <w:ind w:firstLine="480" w:firstLineChars="200"/>
        <w:rPr>
          <w:rFonts w:ascii="仿宋" w:hAnsi="仿宋" w:eastAsia="仿宋" w:cs="仿宋"/>
          <w:sz w:val="24"/>
          <w:lang w:eastAsia="zh-CN"/>
        </w:rPr>
      </w:pPr>
    </w:p>
    <w:p>
      <w:pPr>
        <w:kinsoku/>
        <w:wordWrap w:val="0"/>
        <w:topLinePunct/>
        <w:autoSpaceDE/>
        <w:autoSpaceDN/>
        <w:spacing w:line="360" w:lineRule="auto"/>
        <w:ind w:firstLine="480" w:firstLineChars="200"/>
        <w:rPr>
          <w:rFonts w:ascii="仿宋" w:hAnsi="仿宋" w:eastAsia="仿宋" w:cs="仿宋"/>
          <w:sz w:val="24"/>
          <w:lang w:eastAsia="zh-CN"/>
        </w:rPr>
      </w:pPr>
    </w:p>
    <w:p>
      <w:pPr>
        <w:tabs>
          <w:tab w:val="left" w:pos="4860"/>
          <w:tab w:val="left" w:pos="8040"/>
          <w:tab w:val="left" w:pos="8160"/>
        </w:tabs>
        <w:kinsoku/>
        <w:wordWrap w:val="0"/>
        <w:topLinePunct/>
        <w:autoSpaceDE/>
        <w:autoSpaceDN/>
        <w:spacing w:line="360" w:lineRule="auto"/>
        <w:ind w:right="862" w:firstLine="480" w:firstLineChars="200"/>
        <w:jc w:val="center"/>
        <w:rPr>
          <w:rFonts w:ascii="仿宋" w:hAnsi="仿宋" w:eastAsia="仿宋" w:cs="仿宋"/>
          <w:sz w:val="24"/>
          <w:u w:val="single"/>
          <w:lang w:eastAsia="zh-CN"/>
        </w:rPr>
      </w:pPr>
      <w:r>
        <w:rPr>
          <w:rFonts w:hint="eastAsia" w:ascii="仿宋" w:hAnsi="仿宋" w:eastAsia="仿宋" w:cs="仿宋"/>
          <w:sz w:val="24"/>
          <w:lang w:eastAsia="zh-CN"/>
        </w:rPr>
        <w:t xml:space="preserve">               供应商全称（公章）：</w:t>
      </w:r>
      <w:r>
        <w:rPr>
          <w:rFonts w:hint="eastAsia" w:ascii="仿宋" w:hAnsi="仿宋" w:eastAsia="仿宋" w:cs="仿宋"/>
          <w:sz w:val="24"/>
          <w:u w:val="single"/>
          <w:lang w:eastAsia="zh-CN"/>
        </w:rPr>
        <w:t xml:space="preserve">                   </w:t>
      </w:r>
    </w:p>
    <w:p>
      <w:pPr>
        <w:tabs>
          <w:tab w:val="left" w:pos="4860"/>
        </w:tabs>
        <w:kinsoku/>
        <w:wordWrap w:val="0"/>
        <w:topLinePunct/>
        <w:autoSpaceDE/>
        <w:autoSpaceDN/>
        <w:spacing w:line="360" w:lineRule="auto"/>
        <w:ind w:right="1560" w:firstLine="480" w:firstLineChars="200"/>
        <w:jc w:val="center"/>
        <w:rPr>
          <w:rFonts w:ascii="仿宋" w:hAnsi="仿宋" w:eastAsia="仿宋" w:cs="仿宋"/>
          <w:sz w:val="24"/>
          <w:lang w:eastAsia="zh-CN"/>
        </w:rPr>
      </w:pPr>
      <w:r>
        <w:rPr>
          <w:rFonts w:hint="eastAsia" w:ascii="仿宋" w:hAnsi="仿宋" w:eastAsia="仿宋" w:cs="仿宋"/>
          <w:sz w:val="24"/>
          <w:lang w:eastAsia="zh-CN"/>
        </w:rPr>
        <w:t xml:space="preserve">       </w:t>
      </w:r>
    </w:p>
    <w:p>
      <w:pPr>
        <w:tabs>
          <w:tab w:val="left" w:pos="4860"/>
        </w:tabs>
        <w:kinsoku/>
        <w:wordWrap w:val="0"/>
        <w:topLinePunct/>
        <w:autoSpaceDE/>
        <w:autoSpaceDN/>
        <w:spacing w:line="360" w:lineRule="auto"/>
        <w:ind w:right="670" w:firstLine="480" w:firstLineChars="200"/>
        <w:jc w:val="center"/>
        <w:rPr>
          <w:rFonts w:ascii="仿宋" w:hAnsi="仿宋" w:eastAsia="仿宋" w:cs="仿宋"/>
          <w:sz w:val="24"/>
          <w:lang w:eastAsia="zh-CN"/>
        </w:rPr>
      </w:pPr>
      <w:r>
        <w:rPr>
          <w:rFonts w:hint="eastAsia" w:ascii="仿宋" w:hAnsi="仿宋" w:eastAsia="仿宋" w:cs="仿宋"/>
          <w:sz w:val="24"/>
          <w:lang w:eastAsia="zh-CN"/>
        </w:rPr>
        <w:t xml:space="preserve">                          日  期：</w:t>
      </w:r>
      <w:r>
        <w:rPr>
          <w:rFonts w:hint="eastAsia" w:ascii="仿宋" w:hAnsi="仿宋" w:eastAsia="仿宋" w:cs="仿宋"/>
          <w:sz w:val="24"/>
          <w:u w:val="single"/>
          <w:lang w:eastAsia="zh-CN"/>
        </w:rPr>
        <w:t xml:space="preserve">      </w:t>
      </w:r>
      <w:r>
        <w:rPr>
          <w:rFonts w:hint="eastAsia" w:ascii="仿宋" w:hAnsi="仿宋" w:eastAsia="仿宋" w:cs="仿宋"/>
          <w:sz w:val="24"/>
          <w:lang w:eastAsia="zh-CN"/>
        </w:rPr>
        <w:t>年</w:t>
      </w:r>
      <w:r>
        <w:rPr>
          <w:rFonts w:hint="eastAsia" w:ascii="仿宋" w:hAnsi="仿宋" w:eastAsia="仿宋" w:cs="仿宋"/>
          <w:sz w:val="24"/>
          <w:u w:val="single"/>
          <w:lang w:eastAsia="zh-CN"/>
        </w:rPr>
        <w:t xml:space="preserve">     </w:t>
      </w:r>
      <w:r>
        <w:rPr>
          <w:rFonts w:hint="eastAsia" w:ascii="仿宋" w:hAnsi="仿宋" w:eastAsia="仿宋" w:cs="仿宋"/>
          <w:sz w:val="24"/>
          <w:lang w:eastAsia="zh-CN"/>
        </w:rPr>
        <w:t>月</w:t>
      </w:r>
      <w:r>
        <w:rPr>
          <w:rFonts w:hint="eastAsia" w:ascii="仿宋" w:hAnsi="仿宋" w:eastAsia="仿宋" w:cs="仿宋"/>
          <w:sz w:val="24"/>
          <w:u w:val="single"/>
          <w:lang w:eastAsia="zh-CN"/>
        </w:rPr>
        <w:t xml:space="preserve">      </w:t>
      </w:r>
      <w:r>
        <w:rPr>
          <w:rFonts w:hint="eastAsia" w:ascii="仿宋" w:hAnsi="仿宋" w:eastAsia="仿宋" w:cs="仿宋"/>
          <w:sz w:val="24"/>
          <w:lang w:eastAsia="zh-CN"/>
        </w:rPr>
        <w:t>日</w:t>
      </w:r>
    </w:p>
    <w:p>
      <w:pPr>
        <w:tabs>
          <w:tab w:val="left" w:pos="4860"/>
        </w:tabs>
        <w:kinsoku/>
        <w:wordWrap w:val="0"/>
        <w:topLinePunct/>
        <w:autoSpaceDE/>
        <w:autoSpaceDN/>
        <w:spacing w:line="360" w:lineRule="auto"/>
        <w:ind w:right="1560" w:firstLine="480" w:firstLineChars="200"/>
        <w:jc w:val="center"/>
        <w:rPr>
          <w:rFonts w:ascii="仿宋" w:hAnsi="仿宋" w:eastAsia="仿宋" w:cs="仿宋"/>
          <w:sz w:val="24"/>
          <w:lang w:eastAsia="zh-CN"/>
        </w:rPr>
      </w:pPr>
    </w:p>
    <w:p>
      <w:pPr>
        <w:kinsoku/>
        <w:wordWrap w:val="0"/>
        <w:topLinePunct/>
        <w:autoSpaceDE/>
        <w:autoSpaceDN/>
        <w:spacing w:line="360" w:lineRule="auto"/>
        <w:ind w:firstLine="506" w:firstLineChars="200"/>
        <w:rPr>
          <w:rFonts w:ascii="仿宋" w:hAnsi="仿宋" w:eastAsia="仿宋" w:cs="仿宋"/>
          <w:b/>
          <w:spacing w:val="6"/>
          <w:sz w:val="24"/>
          <w:shd w:val="pct10" w:color="auto" w:fill="FFFFFF"/>
          <w:lang w:eastAsia="zh-CN"/>
        </w:rPr>
      </w:pPr>
    </w:p>
    <w:p>
      <w:pPr>
        <w:kinsoku/>
        <w:wordWrap w:val="0"/>
        <w:topLinePunct/>
        <w:autoSpaceDE/>
        <w:autoSpaceDN/>
        <w:spacing w:line="360" w:lineRule="auto"/>
        <w:ind w:firstLine="506" w:firstLineChars="200"/>
        <w:rPr>
          <w:rFonts w:ascii="仿宋" w:hAnsi="仿宋" w:eastAsia="仿宋" w:cs="仿宋"/>
          <w:b/>
          <w:spacing w:val="6"/>
          <w:sz w:val="24"/>
          <w:shd w:val="pct10" w:color="auto" w:fill="FFFFFF"/>
          <w:lang w:eastAsia="zh-CN"/>
        </w:rPr>
      </w:pPr>
    </w:p>
    <w:p>
      <w:pPr>
        <w:kinsoku/>
        <w:wordWrap w:val="0"/>
        <w:topLinePunct/>
        <w:autoSpaceDE/>
        <w:autoSpaceDN/>
        <w:spacing w:line="360" w:lineRule="auto"/>
        <w:ind w:firstLine="480" w:firstLineChars="200"/>
        <w:rPr>
          <w:rFonts w:ascii="仿宋" w:hAnsi="仿宋" w:eastAsia="仿宋" w:cs="仿宋"/>
          <w:sz w:val="24"/>
          <w:lang w:val="zh-CN" w:eastAsia="zh-CN"/>
        </w:rPr>
      </w:pPr>
      <w:r>
        <w:rPr>
          <w:rFonts w:hint="eastAsia" w:ascii="仿宋" w:hAnsi="仿宋" w:eastAsia="仿宋" w:cs="仿宋"/>
          <w:sz w:val="24"/>
          <w:lang w:val="zh-CN" w:eastAsia="zh-CN"/>
        </w:rPr>
        <w:t>备注：供应商提供的《残疾人福利性单位声明函》必须真实有效，如果被举报经查实出具虚假声明函的，将被取消磋商资格，并按有关规定予以处理。</w:t>
      </w:r>
    </w:p>
    <w:p>
      <w:pPr>
        <w:kinsoku/>
        <w:wordWrap w:val="0"/>
        <w:topLinePunct/>
        <w:autoSpaceDE/>
        <w:autoSpaceDN/>
        <w:rPr>
          <w:rFonts w:ascii="仿宋" w:hAnsi="仿宋" w:eastAsia="仿宋" w:cs="仿宋"/>
          <w:lang w:eastAsia="zh-CN"/>
        </w:rPr>
      </w:pPr>
      <w:r>
        <w:rPr>
          <w:rFonts w:ascii="仿宋" w:hAnsi="仿宋" w:eastAsia="仿宋" w:cs="仿宋"/>
          <w:lang w:eastAsia="zh-CN"/>
        </w:rPr>
        <w:br w:type="page"/>
      </w:r>
    </w:p>
    <w:p>
      <w:pPr>
        <w:kinsoku/>
        <w:wordWrap w:val="0"/>
        <w:topLinePunct/>
        <w:autoSpaceDE/>
        <w:autoSpaceDN/>
        <w:spacing w:line="316" w:lineRule="auto"/>
        <w:rPr>
          <w:rFonts w:ascii="仿宋" w:hAnsi="仿宋" w:eastAsia="仿宋" w:cs="仿宋"/>
          <w:lang w:eastAsia="zh-CN"/>
        </w:rPr>
      </w:pPr>
    </w:p>
    <w:p>
      <w:pPr>
        <w:kinsoku/>
        <w:wordWrap w:val="0"/>
        <w:topLinePunct/>
        <w:autoSpaceDE/>
        <w:autoSpaceDN/>
        <w:spacing w:line="317" w:lineRule="auto"/>
        <w:rPr>
          <w:rFonts w:ascii="仿宋" w:hAnsi="仿宋" w:eastAsia="仿宋" w:cs="仿宋"/>
          <w:lang w:eastAsia="zh-CN"/>
        </w:rPr>
      </w:pPr>
    </w:p>
    <w:p>
      <w:pPr>
        <w:kinsoku/>
        <w:wordWrap w:val="0"/>
        <w:topLinePunct/>
        <w:autoSpaceDE/>
        <w:autoSpaceDN/>
        <w:jc w:val="center"/>
        <w:rPr>
          <w:rFonts w:ascii="仿宋" w:hAnsi="仿宋" w:eastAsia="仿宋" w:cs="仿宋"/>
          <w:b/>
          <w:bCs/>
          <w:sz w:val="28"/>
          <w:szCs w:val="28"/>
          <w:lang w:eastAsia="zh-CN"/>
        </w:rPr>
      </w:pPr>
      <w:bookmarkStart w:id="60" w:name="_Hlk18049907"/>
      <w:r>
        <w:rPr>
          <w:rFonts w:hint="eastAsia" w:ascii="仿宋" w:hAnsi="仿宋" w:eastAsia="仿宋" w:cs="仿宋"/>
          <w:b/>
          <w:sz w:val="28"/>
          <w:szCs w:val="28"/>
          <w:lang w:val="zh-CN" w:eastAsia="zh-CN"/>
        </w:rPr>
        <w:t>监狱、戒毒企业</w:t>
      </w:r>
      <w:bookmarkEnd w:id="60"/>
      <w:r>
        <w:rPr>
          <w:rFonts w:hint="eastAsia" w:ascii="仿宋" w:hAnsi="仿宋" w:eastAsia="仿宋" w:cs="仿宋"/>
          <w:b/>
          <w:sz w:val="28"/>
          <w:szCs w:val="28"/>
          <w:lang w:val="zh-CN" w:eastAsia="zh-CN"/>
        </w:rPr>
        <w:t>声明函（监狱、戒毒企业</w:t>
      </w:r>
      <w:r>
        <w:rPr>
          <w:rFonts w:hint="eastAsia" w:ascii="仿宋" w:hAnsi="仿宋" w:eastAsia="仿宋" w:cs="仿宋"/>
          <w:b/>
          <w:bCs/>
          <w:sz w:val="28"/>
          <w:szCs w:val="28"/>
          <w:lang w:eastAsia="zh-CN"/>
        </w:rPr>
        <w:t>可</w:t>
      </w:r>
      <w:r>
        <w:rPr>
          <w:rFonts w:hint="eastAsia" w:ascii="仿宋" w:hAnsi="仿宋" w:eastAsia="仿宋" w:cs="仿宋"/>
          <w:b/>
          <w:sz w:val="28"/>
          <w:szCs w:val="28"/>
          <w:lang w:eastAsia="zh-CN"/>
        </w:rPr>
        <w:t>视同小微企业</w:t>
      </w:r>
      <w:r>
        <w:rPr>
          <w:rFonts w:hint="eastAsia" w:ascii="仿宋" w:hAnsi="仿宋" w:eastAsia="仿宋" w:cs="仿宋"/>
          <w:b/>
          <w:sz w:val="28"/>
          <w:szCs w:val="28"/>
          <w:lang w:val="zh-CN" w:eastAsia="zh-CN"/>
        </w:rPr>
        <w:t>）</w:t>
      </w:r>
    </w:p>
    <w:p>
      <w:pPr>
        <w:kinsoku/>
        <w:wordWrap w:val="0"/>
        <w:topLinePunct/>
        <w:autoSpaceDE/>
        <w:autoSpaceDN/>
        <w:spacing w:line="360" w:lineRule="auto"/>
        <w:rPr>
          <w:rFonts w:ascii="仿宋" w:hAnsi="仿宋" w:eastAsia="仿宋" w:cs="仿宋"/>
          <w:b/>
          <w:spacing w:val="6"/>
          <w:sz w:val="32"/>
          <w:szCs w:val="32"/>
          <w:shd w:val="pct10" w:color="auto" w:fill="FFFFFF"/>
          <w:lang w:eastAsia="zh-CN"/>
        </w:rPr>
      </w:pPr>
    </w:p>
    <w:p>
      <w:pPr>
        <w:kinsoku/>
        <w:wordWrap w:val="0"/>
        <w:topLinePunct/>
        <w:autoSpaceDE/>
        <w:autoSpaceDN/>
        <w:spacing w:line="360" w:lineRule="auto"/>
        <w:ind w:firstLine="480" w:firstLineChars="200"/>
        <w:rPr>
          <w:rFonts w:ascii="仿宋" w:hAnsi="仿宋" w:eastAsia="仿宋" w:cs="仿宋"/>
          <w:sz w:val="24"/>
          <w:lang w:eastAsia="zh-CN"/>
        </w:rPr>
      </w:pPr>
      <w:r>
        <w:rPr>
          <w:rFonts w:hint="eastAsia" w:ascii="仿宋" w:hAnsi="仿宋" w:eastAsia="仿宋" w:cs="仿宋"/>
          <w:sz w:val="24"/>
          <w:lang w:eastAsia="zh-CN"/>
        </w:rPr>
        <w:t>本单位郑重声明，根据《</w:t>
      </w:r>
      <w:r>
        <w:rPr>
          <w:rFonts w:hint="eastAsia" w:ascii="仿宋" w:hAnsi="仿宋" w:eastAsia="仿宋" w:cs="仿宋"/>
          <w:spacing w:val="-4"/>
          <w:sz w:val="24"/>
          <w:lang w:eastAsia="zh-CN"/>
        </w:rPr>
        <w:t>财政部 司法部 关于政府采购支持监狱企业发展有关问题的通知</w:t>
      </w:r>
      <w:r>
        <w:rPr>
          <w:rFonts w:hint="eastAsia" w:ascii="仿宋" w:hAnsi="仿宋" w:eastAsia="仿宋" w:cs="仿宋"/>
          <w:sz w:val="24"/>
          <w:lang w:eastAsia="zh-CN"/>
        </w:rPr>
        <w:t>》（财库〔2014〕 68号）的规定，本单位为符合条件的监狱、戒毒企业，且本单位参加的</w:t>
      </w:r>
      <w:r>
        <w:rPr>
          <w:rFonts w:hint="eastAsia" w:ascii="仿宋" w:hAnsi="仿宋" w:eastAsia="仿宋" w:cs="仿宋"/>
          <w:sz w:val="24"/>
          <w:u w:val="single"/>
          <w:lang w:eastAsia="zh-CN"/>
        </w:rPr>
        <w:t>_     ___</w:t>
      </w:r>
      <w:r>
        <w:rPr>
          <w:rFonts w:hint="eastAsia" w:ascii="仿宋" w:hAnsi="仿宋" w:eastAsia="仿宋" w:cs="仿宋"/>
          <w:sz w:val="24"/>
          <w:lang w:eastAsia="zh-CN"/>
        </w:rPr>
        <w:t>项目采购活动提供本单位制造的货物（由本单位承担工程/提供服务），或者提供其他监狱、戒毒企业制造的货物（不包括使用非监狱、戒毒企业注册商标的货物）。</w:t>
      </w:r>
    </w:p>
    <w:p>
      <w:pPr>
        <w:kinsoku/>
        <w:wordWrap w:val="0"/>
        <w:topLinePunct/>
        <w:autoSpaceDE/>
        <w:autoSpaceDN/>
        <w:spacing w:line="360" w:lineRule="auto"/>
        <w:ind w:firstLine="480" w:firstLineChars="200"/>
        <w:rPr>
          <w:rFonts w:ascii="仿宋" w:hAnsi="仿宋" w:eastAsia="仿宋" w:cs="仿宋"/>
          <w:sz w:val="24"/>
          <w:lang w:eastAsia="zh-CN"/>
        </w:rPr>
      </w:pPr>
      <w:r>
        <w:rPr>
          <w:rFonts w:hint="eastAsia" w:ascii="仿宋" w:hAnsi="仿宋" w:eastAsia="仿宋" w:cs="仿宋"/>
          <w:sz w:val="24"/>
          <w:lang w:eastAsia="zh-CN"/>
        </w:rPr>
        <w:t>本单位对上述声明的真实性负责。如有虚假，将依法承担相应责任。</w:t>
      </w:r>
    </w:p>
    <w:p>
      <w:pPr>
        <w:kinsoku/>
        <w:wordWrap w:val="0"/>
        <w:topLinePunct/>
        <w:autoSpaceDE/>
        <w:autoSpaceDN/>
        <w:spacing w:line="360" w:lineRule="auto"/>
        <w:ind w:firstLine="480" w:firstLineChars="200"/>
        <w:rPr>
          <w:rFonts w:ascii="仿宋" w:hAnsi="仿宋" w:eastAsia="仿宋" w:cs="仿宋"/>
          <w:sz w:val="24"/>
          <w:lang w:eastAsia="zh-CN"/>
        </w:rPr>
      </w:pPr>
    </w:p>
    <w:p>
      <w:pPr>
        <w:kinsoku/>
        <w:wordWrap w:val="0"/>
        <w:topLinePunct/>
        <w:autoSpaceDE/>
        <w:autoSpaceDN/>
        <w:spacing w:line="360" w:lineRule="auto"/>
        <w:ind w:firstLine="480" w:firstLineChars="200"/>
        <w:rPr>
          <w:rFonts w:ascii="仿宋" w:hAnsi="仿宋" w:eastAsia="仿宋" w:cs="仿宋"/>
          <w:sz w:val="24"/>
          <w:lang w:eastAsia="zh-CN"/>
        </w:rPr>
      </w:pPr>
    </w:p>
    <w:p>
      <w:pPr>
        <w:tabs>
          <w:tab w:val="left" w:pos="4860"/>
          <w:tab w:val="left" w:pos="8040"/>
          <w:tab w:val="left" w:pos="8160"/>
        </w:tabs>
        <w:kinsoku/>
        <w:wordWrap w:val="0"/>
        <w:topLinePunct/>
        <w:autoSpaceDE/>
        <w:autoSpaceDN/>
        <w:spacing w:line="360" w:lineRule="auto"/>
        <w:ind w:right="862" w:firstLine="480" w:firstLineChars="200"/>
        <w:jc w:val="center"/>
        <w:rPr>
          <w:rFonts w:ascii="仿宋" w:hAnsi="仿宋" w:eastAsia="仿宋" w:cs="仿宋"/>
          <w:sz w:val="24"/>
          <w:u w:val="single"/>
          <w:lang w:eastAsia="zh-CN"/>
        </w:rPr>
      </w:pPr>
      <w:r>
        <w:rPr>
          <w:rFonts w:hint="eastAsia" w:ascii="仿宋" w:hAnsi="仿宋" w:eastAsia="仿宋" w:cs="仿宋"/>
          <w:sz w:val="24"/>
          <w:lang w:eastAsia="zh-CN"/>
        </w:rPr>
        <w:t xml:space="preserve">           供应商全称（公章）：</w:t>
      </w:r>
      <w:r>
        <w:rPr>
          <w:rFonts w:hint="eastAsia" w:ascii="仿宋" w:hAnsi="仿宋" w:eastAsia="仿宋" w:cs="仿宋"/>
          <w:sz w:val="24"/>
          <w:u w:val="single"/>
          <w:lang w:eastAsia="zh-CN"/>
        </w:rPr>
        <w:t xml:space="preserve">                   </w:t>
      </w:r>
    </w:p>
    <w:p>
      <w:pPr>
        <w:tabs>
          <w:tab w:val="left" w:pos="4860"/>
        </w:tabs>
        <w:kinsoku/>
        <w:wordWrap w:val="0"/>
        <w:topLinePunct/>
        <w:autoSpaceDE/>
        <w:autoSpaceDN/>
        <w:spacing w:line="360" w:lineRule="auto"/>
        <w:ind w:right="1560" w:firstLine="480" w:firstLineChars="200"/>
        <w:jc w:val="center"/>
        <w:rPr>
          <w:rFonts w:ascii="仿宋" w:hAnsi="仿宋" w:eastAsia="仿宋" w:cs="仿宋"/>
          <w:sz w:val="24"/>
          <w:lang w:eastAsia="zh-CN"/>
        </w:rPr>
      </w:pPr>
      <w:r>
        <w:rPr>
          <w:rFonts w:hint="eastAsia" w:ascii="仿宋" w:hAnsi="仿宋" w:eastAsia="仿宋" w:cs="仿宋"/>
          <w:sz w:val="24"/>
          <w:lang w:eastAsia="zh-CN"/>
        </w:rPr>
        <w:t xml:space="preserve">       </w:t>
      </w:r>
    </w:p>
    <w:p>
      <w:pPr>
        <w:tabs>
          <w:tab w:val="left" w:pos="4860"/>
        </w:tabs>
        <w:kinsoku/>
        <w:wordWrap w:val="0"/>
        <w:topLinePunct/>
        <w:autoSpaceDE/>
        <w:autoSpaceDN/>
        <w:spacing w:line="360" w:lineRule="auto"/>
        <w:ind w:right="1560" w:firstLine="480" w:firstLineChars="200"/>
        <w:jc w:val="center"/>
        <w:rPr>
          <w:rFonts w:ascii="仿宋" w:hAnsi="仿宋" w:eastAsia="仿宋" w:cs="仿宋"/>
          <w:sz w:val="24"/>
          <w:lang w:eastAsia="zh-CN"/>
        </w:rPr>
      </w:pPr>
      <w:r>
        <w:rPr>
          <w:rFonts w:hint="eastAsia" w:ascii="仿宋" w:hAnsi="仿宋" w:eastAsia="仿宋" w:cs="仿宋"/>
          <w:sz w:val="24"/>
          <w:lang w:eastAsia="zh-CN"/>
        </w:rPr>
        <w:t xml:space="preserve">                            日  期：</w:t>
      </w:r>
      <w:r>
        <w:rPr>
          <w:rFonts w:hint="eastAsia" w:ascii="仿宋" w:hAnsi="仿宋" w:eastAsia="仿宋" w:cs="仿宋"/>
          <w:sz w:val="24"/>
          <w:u w:val="single"/>
          <w:lang w:eastAsia="zh-CN"/>
        </w:rPr>
        <w:t xml:space="preserve">      </w:t>
      </w:r>
      <w:r>
        <w:rPr>
          <w:rFonts w:hint="eastAsia" w:ascii="仿宋" w:hAnsi="仿宋" w:eastAsia="仿宋" w:cs="仿宋"/>
          <w:sz w:val="24"/>
          <w:lang w:eastAsia="zh-CN"/>
        </w:rPr>
        <w:t>年</w:t>
      </w:r>
      <w:r>
        <w:rPr>
          <w:rFonts w:hint="eastAsia" w:ascii="仿宋" w:hAnsi="仿宋" w:eastAsia="仿宋" w:cs="仿宋"/>
          <w:sz w:val="24"/>
          <w:u w:val="single"/>
          <w:lang w:eastAsia="zh-CN"/>
        </w:rPr>
        <w:t xml:space="preserve">     </w:t>
      </w:r>
      <w:r>
        <w:rPr>
          <w:rFonts w:hint="eastAsia" w:ascii="仿宋" w:hAnsi="仿宋" w:eastAsia="仿宋" w:cs="仿宋"/>
          <w:sz w:val="24"/>
          <w:lang w:eastAsia="zh-CN"/>
        </w:rPr>
        <w:t>月</w:t>
      </w:r>
      <w:r>
        <w:rPr>
          <w:rFonts w:hint="eastAsia" w:ascii="仿宋" w:hAnsi="仿宋" w:eastAsia="仿宋" w:cs="仿宋"/>
          <w:sz w:val="24"/>
          <w:u w:val="single"/>
          <w:lang w:eastAsia="zh-CN"/>
        </w:rPr>
        <w:t xml:space="preserve">      </w:t>
      </w:r>
      <w:r>
        <w:rPr>
          <w:rFonts w:hint="eastAsia" w:ascii="仿宋" w:hAnsi="仿宋" w:eastAsia="仿宋" w:cs="仿宋"/>
          <w:sz w:val="24"/>
          <w:lang w:eastAsia="zh-CN"/>
        </w:rPr>
        <w:t>日</w:t>
      </w:r>
    </w:p>
    <w:p>
      <w:pPr>
        <w:kinsoku/>
        <w:wordWrap w:val="0"/>
        <w:topLinePunct/>
        <w:autoSpaceDE/>
        <w:autoSpaceDN/>
        <w:spacing w:line="360" w:lineRule="auto"/>
        <w:ind w:firstLine="506" w:firstLineChars="200"/>
        <w:rPr>
          <w:rFonts w:ascii="仿宋" w:hAnsi="仿宋" w:eastAsia="仿宋" w:cs="仿宋"/>
          <w:b/>
          <w:spacing w:val="6"/>
          <w:sz w:val="24"/>
          <w:shd w:val="pct10" w:color="auto" w:fill="FFFFFF"/>
          <w:lang w:eastAsia="zh-CN"/>
        </w:rPr>
      </w:pPr>
    </w:p>
    <w:p>
      <w:pPr>
        <w:kinsoku/>
        <w:wordWrap w:val="0"/>
        <w:topLinePunct/>
        <w:autoSpaceDE/>
        <w:autoSpaceDN/>
        <w:spacing w:line="360" w:lineRule="auto"/>
        <w:ind w:firstLine="506" w:firstLineChars="200"/>
        <w:rPr>
          <w:rFonts w:ascii="仿宋" w:hAnsi="仿宋" w:eastAsia="仿宋" w:cs="仿宋"/>
          <w:b/>
          <w:spacing w:val="6"/>
          <w:sz w:val="24"/>
          <w:shd w:val="pct10" w:color="auto" w:fill="FFFFFF"/>
          <w:lang w:eastAsia="zh-CN"/>
        </w:rPr>
      </w:pPr>
    </w:p>
    <w:p>
      <w:pPr>
        <w:kinsoku/>
        <w:wordWrap w:val="0"/>
        <w:topLinePunct/>
        <w:autoSpaceDE/>
        <w:autoSpaceDN/>
        <w:rPr>
          <w:rFonts w:ascii="仿宋" w:hAnsi="仿宋" w:eastAsia="仿宋" w:cs="仿宋"/>
          <w:lang w:eastAsia="zh-CN"/>
        </w:rPr>
      </w:pPr>
      <w:r>
        <w:rPr>
          <w:rFonts w:hint="eastAsia" w:ascii="仿宋" w:hAnsi="仿宋" w:eastAsia="仿宋" w:cs="仿宋"/>
          <w:sz w:val="24"/>
          <w:lang w:val="zh-CN" w:eastAsia="zh-CN"/>
        </w:rPr>
        <w:t>备注：供应商提供的《</w:t>
      </w:r>
      <w:r>
        <w:rPr>
          <w:rFonts w:hint="eastAsia" w:ascii="仿宋" w:hAnsi="仿宋" w:eastAsia="仿宋" w:cs="仿宋"/>
          <w:sz w:val="24"/>
          <w:lang w:eastAsia="zh-CN"/>
        </w:rPr>
        <w:t>监狱、戒毒企业</w:t>
      </w:r>
      <w:r>
        <w:rPr>
          <w:rFonts w:hint="eastAsia" w:ascii="仿宋" w:hAnsi="仿宋" w:eastAsia="仿宋" w:cs="仿宋"/>
          <w:sz w:val="24"/>
          <w:lang w:val="zh-CN" w:eastAsia="zh-CN"/>
        </w:rPr>
        <w:t>声明函》必须真实有效，供应商</w:t>
      </w:r>
      <w:r>
        <w:rPr>
          <w:rFonts w:hint="eastAsia" w:ascii="仿宋" w:hAnsi="仿宋" w:eastAsia="仿宋" w:cs="仿宋"/>
          <w:sz w:val="24"/>
          <w:lang w:eastAsia="zh-CN"/>
        </w:rPr>
        <w:t>应当提供由省级以上监狱管理局、戒毒管理局(含新疆生产建设兵团)出具的属于监狱企业的证明文件。</w:t>
      </w:r>
      <w:r>
        <w:rPr>
          <w:rFonts w:hint="eastAsia" w:ascii="仿宋" w:hAnsi="仿宋" w:eastAsia="仿宋" w:cs="仿宋"/>
          <w:b/>
          <w:bCs/>
          <w:sz w:val="32"/>
          <w:szCs w:val="32"/>
          <w:lang w:eastAsia="zh-CN"/>
        </w:rPr>
        <w:br w:type="page"/>
      </w:r>
    </w:p>
    <w:p>
      <w:pPr>
        <w:kinsoku/>
        <w:wordWrap w:val="0"/>
        <w:topLinePunct/>
        <w:autoSpaceDE/>
        <w:autoSpaceDN/>
        <w:spacing w:before="101" w:line="224" w:lineRule="auto"/>
        <w:ind w:left="2499"/>
        <w:rPr>
          <w:rFonts w:ascii="仿宋" w:hAnsi="仿宋" w:eastAsia="仿宋" w:cs="仿宋"/>
          <w:sz w:val="31"/>
          <w:szCs w:val="31"/>
          <w:lang w:eastAsia="zh-CN"/>
        </w:rPr>
      </w:pPr>
      <w:r>
        <w:rPr>
          <w:rFonts w:hint="eastAsia" w:ascii="仿宋" w:hAnsi="仿宋" w:eastAsia="仿宋" w:cs="仿宋"/>
          <w:spacing w:val="10"/>
          <w:sz w:val="31"/>
          <w:szCs w:val="31"/>
          <w:lang w:eastAsia="zh-CN"/>
          <w14:textOutline w14:w="5791" w14:cap="flat" w14:cmpd="sng" w14:algn="ctr">
            <w14:solidFill>
              <w14:srgbClr w14:val="000000"/>
            </w14:solidFill>
            <w14:prstDash w14:val="solid"/>
            <w14:miter w14:val="0"/>
          </w14:textOutline>
        </w:rPr>
        <w:t>第二部分、技术和商务文件部分</w:t>
      </w:r>
    </w:p>
    <w:p>
      <w:pPr>
        <w:kinsoku/>
        <w:wordWrap w:val="0"/>
        <w:topLinePunct/>
        <w:autoSpaceDE/>
        <w:autoSpaceDN/>
        <w:spacing w:line="246" w:lineRule="auto"/>
        <w:rPr>
          <w:rFonts w:ascii="仿宋" w:hAnsi="仿宋" w:eastAsia="仿宋" w:cs="仿宋"/>
          <w:lang w:eastAsia="zh-CN"/>
        </w:rPr>
      </w:pPr>
    </w:p>
    <w:p>
      <w:pPr>
        <w:kinsoku/>
        <w:wordWrap w:val="0"/>
        <w:topLinePunct/>
        <w:autoSpaceDE/>
        <w:autoSpaceDN/>
        <w:spacing w:line="246" w:lineRule="auto"/>
        <w:rPr>
          <w:rFonts w:ascii="仿宋" w:hAnsi="仿宋" w:eastAsia="仿宋" w:cs="仿宋"/>
          <w:lang w:eastAsia="zh-CN"/>
        </w:rPr>
      </w:pPr>
    </w:p>
    <w:p>
      <w:pPr>
        <w:kinsoku/>
        <w:wordWrap w:val="0"/>
        <w:topLinePunct/>
        <w:autoSpaceDE/>
        <w:autoSpaceDN/>
        <w:spacing w:line="246" w:lineRule="auto"/>
        <w:rPr>
          <w:rFonts w:ascii="仿宋" w:hAnsi="仿宋" w:eastAsia="仿宋" w:cs="仿宋"/>
          <w:lang w:eastAsia="zh-CN"/>
        </w:rPr>
      </w:pPr>
    </w:p>
    <w:p>
      <w:pPr>
        <w:kinsoku/>
        <w:wordWrap w:val="0"/>
        <w:topLinePunct/>
        <w:autoSpaceDE/>
        <w:autoSpaceDN/>
        <w:spacing w:line="246" w:lineRule="auto"/>
        <w:rPr>
          <w:rFonts w:ascii="仿宋" w:hAnsi="仿宋" w:eastAsia="仿宋" w:cs="仿宋"/>
          <w:lang w:eastAsia="zh-CN"/>
        </w:rPr>
      </w:pPr>
    </w:p>
    <w:p>
      <w:pPr>
        <w:kinsoku/>
        <w:wordWrap w:val="0"/>
        <w:topLinePunct/>
        <w:autoSpaceDE/>
        <w:autoSpaceDN/>
        <w:spacing w:line="246" w:lineRule="auto"/>
        <w:rPr>
          <w:rFonts w:ascii="仿宋" w:hAnsi="仿宋" w:eastAsia="仿宋" w:cs="仿宋"/>
          <w:lang w:eastAsia="zh-CN"/>
        </w:rPr>
      </w:pPr>
    </w:p>
    <w:p>
      <w:pPr>
        <w:kinsoku/>
        <w:wordWrap w:val="0"/>
        <w:topLinePunct/>
        <w:autoSpaceDE/>
        <w:autoSpaceDN/>
        <w:spacing w:line="246" w:lineRule="auto"/>
        <w:rPr>
          <w:rFonts w:ascii="仿宋" w:hAnsi="仿宋" w:eastAsia="仿宋" w:cs="仿宋"/>
          <w:lang w:eastAsia="zh-CN"/>
        </w:rPr>
      </w:pPr>
    </w:p>
    <w:p>
      <w:pPr>
        <w:kinsoku/>
        <w:wordWrap w:val="0"/>
        <w:topLinePunct/>
        <w:autoSpaceDE/>
        <w:autoSpaceDN/>
        <w:spacing w:line="246" w:lineRule="auto"/>
        <w:rPr>
          <w:rFonts w:ascii="仿宋" w:hAnsi="仿宋" w:eastAsia="仿宋" w:cs="仿宋"/>
          <w:lang w:eastAsia="zh-CN"/>
        </w:rPr>
      </w:pPr>
    </w:p>
    <w:p>
      <w:pPr>
        <w:kinsoku/>
        <w:wordWrap w:val="0"/>
        <w:topLinePunct/>
        <w:autoSpaceDE/>
        <w:autoSpaceDN/>
        <w:spacing w:line="246" w:lineRule="auto"/>
        <w:rPr>
          <w:rFonts w:ascii="仿宋" w:hAnsi="仿宋" w:eastAsia="仿宋" w:cs="仿宋"/>
          <w:lang w:eastAsia="zh-CN"/>
        </w:rPr>
      </w:pPr>
    </w:p>
    <w:p>
      <w:pPr>
        <w:kinsoku/>
        <w:wordWrap w:val="0"/>
        <w:topLinePunct/>
        <w:autoSpaceDE/>
        <w:autoSpaceDN/>
        <w:spacing w:line="246" w:lineRule="auto"/>
        <w:rPr>
          <w:rFonts w:ascii="仿宋" w:hAnsi="仿宋" w:eastAsia="仿宋" w:cs="仿宋"/>
          <w:lang w:eastAsia="zh-CN"/>
        </w:rPr>
      </w:pPr>
    </w:p>
    <w:p>
      <w:pPr>
        <w:kinsoku/>
        <w:wordWrap w:val="0"/>
        <w:topLinePunct/>
        <w:autoSpaceDE/>
        <w:autoSpaceDN/>
        <w:spacing w:line="246" w:lineRule="auto"/>
        <w:rPr>
          <w:rFonts w:ascii="仿宋" w:hAnsi="仿宋" w:eastAsia="仿宋" w:cs="仿宋"/>
          <w:lang w:eastAsia="zh-CN"/>
        </w:rPr>
      </w:pPr>
    </w:p>
    <w:p>
      <w:pPr>
        <w:kinsoku/>
        <w:wordWrap w:val="0"/>
        <w:topLinePunct/>
        <w:autoSpaceDE/>
        <w:autoSpaceDN/>
        <w:spacing w:line="246" w:lineRule="auto"/>
        <w:rPr>
          <w:rFonts w:ascii="仿宋" w:hAnsi="仿宋" w:eastAsia="仿宋" w:cs="仿宋"/>
          <w:lang w:eastAsia="zh-CN"/>
        </w:rPr>
      </w:pPr>
    </w:p>
    <w:p>
      <w:pPr>
        <w:kinsoku/>
        <w:wordWrap w:val="0"/>
        <w:topLinePunct/>
        <w:autoSpaceDE/>
        <w:autoSpaceDN/>
        <w:spacing w:line="246" w:lineRule="auto"/>
        <w:rPr>
          <w:rFonts w:ascii="仿宋" w:hAnsi="仿宋" w:eastAsia="仿宋" w:cs="仿宋"/>
          <w:lang w:eastAsia="zh-CN"/>
        </w:rPr>
      </w:pPr>
    </w:p>
    <w:p>
      <w:pPr>
        <w:kinsoku/>
        <w:wordWrap w:val="0"/>
        <w:topLinePunct/>
        <w:autoSpaceDE/>
        <w:autoSpaceDN/>
        <w:spacing w:line="246" w:lineRule="auto"/>
        <w:rPr>
          <w:rFonts w:ascii="仿宋" w:hAnsi="仿宋" w:eastAsia="仿宋" w:cs="仿宋"/>
          <w:lang w:eastAsia="zh-CN"/>
        </w:rPr>
      </w:pPr>
    </w:p>
    <w:p>
      <w:pPr>
        <w:kinsoku/>
        <w:wordWrap w:val="0"/>
        <w:topLinePunct/>
        <w:autoSpaceDE/>
        <w:autoSpaceDN/>
        <w:spacing w:line="246" w:lineRule="auto"/>
        <w:rPr>
          <w:rFonts w:ascii="仿宋" w:hAnsi="仿宋" w:eastAsia="仿宋" w:cs="仿宋"/>
          <w:lang w:eastAsia="zh-CN"/>
        </w:rPr>
      </w:pPr>
    </w:p>
    <w:p>
      <w:pPr>
        <w:kinsoku/>
        <w:wordWrap w:val="0"/>
        <w:topLinePunct/>
        <w:autoSpaceDE/>
        <w:autoSpaceDN/>
        <w:spacing w:line="246" w:lineRule="auto"/>
        <w:rPr>
          <w:rFonts w:ascii="仿宋" w:hAnsi="仿宋" w:eastAsia="仿宋" w:cs="仿宋"/>
          <w:lang w:eastAsia="zh-CN"/>
        </w:rPr>
      </w:pPr>
    </w:p>
    <w:p>
      <w:pPr>
        <w:kinsoku/>
        <w:wordWrap w:val="0"/>
        <w:topLinePunct/>
        <w:autoSpaceDE/>
        <w:autoSpaceDN/>
        <w:spacing w:line="246" w:lineRule="auto"/>
        <w:rPr>
          <w:rFonts w:ascii="仿宋" w:hAnsi="仿宋" w:eastAsia="仿宋" w:cs="仿宋"/>
          <w:lang w:eastAsia="zh-CN"/>
        </w:rPr>
      </w:pPr>
    </w:p>
    <w:p>
      <w:pPr>
        <w:kinsoku/>
        <w:wordWrap w:val="0"/>
        <w:topLinePunct/>
        <w:autoSpaceDE/>
        <w:autoSpaceDN/>
        <w:spacing w:line="246" w:lineRule="auto"/>
        <w:rPr>
          <w:rFonts w:ascii="仿宋" w:hAnsi="仿宋" w:eastAsia="仿宋" w:cs="仿宋"/>
          <w:lang w:eastAsia="zh-CN"/>
        </w:rPr>
      </w:pPr>
    </w:p>
    <w:p>
      <w:pPr>
        <w:kinsoku/>
        <w:wordWrap w:val="0"/>
        <w:topLinePunct/>
        <w:autoSpaceDE/>
        <w:autoSpaceDN/>
        <w:spacing w:line="246" w:lineRule="auto"/>
        <w:rPr>
          <w:rFonts w:ascii="仿宋" w:hAnsi="仿宋" w:eastAsia="仿宋" w:cs="仿宋"/>
          <w:lang w:eastAsia="zh-CN"/>
        </w:rPr>
      </w:pPr>
    </w:p>
    <w:p>
      <w:pPr>
        <w:kinsoku/>
        <w:wordWrap w:val="0"/>
        <w:topLinePunct/>
        <w:autoSpaceDE/>
        <w:autoSpaceDN/>
        <w:spacing w:line="246" w:lineRule="auto"/>
        <w:rPr>
          <w:rFonts w:ascii="仿宋" w:hAnsi="仿宋" w:eastAsia="仿宋" w:cs="仿宋"/>
          <w:lang w:eastAsia="zh-CN"/>
        </w:rPr>
      </w:pPr>
    </w:p>
    <w:p>
      <w:pPr>
        <w:kinsoku/>
        <w:wordWrap w:val="0"/>
        <w:topLinePunct/>
        <w:autoSpaceDE/>
        <w:autoSpaceDN/>
        <w:spacing w:line="246" w:lineRule="auto"/>
        <w:rPr>
          <w:rFonts w:ascii="仿宋" w:hAnsi="仿宋" w:eastAsia="仿宋" w:cs="仿宋"/>
          <w:lang w:eastAsia="zh-CN"/>
        </w:rPr>
      </w:pPr>
    </w:p>
    <w:p>
      <w:pPr>
        <w:kinsoku/>
        <w:wordWrap w:val="0"/>
        <w:topLinePunct/>
        <w:autoSpaceDE/>
        <w:autoSpaceDN/>
        <w:spacing w:line="246" w:lineRule="auto"/>
        <w:rPr>
          <w:rFonts w:ascii="仿宋" w:hAnsi="仿宋" w:eastAsia="仿宋" w:cs="仿宋"/>
          <w:lang w:eastAsia="zh-CN"/>
        </w:rPr>
      </w:pPr>
    </w:p>
    <w:p>
      <w:pPr>
        <w:pStyle w:val="2"/>
        <w:kinsoku/>
        <w:wordWrap w:val="0"/>
        <w:topLinePunct/>
        <w:autoSpaceDE/>
        <w:autoSpaceDN/>
        <w:rPr>
          <w:rFonts w:hint="default" w:ascii="仿宋" w:hAnsi="仿宋" w:eastAsia="仿宋" w:cs="仿宋"/>
          <w:sz w:val="21"/>
          <w:lang w:eastAsia="zh-CN"/>
        </w:rPr>
      </w:pPr>
    </w:p>
    <w:p>
      <w:pPr>
        <w:kinsoku/>
        <w:wordWrap w:val="0"/>
        <w:topLinePunct/>
        <w:autoSpaceDE/>
        <w:autoSpaceDN/>
        <w:rPr>
          <w:rFonts w:ascii="仿宋" w:hAnsi="仿宋" w:eastAsia="仿宋" w:cs="仿宋"/>
          <w:lang w:eastAsia="zh-CN"/>
        </w:rPr>
      </w:pPr>
    </w:p>
    <w:p>
      <w:pPr>
        <w:pStyle w:val="2"/>
        <w:kinsoku/>
        <w:wordWrap w:val="0"/>
        <w:topLinePunct/>
        <w:autoSpaceDE/>
        <w:autoSpaceDN/>
        <w:rPr>
          <w:rFonts w:hint="default" w:ascii="仿宋" w:hAnsi="仿宋" w:eastAsia="仿宋" w:cs="仿宋"/>
          <w:sz w:val="21"/>
          <w:lang w:eastAsia="zh-CN"/>
        </w:rPr>
      </w:pPr>
    </w:p>
    <w:p>
      <w:pPr>
        <w:kinsoku/>
        <w:wordWrap w:val="0"/>
        <w:topLinePunct/>
        <w:autoSpaceDE/>
        <w:autoSpaceDN/>
        <w:rPr>
          <w:rFonts w:ascii="仿宋" w:hAnsi="仿宋" w:eastAsia="仿宋" w:cs="仿宋"/>
          <w:lang w:eastAsia="zh-CN"/>
        </w:rPr>
      </w:pPr>
    </w:p>
    <w:p>
      <w:pPr>
        <w:pStyle w:val="2"/>
        <w:kinsoku/>
        <w:wordWrap w:val="0"/>
        <w:topLinePunct/>
        <w:autoSpaceDE/>
        <w:autoSpaceDN/>
        <w:rPr>
          <w:rFonts w:hint="default" w:ascii="仿宋" w:hAnsi="仿宋" w:eastAsia="仿宋" w:cs="仿宋"/>
          <w:sz w:val="21"/>
          <w:lang w:eastAsia="zh-CN"/>
        </w:rPr>
      </w:pPr>
    </w:p>
    <w:p>
      <w:pPr>
        <w:kinsoku/>
        <w:wordWrap w:val="0"/>
        <w:topLinePunct/>
        <w:autoSpaceDE/>
        <w:autoSpaceDN/>
        <w:rPr>
          <w:rFonts w:ascii="仿宋" w:hAnsi="仿宋" w:eastAsia="仿宋" w:cs="仿宋"/>
          <w:lang w:eastAsia="zh-CN"/>
        </w:rPr>
      </w:pPr>
    </w:p>
    <w:p>
      <w:pPr>
        <w:pStyle w:val="2"/>
        <w:kinsoku/>
        <w:wordWrap w:val="0"/>
        <w:topLinePunct/>
        <w:autoSpaceDE/>
        <w:autoSpaceDN/>
        <w:rPr>
          <w:rFonts w:hint="default" w:ascii="仿宋" w:hAnsi="仿宋" w:eastAsia="仿宋" w:cs="仿宋"/>
          <w:sz w:val="21"/>
          <w:lang w:eastAsia="zh-CN"/>
        </w:rPr>
      </w:pPr>
    </w:p>
    <w:p>
      <w:pPr>
        <w:kinsoku/>
        <w:wordWrap w:val="0"/>
        <w:topLinePunct/>
        <w:autoSpaceDE/>
        <w:autoSpaceDN/>
        <w:rPr>
          <w:rFonts w:ascii="仿宋" w:hAnsi="仿宋" w:eastAsia="仿宋" w:cs="仿宋"/>
          <w:lang w:eastAsia="zh-CN"/>
        </w:rPr>
      </w:pPr>
    </w:p>
    <w:p>
      <w:pPr>
        <w:pStyle w:val="2"/>
        <w:kinsoku/>
        <w:wordWrap w:val="0"/>
        <w:topLinePunct/>
        <w:autoSpaceDE/>
        <w:autoSpaceDN/>
        <w:rPr>
          <w:rFonts w:hint="default" w:ascii="仿宋" w:hAnsi="仿宋" w:eastAsia="仿宋" w:cs="仿宋"/>
          <w:sz w:val="21"/>
          <w:lang w:eastAsia="zh-CN"/>
        </w:rPr>
      </w:pPr>
    </w:p>
    <w:p>
      <w:pPr>
        <w:kinsoku/>
        <w:wordWrap w:val="0"/>
        <w:topLinePunct/>
        <w:autoSpaceDE/>
        <w:autoSpaceDN/>
        <w:rPr>
          <w:rFonts w:ascii="仿宋" w:hAnsi="仿宋" w:eastAsia="仿宋" w:cs="仿宋"/>
          <w:lang w:eastAsia="zh-CN"/>
        </w:rPr>
      </w:pPr>
    </w:p>
    <w:p>
      <w:pPr>
        <w:pStyle w:val="2"/>
        <w:kinsoku/>
        <w:wordWrap w:val="0"/>
        <w:topLinePunct/>
        <w:autoSpaceDE/>
        <w:autoSpaceDN/>
        <w:rPr>
          <w:rFonts w:hint="default" w:ascii="仿宋" w:hAnsi="仿宋" w:eastAsia="仿宋" w:cs="仿宋"/>
          <w:sz w:val="21"/>
          <w:lang w:eastAsia="zh-CN"/>
        </w:rPr>
      </w:pPr>
    </w:p>
    <w:p>
      <w:pPr>
        <w:kinsoku/>
        <w:wordWrap w:val="0"/>
        <w:topLinePunct/>
        <w:autoSpaceDE/>
        <w:autoSpaceDN/>
        <w:rPr>
          <w:rFonts w:ascii="仿宋" w:hAnsi="仿宋" w:eastAsia="仿宋" w:cs="仿宋"/>
          <w:lang w:eastAsia="zh-CN"/>
        </w:rPr>
      </w:pPr>
    </w:p>
    <w:p>
      <w:pPr>
        <w:pStyle w:val="2"/>
        <w:kinsoku/>
        <w:wordWrap w:val="0"/>
        <w:topLinePunct/>
        <w:autoSpaceDE/>
        <w:autoSpaceDN/>
        <w:rPr>
          <w:rFonts w:hint="default" w:ascii="仿宋" w:hAnsi="仿宋" w:eastAsia="仿宋" w:cs="仿宋"/>
          <w:sz w:val="21"/>
          <w:lang w:eastAsia="zh-CN"/>
        </w:rPr>
      </w:pPr>
    </w:p>
    <w:p>
      <w:pPr>
        <w:kinsoku/>
        <w:wordWrap w:val="0"/>
        <w:topLinePunct/>
        <w:autoSpaceDE/>
        <w:autoSpaceDN/>
        <w:rPr>
          <w:rFonts w:ascii="仿宋" w:hAnsi="仿宋" w:eastAsia="仿宋" w:cs="仿宋"/>
          <w:lang w:eastAsia="zh-CN"/>
        </w:rPr>
      </w:pPr>
    </w:p>
    <w:p>
      <w:pPr>
        <w:pStyle w:val="2"/>
        <w:kinsoku/>
        <w:wordWrap w:val="0"/>
        <w:topLinePunct/>
        <w:autoSpaceDE/>
        <w:autoSpaceDN/>
        <w:rPr>
          <w:rFonts w:hint="default" w:ascii="仿宋" w:hAnsi="仿宋" w:eastAsia="仿宋" w:cs="仿宋"/>
          <w:sz w:val="21"/>
          <w:lang w:eastAsia="zh-CN"/>
        </w:rPr>
      </w:pPr>
    </w:p>
    <w:p>
      <w:pPr>
        <w:kinsoku/>
        <w:wordWrap w:val="0"/>
        <w:topLinePunct/>
        <w:autoSpaceDE/>
        <w:autoSpaceDN/>
        <w:rPr>
          <w:rFonts w:ascii="仿宋" w:hAnsi="仿宋" w:eastAsia="仿宋" w:cs="仿宋"/>
          <w:lang w:eastAsia="zh-CN"/>
        </w:rPr>
      </w:pPr>
    </w:p>
    <w:p>
      <w:pPr>
        <w:pStyle w:val="2"/>
        <w:kinsoku/>
        <w:wordWrap w:val="0"/>
        <w:topLinePunct/>
        <w:autoSpaceDE/>
        <w:autoSpaceDN/>
        <w:rPr>
          <w:rFonts w:hint="default" w:ascii="仿宋" w:hAnsi="仿宋" w:eastAsia="仿宋" w:cs="仿宋"/>
          <w:sz w:val="21"/>
          <w:lang w:eastAsia="zh-CN"/>
        </w:rPr>
      </w:pPr>
    </w:p>
    <w:p>
      <w:pPr>
        <w:kinsoku/>
        <w:wordWrap w:val="0"/>
        <w:topLinePunct/>
        <w:autoSpaceDE/>
        <w:autoSpaceDN/>
        <w:rPr>
          <w:lang w:eastAsia="zh-CN"/>
        </w:rPr>
      </w:pPr>
    </w:p>
    <w:p>
      <w:pPr>
        <w:kinsoku/>
        <w:wordWrap w:val="0"/>
        <w:topLinePunct/>
        <w:autoSpaceDE/>
        <w:autoSpaceDN/>
        <w:spacing w:line="246" w:lineRule="auto"/>
        <w:rPr>
          <w:rFonts w:ascii="仿宋" w:hAnsi="仿宋" w:eastAsia="仿宋" w:cs="仿宋"/>
          <w:lang w:eastAsia="zh-CN"/>
        </w:rPr>
      </w:pPr>
    </w:p>
    <w:p>
      <w:pPr>
        <w:kinsoku/>
        <w:wordWrap w:val="0"/>
        <w:topLinePunct/>
        <w:autoSpaceDE/>
        <w:autoSpaceDN/>
        <w:spacing w:line="246" w:lineRule="auto"/>
        <w:rPr>
          <w:rFonts w:ascii="仿宋" w:hAnsi="仿宋" w:eastAsia="仿宋" w:cs="仿宋"/>
          <w:lang w:eastAsia="zh-CN"/>
        </w:rPr>
      </w:pPr>
    </w:p>
    <w:p>
      <w:pPr>
        <w:kinsoku/>
        <w:wordWrap w:val="0"/>
        <w:topLinePunct/>
        <w:autoSpaceDE/>
        <w:autoSpaceDN/>
        <w:spacing w:line="246" w:lineRule="auto"/>
        <w:rPr>
          <w:rFonts w:ascii="仿宋" w:hAnsi="仿宋" w:eastAsia="仿宋" w:cs="仿宋"/>
          <w:lang w:eastAsia="zh-CN"/>
        </w:rPr>
      </w:pPr>
    </w:p>
    <w:p>
      <w:pPr>
        <w:kinsoku/>
        <w:wordWrap w:val="0"/>
        <w:topLinePunct/>
        <w:autoSpaceDE/>
        <w:autoSpaceDN/>
        <w:spacing w:line="246" w:lineRule="auto"/>
        <w:rPr>
          <w:rFonts w:ascii="仿宋" w:hAnsi="仿宋" w:eastAsia="仿宋" w:cs="仿宋"/>
          <w:lang w:eastAsia="zh-CN"/>
        </w:rPr>
      </w:pPr>
    </w:p>
    <w:p>
      <w:pPr>
        <w:kinsoku/>
        <w:wordWrap w:val="0"/>
        <w:topLinePunct/>
        <w:autoSpaceDE/>
        <w:autoSpaceDN/>
        <w:spacing w:line="246" w:lineRule="auto"/>
        <w:rPr>
          <w:rFonts w:ascii="仿宋" w:hAnsi="仿宋" w:eastAsia="仿宋" w:cs="仿宋"/>
          <w:lang w:eastAsia="zh-CN"/>
        </w:rPr>
      </w:pPr>
    </w:p>
    <w:p>
      <w:pPr>
        <w:kinsoku/>
        <w:wordWrap w:val="0"/>
        <w:topLinePunct/>
        <w:autoSpaceDE/>
        <w:autoSpaceDN/>
        <w:spacing w:line="246" w:lineRule="auto"/>
        <w:rPr>
          <w:rFonts w:ascii="仿宋" w:hAnsi="仿宋" w:eastAsia="仿宋" w:cs="仿宋"/>
          <w:lang w:eastAsia="zh-CN"/>
        </w:rPr>
      </w:pPr>
    </w:p>
    <w:p>
      <w:pPr>
        <w:kinsoku/>
        <w:wordWrap w:val="0"/>
        <w:topLinePunct/>
        <w:autoSpaceDE/>
        <w:autoSpaceDN/>
        <w:spacing w:line="246" w:lineRule="auto"/>
        <w:rPr>
          <w:rFonts w:ascii="仿宋" w:hAnsi="仿宋" w:eastAsia="仿宋" w:cs="仿宋"/>
          <w:lang w:eastAsia="zh-CN"/>
        </w:rPr>
      </w:pPr>
    </w:p>
    <w:p>
      <w:pPr>
        <w:kinsoku/>
        <w:wordWrap w:val="0"/>
        <w:topLinePunct/>
        <w:autoSpaceDE/>
        <w:autoSpaceDN/>
        <w:spacing w:line="246" w:lineRule="auto"/>
        <w:rPr>
          <w:rFonts w:ascii="仿宋" w:hAnsi="仿宋" w:eastAsia="仿宋" w:cs="仿宋"/>
          <w:lang w:eastAsia="zh-CN"/>
        </w:rPr>
      </w:pPr>
    </w:p>
    <w:p>
      <w:pPr>
        <w:kinsoku/>
        <w:wordWrap w:val="0"/>
        <w:topLinePunct/>
        <w:autoSpaceDE/>
        <w:autoSpaceDN/>
        <w:spacing w:line="393" w:lineRule="auto"/>
        <w:rPr>
          <w:rFonts w:ascii="仿宋" w:hAnsi="仿宋" w:eastAsia="仿宋" w:cs="仿宋"/>
          <w:lang w:eastAsia="zh-CN"/>
        </w:rPr>
      </w:pPr>
    </w:p>
    <w:p>
      <w:pPr>
        <w:kinsoku/>
        <w:autoSpaceDE/>
        <w:autoSpaceDN/>
        <w:adjustRightInd/>
        <w:snapToGrid/>
        <w:textAlignment w:val="auto"/>
        <w:rPr>
          <w:rFonts w:ascii="仿宋" w:hAnsi="仿宋" w:eastAsia="仿宋" w:cs="仿宋"/>
          <w:spacing w:val="-1"/>
          <w:sz w:val="28"/>
          <w:szCs w:val="28"/>
          <w:lang w:eastAsia="zh-CN"/>
          <w14:textOutline w14:w="5092" w14:cap="flat" w14:cmpd="sng" w14:algn="ctr">
            <w14:solidFill>
              <w14:srgbClr w14:val="000000"/>
            </w14:solidFill>
            <w14:prstDash w14:val="solid"/>
            <w14:miter w14:val="0"/>
          </w14:textOutline>
        </w:rPr>
      </w:pPr>
      <w:bookmarkStart w:id="61" w:name="bookmark65"/>
      <w:bookmarkEnd w:id="61"/>
      <w:r>
        <w:rPr>
          <w:rFonts w:ascii="仿宋" w:hAnsi="仿宋" w:eastAsia="仿宋" w:cs="仿宋"/>
          <w:spacing w:val="-1"/>
          <w:sz w:val="28"/>
          <w:szCs w:val="28"/>
          <w:lang w:eastAsia="zh-CN"/>
          <w14:textOutline w14:w="5092" w14:cap="flat" w14:cmpd="sng" w14:algn="ctr">
            <w14:solidFill>
              <w14:srgbClr w14:val="000000"/>
            </w14:solidFill>
            <w14:prstDash w14:val="solid"/>
            <w14:miter w14:val="0"/>
          </w14:textOutline>
        </w:rPr>
        <w:br w:type="page"/>
      </w:r>
    </w:p>
    <w:p>
      <w:pPr>
        <w:pStyle w:val="6"/>
        <w:kinsoku/>
        <w:wordWrap w:val="0"/>
        <w:topLinePunct/>
        <w:autoSpaceDE/>
        <w:autoSpaceDN/>
        <w:spacing w:before="91" w:line="219" w:lineRule="auto"/>
        <w:ind w:left="3205"/>
        <w:outlineLvl w:val="3"/>
        <w:rPr>
          <w:rFonts w:ascii="仿宋" w:hAnsi="仿宋" w:eastAsia="仿宋" w:cs="仿宋"/>
          <w:sz w:val="28"/>
          <w:szCs w:val="28"/>
          <w:lang w:eastAsia="zh-CN"/>
        </w:rPr>
      </w:pPr>
      <w:r>
        <w:rPr>
          <w:rFonts w:hint="eastAsia" w:ascii="仿宋" w:hAnsi="仿宋" w:eastAsia="仿宋" w:cs="仿宋"/>
          <w:spacing w:val="-1"/>
          <w:sz w:val="28"/>
          <w:szCs w:val="28"/>
          <w:lang w:eastAsia="zh-CN"/>
          <w14:textOutline w14:w="5092" w14:cap="flat" w14:cmpd="sng" w14:algn="ctr">
            <w14:solidFill>
              <w14:srgbClr w14:val="000000"/>
            </w14:solidFill>
            <w14:prstDash w14:val="solid"/>
            <w14:miter w14:val="0"/>
          </w14:textOutline>
        </w:rPr>
        <w:t>一、投标函及投标函附录</w:t>
      </w:r>
    </w:p>
    <w:p>
      <w:pPr>
        <w:pStyle w:val="6"/>
        <w:kinsoku/>
        <w:wordWrap w:val="0"/>
        <w:topLinePunct/>
        <w:autoSpaceDE/>
        <w:autoSpaceDN/>
        <w:spacing w:before="78" w:line="219" w:lineRule="auto"/>
        <w:ind w:left="3515"/>
        <w:rPr>
          <w:rFonts w:ascii="仿宋" w:hAnsi="仿宋" w:eastAsia="仿宋" w:cs="仿宋"/>
          <w:sz w:val="24"/>
          <w:szCs w:val="24"/>
          <w:lang w:eastAsia="zh-CN"/>
        </w:rPr>
      </w:pPr>
      <w:r>
        <w:rPr>
          <w:rFonts w:hint="eastAsia" w:ascii="仿宋" w:hAnsi="仿宋" w:eastAsia="仿宋" w:cs="仿宋"/>
          <w:spacing w:val="-1"/>
          <w:sz w:val="24"/>
          <w:szCs w:val="24"/>
          <w:lang w:eastAsia="zh-CN"/>
          <w14:textOutline w14:w="4356" w14:cap="flat" w14:cmpd="sng" w14:algn="ctr">
            <w14:solidFill>
              <w14:srgbClr w14:val="000000"/>
            </w14:solidFill>
            <w14:prstDash w14:val="solid"/>
            <w14:miter w14:val="0"/>
          </w14:textOutline>
        </w:rPr>
        <w:t>（一）投标函及投标函附录</w:t>
      </w:r>
    </w:p>
    <w:p>
      <w:pPr>
        <w:pStyle w:val="6"/>
        <w:kinsoku/>
        <w:wordWrap w:val="0"/>
        <w:topLinePunct/>
        <w:autoSpaceDE/>
        <w:autoSpaceDN/>
        <w:spacing w:before="226" w:line="220" w:lineRule="auto"/>
        <w:ind w:left="43"/>
        <w:rPr>
          <w:rFonts w:ascii="仿宋" w:hAnsi="仿宋" w:eastAsia="仿宋" w:cs="仿宋"/>
          <w:sz w:val="24"/>
          <w:szCs w:val="24"/>
          <w:lang w:eastAsia="zh-CN"/>
        </w:rPr>
      </w:pPr>
      <w:r>
        <w:rPr>
          <w:rFonts w:hint="eastAsia" w:ascii="仿宋" w:hAnsi="仿宋" w:eastAsia="仿宋" w:cs="仿宋"/>
          <w:spacing w:val="-7"/>
          <w:sz w:val="24"/>
          <w:szCs w:val="24"/>
          <w:u w:val="single"/>
          <w:lang w:eastAsia="zh-CN"/>
        </w:rPr>
        <w:t>西安市城市管理和综合执法局、正信达项目管理有限公司</w:t>
      </w:r>
      <w:r>
        <w:rPr>
          <w:rFonts w:hint="eastAsia" w:ascii="仿宋" w:hAnsi="仿宋" w:eastAsia="仿宋" w:cs="仿宋"/>
          <w:spacing w:val="-8"/>
          <w:sz w:val="24"/>
          <w:szCs w:val="24"/>
          <w:u w:val="single"/>
          <w:lang w:eastAsia="zh-CN"/>
        </w:rPr>
        <w:t>：</w:t>
      </w:r>
      <w:r>
        <w:rPr>
          <w:rFonts w:hint="eastAsia" w:ascii="仿宋" w:hAnsi="仿宋" w:eastAsia="仿宋" w:cs="仿宋"/>
          <w:sz w:val="24"/>
          <w:szCs w:val="24"/>
          <w:u w:val="single"/>
          <w:lang w:eastAsia="zh-CN"/>
        </w:rPr>
        <w:t xml:space="preserve">  </w:t>
      </w:r>
    </w:p>
    <w:p>
      <w:pPr>
        <w:pStyle w:val="6"/>
        <w:kinsoku/>
        <w:wordWrap w:val="0"/>
        <w:topLinePunct/>
        <w:autoSpaceDE/>
        <w:autoSpaceDN/>
        <w:spacing w:before="274" w:line="359" w:lineRule="auto"/>
        <w:ind w:left="38" w:right="24" w:firstLine="481"/>
        <w:rPr>
          <w:rFonts w:ascii="仿宋" w:hAnsi="仿宋" w:eastAsia="仿宋" w:cs="仿宋"/>
          <w:sz w:val="24"/>
          <w:szCs w:val="24"/>
          <w:lang w:eastAsia="zh-CN"/>
        </w:rPr>
      </w:pPr>
      <w:r>
        <w:rPr>
          <w:rFonts w:hint="eastAsia" w:ascii="仿宋" w:hAnsi="仿宋" w:eastAsia="仿宋" w:cs="仿宋"/>
          <w:spacing w:val="-10"/>
          <w:sz w:val="24"/>
          <w:szCs w:val="24"/>
          <w:lang w:eastAsia="zh-CN"/>
        </w:rPr>
        <w:t>我方已仔细研究了</w:t>
      </w:r>
      <w:r>
        <w:rPr>
          <w:rFonts w:hint="eastAsia" w:ascii="仿宋" w:hAnsi="仿宋" w:eastAsia="仿宋" w:cs="仿宋"/>
          <w:spacing w:val="5"/>
          <w:sz w:val="24"/>
          <w:szCs w:val="24"/>
          <w:u w:val="single"/>
          <w:lang w:eastAsia="zh-CN"/>
        </w:rPr>
        <w:t xml:space="preserve">         </w:t>
      </w:r>
      <w:r>
        <w:rPr>
          <w:rFonts w:hint="eastAsia" w:ascii="仿宋" w:hAnsi="仿宋" w:eastAsia="仿宋" w:cs="仿宋"/>
          <w:spacing w:val="-10"/>
          <w:sz w:val="24"/>
          <w:szCs w:val="24"/>
          <w:u w:val="single"/>
          <w:lang w:eastAsia="zh-CN"/>
        </w:rPr>
        <w:t>(</w:t>
      </w:r>
      <w:r>
        <w:rPr>
          <w:rFonts w:hint="eastAsia" w:ascii="仿宋" w:hAnsi="仿宋" w:eastAsia="仿宋" w:cs="仿宋"/>
          <w:spacing w:val="-10"/>
          <w:sz w:val="24"/>
          <w:szCs w:val="24"/>
          <w:lang w:eastAsia="zh-CN"/>
        </w:rPr>
        <w:t>项目名称)的招标文件（政府采购项目编号</w:t>
      </w:r>
      <w:r>
        <w:rPr>
          <w:rFonts w:hint="eastAsia" w:ascii="仿宋" w:hAnsi="仿宋" w:eastAsia="仿宋" w:cs="仿宋"/>
          <w:spacing w:val="-6"/>
          <w:sz w:val="24"/>
          <w:szCs w:val="24"/>
          <w:lang w:eastAsia="zh-CN"/>
        </w:rPr>
        <w:t>：</w:t>
      </w:r>
      <w:r>
        <w:rPr>
          <w:rFonts w:hint="eastAsia" w:ascii="仿宋" w:hAnsi="仿宋" w:eastAsia="仿宋" w:cs="仿宋"/>
          <w:spacing w:val="42"/>
          <w:sz w:val="24"/>
          <w:szCs w:val="24"/>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pacing w:val="-6"/>
          <w:sz w:val="24"/>
          <w:szCs w:val="24"/>
          <w:lang w:eastAsia="zh-CN"/>
        </w:rPr>
        <w:t>）</w:t>
      </w:r>
      <w:r>
        <w:rPr>
          <w:rFonts w:hint="eastAsia" w:ascii="仿宋" w:hAnsi="仿宋" w:eastAsia="仿宋" w:cs="仿宋"/>
          <w:spacing w:val="-10"/>
          <w:sz w:val="24"/>
          <w:szCs w:val="24"/>
          <w:lang w:eastAsia="zh-CN"/>
        </w:rPr>
        <w:t>的</w:t>
      </w:r>
      <w:r>
        <w:rPr>
          <w:rFonts w:hint="eastAsia" w:ascii="仿宋" w:hAnsi="仿宋" w:eastAsia="仿宋" w:cs="仿宋"/>
          <w:sz w:val="24"/>
          <w:szCs w:val="24"/>
          <w:lang w:eastAsia="zh-CN"/>
        </w:rPr>
        <w:t xml:space="preserve"> </w:t>
      </w:r>
      <w:r>
        <w:rPr>
          <w:rFonts w:hint="eastAsia" w:ascii="仿宋" w:hAnsi="仿宋" w:eastAsia="仿宋" w:cs="仿宋"/>
          <w:spacing w:val="-2"/>
          <w:sz w:val="24"/>
          <w:szCs w:val="24"/>
          <w:lang w:eastAsia="zh-CN"/>
        </w:rPr>
        <w:t>全部内容，知悉参加投标的风险，我方承诺接受招标文件的全部条款且无任何异议， 决定</w:t>
      </w:r>
    </w:p>
    <w:p>
      <w:pPr>
        <w:pStyle w:val="6"/>
        <w:kinsoku/>
        <w:wordWrap w:val="0"/>
        <w:topLinePunct/>
        <w:autoSpaceDE/>
        <w:autoSpaceDN/>
        <w:spacing w:before="1" w:line="218" w:lineRule="auto"/>
        <w:ind w:left="40"/>
        <w:rPr>
          <w:rFonts w:ascii="仿宋" w:hAnsi="仿宋" w:eastAsia="仿宋" w:cs="仿宋"/>
          <w:sz w:val="24"/>
          <w:szCs w:val="24"/>
          <w:lang w:eastAsia="zh-CN"/>
        </w:rPr>
      </w:pPr>
      <w:r>
        <w:rPr>
          <w:rFonts w:hint="eastAsia" w:ascii="仿宋" w:hAnsi="仿宋" w:eastAsia="仿宋" w:cs="仿宋"/>
          <w:spacing w:val="-2"/>
          <w:sz w:val="24"/>
          <w:szCs w:val="24"/>
          <w:lang w:eastAsia="zh-CN"/>
        </w:rPr>
        <w:t>参加贵单位组织的本项目</w:t>
      </w:r>
      <w:r>
        <w:rPr>
          <w:rFonts w:hint="eastAsia" w:ascii="仿宋" w:hAnsi="仿宋" w:eastAsia="仿宋" w:cs="仿宋"/>
          <w:spacing w:val="-2"/>
          <w:sz w:val="24"/>
          <w:szCs w:val="24"/>
          <w:u w:val="single"/>
          <w:lang w:eastAsia="zh-CN"/>
        </w:rPr>
        <w:t xml:space="preserve">     标段</w:t>
      </w:r>
      <w:r>
        <w:rPr>
          <w:rFonts w:hint="eastAsia" w:ascii="仿宋" w:hAnsi="仿宋" w:eastAsia="仿宋" w:cs="仿宋"/>
          <w:spacing w:val="-2"/>
          <w:sz w:val="24"/>
          <w:szCs w:val="24"/>
          <w:lang w:eastAsia="zh-CN"/>
        </w:rPr>
        <w:t>投标。</w:t>
      </w:r>
    </w:p>
    <w:p>
      <w:pPr>
        <w:pStyle w:val="6"/>
        <w:kinsoku/>
        <w:wordWrap w:val="0"/>
        <w:topLinePunct/>
        <w:autoSpaceDE/>
        <w:autoSpaceDN/>
        <w:spacing w:before="303" w:line="219" w:lineRule="auto"/>
        <w:ind w:left="521"/>
        <w:rPr>
          <w:rFonts w:ascii="仿宋" w:hAnsi="仿宋" w:eastAsia="仿宋" w:cs="仿宋"/>
          <w:sz w:val="24"/>
          <w:szCs w:val="24"/>
          <w:lang w:eastAsia="zh-CN"/>
        </w:rPr>
      </w:pPr>
      <w:r>
        <w:rPr>
          <w:rFonts w:hint="eastAsia" w:ascii="仿宋" w:hAnsi="仿宋" w:eastAsia="仿宋" w:cs="仿宋"/>
          <w:spacing w:val="-5"/>
          <w:sz w:val="24"/>
          <w:szCs w:val="24"/>
          <w:lang w:eastAsia="zh-CN"/>
        </w:rPr>
        <w:t>一、我方中标后提交投标文件正本</w:t>
      </w:r>
      <w:r>
        <w:rPr>
          <w:rFonts w:hint="eastAsia" w:ascii="仿宋" w:hAnsi="仿宋" w:eastAsia="仿宋" w:cs="仿宋"/>
          <w:spacing w:val="-5"/>
          <w:sz w:val="24"/>
          <w:szCs w:val="24"/>
          <w:u w:val="single"/>
          <w:lang w:eastAsia="zh-CN"/>
        </w:rPr>
        <w:t>一套</w:t>
      </w:r>
      <w:r>
        <w:rPr>
          <w:rFonts w:hint="eastAsia" w:ascii="仿宋" w:hAnsi="仿宋" w:eastAsia="仿宋" w:cs="仿宋"/>
          <w:spacing w:val="-5"/>
          <w:sz w:val="24"/>
          <w:szCs w:val="24"/>
          <w:lang w:eastAsia="zh-CN"/>
        </w:rPr>
        <w:t>和副本 二</w:t>
      </w:r>
      <w:r>
        <w:rPr>
          <w:rFonts w:hint="eastAsia" w:ascii="仿宋" w:hAnsi="仿宋" w:eastAsia="仿宋" w:cs="仿宋"/>
          <w:spacing w:val="-6"/>
          <w:sz w:val="24"/>
          <w:szCs w:val="24"/>
          <w:lang w:eastAsia="zh-CN"/>
        </w:rPr>
        <w:t xml:space="preserve"> 套， 电子版</w:t>
      </w:r>
      <w:r>
        <w:rPr>
          <w:rFonts w:hint="eastAsia" w:ascii="仿宋" w:hAnsi="仿宋" w:eastAsia="仿宋" w:cs="仿宋"/>
          <w:spacing w:val="-33"/>
          <w:sz w:val="24"/>
          <w:szCs w:val="24"/>
          <w:lang w:eastAsia="zh-CN"/>
        </w:rPr>
        <w:t xml:space="preserve"> </w:t>
      </w:r>
      <w:r>
        <w:rPr>
          <w:rFonts w:hint="eastAsia" w:ascii="仿宋" w:hAnsi="仿宋" w:eastAsia="仿宋" w:cs="仿宋"/>
          <w:spacing w:val="-6"/>
          <w:sz w:val="24"/>
          <w:szCs w:val="24"/>
          <w:lang w:eastAsia="zh-CN"/>
        </w:rPr>
        <w:t>1</w:t>
      </w:r>
      <w:r>
        <w:rPr>
          <w:rFonts w:hint="eastAsia" w:ascii="仿宋" w:hAnsi="仿宋" w:eastAsia="仿宋" w:cs="仿宋"/>
          <w:spacing w:val="-50"/>
          <w:sz w:val="24"/>
          <w:szCs w:val="24"/>
          <w:lang w:eastAsia="zh-CN"/>
        </w:rPr>
        <w:t xml:space="preserve"> </w:t>
      </w:r>
      <w:r>
        <w:rPr>
          <w:rFonts w:hint="eastAsia" w:ascii="仿宋" w:hAnsi="仿宋" w:eastAsia="仿宋" w:cs="仿宋"/>
          <w:spacing w:val="-6"/>
          <w:sz w:val="24"/>
          <w:szCs w:val="24"/>
          <w:lang w:eastAsia="zh-CN"/>
        </w:rPr>
        <w:t>份。</w:t>
      </w:r>
    </w:p>
    <w:p>
      <w:pPr>
        <w:pStyle w:val="6"/>
        <w:tabs>
          <w:tab w:val="left" w:pos="808"/>
        </w:tabs>
        <w:kinsoku/>
        <w:wordWrap w:val="0"/>
        <w:topLinePunct/>
        <w:autoSpaceDE/>
        <w:autoSpaceDN/>
        <w:spacing w:before="301" w:line="359" w:lineRule="auto"/>
        <w:ind w:left="28" w:right="28" w:firstLine="493"/>
        <w:rPr>
          <w:rFonts w:ascii="仿宋" w:hAnsi="仿宋" w:eastAsia="仿宋" w:cs="仿宋"/>
          <w:sz w:val="24"/>
          <w:szCs w:val="24"/>
          <w:lang w:eastAsia="zh-CN"/>
        </w:rPr>
      </w:pPr>
      <w:r>
        <w:rPr>
          <w:rFonts w:hint="eastAsia" w:ascii="仿宋" w:hAnsi="仿宋" w:eastAsia="仿宋" w:cs="仿宋"/>
          <w:spacing w:val="4"/>
          <w:sz w:val="24"/>
          <w:szCs w:val="24"/>
          <w:lang w:eastAsia="zh-CN"/>
        </w:rPr>
        <w:t>二、我方的投标报价为人民币（大写)</w:t>
      </w:r>
      <w:r>
        <w:rPr>
          <w:rFonts w:hint="eastAsia" w:ascii="仿宋" w:hAnsi="仿宋" w:eastAsia="仿宋" w:cs="仿宋"/>
          <w:spacing w:val="-119"/>
          <w:sz w:val="24"/>
          <w:szCs w:val="24"/>
          <w:lang w:eastAsia="zh-CN"/>
        </w:rPr>
        <w:t xml:space="preserve"> </w:t>
      </w:r>
      <w:r>
        <w:rPr>
          <w:rFonts w:hint="eastAsia" w:ascii="仿宋" w:hAnsi="仿宋" w:eastAsia="仿宋" w:cs="仿宋"/>
          <w:spacing w:val="3"/>
          <w:sz w:val="24"/>
          <w:szCs w:val="24"/>
          <w:u w:val="single"/>
          <w:lang w:eastAsia="zh-CN"/>
        </w:rPr>
        <w:t xml:space="preserve">        </w:t>
      </w:r>
      <w:r>
        <w:rPr>
          <w:rFonts w:hint="eastAsia" w:ascii="仿宋" w:hAnsi="仿宋" w:eastAsia="仿宋" w:cs="仿宋"/>
          <w:spacing w:val="-59"/>
          <w:w w:val="94"/>
          <w:sz w:val="24"/>
          <w:szCs w:val="24"/>
          <w:lang w:eastAsia="zh-CN"/>
        </w:rPr>
        <w:t>，（</w:t>
      </w:r>
      <w:r>
        <w:rPr>
          <w:rFonts w:hint="eastAsia" w:ascii="仿宋" w:hAnsi="仿宋" w:eastAsia="仿宋" w:cs="仿宋"/>
          <w:spacing w:val="4"/>
          <w:sz w:val="24"/>
          <w:szCs w:val="24"/>
          <w:lang w:eastAsia="zh-CN"/>
        </w:rPr>
        <w:t>小写）¥</w:t>
      </w:r>
      <w:r>
        <w:rPr>
          <w:rFonts w:hint="eastAsia" w:ascii="仿宋" w:hAnsi="仿宋" w:eastAsia="仿宋" w:cs="仿宋"/>
          <w:spacing w:val="-112"/>
          <w:sz w:val="24"/>
          <w:szCs w:val="24"/>
          <w:lang w:eastAsia="zh-CN"/>
        </w:rPr>
        <w:t xml:space="preserve"> </w:t>
      </w:r>
      <w:r>
        <w:rPr>
          <w:rFonts w:hint="eastAsia" w:ascii="仿宋" w:hAnsi="仿宋" w:eastAsia="仿宋" w:cs="仿宋"/>
          <w:spacing w:val="3"/>
          <w:sz w:val="24"/>
          <w:szCs w:val="24"/>
          <w:u w:val="single"/>
          <w:lang w:eastAsia="zh-CN"/>
        </w:rPr>
        <w:t xml:space="preserve">        </w:t>
      </w:r>
      <w:r>
        <w:rPr>
          <w:rFonts w:hint="eastAsia" w:ascii="仿宋" w:hAnsi="仿宋" w:eastAsia="仿宋" w:cs="仿宋"/>
          <w:spacing w:val="-102"/>
          <w:sz w:val="24"/>
          <w:szCs w:val="24"/>
          <w:lang w:eastAsia="zh-CN"/>
        </w:rPr>
        <w:t xml:space="preserve"> </w:t>
      </w:r>
      <w:r>
        <w:rPr>
          <w:rFonts w:hint="eastAsia" w:ascii="仿宋" w:hAnsi="仿宋" w:eastAsia="仿宋" w:cs="仿宋"/>
          <w:spacing w:val="4"/>
          <w:sz w:val="24"/>
          <w:szCs w:val="24"/>
          <w:lang w:eastAsia="zh-CN"/>
        </w:rPr>
        <w:t>元；项目经理为</w:t>
      </w:r>
      <w:r>
        <w:rPr>
          <w:rFonts w:hint="eastAsia" w:ascii="仿宋" w:hAnsi="仿宋" w:eastAsia="仿宋" w:cs="仿宋"/>
          <w:sz w:val="24"/>
          <w:szCs w:val="24"/>
          <w:lang w:eastAsia="zh-CN"/>
        </w:rPr>
        <w:t xml:space="preserve"> </w:t>
      </w:r>
      <w:r>
        <w:rPr>
          <w:rFonts w:hint="eastAsia" w:ascii="仿宋" w:hAnsi="仿宋" w:eastAsia="仿宋" w:cs="仿宋"/>
          <w:sz w:val="24"/>
          <w:szCs w:val="24"/>
          <w:u w:val="single"/>
          <w:lang w:eastAsia="zh-CN"/>
        </w:rPr>
        <w:tab/>
      </w:r>
      <w:r>
        <w:rPr>
          <w:rFonts w:hint="eastAsia" w:ascii="仿宋" w:hAnsi="仿宋" w:eastAsia="仿宋" w:cs="仿宋"/>
          <w:spacing w:val="-89"/>
          <w:sz w:val="24"/>
          <w:szCs w:val="24"/>
          <w:lang w:eastAsia="zh-CN"/>
        </w:rPr>
        <w:t xml:space="preserve"> </w:t>
      </w:r>
      <w:r>
        <w:rPr>
          <w:rFonts w:hint="eastAsia" w:ascii="仿宋" w:hAnsi="仿宋" w:eastAsia="仿宋" w:cs="仿宋"/>
          <w:spacing w:val="-4"/>
          <w:sz w:val="24"/>
          <w:szCs w:val="24"/>
          <w:lang w:eastAsia="zh-CN"/>
        </w:rPr>
        <w:t>,工程质量</w:t>
      </w:r>
      <w:r>
        <w:rPr>
          <w:rFonts w:hint="eastAsia" w:ascii="仿宋" w:hAnsi="仿宋" w:eastAsia="仿宋" w:cs="仿宋"/>
          <w:spacing w:val="-9"/>
          <w:sz w:val="24"/>
          <w:szCs w:val="24"/>
          <w:lang w:eastAsia="zh-CN"/>
        </w:rPr>
        <w:t>：</w:t>
      </w:r>
      <w:r>
        <w:rPr>
          <w:rFonts w:hint="eastAsia" w:ascii="仿宋" w:hAnsi="仿宋" w:eastAsia="仿宋" w:cs="仿宋"/>
          <w:spacing w:val="58"/>
          <w:sz w:val="24"/>
          <w:szCs w:val="24"/>
          <w:lang w:eastAsia="zh-CN"/>
        </w:rPr>
        <w:t xml:space="preserve"> </w:t>
      </w:r>
      <w:r>
        <w:rPr>
          <w:rFonts w:hint="eastAsia" w:ascii="仿宋" w:hAnsi="仿宋" w:eastAsia="仿宋" w:cs="仿宋"/>
          <w:spacing w:val="2"/>
          <w:sz w:val="24"/>
          <w:szCs w:val="24"/>
          <w:u w:val="single"/>
          <w:lang w:eastAsia="zh-CN"/>
        </w:rPr>
        <w:t xml:space="preserve">            </w:t>
      </w:r>
      <w:r>
        <w:rPr>
          <w:rFonts w:hint="eastAsia" w:ascii="仿宋" w:hAnsi="仿宋" w:eastAsia="仿宋" w:cs="仿宋"/>
          <w:spacing w:val="-86"/>
          <w:sz w:val="24"/>
          <w:szCs w:val="24"/>
          <w:lang w:eastAsia="zh-CN"/>
        </w:rPr>
        <w:t xml:space="preserve"> </w:t>
      </w:r>
      <w:r>
        <w:rPr>
          <w:rFonts w:hint="eastAsia" w:ascii="仿宋" w:hAnsi="仿宋" w:eastAsia="仿宋" w:cs="仿宋"/>
          <w:spacing w:val="-9"/>
          <w:sz w:val="24"/>
          <w:szCs w:val="24"/>
          <w:lang w:eastAsia="zh-CN"/>
        </w:rPr>
        <w:t>，</w:t>
      </w:r>
      <w:r>
        <w:rPr>
          <w:rFonts w:hint="eastAsia" w:ascii="仿宋" w:hAnsi="仿宋" w:eastAsia="仿宋" w:cs="仿宋"/>
          <w:spacing w:val="-4"/>
          <w:sz w:val="24"/>
          <w:szCs w:val="24"/>
          <w:lang w:eastAsia="zh-CN"/>
        </w:rPr>
        <w:t>服务期限为</w:t>
      </w:r>
      <w:r>
        <w:rPr>
          <w:rFonts w:hint="eastAsia" w:ascii="仿宋" w:hAnsi="仿宋" w:eastAsia="仿宋" w:cs="仿宋"/>
          <w:spacing w:val="-105"/>
          <w:sz w:val="24"/>
          <w:szCs w:val="24"/>
          <w:lang w:eastAsia="zh-CN"/>
        </w:rPr>
        <w:t xml:space="preserve"> </w:t>
      </w:r>
      <w:r>
        <w:rPr>
          <w:rFonts w:hint="eastAsia" w:ascii="仿宋" w:hAnsi="仿宋" w:eastAsia="仿宋" w:cs="仿宋"/>
          <w:spacing w:val="2"/>
          <w:sz w:val="24"/>
          <w:szCs w:val="24"/>
          <w:u w:val="single"/>
          <w:lang w:eastAsia="zh-CN"/>
        </w:rPr>
        <w:t xml:space="preserve">           </w:t>
      </w:r>
      <w:r>
        <w:rPr>
          <w:rFonts w:hint="eastAsia" w:ascii="仿宋" w:hAnsi="仿宋" w:eastAsia="仿宋" w:cs="仿宋"/>
          <w:spacing w:val="-87"/>
          <w:sz w:val="24"/>
          <w:szCs w:val="24"/>
          <w:lang w:eastAsia="zh-CN"/>
        </w:rPr>
        <w:t xml:space="preserve"> </w:t>
      </w:r>
      <w:r>
        <w:rPr>
          <w:rFonts w:hint="eastAsia" w:ascii="仿宋" w:hAnsi="仿宋" w:eastAsia="仿宋" w:cs="仿宋"/>
          <w:spacing w:val="-4"/>
          <w:sz w:val="24"/>
          <w:szCs w:val="24"/>
          <w:lang w:eastAsia="zh-CN"/>
        </w:rPr>
        <w:t>，投标有效期为投标截止日</w:t>
      </w:r>
      <w:r>
        <w:rPr>
          <w:rFonts w:hint="eastAsia" w:ascii="仿宋" w:hAnsi="仿宋" w:eastAsia="仿宋" w:cs="仿宋"/>
          <w:spacing w:val="-13"/>
          <w:sz w:val="24"/>
          <w:szCs w:val="24"/>
          <w:lang w:eastAsia="zh-CN"/>
        </w:rPr>
        <w:t>起</w:t>
      </w:r>
      <w:r>
        <w:rPr>
          <w:rFonts w:hint="eastAsia" w:ascii="仿宋" w:hAnsi="仿宋" w:eastAsia="仿宋" w:cs="仿宋"/>
          <w:spacing w:val="-45"/>
          <w:sz w:val="24"/>
          <w:szCs w:val="24"/>
          <w:lang w:eastAsia="zh-CN"/>
        </w:rPr>
        <w:t xml:space="preserve"> </w:t>
      </w:r>
      <w:r>
        <w:rPr>
          <w:rFonts w:hint="eastAsia" w:ascii="仿宋" w:hAnsi="仿宋" w:eastAsia="仿宋" w:cs="仿宋"/>
          <w:spacing w:val="-13"/>
          <w:sz w:val="24"/>
          <w:szCs w:val="24"/>
          <w:lang w:eastAsia="zh-CN"/>
        </w:rPr>
        <w:t>90 日历天。</w:t>
      </w:r>
    </w:p>
    <w:p>
      <w:pPr>
        <w:pStyle w:val="6"/>
        <w:kinsoku/>
        <w:wordWrap w:val="0"/>
        <w:topLinePunct/>
        <w:autoSpaceDE/>
        <w:autoSpaceDN/>
        <w:spacing w:before="301" w:line="220" w:lineRule="auto"/>
        <w:ind w:left="518"/>
        <w:rPr>
          <w:rFonts w:ascii="仿宋" w:hAnsi="仿宋" w:eastAsia="仿宋" w:cs="仿宋"/>
          <w:sz w:val="24"/>
          <w:szCs w:val="24"/>
          <w:lang w:eastAsia="zh-CN"/>
        </w:rPr>
      </w:pPr>
      <w:r>
        <w:rPr>
          <w:rFonts w:hint="eastAsia" w:ascii="仿宋" w:hAnsi="仿宋" w:eastAsia="仿宋" w:cs="仿宋"/>
          <w:spacing w:val="-8"/>
          <w:sz w:val="24"/>
          <w:szCs w:val="24"/>
          <w:lang w:eastAsia="zh-CN"/>
        </w:rPr>
        <w:t>三、我方承诺承诺除商务和技术偏差表列出的偏差</w:t>
      </w:r>
      <w:r>
        <w:rPr>
          <w:rFonts w:hint="eastAsia" w:ascii="仿宋" w:hAnsi="仿宋" w:eastAsia="仿宋" w:cs="仿宋"/>
          <w:spacing w:val="-9"/>
          <w:sz w:val="24"/>
          <w:szCs w:val="24"/>
          <w:lang w:eastAsia="zh-CN"/>
        </w:rPr>
        <w:t>外，</w:t>
      </w:r>
      <w:r>
        <w:rPr>
          <w:rFonts w:hint="eastAsia" w:ascii="仿宋" w:hAnsi="仿宋" w:eastAsia="仿宋" w:cs="仿宋"/>
          <w:spacing w:val="-29"/>
          <w:sz w:val="24"/>
          <w:szCs w:val="24"/>
          <w:lang w:eastAsia="zh-CN"/>
        </w:rPr>
        <w:t xml:space="preserve"> </w:t>
      </w:r>
      <w:r>
        <w:rPr>
          <w:rFonts w:hint="eastAsia" w:ascii="仿宋" w:hAnsi="仿宋" w:eastAsia="仿宋" w:cs="仿宋"/>
          <w:spacing w:val="-9"/>
          <w:sz w:val="24"/>
          <w:szCs w:val="24"/>
          <w:lang w:eastAsia="zh-CN"/>
        </w:rPr>
        <w:t>我方响应招标文件的全部要求。</w:t>
      </w:r>
    </w:p>
    <w:p>
      <w:pPr>
        <w:pStyle w:val="6"/>
        <w:kinsoku/>
        <w:wordWrap w:val="0"/>
        <w:topLinePunct/>
        <w:autoSpaceDE/>
        <w:autoSpaceDN/>
        <w:spacing w:before="303" w:line="466" w:lineRule="exact"/>
        <w:ind w:right="33"/>
        <w:jc w:val="right"/>
        <w:rPr>
          <w:rFonts w:ascii="仿宋" w:hAnsi="仿宋" w:eastAsia="仿宋" w:cs="仿宋"/>
          <w:sz w:val="24"/>
          <w:szCs w:val="24"/>
          <w:lang w:eastAsia="zh-CN"/>
        </w:rPr>
      </w:pPr>
      <w:r>
        <w:rPr>
          <w:rFonts w:hint="eastAsia" w:ascii="仿宋" w:hAnsi="仿宋" w:eastAsia="仿宋" w:cs="仿宋"/>
          <w:position w:val="17"/>
          <w:sz w:val="24"/>
          <w:szCs w:val="24"/>
          <w:lang w:eastAsia="zh-CN"/>
        </w:rPr>
        <w:t>四、我方愿意向贵方提供任何与本项采购有关的样品、数据、情况和技术资料。若贵</w:t>
      </w:r>
    </w:p>
    <w:p>
      <w:pPr>
        <w:pStyle w:val="6"/>
        <w:kinsoku/>
        <w:wordWrap w:val="0"/>
        <w:topLinePunct/>
        <w:autoSpaceDE/>
        <w:autoSpaceDN/>
        <w:spacing w:before="1" w:line="218" w:lineRule="auto"/>
        <w:ind w:left="39"/>
        <w:rPr>
          <w:rFonts w:ascii="仿宋" w:hAnsi="仿宋" w:eastAsia="仿宋" w:cs="仿宋"/>
          <w:sz w:val="24"/>
          <w:szCs w:val="24"/>
          <w:lang w:eastAsia="zh-CN"/>
        </w:rPr>
      </w:pPr>
      <w:r>
        <w:rPr>
          <w:rFonts w:hint="eastAsia" w:ascii="仿宋" w:hAnsi="仿宋" w:eastAsia="仿宋" w:cs="仿宋"/>
          <w:spacing w:val="-2"/>
          <w:sz w:val="24"/>
          <w:szCs w:val="24"/>
          <w:lang w:eastAsia="zh-CN"/>
        </w:rPr>
        <w:t>方需要，我方愿意提供我方作出的一切承诺的证明材料。</w:t>
      </w:r>
    </w:p>
    <w:p>
      <w:pPr>
        <w:pStyle w:val="6"/>
        <w:kinsoku/>
        <w:wordWrap w:val="0"/>
        <w:topLinePunct/>
        <w:autoSpaceDE/>
        <w:autoSpaceDN/>
        <w:spacing w:before="303" w:line="220" w:lineRule="auto"/>
        <w:ind w:left="521"/>
        <w:rPr>
          <w:rFonts w:ascii="仿宋" w:hAnsi="仿宋" w:eastAsia="仿宋" w:cs="仿宋"/>
          <w:sz w:val="24"/>
          <w:szCs w:val="24"/>
          <w:lang w:eastAsia="zh-CN"/>
        </w:rPr>
      </w:pPr>
      <w:r>
        <w:rPr>
          <w:rFonts w:hint="eastAsia" w:ascii="仿宋" w:hAnsi="仿宋" w:eastAsia="仿宋" w:cs="仿宋"/>
          <w:spacing w:val="-5"/>
          <w:sz w:val="24"/>
          <w:szCs w:val="24"/>
          <w:lang w:eastAsia="zh-CN"/>
        </w:rPr>
        <w:t>五、</w:t>
      </w:r>
      <w:r>
        <w:rPr>
          <w:rFonts w:hint="eastAsia" w:ascii="仿宋" w:hAnsi="仿宋" w:eastAsia="仿宋" w:cs="仿宋"/>
          <w:spacing w:val="-28"/>
          <w:sz w:val="24"/>
          <w:szCs w:val="24"/>
          <w:lang w:eastAsia="zh-CN"/>
        </w:rPr>
        <w:t xml:space="preserve"> </w:t>
      </w:r>
      <w:r>
        <w:rPr>
          <w:rFonts w:hint="eastAsia" w:ascii="仿宋" w:hAnsi="仿宋" w:eastAsia="仿宋" w:cs="仿宋"/>
          <w:spacing w:val="-5"/>
          <w:sz w:val="24"/>
          <w:szCs w:val="24"/>
          <w:lang w:eastAsia="zh-CN"/>
        </w:rPr>
        <w:t>我方承诺在招标文件规定的投标有效期内不撤销投标文件。</w:t>
      </w:r>
    </w:p>
    <w:p>
      <w:pPr>
        <w:pStyle w:val="6"/>
        <w:kinsoku/>
        <w:wordWrap w:val="0"/>
        <w:topLinePunct/>
        <w:autoSpaceDE/>
        <w:autoSpaceDN/>
        <w:spacing w:before="300" w:line="468" w:lineRule="exact"/>
        <w:ind w:right="33"/>
        <w:jc w:val="right"/>
        <w:rPr>
          <w:rFonts w:ascii="仿宋" w:hAnsi="仿宋" w:eastAsia="仿宋" w:cs="仿宋"/>
          <w:sz w:val="24"/>
          <w:szCs w:val="24"/>
          <w:lang w:eastAsia="zh-CN"/>
        </w:rPr>
      </w:pPr>
      <w:r>
        <w:rPr>
          <w:rFonts w:hint="eastAsia" w:ascii="仿宋" w:hAnsi="仿宋" w:eastAsia="仿宋" w:cs="仿宋"/>
          <w:spacing w:val="-2"/>
          <w:position w:val="17"/>
          <w:sz w:val="24"/>
          <w:szCs w:val="24"/>
          <w:lang w:eastAsia="zh-CN"/>
        </w:rPr>
        <w:t>六、我方承诺遵守《中华人民共和国政府采购法》及其实施条例的有关</w:t>
      </w:r>
      <w:r>
        <w:rPr>
          <w:rFonts w:hint="eastAsia" w:ascii="仿宋" w:hAnsi="仿宋" w:eastAsia="仿宋" w:cs="仿宋"/>
          <w:spacing w:val="-3"/>
          <w:position w:val="17"/>
          <w:sz w:val="24"/>
          <w:szCs w:val="24"/>
          <w:lang w:eastAsia="zh-CN"/>
        </w:rPr>
        <w:t>规定， 保证在</w:t>
      </w:r>
    </w:p>
    <w:p>
      <w:pPr>
        <w:pStyle w:val="6"/>
        <w:kinsoku/>
        <w:wordWrap w:val="0"/>
        <w:topLinePunct/>
        <w:autoSpaceDE/>
        <w:autoSpaceDN/>
        <w:spacing w:before="1" w:line="219" w:lineRule="auto"/>
        <w:ind w:left="41"/>
        <w:rPr>
          <w:rFonts w:ascii="仿宋" w:hAnsi="仿宋" w:eastAsia="仿宋" w:cs="仿宋"/>
          <w:sz w:val="24"/>
          <w:szCs w:val="24"/>
          <w:lang w:eastAsia="zh-CN"/>
        </w:rPr>
      </w:pPr>
      <w:r>
        <w:rPr>
          <w:rFonts w:hint="eastAsia" w:ascii="仿宋" w:hAnsi="仿宋" w:eastAsia="仿宋" w:cs="仿宋"/>
          <w:spacing w:val="-8"/>
          <w:sz w:val="24"/>
          <w:szCs w:val="24"/>
          <w:lang w:eastAsia="zh-CN"/>
        </w:rPr>
        <w:t>获得中标资格后：</w:t>
      </w:r>
    </w:p>
    <w:p>
      <w:pPr>
        <w:pStyle w:val="6"/>
        <w:kinsoku/>
        <w:wordWrap w:val="0"/>
        <w:topLinePunct/>
        <w:autoSpaceDE/>
        <w:autoSpaceDN/>
        <w:spacing w:before="299" w:line="219" w:lineRule="auto"/>
        <w:ind w:left="535"/>
        <w:rPr>
          <w:rFonts w:ascii="仿宋" w:hAnsi="仿宋" w:eastAsia="仿宋" w:cs="仿宋"/>
          <w:sz w:val="24"/>
          <w:szCs w:val="24"/>
          <w:lang w:eastAsia="zh-CN"/>
        </w:rPr>
      </w:pPr>
      <w:r>
        <w:rPr>
          <w:rFonts w:hint="eastAsia" w:ascii="仿宋" w:hAnsi="仿宋" w:eastAsia="仿宋" w:cs="仿宋"/>
          <w:spacing w:val="-3"/>
          <w:sz w:val="24"/>
          <w:szCs w:val="24"/>
          <w:lang w:eastAsia="zh-CN"/>
        </w:rPr>
        <w:t>1.在收到中标通知书后，在中标通知书规定的期限内与采购人签订合同；</w:t>
      </w:r>
    </w:p>
    <w:p>
      <w:pPr>
        <w:pStyle w:val="6"/>
        <w:kinsoku/>
        <w:wordWrap w:val="0"/>
        <w:topLinePunct/>
        <w:autoSpaceDE/>
        <w:autoSpaceDN/>
        <w:spacing w:before="304" w:line="219" w:lineRule="auto"/>
        <w:ind w:left="521"/>
        <w:rPr>
          <w:rFonts w:ascii="仿宋" w:hAnsi="仿宋" w:eastAsia="仿宋" w:cs="仿宋"/>
          <w:sz w:val="24"/>
          <w:szCs w:val="24"/>
          <w:lang w:eastAsia="zh-CN"/>
        </w:rPr>
      </w:pPr>
      <w:r>
        <w:rPr>
          <w:rFonts w:hint="eastAsia" w:ascii="仿宋" w:hAnsi="仿宋" w:eastAsia="仿宋" w:cs="仿宋"/>
          <w:spacing w:val="-4"/>
          <w:sz w:val="24"/>
          <w:szCs w:val="24"/>
          <w:lang w:eastAsia="zh-CN"/>
        </w:rPr>
        <w:t>2.在签订合同时不向采购人提出附加条件；</w:t>
      </w:r>
    </w:p>
    <w:p>
      <w:pPr>
        <w:pStyle w:val="6"/>
        <w:kinsoku/>
        <w:wordWrap w:val="0"/>
        <w:topLinePunct/>
        <w:autoSpaceDE/>
        <w:autoSpaceDN/>
        <w:spacing w:before="301" w:line="220" w:lineRule="auto"/>
        <w:ind w:left="522"/>
        <w:rPr>
          <w:rFonts w:ascii="仿宋" w:hAnsi="仿宋" w:eastAsia="仿宋" w:cs="仿宋"/>
          <w:sz w:val="24"/>
          <w:szCs w:val="24"/>
          <w:lang w:eastAsia="zh-CN"/>
        </w:rPr>
      </w:pPr>
      <w:r>
        <w:rPr>
          <w:rFonts w:hint="eastAsia" w:ascii="仿宋" w:hAnsi="仿宋" w:eastAsia="仿宋" w:cs="仿宋"/>
          <w:spacing w:val="-3"/>
          <w:sz w:val="24"/>
          <w:szCs w:val="24"/>
          <w:lang w:eastAsia="zh-CN"/>
        </w:rPr>
        <w:t>3.在合同规定期限内完成合同规定的全部</w:t>
      </w:r>
      <w:r>
        <w:rPr>
          <w:rFonts w:hint="eastAsia" w:ascii="仿宋" w:hAnsi="仿宋" w:eastAsia="仿宋" w:cs="仿宋"/>
          <w:spacing w:val="-4"/>
          <w:sz w:val="24"/>
          <w:szCs w:val="24"/>
          <w:lang w:eastAsia="zh-CN"/>
        </w:rPr>
        <w:t>义务；</w:t>
      </w:r>
    </w:p>
    <w:p>
      <w:pPr>
        <w:pStyle w:val="6"/>
        <w:kinsoku/>
        <w:wordWrap w:val="0"/>
        <w:topLinePunct/>
        <w:autoSpaceDE/>
        <w:autoSpaceDN/>
        <w:spacing w:before="303" w:line="218" w:lineRule="auto"/>
        <w:ind w:left="517"/>
        <w:rPr>
          <w:rFonts w:ascii="仿宋" w:hAnsi="仿宋" w:eastAsia="仿宋" w:cs="仿宋"/>
          <w:sz w:val="24"/>
          <w:szCs w:val="24"/>
          <w:lang w:eastAsia="zh-CN"/>
        </w:rPr>
      </w:pPr>
      <w:r>
        <w:rPr>
          <w:rFonts w:hint="eastAsia" w:ascii="仿宋" w:hAnsi="仿宋" w:eastAsia="仿宋" w:cs="仿宋"/>
          <w:spacing w:val="-2"/>
          <w:sz w:val="24"/>
          <w:szCs w:val="24"/>
          <w:lang w:eastAsia="zh-CN"/>
        </w:rPr>
        <w:t>4.按照招标文件规定和标准向贵方交纳招标代理服务费及造</w:t>
      </w:r>
      <w:r>
        <w:rPr>
          <w:rFonts w:hint="eastAsia" w:ascii="仿宋" w:hAnsi="仿宋" w:eastAsia="仿宋" w:cs="仿宋"/>
          <w:spacing w:val="-3"/>
          <w:sz w:val="24"/>
          <w:szCs w:val="24"/>
          <w:lang w:eastAsia="zh-CN"/>
        </w:rPr>
        <w:t>价费；</w:t>
      </w:r>
    </w:p>
    <w:p>
      <w:pPr>
        <w:pStyle w:val="6"/>
        <w:kinsoku/>
        <w:wordWrap w:val="0"/>
        <w:topLinePunct/>
        <w:autoSpaceDE/>
        <w:autoSpaceDN/>
        <w:spacing w:before="301" w:line="220" w:lineRule="auto"/>
        <w:ind w:left="522"/>
        <w:rPr>
          <w:rFonts w:ascii="仿宋" w:hAnsi="仿宋" w:eastAsia="仿宋" w:cs="仿宋"/>
          <w:sz w:val="24"/>
          <w:szCs w:val="24"/>
          <w:lang w:eastAsia="zh-CN"/>
        </w:rPr>
      </w:pPr>
      <w:r>
        <w:rPr>
          <w:rFonts w:hint="eastAsia" w:ascii="仿宋" w:hAnsi="仿宋" w:eastAsia="仿宋" w:cs="仿宋"/>
          <w:spacing w:val="-3"/>
          <w:sz w:val="24"/>
          <w:szCs w:val="24"/>
          <w:lang w:eastAsia="zh-CN"/>
        </w:rPr>
        <w:t>5.按照招标文件规定提交履约保证金。</w:t>
      </w:r>
    </w:p>
    <w:p>
      <w:pPr>
        <w:pStyle w:val="6"/>
        <w:kinsoku/>
        <w:wordWrap w:val="0"/>
        <w:topLinePunct/>
        <w:autoSpaceDE/>
        <w:autoSpaceDN/>
        <w:spacing w:before="302" w:line="220" w:lineRule="auto"/>
        <w:ind w:left="517"/>
        <w:rPr>
          <w:rFonts w:ascii="仿宋" w:hAnsi="仿宋" w:eastAsia="仿宋" w:cs="仿宋"/>
          <w:sz w:val="24"/>
          <w:szCs w:val="24"/>
          <w:lang w:eastAsia="zh-CN"/>
        </w:rPr>
      </w:pPr>
      <w:r>
        <w:rPr>
          <w:rFonts w:hint="eastAsia" w:ascii="仿宋" w:hAnsi="仿宋" w:eastAsia="仿宋" w:cs="仿宋"/>
          <w:spacing w:val="-1"/>
          <w:sz w:val="24"/>
          <w:szCs w:val="24"/>
          <w:lang w:eastAsia="zh-CN"/>
        </w:rPr>
        <w:t>七、我方完全理解并同意招标文件中有关不退还投标保证金条</w:t>
      </w:r>
      <w:r>
        <w:rPr>
          <w:rFonts w:hint="eastAsia" w:ascii="仿宋" w:hAnsi="仿宋" w:eastAsia="仿宋" w:cs="仿宋"/>
          <w:spacing w:val="-2"/>
          <w:sz w:val="24"/>
          <w:szCs w:val="24"/>
          <w:lang w:eastAsia="zh-CN"/>
        </w:rPr>
        <w:t>款所规定的情形。</w:t>
      </w:r>
    </w:p>
    <w:p>
      <w:pPr>
        <w:pStyle w:val="6"/>
        <w:kinsoku/>
        <w:wordWrap w:val="0"/>
        <w:topLinePunct/>
        <w:autoSpaceDE/>
        <w:autoSpaceDN/>
        <w:spacing w:before="301" w:line="468" w:lineRule="exact"/>
        <w:ind w:right="33"/>
        <w:jc w:val="right"/>
        <w:rPr>
          <w:rFonts w:ascii="仿宋" w:hAnsi="仿宋" w:eastAsia="仿宋" w:cs="仿宋"/>
          <w:sz w:val="24"/>
          <w:szCs w:val="24"/>
          <w:lang w:eastAsia="zh-CN"/>
        </w:rPr>
      </w:pPr>
      <w:r>
        <w:rPr>
          <w:rFonts w:hint="eastAsia" w:ascii="仿宋" w:hAnsi="仿宋" w:eastAsia="仿宋" w:cs="仿宋"/>
          <w:spacing w:val="-1"/>
          <w:position w:val="17"/>
          <w:sz w:val="24"/>
          <w:szCs w:val="24"/>
          <w:lang w:eastAsia="zh-CN"/>
        </w:rPr>
        <w:t>八、</w:t>
      </w:r>
      <w:r>
        <w:rPr>
          <w:rFonts w:hint="eastAsia" w:ascii="仿宋" w:hAnsi="仿宋" w:eastAsia="仿宋" w:cs="仿宋"/>
          <w:spacing w:val="-35"/>
          <w:position w:val="17"/>
          <w:sz w:val="24"/>
          <w:szCs w:val="24"/>
          <w:lang w:eastAsia="zh-CN"/>
        </w:rPr>
        <w:t xml:space="preserve"> </w:t>
      </w:r>
      <w:r>
        <w:rPr>
          <w:rFonts w:hint="eastAsia" w:ascii="仿宋" w:hAnsi="仿宋" w:eastAsia="仿宋" w:cs="仿宋"/>
          <w:spacing w:val="-1"/>
          <w:position w:val="17"/>
          <w:sz w:val="24"/>
          <w:szCs w:val="24"/>
          <w:lang w:eastAsia="zh-CN"/>
        </w:rPr>
        <w:t>我方完全理解最低报价不是中标的唯一条件，并尊</w:t>
      </w:r>
      <w:r>
        <w:rPr>
          <w:rFonts w:hint="eastAsia" w:ascii="仿宋" w:hAnsi="仿宋" w:eastAsia="仿宋" w:cs="仿宋"/>
          <w:spacing w:val="-2"/>
          <w:position w:val="17"/>
          <w:sz w:val="24"/>
          <w:szCs w:val="24"/>
          <w:lang w:eastAsia="zh-CN"/>
        </w:rPr>
        <w:t>重评标委员会的评审结论和中</w:t>
      </w:r>
    </w:p>
    <w:p>
      <w:pPr>
        <w:pStyle w:val="6"/>
        <w:kinsoku/>
        <w:wordWrap w:val="0"/>
        <w:topLinePunct/>
        <w:autoSpaceDE/>
        <w:autoSpaceDN/>
        <w:spacing w:line="220" w:lineRule="auto"/>
        <w:ind w:left="39"/>
        <w:rPr>
          <w:rFonts w:ascii="仿宋" w:hAnsi="仿宋" w:eastAsia="仿宋" w:cs="仿宋"/>
          <w:sz w:val="24"/>
          <w:szCs w:val="24"/>
          <w:lang w:eastAsia="zh-CN"/>
        </w:rPr>
      </w:pPr>
      <w:r>
        <w:rPr>
          <w:rFonts w:hint="eastAsia" w:ascii="仿宋" w:hAnsi="仿宋" w:eastAsia="仿宋" w:cs="仿宋"/>
          <w:spacing w:val="-9"/>
          <w:sz w:val="24"/>
          <w:szCs w:val="24"/>
          <w:lang w:eastAsia="zh-CN"/>
        </w:rPr>
        <w:t>标结果。</w:t>
      </w:r>
    </w:p>
    <w:p>
      <w:pPr>
        <w:pStyle w:val="6"/>
        <w:kinsoku/>
        <w:wordWrap w:val="0"/>
        <w:topLinePunct/>
        <w:autoSpaceDE/>
        <w:autoSpaceDN/>
        <w:spacing w:before="299" w:line="220" w:lineRule="auto"/>
        <w:ind w:right="33"/>
        <w:jc w:val="right"/>
        <w:rPr>
          <w:rFonts w:ascii="仿宋" w:hAnsi="仿宋" w:eastAsia="仿宋" w:cs="仿宋"/>
          <w:sz w:val="24"/>
          <w:szCs w:val="24"/>
          <w:lang w:eastAsia="zh-CN"/>
        </w:rPr>
      </w:pPr>
      <w:r>
        <w:rPr>
          <w:rFonts w:hint="eastAsia" w:ascii="仿宋" w:hAnsi="仿宋" w:eastAsia="仿宋" w:cs="仿宋"/>
          <w:spacing w:val="-1"/>
          <w:sz w:val="24"/>
          <w:szCs w:val="24"/>
          <w:lang w:eastAsia="zh-CN"/>
        </w:rPr>
        <w:t>九、</w:t>
      </w:r>
      <w:r>
        <w:rPr>
          <w:rFonts w:hint="eastAsia" w:ascii="仿宋" w:hAnsi="仿宋" w:eastAsia="仿宋" w:cs="仿宋"/>
          <w:spacing w:val="-36"/>
          <w:sz w:val="24"/>
          <w:szCs w:val="24"/>
          <w:lang w:eastAsia="zh-CN"/>
        </w:rPr>
        <w:t xml:space="preserve"> </w:t>
      </w:r>
      <w:r>
        <w:rPr>
          <w:rFonts w:hint="eastAsia" w:ascii="仿宋" w:hAnsi="仿宋" w:eastAsia="仿宋" w:cs="仿宋"/>
          <w:spacing w:val="-1"/>
          <w:sz w:val="24"/>
          <w:szCs w:val="24"/>
          <w:lang w:eastAsia="zh-CN"/>
        </w:rPr>
        <w:t>我方在此声明，所递交的投标文件及有关资料内</w:t>
      </w:r>
      <w:r>
        <w:rPr>
          <w:rFonts w:hint="eastAsia" w:ascii="仿宋" w:hAnsi="仿宋" w:eastAsia="仿宋" w:cs="仿宋"/>
          <w:spacing w:val="-2"/>
          <w:sz w:val="24"/>
          <w:szCs w:val="24"/>
          <w:lang w:eastAsia="zh-CN"/>
        </w:rPr>
        <w:t>容完整、真实和准确，且不存在</w:t>
      </w:r>
    </w:p>
    <w:p>
      <w:pPr>
        <w:kinsoku/>
        <w:wordWrap w:val="0"/>
        <w:topLinePunct/>
        <w:autoSpaceDE/>
        <w:autoSpaceDN/>
        <w:spacing w:line="220" w:lineRule="auto"/>
        <w:rPr>
          <w:rFonts w:ascii="仿宋" w:hAnsi="仿宋" w:eastAsia="仿宋" w:cs="仿宋"/>
          <w:sz w:val="24"/>
          <w:szCs w:val="24"/>
          <w:lang w:eastAsia="zh-CN"/>
        </w:rPr>
        <w:sectPr>
          <w:pgSz w:w="11907" w:h="16841"/>
          <w:pgMar w:top="1113" w:right="1214" w:bottom="1371" w:left="1219" w:header="877" w:footer="1157" w:gutter="0"/>
          <w:cols w:space="720" w:num="1"/>
        </w:sectPr>
      </w:pPr>
    </w:p>
    <w:p>
      <w:pPr>
        <w:kinsoku/>
        <w:wordWrap w:val="0"/>
        <w:topLinePunct/>
        <w:autoSpaceDE/>
        <w:autoSpaceDN/>
        <w:spacing w:line="280" w:lineRule="auto"/>
        <w:rPr>
          <w:rFonts w:ascii="仿宋" w:hAnsi="仿宋" w:eastAsia="仿宋" w:cs="仿宋"/>
          <w:lang w:eastAsia="zh-CN"/>
        </w:rPr>
      </w:pPr>
    </w:p>
    <w:p>
      <w:pPr>
        <w:pStyle w:val="6"/>
        <w:kinsoku/>
        <w:wordWrap w:val="0"/>
        <w:topLinePunct/>
        <w:autoSpaceDE/>
        <w:autoSpaceDN/>
        <w:spacing w:before="78" w:line="468" w:lineRule="exact"/>
        <w:ind w:left="38"/>
        <w:rPr>
          <w:rFonts w:ascii="仿宋" w:hAnsi="仿宋" w:eastAsia="仿宋" w:cs="仿宋"/>
          <w:sz w:val="24"/>
          <w:szCs w:val="24"/>
          <w:lang w:eastAsia="zh-CN"/>
        </w:rPr>
      </w:pPr>
      <w:r>
        <w:rPr>
          <w:rFonts w:hint="eastAsia" w:ascii="仿宋" w:hAnsi="仿宋" w:eastAsia="仿宋" w:cs="仿宋"/>
          <w:spacing w:val="-1"/>
          <w:position w:val="17"/>
          <w:sz w:val="24"/>
          <w:szCs w:val="24"/>
          <w:lang w:eastAsia="zh-CN"/>
        </w:rPr>
        <w:t>第二章“投标人须知”第 1.3.2</w:t>
      </w:r>
      <w:r>
        <w:rPr>
          <w:rFonts w:hint="eastAsia" w:ascii="仿宋" w:hAnsi="仿宋" w:eastAsia="仿宋" w:cs="仿宋"/>
          <w:spacing w:val="-23"/>
          <w:position w:val="17"/>
          <w:sz w:val="24"/>
          <w:szCs w:val="24"/>
          <w:lang w:eastAsia="zh-CN"/>
        </w:rPr>
        <w:t xml:space="preserve"> </w:t>
      </w:r>
      <w:r>
        <w:rPr>
          <w:rFonts w:hint="eastAsia" w:ascii="仿宋" w:hAnsi="仿宋" w:eastAsia="仿宋" w:cs="仿宋"/>
          <w:spacing w:val="-1"/>
          <w:position w:val="17"/>
          <w:sz w:val="24"/>
          <w:szCs w:val="24"/>
          <w:lang w:eastAsia="zh-CN"/>
        </w:rPr>
        <w:t>条款规定的任何一种情形。</w:t>
      </w:r>
      <w:r>
        <w:rPr>
          <w:rFonts w:hint="eastAsia" w:ascii="仿宋" w:hAnsi="仿宋" w:eastAsia="仿宋" w:cs="仿宋"/>
          <w:spacing w:val="-2"/>
          <w:position w:val="17"/>
          <w:sz w:val="24"/>
          <w:szCs w:val="24"/>
          <w:lang w:eastAsia="zh-CN"/>
        </w:rPr>
        <w:t>否则，愿承担《中华人民共和</w:t>
      </w:r>
    </w:p>
    <w:p>
      <w:pPr>
        <w:pStyle w:val="6"/>
        <w:kinsoku/>
        <w:wordWrap w:val="0"/>
        <w:topLinePunct/>
        <w:autoSpaceDE/>
        <w:autoSpaceDN/>
        <w:spacing w:before="1" w:line="218" w:lineRule="auto"/>
        <w:ind w:left="61"/>
        <w:rPr>
          <w:rFonts w:ascii="仿宋" w:hAnsi="仿宋" w:eastAsia="仿宋" w:cs="仿宋"/>
          <w:sz w:val="24"/>
          <w:szCs w:val="24"/>
          <w:lang w:eastAsia="zh-CN"/>
        </w:rPr>
      </w:pPr>
      <w:r>
        <w:rPr>
          <w:rFonts w:hint="eastAsia" w:ascii="仿宋" w:hAnsi="仿宋" w:eastAsia="仿宋" w:cs="仿宋"/>
          <w:spacing w:val="-4"/>
          <w:sz w:val="24"/>
          <w:szCs w:val="24"/>
          <w:lang w:eastAsia="zh-CN"/>
        </w:rPr>
        <w:t>国政府采购法》第七十七条规定的法律责任。</w:t>
      </w:r>
    </w:p>
    <w:p>
      <w:pPr>
        <w:pStyle w:val="6"/>
        <w:kinsoku/>
        <w:wordWrap w:val="0"/>
        <w:topLinePunct/>
        <w:autoSpaceDE/>
        <w:autoSpaceDN/>
        <w:spacing w:before="301" w:line="218" w:lineRule="auto"/>
        <w:ind w:left="519"/>
        <w:rPr>
          <w:rFonts w:ascii="仿宋" w:hAnsi="仿宋" w:eastAsia="仿宋" w:cs="仿宋"/>
          <w:sz w:val="24"/>
          <w:szCs w:val="24"/>
          <w:lang w:eastAsia="zh-CN"/>
        </w:rPr>
      </w:pPr>
      <w:r>
        <w:rPr>
          <w:rFonts w:hint="eastAsia" w:ascii="仿宋" w:hAnsi="仿宋" w:eastAsia="仿宋" w:cs="仿宋"/>
          <w:spacing w:val="-2"/>
          <w:sz w:val="24"/>
          <w:szCs w:val="24"/>
          <w:lang w:eastAsia="zh-CN"/>
        </w:rPr>
        <w:t>十、我方保证上述投标报价不低于我单位工程施工的成本价。</w:t>
      </w:r>
    </w:p>
    <w:p>
      <w:pPr>
        <w:pStyle w:val="6"/>
        <w:kinsoku/>
        <w:wordWrap w:val="0"/>
        <w:topLinePunct/>
        <w:autoSpaceDE/>
        <w:autoSpaceDN/>
        <w:spacing w:before="184" w:line="466" w:lineRule="exact"/>
        <w:ind w:right="33"/>
        <w:jc w:val="right"/>
        <w:rPr>
          <w:rFonts w:ascii="仿宋" w:hAnsi="仿宋" w:eastAsia="仿宋" w:cs="仿宋"/>
          <w:sz w:val="24"/>
          <w:szCs w:val="24"/>
          <w:lang w:eastAsia="zh-CN"/>
        </w:rPr>
      </w:pPr>
      <w:r>
        <w:rPr>
          <w:rFonts w:hint="eastAsia" w:ascii="仿宋" w:hAnsi="仿宋" w:eastAsia="仿宋" w:cs="仿宋"/>
          <w:spacing w:val="1"/>
          <w:position w:val="17"/>
          <w:sz w:val="24"/>
          <w:szCs w:val="24"/>
          <w:lang w:eastAsia="zh-CN"/>
        </w:rPr>
        <w:t>十一、如果因我方原因放弃中标，我方承诺承担因下个中标候选人中标给招标人带来</w:t>
      </w:r>
    </w:p>
    <w:p>
      <w:pPr>
        <w:pStyle w:val="6"/>
        <w:kinsoku/>
        <w:wordWrap w:val="0"/>
        <w:topLinePunct/>
        <w:autoSpaceDE/>
        <w:autoSpaceDN/>
        <w:spacing w:line="220" w:lineRule="auto"/>
        <w:ind w:left="57"/>
        <w:rPr>
          <w:rFonts w:ascii="仿宋" w:hAnsi="仿宋" w:eastAsia="仿宋" w:cs="仿宋"/>
          <w:sz w:val="24"/>
          <w:szCs w:val="24"/>
          <w:lang w:eastAsia="zh-CN"/>
        </w:rPr>
      </w:pPr>
      <w:r>
        <w:rPr>
          <w:rFonts w:hint="eastAsia" w:ascii="仿宋" w:hAnsi="仿宋" w:eastAsia="仿宋" w:cs="仿宋"/>
          <w:spacing w:val="-9"/>
          <w:sz w:val="24"/>
          <w:szCs w:val="24"/>
          <w:lang w:eastAsia="zh-CN"/>
        </w:rPr>
        <w:t>的经济损失。</w:t>
      </w:r>
    </w:p>
    <w:p>
      <w:pPr>
        <w:pStyle w:val="6"/>
        <w:kinsoku/>
        <w:wordWrap w:val="0"/>
        <w:topLinePunct/>
        <w:autoSpaceDE/>
        <w:autoSpaceDN/>
        <w:spacing w:before="301" w:line="220" w:lineRule="auto"/>
        <w:ind w:left="519"/>
        <w:rPr>
          <w:rFonts w:ascii="仿宋" w:hAnsi="仿宋" w:eastAsia="仿宋" w:cs="仿宋"/>
          <w:sz w:val="24"/>
          <w:szCs w:val="24"/>
          <w:lang w:eastAsia="zh-CN"/>
        </w:rPr>
      </w:pPr>
      <w:r>
        <w:rPr>
          <w:rFonts w:hint="eastAsia" w:ascii="仿宋" w:hAnsi="仿宋" w:eastAsia="仿宋" w:cs="仿宋"/>
          <w:spacing w:val="-23"/>
          <w:sz w:val="24"/>
          <w:szCs w:val="24"/>
          <w:lang w:eastAsia="zh-CN"/>
        </w:rPr>
        <w:t>十二、（其他补充说明）。</w:t>
      </w:r>
    </w:p>
    <w:p>
      <w:pPr>
        <w:pStyle w:val="6"/>
        <w:kinsoku/>
        <w:wordWrap w:val="0"/>
        <w:topLinePunct/>
        <w:autoSpaceDE/>
        <w:autoSpaceDN/>
        <w:spacing w:before="300" w:line="219" w:lineRule="auto"/>
        <w:ind w:left="519"/>
        <w:rPr>
          <w:rFonts w:ascii="仿宋" w:hAnsi="仿宋" w:eastAsia="仿宋" w:cs="仿宋"/>
          <w:sz w:val="24"/>
          <w:szCs w:val="24"/>
          <w:lang w:eastAsia="zh-CN"/>
        </w:rPr>
      </w:pPr>
      <w:r>
        <w:rPr>
          <w:rFonts w:hint="eastAsia" w:ascii="仿宋" w:hAnsi="仿宋" w:eastAsia="仿宋" w:cs="仿宋"/>
          <w:spacing w:val="-3"/>
          <w:sz w:val="24"/>
          <w:szCs w:val="24"/>
          <w:lang w:eastAsia="zh-CN"/>
        </w:rPr>
        <w:t>十三、有关本项目的所有函电，请按下列地址联系：</w:t>
      </w:r>
    </w:p>
    <w:p>
      <w:pPr>
        <w:kinsoku/>
        <w:wordWrap w:val="0"/>
        <w:topLinePunct/>
        <w:autoSpaceDE/>
        <w:autoSpaceDN/>
        <w:spacing w:line="249" w:lineRule="auto"/>
        <w:rPr>
          <w:rFonts w:ascii="仿宋" w:hAnsi="仿宋" w:eastAsia="仿宋" w:cs="仿宋"/>
          <w:lang w:eastAsia="zh-CN"/>
        </w:rPr>
      </w:pPr>
    </w:p>
    <w:p>
      <w:pPr>
        <w:kinsoku/>
        <w:wordWrap w:val="0"/>
        <w:topLinePunct/>
        <w:autoSpaceDE/>
        <w:autoSpaceDN/>
        <w:spacing w:line="249" w:lineRule="auto"/>
        <w:rPr>
          <w:rFonts w:ascii="仿宋" w:hAnsi="仿宋" w:eastAsia="仿宋" w:cs="仿宋"/>
          <w:lang w:eastAsia="zh-CN"/>
        </w:rPr>
      </w:pPr>
    </w:p>
    <w:p>
      <w:pPr>
        <w:kinsoku/>
        <w:wordWrap w:val="0"/>
        <w:topLinePunct/>
        <w:autoSpaceDE/>
        <w:autoSpaceDN/>
        <w:spacing w:line="249" w:lineRule="auto"/>
        <w:rPr>
          <w:rFonts w:ascii="仿宋" w:hAnsi="仿宋" w:eastAsia="仿宋" w:cs="仿宋"/>
          <w:lang w:eastAsia="zh-CN"/>
        </w:rPr>
      </w:pPr>
    </w:p>
    <w:p>
      <w:pPr>
        <w:kinsoku/>
        <w:wordWrap w:val="0"/>
        <w:topLinePunct/>
        <w:autoSpaceDE/>
        <w:autoSpaceDN/>
        <w:spacing w:line="249" w:lineRule="auto"/>
        <w:rPr>
          <w:rFonts w:ascii="仿宋" w:hAnsi="仿宋" w:eastAsia="仿宋" w:cs="仿宋"/>
          <w:lang w:eastAsia="zh-CN"/>
        </w:rPr>
      </w:pPr>
    </w:p>
    <w:p>
      <w:pPr>
        <w:kinsoku/>
        <w:wordWrap w:val="0"/>
        <w:topLinePunct/>
        <w:autoSpaceDE/>
        <w:autoSpaceDN/>
        <w:spacing w:line="249" w:lineRule="auto"/>
        <w:rPr>
          <w:rFonts w:ascii="仿宋" w:hAnsi="仿宋" w:eastAsia="仿宋" w:cs="仿宋"/>
          <w:lang w:eastAsia="zh-CN"/>
        </w:rPr>
      </w:pPr>
    </w:p>
    <w:p>
      <w:pPr>
        <w:kinsoku/>
        <w:wordWrap w:val="0"/>
        <w:topLinePunct/>
        <w:autoSpaceDE/>
        <w:autoSpaceDN/>
        <w:spacing w:line="250" w:lineRule="auto"/>
        <w:rPr>
          <w:rFonts w:ascii="仿宋" w:hAnsi="仿宋" w:eastAsia="仿宋" w:cs="仿宋"/>
          <w:lang w:eastAsia="zh-CN"/>
        </w:rPr>
      </w:pPr>
    </w:p>
    <w:p>
      <w:pPr>
        <w:pStyle w:val="6"/>
        <w:kinsoku/>
        <w:wordWrap w:val="0"/>
        <w:topLinePunct/>
        <w:autoSpaceDE/>
        <w:autoSpaceDN/>
        <w:spacing w:before="78" w:line="219" w:lineRule="auto"/>
        <w:ind w:left="521"/>
        <w:rPr>
          <w:rFonts w:ascii="仿宋" w:hAnsi="仿宋" w:eastAsia="仿宋" w:cs="仿宋"/>
          <w:sz w:val="24"/>
          <w:szCs w:val="24"/>
          <w:lang w:eastAsia="zh-CN"/>
        </w:rPr>
      </w:pPr>
      <w:r>
        <w:rPr>
          <w:rFonts w:hint="eastAsia" w:ascii="仿宋" w:hAnsi="仿宋" w:eastAsia="仿宋" w:cs="仿宋"/>
          <w:spacing w:val="-9"/>
          <w:sz w:val="24"/>
          <w:szCs w:val="24"/>
          <w:lang w:eastAsia="zh-CN"/>
        </w:rPr>
        <w:t>投 标</w:t>
      </w:r>
      <w:r>
        <w:rPr>
          <w:rFonts w:hint="eastAsia" w:ascii="仿宋" w:hAnsi="仿宋" w:eastAsia="仿宋" w:cs="仿宋"/>
          <w:spacing w:val="11"/>
          <w:sz w:val="24"/>
          <w:szCs w:val="24"/>
          <w:lang w:eastAsia="zh-CN"/>
        </w:rPr>
        <w:t xml:space="preserve"> </w:t>
      </w:r>
      <w:r>
        <w:rPr>
          <w:rFonts w:hint="eastAsia" w:ascii="仿宋" w:hAnsi="仿宋" w:eastAsia="仿宋" w:cs="仿宋"/>
          <w:spacing w:val="-9"/>
          <w:sz w:val="24"/>
          <w:szCs w:val="24"/>
          <w:lang w:eastAsia="zh-CN"/>
        </w:rPr>
        <w:t>人</w:t>
      </w:r>
      <w:r>
        <w:rPr>
          <w:rFonts w:hint="eastAsia" w:ascii="仿宋" w:hAnsi="仿宋" w:eastAsia="仿宋" w:cs="仿宋"/>
          <w:spacing w:val="-40"/>
          <w:sz w:val="24"/>
          <w:szCs w:val="24"/>
          <w:lang w:eastAsia="zh-CN"/>
        </w:rPr>
        <w:t>：（</w:t>
      </w:r>
      <w:r>
        <w:rPr>
          <w:rFonts w:hint="eastAsia" w:ascii="仿宋" w:hAnsi="仿宋" w:eastAsia="仿宋" w:cs="仿宋"/>
          <w:spacing w:val="-9"/>
          <w:sz w:val="24"/>
          <w:szCs w:val="24"/>
          <w:lang w:eastAsia="zh-CN"/>
        </w:rPr>
        <w:t>盖单位章）</w:t>
      </w:r>
    </w:p>
    <w:p>
      <w:pPr>
        <w:kinsoku/>
        <w:wordWrap w:val="0"/>
        <w:topLinePunct/>
        <w:autoSpaceDE/>
        <w:autoSpaceDN/>
        <w:spacing w:line="283" w:lineRule="auto"/>
        <w:rPr>
          <w:rFonts w:ascii="仿宋" w:hAnsi="仿宋" w:eastAsia="仿宋" w:cs="仿宋"/>
          <w:lang w:eastAsia="zh-CN"/>
        </w:rPr>
      </w:pPr>
    </w:p>
    <w:p>
      <w:pPr>
        <w:kinsoku/>
        <w:wordWrap w:val="0"/>
        <w:topLinePunct/>
        <w:autoSpaceDE/>
        <w:autoSpaceDN/>
        <w:spacing w:line="284" w:lineRule="auto"/>
        <w:rPr>
          <w:rFonts w:ascii="仿宋" w:hAnsi="仿宋" w:eastAsia="仿宋" w:cs="仿宋"/>
          <w:lang w:eastAsia="zh-CN"/>
        </w:rPr>
      </w:pPr>
    </w:p>
    <w:p>
      <w:pPr>
        <w:pStyle w:val="6"/>
        <w:kinsoku/>
        <w:wordWrap w:val="0"/>
        <w:topLinePunct/>
        <w:autoSpaceDE/>
        <w:autoSpaceDN/>
        <w:spacing w:before="78" w:line="220" w:lineRule="auto"/>
        <w:ind w:left="519"/>
        <w:rPr>
          <w:rFonts w:ascii="仿宋" w:hAnsi="仿宋" w:eastAsia="仿宋" w:cs="仿宋"/>
          <w:sz w:val="24"/>
          <w:szCs w:val="24"/>
          <w:lang w:eastAsia="zh-CN"/>
        </w:rPr>
      </w:pPr>
      <w:r>
        <w:rPr>
          <w:rFonts w:hint="eastAsia" w:ascii="仿宋" w:hAnsi="仿宋" w:eastAsia="仿宋" w:cs="仿宋"/>
          <w:spacing w:val="-11"/>
          <w:sz w:val="24"/>
          <w:szCs w:val="24"/>
          <w:lang w:eastAsia="zh-CN"/>
        </w:rPr>
        <w:t>法定代表人或委托代理人</w:t>
      </w:r>
      <w:r>
        <w:rPr>
          <w:rFonts w:hint="eastAsia" w:ascii="仿宋" w:hAnsi="仿宋" w:eastAsia="仿宋" w:cs="仿宋"/>
          <w:spacing w:val="3"/>
          <w:sz w:val="24"/>
          <w:szCs w:val="24"/>
          <w:lang w:eastAsia="zh-CN"/>
        </w:rPr>
        <w:t>：（</w:t>
      </w:r>
      <w:r>
        <w:rPr>
          <w:rFonts w:hint="eastAsia" w:ascii="仿宋" w:hAnsi="仿宋" w:eastAsia="仿宋" w:cs="仿宋"/>
          <w:spacing w:val="-11"/>
          <w:sz w:val="24"/>
          <w:szCs w:val="24"/>
          <w:lang w:eastAsia="zh-CN"/>
        </w:rPr>
        <w:t>签字）</w:t>
      </w:r>
    </w:p>
    <w:p>
      <w:pPr>
        <w:kinsoku/>
        <w:wordWrap w:val="0"/>
        <w:topLinePunct/>
        <w:autoSpaceDE/>
        <w:autoSpaceDN/>
        <w:spacing w:line="342" w:lineRule="auto"/>
        <w:rPr>
          <w:rFonts w:ascii="仿宋" w:hAnsi="仿宋" w:eastAsia="仿宋" w:cs="仿宋"/>
          <w:lang w:eastAsia="zh-CN"/>
        </w:rPr>
      </w:pPr>
    </w:p>
    <w:p>
      <w:pPr>
        <w:kinsoku/>
        <w:wordWrap w:val="0"/>
        <w:topLinePunct/>
        <w:autoSpaceDE/>
        <w:autoSpaceDN/>
        <w:spacing w:line="343" w:lineRule="auto"/>
        <w:rPr>
          <w:rFonts w:ascii="仿宋" w:hAnsi="仿宋" w:eastAsia="仿宋" w:cs="仿宋"/>
          <w:lang w:eastAsia="zh-CN"/>
        </w:rPr>
      </w:pPr>
    </w:p>
    <w:p>
      <w:pPr>
        <w:pStyle w:val="6"/>
        <w:kinsoku/>
        <w:wordWrap w:val="0"/>
        <w:topLinePunct/>
        <w:autoSpaceDE/>
        <w:autoSpaceDN/>
        <w:spacing w:before="79" w:line="588" w:lineRule="exact"/>
        <w:ind w:left="518"/>
        <w:rPr>
          <w:rFonts w:ascii="仿宋" w:hAnsi="仿宋" w:eastAsia="仿宋" w:cs="仿宋"/>
          <w:sz w:val="24"/>
          <w:szCs w:val="24"/>
          <w:lang w:eastAsia="zh-CN"/>
        </w:rPr>
      </w:pPr>
      <w:r>
        <w:rPr>
          <w:rFonts w:hint="eastAsia" w:ascii="仿宋" w:hAnsi="仿宋" w:eastAsia="仿宋" w:cs="仿宋"/>
          <w:spacing w:val="-11"/>
          <w:position w:val="26"/>
          <w:sz w:val="24"/>
          <w:szCs w:val="24"/>
          <w:lang w:eastAsia="zh-CN"/>
        </w:rPr>
        <w:t>通讯地址：</w:t>
      </w:r>
    </w:p>
    <w:p>
      <w:pPr>
        <w:pStyle w:val="6"/>
        <w:kinsoku/>
        <w:wordWrap w:val="0"/>
        <w:topLinePunct/>
        <w:autoSpaceDE/>
        <w:autoSpaceDN/>
        <w:spacing w:before="1" w:line="219" w:lineRule="auto"/>
        <w:ind w:left="535"/>
        <w:rPr>
          <w:rFonts w:ascii="仿宋" w:hAnsi="仿宋" w:eastAsia="仿宋" w:cs="仿宋"/>
          <w:sz w:val="24"/>
          <w:szCs w:val="24"/>
          <w:lang w:eastAsia="zh-CN"/>
        </w:rPr>
      </w:pPr>
      <w:r>
        <w:rPr>
          <w:rFonts w:hint="eastAsia" w:ascii="仿宋" w:hAnsi="仿宋" w:eastAsia="仿宋" w:cs="仿宋"/>
          <w:spacing w:val="-14"/>
          <w:sz w:val="24"/>
          <w:szCs w:val="24"/>
          <w:lang w:eastAsia="zh-CN"/>
        </w:rPr>
        <w:t>邮政编码：</w:t>
      </w:r>
    </w:p>
    <w:p>
      <w:pPr>
        <w:pStyle w:val="6"/>
        <w:kinsoku/>
        <w:wordWrap w:val="0"/>
        <w:topLinePunct/>
        <w:autoSpaceDE/>
        <w:autoSpaceDN/>
        <w:spacing w:before="302" w:line="222" w:lineRule="auto"/>
        <w:ind w:left="519"/>
        <w:rPr>
          <w:rFonts w:ascii="仿宋" w:hAnsi="仿宋" w:eastAsia="仿宋" w:cs="仿宋"/>
          <w:sz w:val="24"/>
          <w:szCs w:val="24"/>
          <w:lang w:eastAsia="zh-CN"/>
        </w:rPr>
      </w:pPr>
      <w:r>
        <w:rPr>
          <w:rFonts w:hint="eastAsia" w:ascii="仿宋" w:hAnsi="仿宋" w:eastAsia="仿宋" w:cs="仿宋"/>
          <w:spacing w:val="-11"/>
          <w:sz w:val="24"/>
          <w:szCs w:val="24"/>
          <w:lang w:eastAsia="zh-CN"/>
        </w:rPr>
        <w:t>联系电话：</w:t>
      </w:r>
    </w:p>
    <w:p>
      <w:pPr>
        <w:pStyle w:val="6"/>
        <w:kinsoku/>
        <w:wordWrap w:val="0"/>
        <w:topLinePunct/>
        <w:autoSpaceDE/>
        <w:autoSpaceDN/>
        <w:spacing w:before="298" w:line="219" w:lineRule="auto"/>
        <w:ind w:left="516"/>
        <w:rPr>
          <w:rFonts w:ascii="仿宋" w:hAnsi="仿宋" w:eastAsia="仿宋" w:cs="仿宋"/>
          <w:sz w:val="24"/>
          <w:szCs w:val="24"/>
          <w:lang w:eastAsia="zh-CN"/>
        </w:rPr>
      </w:pPr>
      <w:r>
        <w:rPr>
          <w:rFonts w:hint="eastAsia" w:ascii="仿宋" w:hAnsi="仿宋" w:eastAsia="仿宋" w:cs="仿宋"/>
          <w:spacing w:val="-14"/>
          <w:sz w:val="24"/>
          <w:szCs w:val="24"/>
          <w:lang w:eastAsia="zh-CN"/>
        </w:rPr>
        <w:t>传</w:t>
      </w:r>
      <w:r>
        <w:rPr>
          <w:rFonts w:hint="eastAsia" w:ascii="仿宋" w:hAnsi="仿宋" w:eastAsia="仿宋" w:cs="仿宋"/>
          <w:spacing w:val="3"/>
          <w:sz w:val="24"/>
          <w:szCs w:val="24"/>
          <w:lang w:eastAsia="zh-CN"/>
        </w:rPr>
        <w:t xml:space="preserve">    </w:t>
      </w:r>
      <w:r>
        <w:rPr>
          <w:rFonts w:hint="eastAsia" w:ascii="仿宋" w:hAnsi="仿宋" w:eastAsia="仿宋" w:cs="仿宋"/>
          <w:spacing w:val="-14"/>
          <w:sz w:val="24"/>
          <w:szCs w:val="24"/>
          <w:lang w:eastAsia="zh-CN"/>
        </w:rPr>
        <w:t>真：</w:t>
      </w:r>
    </w:p>
    <w:p>
      <w:pPr>
        <w:pStyle w:val="6"/>
        <w:kinsoku/>
        <w:wordWrap w:val="0"/>
        <w:topLinePunct/>
        <w:autoSpaceDE/>
        <w:autoSpaceDN/>
        <w:spacing w:before="303" w:line="220" w:lineRule="auto"/>
        <w:ind w:left="546"/>
        <w:rPr>
          <w:rFonts w:ascii="仿宋" w:hAnsi="仿宋" w:eastAsia="仿宋" w:cs="仿宋"/>
          <w:sz w:val="24"/>
          <w:szCs w:val="24"/>
          <w:lang w:eastAsia="zh-CN"/>
        </w:rPr>
      </w:pPr>
      <w:r>
        <w:rPr>
          <w:rFonts w:hint="eastAsia" w:ascii="仿宋" w:hAnsi="仿宋" w:eastAsia="仿宋" w:cs="仿宋"/>
          <w:spacing w:val="-15"/>
          <w:sz w:val="24"/>
          <w:szCs w:val="24"/>
          <w:lang w:eastAsia="zh-CN"/>
        </w:rPr>
        <w:t>电子邮件：</w:t>
      </w:r>
    </w:p>
    <w:p>
      <w:pPr>
        <w:pStyle w:val="6"/>
        <w:kinsoku/>
        <w:wordWrap w:val="0"/>
        <w:topLinePunct/>
        <w:autoSpaceDE/>
        <w:autoSpaceDN/>
        <w:spacing w:before="301" w:line="220" w:lineRule="auto"/>
        <w:ind w:left="519"/>
        <w:rPr>
          <w:rFonts w:ascii="仿宋" w:hAnsi="仿宋" w:eastAsia="仿宋" w:cs="仿宋"/>
          <w:sz w:val="24"/>
          <w:szCs w:val="24"/>
          <w:lang w:eastAsia="zh-CN"/>
        </w:rPr>
      </w:pPr>
      <w:r>
        <w:rPr>
          <w:rFonts w:hint="eastAsia" w:ascii="仿宋" w:hAnsi="仿宋" w:eastAsia="仿宋" w:cs="仿宋"/>
          <w:spacing w:val="6"/>
          <w:sz w:val="24"/>
          <w:szCs w:val="24"/>
          <w:lang w:eastAsia="zh-CN"/>
        </w:rPr>
        <w:t>开户银行:</w:t>
      </w:r>
    </w:p>
    <w:p>
      <w:pPr>
        <w:pStyle w:val="6"/>
        <w:kinsoku/>
        <w:wordWrap w:val="0"/>
        <w:topLinePunct/>
        <w:autoSpaceDE/>
        <w:autoSpaceDN/>
        <w:spacing w:before="302" w:line="220" w:lineRule="auto"/>
        <w:ind w:left="527"/>
        <w:rPr>
          <w:rFonts w:ascii="仿宋" w:hAnsi="仿宋" w:eastAsia="仿宋" w:cs="仿宋"/>
          <w:sz w:val="24"/>
          <w:szCs w:val="24"/>
          <w:lang w:eastAsia="zh-CN"/>
        </w:rPr>
      </w:pPr>
      <w:r>
        <w:rPr>
          <w:rFonts w:hint="eastAsia" w:ascii="仿宋" w:hAnsi="仿宋" w:eastAsia="仿宋" w:cs="仿宋"/>
          <w:spacing w:val="-18"/>
          <w:sz w:val="24"/>
          <w:szCs w:val="24"/>
          <w:lang w:eastAsia="zh-CN"/>
        </w:rPr>
        <w:t>帐</w:t>
      </w:r>
      <w:r>
        <w:rPr>
          <w:rFonts w:hint="eastAsia" w:ascii="仿宋" w:hAnsi="仿宋" w:eastAsia="仿宋" w:cs="仿宋"/>
          <w:spacing w:val="3"/>
          <w:sz w:val="24"/>
          <w:szCs w:val="24"/>
          <w:lang w:eastAsia="zh-CN"/>
        </w:rPr>
        <w:t xml:space="preserve">    </w:t>
      </w:r>
      <w:r>
        <w:rPr>
          <w:rFonts w:hint="eastAsia" w:ascii="仿宋" w:hAnsi="仿宋" w:eastAsia="仿宋" w:cs="仿宋"/>
          <w:spacing w:val="-18"/>
          <w:sz w:val="24"/>
          <w:szCs w:val="24"/>
          <w:lang w:eastAsia="zh-CN"/>
        </w:rPr>
        <w:t>号：</w:t>
      </w:r>
    </w:p>
    <w:p>
      <w:pPr>
        <w:pStyle w:val="6"/>
        <w:kinsoku/>
        <w:wordWrap w:val="0"/>
        <w:topLinePunct/>
        <w:autoSpaceDE/>
        <w:autoSpaceDN/>
        <w:spacing w:before="298" w:line="220" w:lineRule="auto"/>
        <w:ind w:left="559"/>
        <w:rPr>
          <w:rFonts w:ascii="仿宋" w:hAnsi="仿宋" w:eastAsia="仿宋" w:cs="仿宋"/>
          <w:sz w:val="24"/>
          <w:szCs w:val="24"/>
          <w:lang w:eastAsia="zh-CN"/>
        </w:rPr>
      </w:pPr>
      <w:r>
        <w:rPr>
          <w:rFonts w:hint="eastAsia" w:ascii="仿宋" w:hAnsi="仿宋" w:eastAsia="仿宋" w:cs="仿宋"/>
          <w:spacing w:val="-29"/>
          <w:sz w:val="24"/>
          <w:szCs w:val="24"/>
          <w:lang w:eastAsia="zh-CN"/>
        </w:rPr>
        <w:t>日</w:t>
      </w:r>
      <w:r>
        <w:rPr>
          <w:rFonts w:hint="eastAsia" w:ascii="仿宋" w:hAnsi="仿宋" w:eastAsia="仿宋" w:cs="仿宋"/>
          <w:spacing w:val="3"/>
          <w:sz w:val="24"/>
          <w:szCs w:val="24"/>
          <w:lang w:eastAsia="zh-CN"/>
        </w:rPr>
        <w:t xml:space="preserve">    </w:t>
      </w:r>
      <w:r>
        <w:rPr>
          <w:rFonts w:hint="eastAsia" w:ascii="仿宋" w:hAnsi="仿宋" w:eastAsia="仿宋" w:cs="仿宋"/>
          <w:spacing w:val="-29"/>
          <w:sz w:val="24"/>
          <w:szCs w:val="24"/>
          <w:lang w:eastAsia="zh-CN"/>
        </w:rPr>
        <w:t>期：</w:t>
      </w:r>
      <w:r>
        <w:rPr>
          <w:rFonts w:hint="eastAsia" w:ascii="仿宋" w:hAnsi="仿宋" w:eastAsia="仿宋" w:cs="仿宋"/>
          <w:spacing w:val="23"/>
          <w:sz w:val="24"/>
          <w:szCs w:val="24"/>
          <w:lang w:eastAsia="zh-CN"/>
        </w:rPr>
        <w:t xml:space="preserve">    </w:t>
      </w:r>
      <w:r>
        <w:rPr>
          <w:rFonts w:hint="eastAsia" w:ascii="仿宋" w:hAnsi="仿宋" w:eastAsia="仿宋" w:cs="仿宋"/>
          <w:spacing w:val="-29"/>
          <w:sz w:val="24"/>
          <w:szCs w:val="24"/>
          <w:lang w:eastAsia="zh-CN"/>
        </w:rPr>
        <w:t>年</w:t>
      </w:r>
      <w:r>
        <w:rPr>
          <w:rFonts w:hint="eastAsia" w:ascii="仿宋" w:hAnsi="仿宋" w:eastAsia="仿宋" w:cs="仿宋"/>
          <w:spacing w:val="6"/>
          <w:sz w:val="24"/>
          <w:szCs w:val="24"/>
          <w:lang w:eastAsia="zh-CN"/>
        </w:rPr>
        <w:t xml:space="preserve">   </w:t>
      </w:r>
      <w:r>
        <w:rPr>
          <w:rFonts w:hint="eastAsia" w:ascii="仿宋" w:hAnsi="仿宋" w:eastAsia="仿宋" w:cs="仿宋"/>
          <w:spacing w:val="-29"/>
          <w:sz w:val="24"/>
          <w:szCs w:val="24"/>
          <w:lang w:eastAsia="zh-CN"/>
        </w:rPr>
        <w:t>月</w:t>
      </w:r>
      <w:r>
        <w:rPr>
          <w:rFonts w:hint="eastAsia" w:ascii="仿宋" w:hAnsi="仿宋" w:eastAsia="仿宋" w:cs="仿宋"/>
          <w:spacing w:val="17"/>
          <w:sz w:val="24"/>
          <w:szCs w:val="24"/>
          <w:lang w:eastAsia="zh-CN"/>
        </w:rPr>
        <w:t xml:space="preserve">   </w:t>
      </w:r>
      <w:r>
        <w:rPr>
          <w:rFonts w:hint="eastAsia" w:ascii="仿宋" w:hAnsi="仿宋" w:eastAsia="仿宋" w:cs="仿宋"/>
          <w:spacing w:val="-29"/>
          <w:sz w:val="24"/>
          <w:szCs w:val="24"/>
          <w:lang w:eastAsia="zh-CN"/>
        </w:rPr>
        <w:t>日</w:t>
      </w:r>
    </w:p>
    <w:p>
      <w:pPr>
        <w:kinsoku/>
        <w:wordWrap w:val="0"/>
        <w:topLinePunct/>
        <w:autoSpaceDE/>
        <w:autoSpaceDN/>
        <w:spacing w:line="220" w:lineRule="auto"/>
        <w:rPr>
          <w:rFonts w:ascii="仿宋" w:hAnsi="仿宋" w:eastAsia="仿宋" w:cs="仿宋"/>
          <w:sz w:val="24"/>
          <w:szCs w:val="24"/>
          <w:lang w:eastAsia="zh-CN"/>
        </w:rPr>
        <w:sectPr>
          <w:headerReference r:id="rId19" w:type="default"/>
          <w:pgSz w:w="11907" w:h="16841"/>
          <w:pgMar w:top="1113" w:right="1214" w:bottom="1371" w:left="1219" w:header="877" w:footer="1157" w:gutter="0"/>
          <w:cols w:space="720" w:num="1"/>
        </w:sectPr>
      </w:pPr>
    </w:p>
    <w:p>
      <w:pPr>
        <w:kinsoku/>
        <w:wordWrap w:val="0"/>
        <w:topLinePunct/>
        <w:autoSpaceDE/>
        <w:autoSpaceDN/>
        <w:spacing w:line="280" w:lineRule="auto"/>
        <w:rPr>
          <w:rFonts w:ascii="仿宋" w:hAnsi="仿宋" w:eastAsia="仿宋" w:cs="仿宋"/>
          <w:lang w:eastAsia="zh-CN"/>
        </w:rPr>
      </w:pPr>
    </w:p>
    <w:p>
      <w:pPr>
        <w:pStyle w:val="6"/>
        <w:kinsoku/>
        <w:wordWrap w:val="0"/>
        <w:topLinePunct/>
        <w:autoSpaceDE/>
        <w:autoSpaceDN/>
        <w:spacing w:before="78" w:line="219" w:lineRule="auto"/>
        <w:ind w:left="4029"/>
        <w:rPr>
          <w:rFonts w:ascii="仿宋" w:hAnsi="仿宋" w:eastAsia="仿宋" w:cs="仿宋"/>
          <w:sz w:val="24"/>
          <w:szCs w:val="24"/>
          <w:lang w:eastAsia="zh-CN"/>
        </w:rPr>
      </w:pPr>
      <w:r>
        <w:rPr>
          <w:rFonts w:hint="eastAsia" w:ascii="仿宋" w:hAnsi="仿宋" w:eastAsia="仿宋" w:cs="仿宋"/>
          <w:spacing w:val="-15"/>
          <w:sz w:val="24"/>
          <w:szCs w:val="24"/>
          <w:lang w:eastAsia="zh-CN"/>
          <w14:textOutline w14:w="4356" w14:cap="flat" w14:cmpd="sng" w14:algn="ctr">
            <w14:solidFill>
              <w14:srgbClr w14:val="000000"/>
            </w14:solidFill>
            <w14:prstDash w14:val="solid"/>
            <w14:miter w14:val="0"/>
          </w14:textOutline>
        </w:rPr>
        <w:t>（二）</w:t>
      </w:r>
      <w:r>
        <w:rPr>
          <w:rFonts w:hint="eastAsia" w:ascii="仿宋" w:hAnsi="仿宋" w:eastAsia="仿宋" w:cs="仿宋"/>
          <w:spacing w:val="-18"/>
          <w:sz w:val="24"/>
          <w:szCs w:val="24"/>
          <w:lang w:eastAsia="zh-CN"/>
        </w:rPr>
        <w:t xml:space="preserve"> </w:t>
      </w:r>
      <w:r>
        <w:rPr>
          <w:rFonts w:hint="eastAsia" w:ascii="仿宋" w:hAnsi="仿宋" w:eastAsia="仿宋" w:cs="仿宋"/>
          <w:spacing w:val="-15"/>
          <w:sz w:val="24"/>
          <w:szCs w:val="24"/>
          <w:lang w:eastAsia="zh-CN"/>
          <w14:textOutline w14:w="4356" w14:cap="flat" w14:cmpd="sng" w14:algn="ctr">
            <w14:solidFill>
              <w14:srgbClr w14:val="000000"/>
            </w14:solidFill>
            <w14:prstDash w14:val="solid"/>
            <w14:miter w14:val="0"/>
          </w14:textOutline>
        </w:rPr>
        <w:t>投标函附录</w:t>
      </w:r>
    </w:p>
    <w:p>
      <w:pPr>
        <w:kinsoku/>
        <w:wordWrap w:val="0"/>
        <w:topLinePunct/>
        <w:autoSpaceDE/>
        <w:autoSpaceDN/>
        <w:spacing w:before="15"/>
        <w:rPr>
          <w:rFonts w:ascii="仿宋" w:hAnsi="仿宋" w:eastAsia="仿宋" w:cs="仿宋"/>
          <w:lang w:eastAsia="zh-CN"/>
        </w:rPr>
      </w:pPr>
    </w:p>
    <w:p>
      <w:pPr>
        <w:kinsoku/>
        <w:wordWrap w:val="0"/>
        <w:topLinePunct/>
        <w:autoSpaceDE/>
        <w:autoSpaceDN/>
        <w:spacing w:before="14"/>
        <w:rPr>
          <w:rFonts w:ascii="仿宋" w:hAnsi="仿宋" w:eastAsia="仿宋" w:cs="仿宋"/>
          <w:lang w:eastAsia="zh-CN"/>
        </w:rPr>
      </w:pPr>
    </w:p>
    <w:tbl>
      <w:tblPr>
        <w:tblStyle w:val="27"/>
        <w:tblW w:w="8845" w:type="dxa"/>
        <w:tblInd w:w="3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3"/>
        <w:gridCol w:w="3589"/>
        <w:gridCol w:w="1763"/>
        <w:gridCol w:w="25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933" w:type="dxa"/>
          </w:tcPr>
          <w:p>
            <w:pPr>
              <w:pStyle w:val="28"/>
              <w:kinsoku/>
              <w:wordWrap w:val="0"/>
              <w:topLinePunct/>
              <w:autoSpaceDE/>
              <w:autoSpaceDN/>
              <w:spacing w:before="127" w:line="221" w:lineRule="auto"/>
              <w:ind w:left="228"/>
              <w:rPr>
                <w:rFonts w:ascii="仿宋" w:hAnsi="仿宋" w:eastAsia="仿宋" w:cs="仿宋"/>
              </w:rPr>
            </w:pPr>
            <w:r>
              <w:rPr>
                <w:rFonts w:hint="eastAsia" w:ascii="仿宋" w:hAnsi="仿宋" w:eastAsia="仿宋" w:cs="仿宋"/>
                <w:spacing w:val="-3"/>
              </w:rPr>
              <w:t>序号</w:t>
            </w:r>
          </w:p>
        </w:tc>
        <w:tc>
          <w:tcPr>
            <w:tcW w:w="3589" w:type="dxa"/>
          </w:tcPr>
          <w:p>
            <w:pPr>
              <w:pStyle w:val="28"/>
              <w:kinsoku/>
              <w:wordWrap w:val="0"/>
              <w:topLinePunct/>
              <w:autoSpaceDE/>
              <w:autoSpaceDN/>
              <w:spacing w:before="126" w:line="220" w:lineRule="auto"/>
              <w:ind w:left="1320"/>
              <w:rPr>
                <w:rFonts w:ascii="仿宋" w:hAnsi="仿宋" w:eastAsia="仿宋" w:cs="仿宋"/>
              </w:rPr>
            </w:pPr>
            <w:r>
              <w:rPr>
                <w:rFonts w:hint="eastAsia" w:ascii="仿宋" w:hAnsi="仿宋" w:eastAsia="仿宋" w:cs="仿宋"/>
                <w:spacing w:val="-3"/>
              </w:rPr>
              <w:t>条款名称</w:t>
            </w:r>
          </w:p>
        </w:tc>
        <w:tc>
          <w:tcPr>
            <w:tcW w:w="1763" w:type="dxa"/>
          </w:tcPr>
          <w:p>
            <w:pPr>
              <w:pStyle w:val="28"/>
              <w:kinsoku/>
              <w:wordWrap w:val="0"/>
              <w:topLinePunct/>
              <w:autoSpaceDE/>
              <w:autoSpaceDN/>
              <w:spacing w:before="126" w:line="220" w:lineRule="auto"/>
              <w:ind w:left="286"/>
              <w:rPr>
                <w:rFonts w:ascii="仿宋" w:hAnsi="仿宋" w:eastAsia="仿宋" w:cs="仿宋"/>
              </w:rPr>
            </w:pPr>
            <w:r>
              <w:rPr>
                <w:rFonts w:hint="eastAsia" w:ascii="仿宋" w:hAnsi="仿宋" w:eastAsia="仿宋" w:cs="仿宋"/>
                <w:spacing w:val="-2"/>
              </w:rPr>
              <w:t>合同条款号</w:t>
            </w:r>
          </w:p>
        </w:tc>
        <w:tc>
          <w:tcPr>
            <w:tcW w:w="2560" w:type="dxa"/>
          </w:tcPr>
          <w:p>
            <w:pPr>
              <w:pStyle w:val="28"/>
              <w:kinsoku/>
              <w:wordWrap w:val="0"/>
              <w:topLinePunct/>
              <w:autoSpaceDE/>
              <w:autoSpaceDN/>
              <w:spacing w:before="126" w:line="220" w:lineRule="auto"/>
              <w:ind w:left="809"/>
              <w:rPr>
                <w:rFonts w:ascii="仿宋" w:hAnsi="仿宋" w:eastAsia="仿宋" w:cs="仿宋"/>
              </w:rPr>
            </w:pPr>
            <w:r>
              <w:rPr>
                <w:rFonts w:hint="eastAsia" w:ascii="仿宋" w:hAnsi="仿宋" w:eastAsia="仿宋" w:cs="仿宋"/>
                <w:spacing w:val="-3"/>
              </w:rPr>
              <w:t>约定内容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1" w:hRule="atLeast"/>
        </w:trPr>
        <w:tc>
          <w:tcPr>
            <w:tcW w:w="933" w:type="dxa"/>
          </w:tcPr>
          <w:p>
            <w:pPr>
              <w:kinsoku/>
              <w:wordWrap w:val="0"/>
              <w:topLinePunct/>
              <w:autoSpaceDE/>
              <w:autoSpaceDN/>
              <w:spacing w:line="445" w:lineRule="auto"/>
              <w:rPr>
                <w:rFonts w:ascii="仿宋" w:hAnsi="仿宋" w:eastAsia="仿宋" w:cs="仿宋"/>
              </w:rPr>
            </w:pPr>
          </w:p>
          <w:p>
            <w:pPr>
              <w:pStyle w:val="28"/>
              <w:kinsoku/>
              <w:wordWrap w:val="0"/>
              <w:topLinePunct/>
              <w:autoSpaceDE/>
              <w:autoSpaceDN/>
              <w:spacing w:before="78" w:line="182" w:lineRule="auto"/>
              <w:ind w:left="427"/>
              <w:rPr>
                <w:rFonts w:ascii="仿宋" w:hAnsi="仿宋" w:eastAsia="仿宋" w:cs="仿宋"/>
              </w:rPr>
            </w:pPr>
            <w:r>
              <w:rPr>
                <w:rFonts w:hint="eastAsia" w:ascii="仿宋" w:hAnsi="仿宋" w:eastAsia="仿宋" w:cs="仿宋"/>
              </w:rPr>
              <w:t>1</w:t>
            </w:r>
          </w:p>
        </w:tc>
        <w:tc>
          <w:tcPr>
            <w:tcW w:w="3589" w:type="dxa"/>
          </w:tcPr>
          <w:p>
            <w:pPr>
              <w:kinsoku/>
              <w:wordWrap w:val="0"/>
              <w:topLinePunct/>
              <w:autoSpaceDE/>
              <w:autoSpaceDN/>
              <w:spacing w:line="265" w:lineRule="auto"/>
              <w:rPr>
                <w:rFonts w:ascii="仿宋" w:hAnsi="仿宋" w:eastAsia="仿宋" w:cs="仿宋"/>
              </w:rPr>
            </w:pPr>
          </w:p>
          <w:p>
            <w:pPr>
              <w:kinsoku/>
              <w:wordWrap w:val="0"/>
              <w:topLinePunct/>
              <w:autoSpaceDE/>
              <w:autoSpaceDN/>
              <w:spacing w:line="266" w:lineRule="auto"/>
              <w:rPr>
                <w:rFonts w:ascii="仿宋" w:hAnsi="仿宋" w:eastAsia="仿宋" w:cs="仿宋"/>
              </w:rPr>
            </w:pPr>
          </w:p>
          <w:p>
            <w:pPr>
              <w:pStyle w:val="28"/>
              <w:kinsoku/>
              <w:wordWrap w:val="0"/>
              <w:topLinePunct/>
              <w:autoSpaceDE/>
              <w:autoSpaceDN/>
              <w:spacing w:before="78" w:line="220" w:lineRule="auto"/>
              <w:ind w:left="1322"/>
              <w:rPr>
                <w:rFonts w:ascii="仿宋" w:hAnsi="仿宋" w:eastAsia="仿宋" w:cs="仿宋"/>
              </w:rPr>
            </w:pPr>
            <w:r>
              <w:rPr>
                <w:rFonts w:hint="eastAsia" w:ascii="仿宋" w:hAnsi="仿宋" w:eastAsia="仿宋" w:cs="仿宋"/>
                <w:spacing w:val="-3"/>
              </w:rPr>
              <w:t>项目经理</w:t>
            </w:r>
          </w:p>
        </w:tc>
        <w:tc>
          <w:tcPr>
            <w:tcW w:w="1763" w:type="dxa"/>
          </w:tcPr>
          <w:p>
            <w:pPr>
              <w:kinsoku/>
              <w:wordWrap w:val="0"/>
              <w:topLinePunct/>
              <w:autoSpaceDE/>
              <w:autoSpaceDN/>
              <w:rPr>
                <w:rFonts w:ascii="仿宋" w:hAnsi="仿宋" w:eastAsia="仿宋" w:cs="仿宋"/>
              </w:rPr>
            </w:pPr>
          </w:p>
        </w:tc>
        <w:tc>
          <w:tcPr>
            <w:tcW w:w="2560" w:type="dxa"/>
          </w:tcPr>
          <w:p>
            <w:pPr>
              <w:kinsoku/>
              <w:wordWrap w:val="0"/>
              <w:topLinePunct/>
              <w:autoSpaceDE/>
              <w:autoSpaceDN/>
              <w:spacing w:line="251" w:lineRule="auto"/>
              <w:rPr>
                <w:rFonts w:ascii="仿宋" w:hAnsi="仿宋" w:eastAsia="仿宋" w:cs="仿宋"/>
                <w:lang w:eastAsia="zh-CN"/>
              </w:rPr>
            </w:pPr>
          </w:p>
          <w:p>
            <w:pPr>
              <w:pStyle w:val="28"/>
              <w:kinsoku/>
              <w:wordWrap w:val="0"/>
              <w:topLinePunct/>
              <w:autoSpaceDE/>
              <w:autoSpaceDN/>
              <w:spacing w:before="78" w:line="220" w:lineRule="auto"/>
              <w:ind w:left="113"/>
              <w:rPr>
                <w:rFonts w:ascii="仿宋" w:hAnsi="仿宋" w:eastAsia="仿宋" w:cs="仿宋"/>
                <w:lang w:eastAsia="zh-CN"/>
              </w:rPr>
            </w:pPr>
            <w:r>
              <w:rPr>
                <w:rFonts w:hint="eastAsia" w:ascii="仿宋" w:hAnsi="仿宋" w:eastAsia="仿宋" w:cs="仿宋"/>
                <w:spacing w:val="-32"/>
                <w:w w:val="96"/>
                <w:lang w:eastAsia="zh-CN"/>
              </w:rPr>
              <w:t>姓名：</w:t>
            </w:r>
            <w:r>
              <w:rPr>
                <w:rFonts w:hint="eastAsia" w:ascii="仿宋" w:hAnsi="仿宋" w:eastAsia="仿宋" w:cs="仿宋"/>
                <w:spacing w:val="-5"/>
                <w:lang w:eastAsia="zh-CN"/>
              </w:rPr>
              <w:t xml:space="preserve"> </w:t>
            </w:r>
            <w:r>
              <w:rPr>
                <w:rFonts w:hint="eastAsia" w:ascii="仿宋" w:hAnsi="仿宋" w:eastAsia="仿宋" w:cs="仿宋"/>
                <w:u w:val="single"/>
                <w:lang w:eastAsia="zh-CN"/>
              </w:rPr>
              <w:t xml:space="preserve">           </w:t>
            </w:r>
          </w:p>
          <w:p>
            <w:pPr>
              <w:pStyle w:val="28"/>
              <w:kinsoku/>
              <w:wordWrap w:val="0"/>
              <w:topLinePunct/>
              <w:autoSpaceDE/>
              <w:autoSpaceDN/>
              <w:spacing w:before="26" w:line="219" w:lineRule="auto"/>
              <w:ind w:left="113"/>
              <w:rPr>
                <w:rFonts w:ascii="仿宋" w:hAnsi="仿宋" w:eastAsia="仿宋" w:cs="仿宋"/>
                <w:lang w:eastAsia="zh-CN"/>
              </w:rPr>
            </w:pPr>
            <w:r>
              <w:rPr>
                <w:rFonts w:hint="eastAsia" w:ascii="仿宋" w:hAnsi="仿宋" w:eastAsia="仿宋" w:cs="仿宋"/>
                <w:spacing w:val="-2"/>
                <w:lang w:eastAsia="zh-CN"/>
              </w:rPr>
              <w:t>证书名称、编号：</w:t>
            </w:r>
            <w:r>
              <w:rPr>
                <w:rFonts w:hint="eastAsia" w:ascii="仿宋" w:hAnsi="仿宋" w:eastAsia="仿宋" w:cs="仿宋"/>
                <w:spacing w:val="1"/>
                <w:u w:val="single"/>
                <w:lang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933" w:type="dxa"/>
          </w:tcPr>
          <w:p>
            <w:pPr>
              <w:pStyle w:val="28"/>
              <w:kinsoku/>
              <w:wordWrap w:val="0"/>
              <w:topLinePunct/>
              <w:autoSpaceDE/>
              <w:autoSpaceDN/>
              <w:spacing w:before="269" w:line="181" w:lineRule="auto"/>
              <w:ind w:left="412"/>
              <w:rPr>
                <w:rFonts w:ascii="仿宋" w:hAnsi="仿宋" w:eastAsia="仿宋" w:cs="仿宋"/>
              </w:rPr>
            </w:pPr>
            <w:r>
              <w:rPr>
                <w:rFonts w:hint="eastAsia" w:ascii="仿宋" w:hAnsi="仿宋" w:eastAsia="仿宋" w:cs="仿宋"/>
              </w:rPr>
              <w:t>2</w:t>
            </w:r>
          </w:p>
        </w:tc>
        <w:tc>
          <w:tcPr>
            <w:tcW w:w="3589" w:type="dxa"/>
          </w:tcPr>
          <w:p>
            <w:pPr>
              <w:kinsoku/>
              <w:wordWrap w:val="0"/>
              <w:topLinePunct/>
              <w:autoSpaceDE/>
              <w:autoSpaceDN/>
              <w:spacing w:line="273" w:lineRule="auto"/>
              <w:rPr>
                <w:rFonts w:ascii="仿宋" w:hAnsi="仿宋" w:eastAsia="仿宋" w:cs="仿宋"/>
              </w:rPr>
            </w:pPr>
          </w:p>
          <w:p>
            <w:pPr>
              <w:pStyle w:val="28"/>
              <w:kinsoku/>
              <w:wordWrap w:val="0"/>
              <w:topLinePunct/>
              <w:autoSpaceDE/>
              <w:autoSpaceDN/>
              <w:spacing w:before="78" w:line="220" w:lineRule="auto"/>
              <w:ind w:left="1438"/>
              <w:rPr>
                <w:rFonts w:ascii="仿宋" w:hAnsi="仿宋" w:eastAsia="仿宋" w:cs="仿宋"/>
              </w:rPr>
            </w:pPr>
            <w:r>
              <w:rPr>
                <w:rFonts w:hint="eastAsia" w:ascii="仿宋" w:hAnsi="仿宋" w:eastAsia="仿宋" w:cs="仿宋"/>
                <w:spacing w:val="-4"/>
              </w:rPr>
              <w:t>服务期</w:t>
            </w:r>
          </w:p>
        </w:tc>
        <w:tc>
          <w:tcPr>
            <w:tcW w:w="1763" w:type="dxa"/>
          </w:tcPr>
          <w:p>
            <w:pPr>
              <w:kinsoku/>
              <w:wordWrap w:val="0"/>
              <w:topLinePunct/>
              <w:autoSpaceDE/>
              <w:autoSpaceDN/>
              <w:rPr>
                <w:rFonts w:ascii="仿宋" w:hAnsi="仿宋" w:eastAsia="仿宋" w:cs="仿宋"/>
              </w:rPr>
            </w:pPr>
          </w:p>
        </w:tc>
        <w:tc>
          <w:tcPr>
            <w:tcW w:w="2560" w:type="dxa"/>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933" w:type="dxa"/>
          </w:tcPr>
          <w:p>
            <w:pPr>
              <w:pStyle w:val="28"/>
              <w:kinsoku/>
              <w:wordWrap w:val="0"/>
              <w:topLinePunct/>
              <w:autoSpaceDE/>
              <w:autoSpaceDN/>
              <w:spacing w:before="269" w:line="181" w:lineRule="auto"/>
              <w:ind w:left="414"/>
              <w:rPr>
                <w:rFonts w:ascii="仿宋" w:hAnsi="仿宋" w:eastAsia="仿宋" w:cs="仿宋"/>
              </w:rPr>
            </w:pPr>
            <w:r>
              <w:rPr>
                <w:rFonts w:hint="eastAsia" w:ascii="仿宋" w:hAnsi="仿宋" w:eastAsia="仿宋" w:cs="仿宋"/>
              </w:rPr>
              <w:t>3</w:t>
            </w:r>
          </w:p>
        </w:tc>
        <w:tc>
          <w:tcPr>
            <w:tcW w:w="3589" w:type="dxa"/>
          </w:tcPr>
          <w:p>
            <w:pPr>
              <w:kinsoku/>
              <w:wordWrap w:val="0"/>
              <w:topLinePunct/>
              <w:autoSpaceDE/>
              <w:autoSpaceDN/>
              <w:spacing w:line="274" w:lineRule="auto"/>
              <w:rPr>
                <w:rFonts w:ascii="仿宋" w:hAnsi="仿宋" w:eastAsia="仿宋" w:cs="仿宋"/>
              </w:rPr>
            </w:pPr>
          </w:p>
          <w:p>
            <w:pPr>
              <w:pStyle w:val="28"/>
              <w:kinsoku/>
              <w:wordWrap w:val="0"/>
              <w:topLinePunct/>
              <w:autoSpaceDE/>
              <w:autoSpaceDN/>
              <w:spacing w:before="78" w:line="220" w:lineRule="auto"/>
              <w:ind w:left="1319"/>
              <w:rPr>
                <w:rFonts w:ascii="仿宋" w:hAnsi="仿宋" w:eastAsia="仿宋" w:cs="仿宋"/>
              </w:rPr>
            </w:pPr>
            <w:r>
              <w:rPr>
                <w:rFonts w:hint="eastAsia" w:ascii="仿宋" w:hAnsi="仿宋" w:eastAsia="仿宋" w:cs="仿宋"/>
                <w:spacing w:val="-2"/>
              </w:rPr>
              <w:t>质量标准</w:t>
            </w:r>
          </w:p>
        </w:tc>
        <w:tc>
          <w:tcPr>
            <w:tcW w:w="1763" w:type="dxa"/>
          </w:tcPr>
          <w:p>
            <w:pPr>
              <w:kinsoku/>
              <w:wordWrap w:val="0"/>
              <w:topLinePunct/>
              <w:autoSpaceDE/>
              <w:autoSpaceDN/>
              <w:rPr>
                <w:rFonts w:ascii="仿宋" w:hAnsi="仿宋" w:eastAsia="仿宋" w:cs="仿宋"/>
              </w:rPr>
            </w:pPr>
          </w:p>
        </w:tc>
        <w:tc>
          <w:tcPr>
            <w:tcW w:w="2560" w:type="dxa"/>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933" w:type="dxa"/>
          </w:tcPr>
          <w:p>
            <w:pPr>
              <w:pStyle w:val="28"/>
              <w:kinsoku/>
              <w:wordWrap w:val="0"/>
              <w:topLinePunct/>
              <w:autoSpaceDE/>
              <w:autoSpaceDN/>
              <w:spacing w:before="269" w:line="181" w:lineRule="auto"/>
              <w:ind w:left="408"/>
              <w:rPr>
                <w:rFonts w:ascii="仿宋" w:hAnsi="仿宋" w:eastAsia="仿宋" w:cs="仿宋"/>
              </w:rPr>
            </w:pPr>
            <w:r>
              <w:rPr>
                <w:rFonts w:hint="eastAsia" w:ascii="仿宋" w:hAnsi="仿宋" w:eastAsia="仿宋" w:cs="仿宋"/>
              </w:rPr>
              <w:t>4</w:t>
            </w:r>
          </w:p>
        </w:tc>
        <w:tc>
          <w:tcPr>
            <w:tcW w:w="3589" w:type="dxa"/>
          </w:tcPr>
          <w:p>
            <w:pPr>
              <w:kinsoku/>
              <w:wordWrap w:val="0"/>
              <w:topLinePunct/>
              <w:autoSpaceDE/>
              <w:autoSpaceDN/>
              <w:spacing w:line="273" w:lineRule="auto"/>
              <w:rPr>
                <w:rFonts w:ascii="仿宋" w:hAnsi="仿宋" w:eastAsia="仿宋" w:cs="仿宋"/>
              </w:rPr>
            </w:pPr>
          </w:p>
          <w:p>
            <w:pPr>
              <w:pStyle w:val="28"/>
              <w:kinsoku/>
              <w:wordWrap w:val="0"/>
              <w:topLinePunct/>
              <w:autoSpaceDE/>
              <w:autoSpaceDN/>
              <w:spacing w:before="78" w:line="220" w:lineRule="auto"/>
              <w:ind w:left="839"/>
              <w:rPr>
                <w:rFonts w:ascii="仿宋" w:hAnsi="仿宋" w:eastAsia="仿宋" w:cs="仿宋"/>
              </w:rPr>
            </w:pPr>
            <w:r>
              <w:rPr>
                <w:rFonts w:hint="eastAsia" w:ascii="仿宋" w:hAnsi="仿宋" w:eastAsia="仿宋" w:cs="仿宋"/>
                <w:spacing w:val="-2"/>
              </w:rPr>
              <w:t>预付款金额和时间</w:t>
            </w:r>
          </w:p>
        </w:tc>
        <w:tc>
          <w:tcPr>
            <w:tcW w:w="1763" w:type="dxa"/>
          </w:tcPr>
          <w:p>
            <w:pPr>
              <w:kinsoku/>
              <w:wordWrap w:val="0"/>
              <w:topLinePunct/>
              <w:autoSpaceDE/>
              <w:autoSpaceDN/>
              <w:rPr>
                <w:rFonts w:ascii="仿宋" w:hAnsi="仿宋" w:eastAsia="仿宋" w:cs="仿宋"/>
              </w:rPr>
            </w:pPr>
          </w:p>
        </w:tc>
        <w:tc>
          <w:tcPr>
            <w:tcW w:w="2560" w:type="dxa"/>
          </w:tcPr>
          <w:p>
            <w:pPr>
              <w:pStyle w:val="28"/>
              <w:kinsoku/>
              <w:wordWrap w:val="0"/>
              <w:topLinePunct/>
              <w:autoSpaceDE/>
              <w:autoSpaceDN/>
              <w:spacing w:before="228" w:line="220" w:lineRule="auto"/>
              <w:ind w:left="115"/>
              <w:rPr>
                <w:rFonts w:ascii="仿宋" w:hAnsi="仿宋" w:eastAsia="仿宋" w:cs="仿宋"/>
              </w:rPr>
            </w:pPr>
            <w:r>
              <w:rPr>
                <w:rFonts w:hint="eastAsia" w:ascii="仿宋" w:hAnsi="仿宋" w:eastAsia="仿宋" w:cs="仿宋"/>
                <w:spacing w:val="-2"/>
              </w:rPr>
              <w:t>按合同条款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933" w:type="dxa"/>
          </w:tcPr>
          <w:p>
            <w:pPr>
              <w:pStyle w:val="28"/>
              <w:kinsoku/>
              <w:wordWrap w:val="0"/>
              <w:topLinePunct/>
              <w:autoSpaceDE/>
              <w:autoSpaceDN/>
              <w:spacing w:before="271" w:line="180" w:lineRule="auto"/>
              <w:ind w:left="414"/>
              <w:rPr>
                <w:rFonts w:ascii="仿宋" w:hAnsi="仿宋" w:eastAsia="仿宋" w:cs="仿宋"/>
              </w:rPr>
            </w:pPr>
            <w:r>
              <w:rPr>
                <w:rFonts w:hint="eastAsia" w:ascii="仿宋" w:hAnsi="仿宋" w:eastAsia="仿宋" w:cs="仿宋"/>
              </w:rPr>
              <w:t>5</w:t>
            </w:r>
          </w:p>
        </w:tc>
        <w:tc>
          <w:tcPr>
            <w:tcW w:w="3589" w:type="dxa"/>
          </w:tcPr>
          <w:p>
            <w:pPr>
              <w:kinsoku/>
              <w:wordWrap w:val="0"/>
              <w:topLinePunct/>
              <w:autoSpaceDE/>
              <w:autoSpaceDN/>
              <w:spacing w:line="273" w:lineRule="auto"/>
              <w:rPr>
                <w:rFonts w:ascii="仿宋" w:hAnsi="仿宋" w:eastAsia="仿宋" w:cs="仿宋"/>
              </w:rPr>
            </w:pPr>
          </w:p>
          <w:p>
            <w:pPr>
              <w:pStyle w:val="28"/>
              <w:kinsoku/>
              <w:wordWrap w:val="0"/>
              <w:topLinePunct/>
              <w:autoSpaceDE/>
              <w:autoSpaceDN/>
              <w:spacing w:before="78" w:line="220" w:lineRule="auto"/>
              <w:ind w:left="956"/>
              <w:rPr>
                <w:rFonts w:ascii="仿宋" w:hAnsi="仿宋" w:eastAsia="仿宋" w:cs="仿宋"/>
              </w:rPr>
            </w:pPr>
            <w:r>
              <w:rPr>
                <w:rFonts w:hint="eastAsia" w:ascii="仿宋" w:hAnsi="仿宋" w:eastAsia="仿宋" w:cs="仿宋"/>
                <w:spacing w:val="-1"/>
              </w:rPr>
              <w:t>进度款付款时间</w:t>
            </w:r>
          </w:p>
        </w:tc>
        <w:tc>
          <w:tcPr>
            <w:tcW w:w="1763" w:type="dxa"/>
          </w:tcPr>
          <w:p>
            <w:pPr>
              <w:kinsoku/>
              <w:wordWrap w:val="0"/>
              <w:topLinePunct/>
              <w:autoSpaceDE/>
              <w:autoSpaceDN/>
              <w:rPr>
                <w:rFonts w:ascii="仿宋" w:hAnsi="仿宋" w:eastAsia="仿宋" w:cs="仿宋"/>
              </w:rPr>
            </w:pPr>
          </w:p>
        </w:tc>
        <w:tc>
          <w:tcPr>
            <w:tcW w:w="2560" w:type="dxa"/>
          </w:tcPr>
          <w:p>
            <w:pPr>
              <w:pStyle w:val="28"/>
              <w:kinsoku/>
              <w:wordWrap w:val="0"/>
              <w:topLinePunct/>
              <w:autoSpaceDE/>
              <w:autoSpaceDN/>
              <w:spacing w:before="228" w:line="220" w:lineRule="auto"/>
              <w:ind w:left="115"/>
              <w:rPr>
                <w:rFonts w:ascii="仿宋" w:hAnsi="仿宋" w:eastAsia="仿宋" w:cs="仿宋"/>
              </w:rPr>
            </w:pPr>
            <w:r>
              <w:rPr>
                <w:rFonts w:hint="eastAsia" w:ascii="仿宋" w:hAnsi="仿宋" w:eastAsia="仿宋" w:cs="仿宋"/>
                <w:spacing w:val="-2"/>
              </w:rPr>
              <w:t>按合同条款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933" w:type="dxa"/>
          </w:tcPr>
          <w:p>
            <w:pPr>
              <w:pStyle w:val="28"/>
              <w:kinsoku/>
              <w:wordWrap w:val="0"/>
              <w:topLinePunct/>
              <w:autoSpaceDE/>
              <w:autoSpaceDN/>
              <w:spacing w:before="272" w:line="181" w:lineRule="auto"/>
              <w:ind w:left="411"/>
              <w:rPr>
                <w:rFonts w:ascii="仿宋" w:hAnsi="仿宋" w:eastAsia="仿宋" w:cs="仿宋"/>
              </w:rPr>
            </w:pPr>
            <w:r>
              <w:rPr>
                <w:rFonts w:hint="eastAsia" w:ascii="仿宋" w:hAnsi="仿宋" w:eastAsia="仿宋" w:cs="仿宋"/>
              </w:rPr>
              <w:t>6</w:t>
            </w:r>
          </w:p>
        </w:tc>
        <w:tc>
          <w:tcPr>
            <w:tcW w:w="3589" w:type="dxa"/>
          </w:tcPr>
          <w:p>
            <w:pPr>
              <w:kinsoku/>
              <w:wordWrap w:val="0"/>
              <w:topLinePunct/>
              <w:autoSpaceDE/>
              <w:autoSpaceDN/>
              <w:spacing w:line="277" w:lineRule="auto"/>
              <w:rPr>
                <w:rFonts w:ascii="仿宋" w:hAnsi="仿宋" w:eastAsia="仿宋" w:cs="仿宋"/>
                <w:lang w:eastAsia="zh-CN"/>
              </w:rPr>
            </w:pPr>
          </w:p>
          <w:p>
            <w:pPr>
              <w:pStyle w:val="28"/>
              <w:kinsoku/>
              <w:wordWrap w:val="0"/>
              <w:topLinePunct/>
              <w:autoSpaceDE/>
              <w:autoSpaceDN/>
              <w:spacing w:before="78" w:line="220" w:lineRule="auto"/>
              <w:ind w:left="598"/>
              <w:rPr>
                <w:rFonts w:ascii="仿宋" w:hAnsi="仿宋" w:eastAsia="仿宋" w:cs="仿宋"/>
                <w:lang w:eastAsia="zh-CN"/>
              </w:rPr>
            </w:pPr>
            <w:r>
              <w:rPr>
                <w:rFonts w:hint="eastAsia" w:ascii="仿宋" w:hAnsi="仿宋" w:eastAsia="仿宋" w:cs="仿宋"/>
                <w:spacing w:val="-1"/>
                <w:lang w:eastAsia="zh-CN"/>
              </w:rPr>
              <w:t>质量保证金扣留百分比</w:t>
            </w:r>
          </w:p>
        </w:tc>
        <w:tc>
          <w:tcPr>
            <w:tcW w:w="1763" w:type="dxa"/>
          </w:tcPr>
          <w:p>
            <w:pPr>
              <w:kinsoku/>
              <w:wordWrap w:val="0"/>
              <w:topLinePunct/>
              <w:autoSpaceDE/>
              <w:autoSpaceDN/>
              <w:rPr>
                <w:rFonts w:ascii="仿宋" w:hAnsi="仿宋" w:eastAsia="仿宋" w:cs="仿宋"/>
                <w:lang w:eastAsia="zh-CN"/>
              </w:rPr>
            </w:pPr>
          </w:p>
        </w:tc>
        <w:tc>
          <w:tcPr>
            <w:tcW w:w="2560" w:type="dxa"/>
          </w:tcPr>
          <w:p>
            <w:pPr>
              <w:pStyle w:val="28"/>
              <w:kinsoku/>
              <w:wordWrap w:val="0"/>
              <w:topLinePunct/>
              <w:autoSpaceDE/>
              <w:autoSpaceDN/>
              <w:spacing w:before="272" w:line="181" w:lineRule="auto"/>
              <w:ind w:left="118"/>
              <w:rPr>
                <w:rFonts w:ascii="仿宋" w:hAnsi="仿宋" w:eastAsia="仿宋" w:cs="仿宋"/>
              </w:rPr>
            </w:pPr>
            <w:r>
              <w:rPr>
                <w:rFonts w:hint="eastAsia" w:ascii="仿宋" w:hAnsi="仿宋" w:eastAsia="仿宋" w:cs="仿宋"/>
                <w:spacing w:val="-4"/>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933" w:type="dxa"/>
          </w:tcPr>
          <w:p>
            <w:pPr>
              <w:pStyle w:val="28"/>
              <w:kinsoku/>
              <w:wordWrap w:val="0"/>
              <w:topLinePunct/>
              <w:autoSpaceDE/>
              <w:autoSpaceDN/>
              <w:spacing w:before="272" w:line="180" w:lineRule="auto"/>
              <w:ind w:left="415"/>
              <w:rPr>
                <w:rFonts w:ascii="仿宋" w:hAnsi="仿宋" w:eastAsia="仿宋" w:cs="仿宋"/>
              </w:rPr>
            </w:pPr>
            <w:r>
              <w:rPr>
                <w:rFonts w:hint="eastAsia" w:ascii="仿宋" w:hAnsi="仿宋" w:eastAsia="仿宋" w:cs="仿宋"/>
              </w:rPr>
              <w:t>7</w:t>
            </w:r>
          </w:p>
        </w:tc>
        <w:tc>
          <w:tcPr>
            <w:tcW w:w="3589" w:type="dxa"/>
          </w:tcPr>
          <w:p>
            <w:pPr>
              <w:kinsoku/>
              <w:wordWrap w:val="0"/>
              <w:topLinePunct/>
              <w:autoSpaceDE/>
              <w:autoSpaceDN/>
              <w:spacing w:line="275" w:lineRule="auto"/>
              <w:rPr>
                <w:rFonts w:ascii="仿宋" w:hAnsi="仿宋" w:eastAsia="仿宋" w:cs="仿宋"/>
              </w:rPr>
            </w:pPr>
          </w:p>
          <w:p>
            <w:pPr>
              <w:pStyle w:val="28"/>
              <w:kinsoku/>
              <w:wordWrap w:val="0"/>
              <w:topLinePunct/>
              <w:autoSpaceDE/>
              <w:autoSpaceDN/>
              <w:spacing w:before="78" w:line="220" w:lineRule="auto"/>
              <w:ind w:left="1201"/>
              <w:rPr>
                <w:rFonts w:ascii="仿宋" w:hAnsi="仿宋" w:eastAsia="仿宋" w:cs="仿宋"/>
              </w:rPr>
            </w:pPr>
            <w:r>
              <w:rPr>
                <w:rFonts w:hint="eastAsia" w:ascii="仿宋" w:hAnsi="仿宋" w:eastAsia="仿宋" w:cs="仿宋"/>
                <w:spacing w:val="-2"/>
              </w:rPr>
              <w:t>投标有效期</w:t>
            </w:r>
          </w:p>
        </w:tc>
        <w:tc>
          <w:tcPr>
            <w:tcW w:w="1763" w:type="dxa"/>
          </w:tcPr>
          <w:p>
            <w:pPr>
              <w:kinsoku/>
              <w:wordWrap w:val="0"/>
              <w:topLinePunct/>
              <w:autoSpaceDE/>
              <w:autoSpaceDN/>
              <w:rPr>
                <w:rFonts w:ascii="仿宋" w:hAnsi="仿宋" w:eastAsia="仿宋" w:cs="仿宋"/>
              </w:rPr>
            </w:pPr>
          </w:p>
        </w:tc>
        <w:tc>
          <w:tcPr>
            <w:tcW w:w="2560" w:type="dxa"/>
          </w:tcPr>
          <w:p>
            <w:pPr>
              <w:pStyle w:val="28"/>
              <w:kinsoku/>
              <w:wordWrap w:val="0"/>
              <w:topLinePunct/>
              <w:autoSpaceDE/>
              <w:autoSpaceDN/>
              <w:spacing w:before="230" w:line="220" w:lineRule="auto"/>
              <w:ind w:left="114"/>
              <w:rPr>
                <w:rFonts w:ascii="仿宋" w:hAnsi="仿宋" w:eastAsia="仿宋" w:cs="仿宋"/>
              </w:rPr>
            </w:pPr>
            <w:r>
              <w:rPr>
                <w:rFonts w:hint="eastAsia" w:ascii="仿宋" w:hAnsi="仿宋" w:eastAsia="仿宋" w:cs="仿宋"/>
                <w:spacing w:val="-9"/>
              </w:rPr>
              <w:t>90 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933" w:type="dxa"/>
          </w:tcPr>
          <w:p>
            <w:pPr>
              <w:pStyle w:val="28"/>
              <w:kinsoku/>
              <w:wordWrap w:val="0"/>
              <w:topLinePunct/>
              <w:autoSpaceDE/>
              <w:autoSpaceDN/>
              <w:spacing w:before="271" w:line="181" w:lineRule="auto"/>
              <w:ind w:left="410"/>
              <w:rPr>
                <w:rFonts w:ascii="仿宋" w:hAnsi="仿宋" w:eastAsia="仿宋" w:cs="仿宋"/>
              </w:rPr>
            </w:pPr>
            <w:r>
              <w:rPr>
                <w:rFonts w:hint="eastAsia" w:ascii="仿宋" w:hAnsi="仿宋" w:eastAsia="仿宋" w:cs="仿宋"/>
              </w:rPr>
              <w:t>8</w:t>
            </w:r>
          </w:p>
        </w:tc>
        <w:tc>
          <w:tcPr>
            <w:tcW w:w="3589" w:type="dxa"/>
          </w:tcPr>
          <w:p>
            <w:pPr>
              <w:kinsoku/>
              <w:wordWrap w:val="0"/>
              <w:topLinePunct/>
              <w:autoSpaceDE/>
              <w:autoSpaceDN/>
              <w:spacing w:line="275" w:lineRule="auto"/>
              <w:rPr>
                <w:rFonts w:ascii="仿宋" w:hAnsi="仿宋" w:eastAsia="仿宋" w:cs="仿宋"/>
              </w:rPr>
            </w:pPr>
          </w:p>
          <w:p>
            <w:pPr>
              <w:pStyle w:val="28"/>
              <w:kinsoku/>
              <w:wordWrap w:val="0"/>
              <w:topLinePunct/>
              <w:autoSpaceDE/>
              <w:autoSpaceDN/>
              <w:spacing w:before="78" w:line="220" w:lineRule="auto"/>
              <w:ind w:left="1199"/>
              <w:rPr>
                <w:rFonts w:ascii="仿宋" w:hAnsi="仿宋" w:eastAsia="仿宋" w:cs="仿宋"/>
              </w:rPr>
            </w:pPr>
            <w:r>
              <w:rPr>
                <w:rFonts w:hint="eastAsia" w:ascii="仿宋" w:hAnsi="仿宋" w:eastAsia="仿宋" w:cs="仿宋"/>
                <w:spacing w:val="-2"/>
              </w:rPr>
              <w:t>质量保修期</w:t>
            </w:r>
          </w:p>
        </w:tc>
        <w:tc>
          <w:tcPr>
            <w:tcW w:w="1763" w:type="dxa"/>
          </w:tcPr>
          <w:p>
            <w:pPr>
              <w:kinsoku/>
              <w:wordWrap w:val="0"/>
              <w:topLinePunct/>
              <w:autoSpaceDE/>
              <w:autoSpaceDN/>
              <w:rPr>
                <w:rFonts w:ascii="仿宋" w:hAnsi="仿宋" w:eastAsia="仿宋" w:cs="仿宋"/>
              </w:rPr>
            </w:pPr>
          </w:p>
        </w:tc>
        <w:tc>
          <w:tcPr>
            <w:tcW w:w="2560" w:type="dxa"/>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933" w:type="dxa"/>
          </w:tcPr>
          <w:p>
            <w:pPr>
              <w:pStyle w:val="28"/>
              <w:kinsoku/>
              <w:wordWrap w:val="0"/>
              <w:topLinePunct/>
              <w:autoSpaceDE/>
              <w:autoSpaceDN/>
              <w:spacing w:before="271" w:line="181" w:lineRule="auto"/>
              <w:ind w:left="410"/>
              <w:rPr>
                <w:rFonts w:ascii="仿宋" w:hAnsi="仿宋" w:eastAsia="仿宋" w:cs="仿宋"/>
              </w:rPr>
            </w:pPr>
            <w:r>
              <w:rPr>
                <w:rFonts w:hint="eastAsia" w:ascii="仿宋" w:hAnsi="仿宋" w:eastAsia="仿宋" w:cs="仿宋"/>
              </w:rPr>
              <w:t>9</w:t>
            </w:r>
          </w:p>
        </w:tc>
        <w:tc>
          <w:tcPr>
            <w:tcW w:w="3589" w:type="dxa"/>
          </w:tcPr>
          <w:p>
            <w:pPr>
              <w:kinsoku/>
              <w:wordWrap w:val="0"/>
              <w:topLinePunct/>
              <w:autoSpaceDE/>
              <w:autoSpaceDN/>
              <w:spacing w:line="276" w:lineRule="auto"/>
              <w:rPr>
                <w:rFonts w:ascii="仿宋" w:hAnsi="仿宋" w:eastAsia="仿宋" w:cs="仿宋"/>
              </w:rPr>
            </w:pPr>
          </w:p>
          <w:p>
            <w:pPr>
              <w:pStyle w:val="28"/>
              <w:kinsoku/>
              <w:wordWrap w:val="0"/>
              <w:topLinePunct/>
              <w:autoSpaceDE/>
              <w:autoSpaceDN/>
              <w:spacing w:before="78" w:line="220" w:lineRule="auto"/>
              <w:ind w:left="1559"/>
              <w:rPr>
                <w:rFonts w:ascii="仿宋" w:hAnsi="仿宋" w:eastAsia="仿宋" w:cs="仿宋"/>
              </w:rPr>
            </w:pPr>
            <w:r>
              <w:rPr>
                <w:rFonts w:hint="eastAsia" w:ascii="仿宋" w:hAnsi="仿宋" w:eastAsia="仿宋" w:cs="仿宋"/>
                <w:spacing w:val="-3"/>
              </w:rPr>
              <w:t>其他</w:t>
            </w:r>
          </w:p>
        </w:tc>
        <w:tc>
          <w:tcPr>
            <w:tcW w:w="1763" w:type="dxa"/>
          </w:tcPr>
          <w:p>
            <w:pPr>
              <w:kinsoku/>
              <w:wordWrap w:val="0"/>
              <w:topLinePunct/>
              <w:autoSpaceDE/>
              <w:autoSpaceDN/>
              <w:rPr>
                <w:rFonts w:ascii="仿宋" w:hAnsi="仿宋" w:eastAsia="仿宋" w:cs="仿宋"/>
              </w:rPr>
            </w:pPr>
          </w:p>
        </w:tc>
        <w:tc>
          <w:tcPr>
            <w:tcW w:w="2560" w:type="dxa"/>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933" w:type="dxa"/>
          </w:tcPr>
          <w:p>
            <w:pPr>
              <w:pStyle w:val="28"/>
              <w:kinsoku/>
              <w:wordWrap w:val="0"/>
              <w:topLinePunct/>
              <w:autoSpaceDE/>
              <w:autoSpaceDN/>
              <w:spacing w:before="270" w:line="182" w:lineRule="auto"/>
              <w:ind w:left="367"/>
              <w:rPr>
                <w:rFonts w:ascii="仿宋" w:hAnsi="仿宋" w:eastAsia="仿宋" w:cs="仿宋"/>
              </w:rPr>
            </w:pPr>
            <w:r>
              <w:rPr>
                <w:rFonts w:hint="eastAsia" w:ascii="仿宋" w:hAnsi="仿宋" w:eastAsia="仿宋" w:cs="仿宋"/>
                <w:spacing w:val="-7"/>
              </w:rPr>
              <w:t>10</w:t>
            </w:r>
          </w:p>
        </w:tc>
        <w:tc>
          <w:tcPr>
            <w:tcW w:w="3589" w:type="dxa"/>
          </w:tcPr>
          <w:p>
            <w:pPr>
              <w:kinsoku/>
              <w:wordWrap w:val="0"/>
              <w:topLinePunct/>
              <w:autoSpaceDE/>
              <w:autoSpaceDN/>
              <w:rPr>
                <w:rFonts w:ascii="仿宋" w:hAnsi="仿宋" w:eastAsia="仿宋" w:cs="仿宋"/>
              </w:rPr>
            </w:pPr>
          </w:p>
        </w:tc>
        <w:tc>
          <w:tcPr>
            <w:tcW w:w="1763" w:type="dxa"/>
          </w:tcPr>
          <w:p>
            <w:pPr>
              <w:kinsoku/>
              <w:wordWrap w:val="0"/>
              <w:topLinePunct/>
              <w:autoSpaceDE/>
              <w:autoSpaceDN/>
              <w:rPr>
                <w:rFonts w:ascii="仿宋" w:hAnsi="仿宋" w:eastAsia="仿宋" w:cs="仿宋"/>
              </w:rPr>
            </w:pPr>
          </w:p>
        </w:tc>
        <w:tc>
          <w:tcPr>
            <w:tcW w:w="2560" w:type="dxa"/>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933" w:type="dxa"/>
          </w:tcPr>
          <w:p>
            <w:pPr>
              <w:kinsoku/>
              <w:wordWrap w:val="0"/>
              <w:topLinePunct/>
              <w:autoSpaceDE/>
              <w:autoSpaceDN/>
              <w:rPr>
                <w:rFonts w:ascii="仿宋" w:hAnsi="仿宋" w:eastAsia="仿宋" w:cs="仿宋"/>
              </w:rPr>
            </w:pPr>
          </w:p>
        </w:tc>
        <w:tc>
          <w:tcPr>
            <w:tcW w:w="3589" w:type="dxa"/>
          </w:tcPr>
          <w:p>
            <w:pPr>
              <w:kinsoku/>
              <w:wordWrap w:val="0"/>
              <w:topLinePunct/>
              <w:autoSpaceDE/>
              <w:autoSpaceDN/>
              <w:rPr>
                <w:rFonts w:ascii="仿宋" w:hAnsi="仿宋" w:eastAsia="仿宋" w:cs="仿宋"/>
              </w:rPr>
            </w:pPr>
          </w:p>
        </w:tc>
        <w:tc>
          <w:tcPr>
            <w:tcW w:w="1763" w:type="dxa"/>
          </w:tcPr>
          <w:p>
            <w:pPr>
              <w:kinsoku/>
              <w:wordWrap w:val="0"/>
              <w:topLinePunct/>
              <w:autoSpaceDE/>
              <w:autoSpaceDN/>
              <w:rPr>
                <w:rFonts w:ascii="仿宋" w:hAnsi="仿宋" w:eastAsia="仿宋" w:cs="仿宋"/>
              </w:rPr>
            </w:pPr>
          </w:p>
        </w:tc>
        <w:tc>
          <w:tcPr>
            <w:tcW w:w="2560" w:type="dxa"/>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933" w:type="dxa"/>
          </w:tcPr>
          <w:p>
            <w:pPr>
              <w:kinsoku/>
              <w:wordWrap w:val="0"/>
              <w:topLinePunct/>
              <w:autoSpaceDE/>
              <w:autoSpaceDN/>
              <w:rPr>
                <w:rFonts w:ascii="仿宋" w:hAnsi="仿宋" w:eastAsia="仿宋" w:cs="仿宋"/>
              </w:rPr>
            </w:pPr>
          </w:p>
        </w:tc>
        <w:tc>
          <w:tcPr>
            <w:tcW w:w="3589" w:type="dxa"/>
          </w:tcPr>
          <w:p>
            <w:pPr>
              <w:kinsoku/>
              <w:wordWrap w:val="0"/>
              <w:topLinePunct/>
              <w:autoSpaceDE/>
              <w:autoSpaceDN/>
              <w:rPr>
                <w:rFonts w:ascii="仿宋" w:hAnsi="仿宋" w:eastAsia="仿宋" w:cs="仿宋"/>
              </w:rPr>
            </w:pPr>
          </w:p>
        </w:tc>
        <w:tc>
          <w:tcPr>
            <w:tcW w:w="1763" w:type="dxa"/>
          </w:tcPr>
          <w:p>
            <w:pPr>
              <w:kinsoku/>
              <w:wordWrap w:val="0"/>
              <w:topLinePunct/>
              <w:autoSpaceDE/>
              <w:autoSpaceDN/>
              <w:rPr>
                <w:rFonts w:ascii="仿宋" w:hAnsi="仿宋" w:eastAsia="仿宋" w:cs="仿宋"/>
              </w:rPr>
            </w:pPr>
          </w:p>
        </w:tc>
        <w:tc>
          <w:tcPr>
            <w:tcW w:w="2560" w:type="dxa"/>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933" w:type="dxa"/>
          </w:tcPr>
          <w:p>
            <w:pPr>
              <w:kinsoku/>
              <w:wordWrap w:val="0"/>
              <w:topLinePunct/>
              <w:autoSpaceDE/>
              <w:autoSpaceDN/>
              <w:rPr>
                <w:rFonts w:ascii="仿宋" w:hAnsi="仿宋" w:eastAsia="仿宋" w:cs="仿宋"/>
              </w:rPr>
            </w:pPr>
          </w:p>
        </w:tc>
        <w:tc>
          <w:tcPr>
            <w:tcW w:w="3589" w:type="dxa"/>
          </w:tcPr>
          <w:p>
            <w:pPr>
              <w:kinsoku/>
              <w:wordWrap w:val="0"/>
              <w:topLinePunct/>
              <w:autoSpaceDE/>
              <w:autoSpaceDN/>
              <w:rPr>
                <w:rFonts w:ascii="仿宋" w:hAnsi="仿宋" w:eastAsia="仿宋" w:cs="仿宋"/>
              </w:rPr>
            </w:pPr>
          </w:p>
        </w:tc>
        <w:tc>
          <w:tcPr>
            <w:tcW w:w="1763" w:type="dxa"/>
          </w:tcPr>
          <w:p>
            <w:pPr>
              <w:kinsoku/>
              <w:wordWrap w:val="0"/>
              <w:topLinePunct/>
              <w:autoSpaceDE/>
              <w:autoSpaceDN/>
              <w:rPr>
                <w:rFonts w:ascii="仿宋" w:hAnsi="仿宋" w:eastAsia="仿宋" w:cs="仿宋"/>
              </w:rPr>
            </w:pPr>
          </w:p>
        </w:tc>
        <w:tc>
          <w:tcPr>
            <w:tcW w:w="2560" w:type="dxa"/>
          </w:tcPr>
          <w:p>
            <w:pPr>
              <w:kinsoku/>
              <w:wordWrap w:val="0"/>
              <w:topLinePunct/>
              <w:autoSpaceDE/>
              <w:autoSpaceDN/>
              <w:rPr>
                <w:rFonts w:ascii="仿宋" w:hAnsi="仿宋" w:eastAsia="仿宋" w:cs="仿宋"/>
              </w:rPr>
            </w:pPr>
          </w:p>
        </w:tc>
      </w:tr>
    </w:tbl>
    <w:p>
      <w:pPr>
        <w:kinsoku/>
        <w:wordWrap w:val="0"/>
        <w:topLinePunct/>
        <w:autoSpaceDE/>
        <w:autoSpaceDN/>
        <w:spacing w:line="354" w:lineRule="auto"/>
        <w:rPr>
          <w:rFonts w:ascii="仿宋" w:hAnsi="仿宋" w:eastAsia="仿宋" w:cs="仿宋"/>
        </w:rPr>
      </w:pPr>
    </w:p>
    <w:p>
      <w:pPr>
        <w:pStyle w:val="6"/>
        <w:kinsoku/>
        <w:wordWrap w:val="0"/>
        <w:topLinePunct/>
        <w:autoSpaceDE/>
        <w:autoSpaceDN/>
        <w:spacing w:before="78" w:line="219" w:lineRule="auto"/>
        <w:ind w:left="521"/>
        <w:rPr>
          <w:rFonts w:ascii="仿宋" w:hAnsi="仿宋" w:eastAsia="仿宋" w:cs="仿宋"/>
          <w:sz w:val="24"/>
          <w:szCs w:val="24"/>
        </w:rPr>
      </w:pPr>
      <w:r>
        <w:rPr>
          <w:rFonts w:hint="eastAsia" w:ascii="仿宋" w:hAnsi="仿宋" w:eastAsia="仿宋" w:cs="仿宋"/>
          <w:spacing w:val="-27"/>
          <w:w w:val="98"/>
          <w:sz w:val="24"/>
          <w:szCs w:val="24"/>
        </w:rPr>
        <w:t>投标人</w:t>
      </w:r>
      <w:r>
        <w:rPr>
          <w:rFonts w:hint="eastAsia" w:ascii="仿宋" w:hAnsi="仿宋" w:eastAsia="仿宋" w:cs="仿宋"/>
          <w:spacing w:val="-7"/>
          <w:sz w:val="24"/>
          <w:szCs w:val="24"/>
        </w:rPr>
        <w:t>：</w:t>
      </w:r>
      <w:r>
        <w:rPr>
          <w:rFonts w:hint="eastAsia" w:ascii="仿宋" w:hAnsi="仿宋" w:eastAsia="仿宋" w:cs="仿宋"/>
          <w:spacing w:val="8"/>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pacing w:val="17"/>
          <w:sz w:val="24"/>
          <w:szCs w:val="24"/>
        </w:rPr>
        <w:t xml:space="preserve"> </w:t>
      </w:r>
      <w:r>
        <w:rPr>
          <w:rFonts w:hint="eastAsia" w:ascii="仿宋" w:hAnsi="仿宋" w:eastAsia="仿宋" w:cs="仿宋"/>
          <w:spacing w:val="-7"/>
          <w:sz w:val="24"/>
          <w:szCs w:val="24"/>
        </w:rPr>
        <w:t>（</w:t>
      </w:r>
      <w:r>
        <w:rPr>
          <w:rFonts w:hint="eastAsia" w:ascii="仿宋" w:hAnsi="仿宋" w:eastAsia="仿宋" w:cs="仿宋"/>
          <w:spacing w:val="-27"/>
          <w:w w:val="98"/>
          <w:sz w:val="24"/>
          <w:szCs w:val="24"/>
        </w:rPr>
        <w:t>盖单位章）</w:t>
      </w:r>
    </w:p>
    <w:p>
      <w:pPr>
        <w:kinsoku/>
        <w:wordWrap w:val="0"/>
        <w:topLinePunct/>
        <w:autoSpaceDE/>
        <w:autoSpaceDN/>
        <w:spacing w:line="284" w:lineRule="auto"/>
        <w:rPr>
          <w:rFonts w:ascii="仿宋" w:hAnsi="仿宋" w:eastAsia="仿宋" w:cs="仿宋"/>
        </w:rPr>
      </w:pPr>
    </w:p>
    <w:p>
      <w:pPr>
        <w:pStyle w:val="6"/>
        <w:kinsoku/>
        <w:wordWrap w:val="0"/>
        <w:topLinePunct/>
        <w:autoSpaceDE/>
        <w:autoSpaceDN/>
        <w:spacing w:before="78" w:line="219" w:lineRule="auto"/>
        <w:ind w:left="519"/>
        <w:rPr>
          <w:rFonts w:ascii="仿宋" w:hAnsi="仿宋" w:eastAsia="仿宋" w:cs="仿宋"/>
          <w:sz w:val="24"/>
          <w:szCs w:val="24"/>
          <w:lang w:eastAsia="zh-CN"/>
        </w:rPr>
      </w:pPr>
      <w:r>
        <w:rPr>
          <w:rFonts w:hint="eastAsia" w:ascii="仿宋" w:hAnsi="仿宋" w:eastAsia="仿宋" w:cs="仿宋"/>
          <w:spacing w:val="-16"/>
          <w:sz w:val="24"/>
          <w:szCs w:val="24"/>
          <w:lang w:eastAsia="zh-CN"/>
        </w:rPr>
        <w:t>法定代表人或其授权代理人</w:t>
      </w:r>
      <w:r>
        <w:rPr>
          <w:rFonts w:hint="eastAsia" w:ascii="仿宋" w:hAnsi="仿宋" w:eastAsia="仿宋" w:cs="仿宋"/>
          <w:spacing w:val="-15"/>
          <w:sz w:val="24"/>
          <w:szCs w:val="24"/>
          <w:lang w:eastAsia="zh-CN"/>
        </w:rPr>
        <w:t>：</w:t>
      </w:r>
      <w:r>
        <w:rPr>
          <w:rFonts w:hint="eastAsia" w:ascii="仿宋" w:hAnsi="仿宋" w:eastAsia="仿宋" w:cs="仿宋"/>
          <w:spacing w:val="57"/>
          <w:sz w:val="24"/>
          <w:szCs w:val="24"/>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pacing w:val="16"/>
          <w:sz w:val="24"/>
          <w:szCs w:val="24"/>
          <w:lang w:eastAsia="zh-CN"/>
        </w:rPr>
        <w:t xml:space="preserve"> </w:t>
      </w:r>
      <w:r>
        <w:rPr>
          <w:rFonts w:hint="eastAsia" w:ascii="仿宋" w:hAnsi="仿宋" w:eastAsia="仿宋" w:cs="仿宋"/>
          <w:spacing w:val="-15"/>
          <w:sz w:val="24"/>
          <w:szCs w:val="24"/>
          <w:lang w:eastAsia="zh-CN"/>
        </w:rPr>
        <w:t>（</w:t>
      </w:r>
      <w:r>
        <w:rPr>
          <w:rFonts w:hint="eastAsia" w:ascii="仿宋" w:hAnsi="仿宋" w:eastAsia="仿宋" w:cs="仿宋"/>
          <w:spacing w:val="-16"/>
          <w:sz w:val="24"/>
          <w:szCs w:val="24"/>
          <w:lang w:eastAsia="zh-CN"/>
        </w:rPr>
        <w:t>签字或盖章）</w:t>
      </w:r>
    </w:p>
    <w:p>
      <w:pPr>
        <w:kinsoku/>
        <w:wordWrap w:val="0"/>
        <w:topLinePunct/>
        <w:autoSpaceDE/>
        <w:autoSpaceDN/>
        <w:spacing w:line="309" w:lineRule="auto"/>
        <w:rPr>
          <w:rFonts w:ascii="仿宋" w:hAnsi="仿宋" w:eastAsia="仿宋" w:cs="仿宋"/>
          <w:lang w:eastAsia="zh-CN"/>
        </w:rPr>
      </w:pPr>
    </w:p>
    <w:p>
      <w:pPr>
        <w:kinsoku/>
        <w:wordWrap w:val="0"/>
        <w:topLinePunct/>
        <w:autoSpaceDE/>
        <w:autoSpaceDN/>
        <w:spacing w:line="310" w:lineRule="auto"/>
        <w:rPr>
          <w:rFonts w:ascii="仿宋" w:hAnsi="仿宋" w:eastAsia="仿宋" w:cs="仿宋"/>
          <w:lang w:eastAsia="zh-CN"/>
        </w:rPr>
      </w:pPr>
    </w:p>
    <w:p>
      <w:pPr>
        <w:pStyle w:val="6"/>
        <w:kinsoku/>
        <w:wordWrap w:val="0"/>
        <w:topLinePunct/>
        <w:autoSpaceDE/>
        <w:autoSpaceDN/>
        <w:spacing w:before="78" w:line="220" w:lineRule="auto"/>
        <w:ind w:left="799"/>
        <w:rPr>
          <w:rFonts w:ascii="仿宋" w:hAnsi="仿宋" w:eastAsia="仿宋" w:cs="仿宋"/>
          <w:sz w:val="24"/>
          <w:szCs w:val="24"/>
          <w:lang w:eastAsia="zh-CN"/>
        </w:rPr>
      </w:pPr>
      <w:r>
        <w:rPr>
          <w:rFonts w:hint="eastAsia" w:ascii="仿宋" w:hAnsi="仿宋" w:eastAsia="仿宋" w:cs="仿宋"/>
          <w:spacing w:val="-29"/>
          <w:sz w:val="24"/>
          <w:szCs w:val="24"/>
          <w:lang w:eastAsia="zh-CN"/>
        </w:rPr>
        <w:t>日</w:t>
      </w:r>
      <w:r>
        <w:rPr>
          <w:rFonts w:hint="eastAsia" w:ascii="仿宋" w:hAnsi="仿宋" w:eastAsia="仿宋" w:cs="仿宋"/>
          <w:spacing w:val="3"/>
          <w:sz w:val="24"/>
          <w:szCs w:val="24"/>
          <w:lang w:eastAsia="zh-CN"/>
        </w:rPr>
        <w:t xml:space="preserve">    </w:t>
      </w:r>
      <w:r>
        <w:rPr>
          <w:rFonts w:hint="eastAsia" w:ascii="仿宋" w:hAnsi="仿宋" w:eastAsia="仿宋" w:cs="仿宋"/>
          <w:spacing w:val="-29"/>
          <w:sz w:val="24"/>
          <w:szCs w:val="24"/>
          <w:lang w:eastAsia="zh-CN"/>
        </w:rPr>
        <w:t>期：</w:t>
      </w:r>
      <w:r>
        <w:rPr>
          <w:rFonts w:hint="eastAsia" w:ascii="仿宋" w:hAnsi="仿宋" w:eastAsia="仿宋" w:cs="仿宋"/>
          <w:spacing w:val="23"/>
          <w:sz w:val="24"/>
          <w:szCs w:val="24"/>
          <w:lang w:eastAsia="zh-CN"/>
        </w:rPr>
        <w:t xml:space="preserve">    </w:t>
      </w:r>
      <w:r>
        <w:rPr>
          <w:rFonts w:hint="eastAsia" w:ascii="仿宋" w:hAnsi="仿宋" w:eastAsia="仿宋" w:cs="仿宋"/>
          <w:spacing w:val="-29"/>
          <w:sz w:val="24"/>
          <w:szCs w:val="24"/>
          <w:lang w:eastAsia="zh-CN"/>
        </w:rPr>
        <w:t>年</w:t>
      </w:r>
      <w:r>
        <w:rPr>
          <w:rFonts w:hint="eastAsia" w:ascii="仿宋" w:hAnsi="仿宋" w:eastAsia="仿宋" w:cs="仿宋"/>
          <w:spacing w:val="6"/>
          <w:sz w:val="24"/>
          <w:szCs w:val="24"/>
          <w:lang w:eastAsia="zh-CN"/>
        </w:rPr>
        <w:t xml:space="preserve">   </w:t>
      </w:r>
      <w:r>
        <w:rPr>
          <w:rFonts w:hint="eastAsia" w:ascii="仿宋" w:hAnsi="仿宋" w:eastAsia="仿宋" w:cs="仿宋"/>
          <w:spacing w:val="-29"/>
          <w:sz w:val="24"/>
          <w:szCs w:val="24"/>
          <w:lang w:eastAsia="zh-CN"/>
        </w:rPr>
        <w:t>月</w:t>
      </w:r>
      <w:r>
        <w:rPr>
          <w:rFonts w:hint="eastAsia" w:ascii="仿宋" w:hAnsi="仿宋" w:eastAsia="仿宋" w:cs="仿宋"/>
          <w:spacing w:val="17"/>
          <w:sz w:val="24"/>
          <w:szCs w:val="24"/>
          <w:lang w:eastAsia="zh-CN"/>
        </w:rPr>
        <w:t xml:space="preserve">   </w:t>
      </w:r>
      <w:r>
        <w:rPr>
          <w:rFonts w:hint="eastAsia" w:ascii="仿宋" w:hAnsi="仿宋" w:eastAsia="仿宋" w:cs="仿宋"/>
          <w:spacing w:val="-29"/>
          <w:sz w:val="24"/>
          <w:szCs w:val="24"/>
          <w:lang w:eastAsia="zh-CN"/>
        </w:rPr>
        <w:t>日</w:t>
      </w:r>
    </w:p>
    <w:p>
      <w:pPr>
        <w:kinsoku/>
        <w:wordWrap w:val="0"/>
        <w:topLinePunct/>
        <w:autoSpaceDE/>
        <w:autoSpaceDN/>
        <w:spacing w:line="220" w:lineRule="auto"/>
        <w:rPr>
          <w:rFonts w:ascii="仿宋" w:hAnsi="仿宋" w:eastAsia="仿宋" w:cs="仿宋"/>
          <w:sz w:val="24"/>
          <w:szCs w:val="24"/>
          <w:lang w:eastAsia="zh-CN"/>
        </w:rPr>
        <w:sectPr>
          <w:pgSz w:w="11907" w:h="16841"/>
          <w:pgMar w:top="1113" w:right="1214" w:bottom="1371" w:left="1219" w:header="877" w:footer="1157" w:gutter="0"/>
          <w:cols w:space="720" w:num="1"/>
        </w:sectPr>
      </w:pPr>
    </w:p>
    <w:p>
      <w:pPr>
        <w:kinsoku/>
        <w:wordWrap w:val="0"/>
        <w:topLinePunct/>
        <w:autoSpaceDE/>
        <w:autoSpaceDN/>
        <w:spacing w:line="392" w:lineRule="auto"/>
        <w:rPr>
          <w:rFonts w:ascii="仿宋" w:hAnsi="仿宋" w:eastAsia="仿宋" w:cs="仿宋"/>
          <w:lang w:eastAsia="zh-CN"/>
        </w:rPr>
      </w:pPr>
    </w:p>
    <w:p>
      <w:pPr>
        <w:pStyle w:val="6"/>
        <w:kinsoku/>
        <w:wordWrap w:val="0"/>
        <w:topLinePunct/>
        <w:autoSpaceDE/>
        <w:autoSpaceDN/>
        <w:spacing w:before="91" w:line="221" w:lineRule="auto"/>
        <w:ind w:left="3767"/>
        <w:outlineLvl w:val="4"/>
        <w:rPr>
          <w:rFonts w:ascii="仿宋" w:hAnsi="仿宋" w:eastAsia="仿宋" w:cs="仿宋"/>
          <w:sz w:val="28"/>
          <w:szCs w:val="28"/>
          <w:lang w:eastAsia="zh-CN"/>
        </w:rPr>
      </w:pPr>
      <w:bookmarkStart w:id="62" w:name="bookmark66"/>
      <w:bookmarkEnd w:id="62"/>
      <w:r>
        <w:rPr>
          <w:rFonts w:hint="eastAsia" w:ascii="仿宋" w:hAnsi="仿宋" w:eastAsia="仿宋" w:cs="仿宋"/>
          <w:spacing w:val="-2"/>
          <w:sz w:val="28"/>
          <w:szCs w:val="28"/>
          <w:lang w:eastAsia="zh-CN"/>
          <w14:textOutline w14:w="5092" w14:cap="flat" w14:cmpd="sng" w14:algn="ctr">
            <w14:solidFill>
              <w14:srgbClr w14:val="000000"/>
            </w14:solidFill>
            <w14:prstDash w14:val="solid"/>
            <w14:miter w14:val="0"/>
          </w14:textOutline>
        </w:rPr>
        <w:t>二、开标一览表</w:t>
      </w:r>
    </w:p>
    <w:p>
      <w:pPr>
        <w:kinsoku/>
        <w:wordWrap w:val="0"/>
        <w:topLinePunct/>
        <w:autoSpaceDE/>
        <w:autoSpaceDN/>
        <w:spacing w:before="15"/>
        <w:rPr>
          <w:rFonts w:ascii="仿宋" w:hAnsi="仿宋" w:eastAsia="仿宋" w:cs="仿宋"/>
          <w:lang w:eastAsia="zh-CN"/>
        </w:rPr>
      </w:pPr>
    </w:p>
    <w:p>
      <w:pPr>
        <w:kinsoku/>
        <w:wordWrap w:val="0"/>
        <w:topLinePunct/>
        <w:autoSpaceDE/>
        <w:autoSpaceDN/>
        <w:spacing w:before="14"/>
        <w:rPr>
          <w:rFonts w:ascii="仿宋" w:hAnsi="仿宋" w:eastAsia="仿宋" w:cs="仿宋"/>
          <w:lang w:eastAsia="zh-CN"/>
        </w:rPr>
      </w:pPr>
    </w:p>
    <w:p>
      <w:pPr>
        <w:kinsoku/>
        <w:wordWrap w:val="0"/>
        <w:topLinePunct/>
        <w:autoSpaceDE/>
        <w:autoSpaceDN/>
        <w:spacing w:before="14"/>
        <w:rPr>
          <w:rFonts w:ascii="仿宋" w:hAnsi="仿宋" w:eastAsia="仿宋" w:cs="仿宋"/>
          <w:lang w:eastAsia="zh-CN"/>
        </w:rPr>
      </w:pPr>
    </w:p>
    <w:tbl>
      <w:tblPr>
        <w:tblStyle w:val="27"/>
        <w:tblW w:w="930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3"/>
        <w:gridCol w:w="73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306" w:type="dxa"/>
            <w:gridSpan w:val="2"/>
          </w:tcPr>
          <w:p>
            <w:pPr>
              <w:kinsoku/>
              <w:wordWrap w:val="0"/>
              <w:topLinePunct/>
              <w:autoSpaceDE/>
              <w:autoSpaceDN/>
              <w:spacing w:line="268" w:lineRule="auto"/>
              <w:rPr>
                <w:rFonts w:ascii="仿宋" w:hAnsi="仿宋" w:eastAsia="仿宋" w:cs="仿宋"/>
                <w:lang w:eastAsia="zh-CN"/>
              </w:rPr>
            </w:pPr>
          </w:p>
          <w:p>
            <w:pPr>
              <w:pStyle w:val="28"/>
              <w:kinsoku/>
              <w:wordWrap w:val="0"/>
              <w:topLinePunct/>
              <w:autoSpaceDE/>
              <w:autoSpaceDN/>
              <w:spacing w:before="78" w:line="220" w:lineRule="auto"/>
              <w:ind w:left="117"/>
              <w:rPr>
                <w:rFonts w:ascii="仿宋" w:hAnsi="仿宋" w:eastAsia="仿宋" w:cs="仿宋"/>
              </w:rPr>
            </w:pPr>
            <w:r>
              <w:rPr>
                <w:rFonts w:hint="eastAsia" w:ascii="仿宋" w:hAnsi="仿宋" w:eastAsia="仿宋" w:cs="仿宋"/>
                <w:spacing w:val="-8"/>
                <w14:textOutline w14:w="4356" w14:cap="flat" w14:cmpd="sng" w14:algn="ctr">
                  <w14:solidFill>
                    <w14:srgbClr w14:val="000000"/>
                  </w14:solidFill>
                  <w14:prstDash w14:val="solid"/>
                  <w14:miter w14:val="0"/>
                </w14:textOutline>
              </w:rPr>
              <w:t>投标人名称：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2003" w:type="dxa"/>
          </w:tcPr>
          <w:p>
            <w:pPr>
              <w:kinsoku/>
              <w:wordWrap w:val="0"/>
              <w:topLinePunct/>
              <w:autoSpaceDE/>
              <w:autoSpaceDN/>
              <w:spacing w:line="338" w:lineRule="auto"/>
              <w:rPr>
                <w:rFonts w:ascii="仿宋" w:hAnsi="仿宋" w:eastAsia="仿宋" w:cs="仿宋"/>
              </w:rPr>
            </w:pPr>
          </w:p>
          <w:p>
            <w:pPr>
              <w:pStyle w:val="28"/>
              <w:kinsoku/>
              <w:wordWrap w:val="0"/>
              <w:topLinePunct/>
              <w:autoSpaceDE/>
              <w:autoSpaceDN/>
              <w:spacing w:before="78" w:line="220" w:lineRule="auto"/>
              <w:ind w:left="526"/>
              <w:rPr>
                <w:rFonts w:ascii="仿宋" w:hAnsi="仿宋" w:eastAsia="仿宋" w:cs="仿宋"/>
              </w:rPr>
            </w:pPr>
            <w:r>
              <w:rPr>
                <w:rFonts w:hint="eastAsia" w:ascii="仿宋" w:hAnsi="仿宋" w:eastAsia="仿宋" w:cs="仿宋"/>
                <w:spacing w:val="-3"/>
                <w14:textOutline w14:w="4356" w14:cap="flat" w14:cmpd="sng" w14:algn="ctr">
                  <w14:solidFill>
                    <w14:srgbClr w14:val="000000"/>
                  </w14:solidFill>
                  <w14:prstDash w14:val="solid"/>
                  <w14:miter w14:val="0"/>
                </w14:textOutline>
              </w:rPr>
              <w:t>项目名称</w:t>
            </w:r>
          </w:p>
        </w:tc>
        <w:tc>
          <w:tcPr>
            <w:tcW w:w="7303" w:type="dxa"/>
          </w:tcPr>
          <w:p>
            <w:pPr>
              <w:kinsoku/>
              <w:wordWrap w:val="0"/>
              <w:topLinePunct/>
              <w:autoSpaceDE/>
              <w:autoSpaceDN/>
              <w:spacing w:line="337" w:lineRule="auto"/>
              <w:rPr>
                <w:rFonts w:ascii="仿宋" w:hAnsi="仿宋" w:eastAsia="仿宋" w:cs="仿宋"/>
                <w:lang w:eastAsia="zh-CN"/>
              </w:rPr>
            </w:pPr>
          </w:p>
          <w:p>
            <w:pPr>
              <w:pStyle w:val="28"/>
              <w:kinsoku/>
              <w:wordWrap w:val="0"/>
              <w:topLinePunct/>
              <w:autoSpaceDE/>
              <w:autoSpaceDN/>
              <w:spacing w:before="78" w:line="219" w:lineRule="auto"/>
              <w:rPr>
                <w:rFonts w:ascii="仿宋" w:hAnsi="仿宋" w:eastAsia="仿宋" w:cs="仿宋"/>
                <w:lang w:eastAsia="zh-CN"/>
              </w:rPr>
            </w:pPr>
            <w:r>
              <w:rPr>
                <w:rFonts w:hint="eastAsia" w:ascii="仿宋" w:hAnsi="仿宋" w:eastAsia="仿宋" w:cs="仿宋"/>
                <w:spacing w:val="-2"/>
                <w:lang w:eastAsia="zh-CN"/>
                <w14:textOutline w14:w="4356" w14:cap="flat" w14:cmpd="sng" w14:algn="ctr">
                  <w14:solidFill>
                    <w14:srgbClr w14:val="000000"/>
                  </w14:solidFill>
                  <w14:prstDash w14:val="solid"/>
                  <w14:miter w14:val="0"/>
                </w14:textOutline>
              </w:rPr>
              <w:t>2023年街景布置常规性摆花</w:t>
            </w:r>
            <w:r>
              <w:rPr>
                <w:rFonts w:hint="eastAsia" w:ascii="仿宋" w:hAnsi="仿宋" w:eastAsia="仿宋" w:cs="仿宋"/>
                <w:spacing w:val="-117"/>
                <w:lang w:eastAsia="zh-CN"/>
              </w:rPr>
              <w:t xml:space="preserve"> </w:t>
            </w:r>
            <w:r>
              <w:rPr>
                <w:rFonts w:hint="eastAsia" w:ascii="仿宋" w:hAnsi="仿宋" w:eastAsia="仿宋" w:cs="仿宋"/>
                <w:spacing w:val="1"/>
                <w:u w:val="single"/>
                <w:lang w:eastAsia="zh-CN"/>
              </w:rPr>
              <w:t xml:space="preserve">  </w:t>
            </w:r>
            <w:r>
              <w:rPr>
                <w:rFonts w:hint="eastAsia" w:ascii="仿宋" w:hAnsi="仿宋" w:eastAsia="仿宋" w:cs="仿宋"/>
                <w:spacing w:val="-110"/>
                <w:lang w:eastAsia="zh-CN"/>
              </w:rPr>
              <w:t xml:space="preserve"> </w:t>
            </w:r>
            <w:r>
              <w:rPr>
                <w:rFonts w:hint="eastAsia" w:ascii="仿宋" w:hAnsi="仿宋" w:eastAsia="仿宋" w:cs="仿宋"/>
                <w:spacing w:val="-2"/>
                <w:lang w:eastAsia="zh-CN"/>
                <w14:textOutline w14:w="4356" w14:cap="flat" w14:cmpd="sng" w14:algn="ctr">
                  <w14:solidFill>
                    <w14:srgbClr w14:val="000000"/>
                  </w14:solidFill>
                  <w14:prstDash w14:val="solid"/>
                  <w14:miter w14:val="0"/>
                </w14:textOutline>
              </w:rPr>
              <w:t>标段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0" w:hRule="atLeast"/>
        </w:trPr>
        <w:tc>
          <w:tcPr>
            <w:tcW w:w="2003" w:type="dxa"/>
          </w:tcPr>
          <w:p>
            <w:pPr>
              <w:kinsoku/>
              <w:wordWrap w:val="0"/>
              <w:topLinePunct/>
              <w:autoSpaceDE/>
              <w:autoSpaceDN/>
              <w:spacing w:line="305" w:lineRule="auto"/>
              <w:rPr>
                <w:rFonts w:ascii="仿宋" w:hAnsi="仿宋" w:eastAsia="仿宋" w:cs="仿宋"/>
                <w:lang w:eastAsia="zh-CN"/>
              </w:rPr>
            </w:pPr>
          </w:p>
          <w:p>
            <w:pPr>
              <w:kinsoku/>
              <w:wordWrap w:val="0"/>
              <w:topLinePunct/>
              <w:autoSpaceDE/>
              <w:autoSpaceDN/>
              <w:spacing w:line="305" w:lineRule="auto"/>
              <w:rPr>
                <w:rFonts w:ascii="仿宋" w:hAnsi="仿宋" w:eastAsia="仿宋" w:cs="仿宋"/>
                <w:lang w:eastAsia="zh-CN"/>
              </w:rPr>
            </w:pPr>
          </w:p>
          <w:p>
            <w:pPr>
              <w:pStyle w:val="28"/>
              <w:kinsoku/>
              <w:wordWrap w:val="0"/>
              <w:topLinePunct/>
              <w:autoSpaceDE/>
              <w:autoSpaceDN/>
              <w:spacing w:before="78" w:line="218" w:lineRule="auto"/>
              <w:ind w:left="405"/>
              <w:rPr>
                <w:rFonts w:ascii="仿宋" w:hAnsi="仿宋" w:eastAsia="仿宋" w:cs="仿宋"/>
              </w:rPr>
            </w:pPr>
            <w:r>
              <w:rPr>
                <w:rFonts w:hint="eastAsia" w:ascii="仿宋" w:hAnsi="仿宋" w:eastAsia="仿宋" w:cs="仿宋"/>
                <w:spacing w:val="-2"/>
                <w14:textOutline w14:w="4356" w14:cap="flat" w14:cmpd="sng" w14:algn="ctr">
                  <w14:solidFill>
                    <w14:srgbClr w14:val="000000"/>
                  </w14:solidFill>
                  <w14:prstDash w14:val="solid"/>
                  <w14:miter w14:val="0"/>
                </w14:textOutline>
              </w:rPr>
              <w:t>投标总报价</w:t>
            </w:r>
          </w:p>
          <w:p>
            <w:pPr>
              <w:pStyle w:val="28"/>
              <w:kinsoku/>
              <w:wordWrap w:val="0"/>
              <w:topLinePunct/>
              <w:autoSpaceDE/>
              <w:autoSpaceDN/>
              <w:spacing w:before="28" w:line="220" w:lineRule="auto"/>
              <w:ind w:left="651"/>
              <w:rPr>
                <w:rFonts w:ascii="仿宋" w:hAnsi="仿宋" w:eastAsia="仿宋" w:cs="仿宋"/>
              </w:rPr>
            </w:pPr>
            <w:r>
              <w:rPr>
                <w:rFonts w:hint="eastAsia" w:ascii="仿宋" w:hAnsi="仿宋" w:eastAsia="仿宋" w:cs="仿宋"/>
                <w:spacing w:val="-10"/>
                <w14:textOutline w14:w="4356" w14:cap="flat" w14:cmpd="sng" w14:algn="ctr">
                  <w14:solidFill>
                    <w14:srgbClr w14:val="000000"/>
                  </w14:solidFill>
                  <w14:prstDash w14:val="solid"/>
                  <w14:miter w14:val="0"/>
                </w14:textOutline>
              </w:rPr>
              <w:t>（元）</w:t>
            </w:r>
          </w:p>
        </w:tc>
        <w:tc>
          <w:tcPr>
            <w:tcW w:w="7303" w:type="dxa"/>
          </w:tcPr>
          <w:p>
            <w:pPr>
              <w:kinsoku/>
              <w:wordWrap w:val="0"/>
              <w:topLinePunct/>
              <w:autoSpaceDE/>
              <w:autoSpaceDN/>
              <w:spacing w:line="336" w:lineRule="auto"/>
              <w:rPr>
                <w:rFonts w:ascii="仿宋" w:hAnsi="仿宋" w:eastAsia="仿宋" w:cs="仿宋"/>
              </w:rPr>
            </w:pPr>
          </w:p>
          <w:p>
            <w:pPr>
              <w:pStyle w:val="28"/>
              <w:kinsoku/>
              <w:wordWrap w:val="0"/>
              <w:topLinePunct/>
              <w:autoSpaceDE/>
              <w:autoSpaceDN/>
              <w:spacing w:before="78" w:line="220" w:lineRule="auto"/>
              <w:ind w:left="116"/>
              <w:rPr>
                <w:rFonts w:ascii="仿宋" w:hAnsi="仿宋" w:eastAsia="仿宋" w:cs="仿宋"/>
              </w:rPr>
            </w:pPr>
            <w:r>
              <w:rPr>
                <w:rFonts w:hint="eastAsia" w:ascii="仿宋" w:hAnsi="仿宋" w:eastAsia="仿宋" w:cs="仿宋"/>
                <w:spacing w:val="-37"/>
                <w:w w:val="98"/>
              </w:rPr>
              <w:t>大写：</w:t>
            </w:r>
            <w:r>
              <w:rPr>
                <w:rFonts w:hint="eastAsia" w:ascii="仿宋" w:hAnsi="仿宋" w:eastAsia="仿宋" w:cs="仿宋"/>
                <w:spacing w:val="-7"/>
              </w:rPr>
              <w:t xml:space="preserve"> </w:t>
            </w:r>
            <w:r>
              <w:rPr>
                <w:rFonts w:hint="eastAsia" w:ascii="仿宋" w:hAnsi="仿宋" w:eastAsia="仿宋" w:cs="仿宋"/>
                <w:u w:val="single"/>
              </w:rPr>
              <w:t xml:space="preserve">                         </w:t>
            </w:r>
          </w:p>
          <w:p>
            <w:pPr>
              <w:pStyle w:val="28"/>
              <w:kinsoku/>
              <w:wordWrap w:val="0"/>
              <w:topLinePunct/>
              <w:autoSpaceDE/>
              <w:autoSpaceDN/>
              <w:spacing w:before="301" w:line="222" w:lineRule="auto"/>
              <w:ind w:left="119"/>
              <w:rPr>
                <w:rFonts w:ascii="仿宋" w:hAnsi="仿宋" w:eastAsia="仿宋" w:cs="仿宋"/>
              </w:rPr>
            </w:pPr>
            <w:r>
              <w:rPr>
                <w:rFonts w:hint="eastAsia" w:ascii="仿宋" w:hAnsi="仿宋" w:eastAsia="仿宋" w:cs="仿宋"/>
                <w:spacing w:val="-34"/>
              </w:rPr>
              <w:t>小写：</w:t>
            </w:r>
            <w:r>
              <w:rPr>
                <w:rFonts w:hint="eastAsia" w:ascii="仿宋" w:hAnsi="仿宋" w:eastAsia="仿宋" w:cs="仿宋"/>
                <w:spacing w:val="-1"/>
              </w:rPr>
              <w:t xml:space="preserve"> </w:t>
            </w:r>
            <w:r>
              <w:rPr>
                <w:rFonts w:hint="eastAsia" w:ascii="仿宋" w:hAnsi="仿宋" w:eastAsia="仿宋" w:cs="仿宋"/>
                <w:spacing w:val="-34"/>
              </w:rPr>
              <w:t>¥</w:t>
            </w:r>
            <w:r>
              <w:rPr>
                <w:rFonts w:hint="eastAsia" w:ascii="仿宋" w:hAnsi="仿宋" w:eastAsia="仿宋" w:cs="仿宋"/>
                <w:u w:val="singl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2003" w:type="dxa"/>
          </w:tcPr>
          <w:p>
            <w:pPr>
              <w:kinsoku/>
              <w:wordWrap w:val="0"/>
              <w:topLinePunct/>
              <w:autoSpaceDE/>
              <w:autoSpaceDN/>
              <w:spacing w:line="340" w:lineRule="auto"/>
              <w:rPr>
                <w:rFonts w:ascii="仿宋" w:hAnsi="仿宋" w:eastAsia="仿宋" w:cs="仿宋"/>
              </w:rPr>
            </w:pPr>
          </w:p>
          <w:p>
            <w:pPr>
              <w:pStyle w:val="28"/>
              <w:kinsoku/>
              <w:wordWrap w:val="0"/>
              <w:topLinePunct/>
              <w:autoSpaceDE/>
              <w:autoSpaceDN/>
              <w:spacing w:before="78" w:line="220" w:lineRule="auto"/>
              <w:ind w:left="523"/>
              <w:rPr>
                <w:rFonts w:ascii="仿宋" w:hAnsi="仿宋" w:eastAsia="仿宋" w:cs="仿宋"/>
              </w:rPr>
            </w:pPr>
            <w:r>
              <w:rPr>
                <w:rFonts w:hint="eastAsia" w:ascii="仿宋" w:hAnsi="仿宋" w:eastAsia="仿宋" w:cs="仿宋"/>
                <w:spacing w:val="-2"/>
                <w14:textOutline w14:w="4356" w14:cap="flat" w14:cmpd="sng" w14:algn="ctr">
                  <w14:solidFill>
                    <w14:srgbClr w14:val="000000"/>
                  </w14:solidFill>
                  <w14:prstDash w14:val="solid"/>
                  <w14:miter w14:val="0"/>
                </w14:textOutline>
              </w:rPr>
              <w:t>质量标准</w:t>
            </w:r>
          </w:p>
        </w:tc>
        <w:tc>
          <w:tcPr>
            <w:tcW w:w="7303" w:type="dxa"/>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2003" w:type="dxa"/>
          </w:tcPr>
          <w:p>
            <w:pPr>
              <w:kinsoku/>
              <w:wordWrap w:val="0"/>
              <w:topLinePunct/>
              <w:autoSpaceDE/>
              <w:autoSpaceDN/>
              <w:spacing w:line="337" w:lineRule="auto"/>
              <w:rPr>
                <w:rFonts w:ascii="仿宋" w:hAnsi="仿宋" w:eastAsia="仿宋" w:cs="仿宋"/>
              </w:rPr>
            </w:pPr>
          </w:p>
          <w:p>
            <w:pPr>
              <w:pStyle w:val="28"/>
              <w:kinsoku/>
              <w:wordWrap w:val="0"/>
              <w:topLinePunct/>
              <w:autoSpaceDE/>
              <w:autoSpaceDN/>
              <w:spacing w:before="78" w:line="220" w:lineRule="auto"/>
              <w:ind w:left="522"/>
              <w:rPr>
                <w:rFonts w:ascii="仿宋" w:hAnsi="仿宋" w:eastAsia="仿宋" w:cs="仿宋"/>
              </w:rPr>
            </w:pPr>
            <w:r>
              <w:rPr>
                <w:rFonts w:hint="eastAsia" w:ascii="仿宋" w:hAnsi="仿宋" w:eastAsia="仿宋" w:cs="仿宋"/>
                <w:spacing w:val="-2"/>
                <w14:textOutline w14:w="4356" w14:cap="flat" w14:cmpd="sng" w14:algn="ctr">
                  <w14:solidFill>
                    <w14:srgbClr w14:val="000000"/>
                  </w14:solidFill>
                  <w14:prstDash w14:val="solid"/>
                  <w14:miter w14:val="0"/>
                </w14:textOutline>
              </w:rPr>
              <w:t>服务期限</w:t>
            </w:r>
          </w:p>
        </w:tc>
        <w:tc>
          <w:tcPr>
            <w:tcW w:w="7303" w:type="dxa"/>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2003" w:type="dxa"/>
          </w:tcPr>
          <w:p>
            <w:pPr>
              <w:kinsoku/>
              <w:wordWrap w:val="0"/>
              <w:topLinePunct/>
              <w:autoSpaceDE/>
              <w:autoSpaceDN/>
              <w:spacing w:line="340" w:lineRule="auto"/>
              <w:rPr>
                <w:rFonts w:ascii="仿宋" w:hAnsi="仿宋" w:eastAsia="仿宋" w:cs="仿宋"/>
              </w:rPr>
            </w:pPr>
          </w:p>
          <w:p>
            <w:pPr>
              <w:pStyle w:val="28"/>
              <w:kinsoku/>
              <w:wordWrap w:val="0"/>
              <w:topLinePunct/>
              <w:autoSpaceDE/>
              <w:autoSpaceDN/>
              <w:spacing w:before="78" w:line="220" w:lineRule="auto"/>
              <w:ind w:left="526"/>
              <w:rPr>
                <w:rFonts w:ascii="仿宋" w:hAnsi="仿宋" w:eastAsia="仿宋" w:cs="仿宋"/>
              </w:rPr>
            </w:pPr>
            <w:r>
              <w:rPr>
                <w:rFonts w:hint="eastAsia" w:ascii="仿宋" w:hAnsi="仿宋" w:eastAsia="仿宋" w:cs="仿宋"/>
                <w:spacing w:val="-3"/>
                <w14:textOutline w14:w="4356" w14:cap="flat" w14:cmpd="sng" w14:algn="ctr">
                  <w14:solidFill>
                    <w14:srgbClr w14:val="000000"/>
                  </w14:solidFill>
                  <w14:prstDash w14:val="solid"/>
                  <w14:miter w14:val="0"/>
                </w14:textOutline>
              </w:rPr>
              <w:t>项目经理</w:t>
            </w:r>
          </w:p>
        </w:tc>
        <w:tc>
          <w:tcPr>
            <w:tcW w:w="7303" w:type="dxa"/>
          </w:tcPr>
          <w:p>
            <w:pPr>
              <w:kinsoku/>
              <w:wordWrap w:val="0"/>
              <w:topLinePunct/>
              <w:autoSpaceDE/>
              <w:autoSpaceDN/>
              <w:rPr>
                <w:rFonts w:ascii="仿宋" w:hAnsi="仿宋" w:eastAsia="仿宋" w:cs="仿宋"/>
              </w:rPr>
            </w:pPr>
          </w:p>
        </w:tc>
      </w:tr>
    </w:tbl>
    <w:p>
      <w:pPr>
        <w:kinsoku/>
        <w:wordWrap w:val="0"/>
        <w:topLinePunct/>
        <w:autoSpaceDE/>
        <w:autoSpaceDN/>
        <w:spacing w:line="351" w:lineRule="auto"/>
        <w:rPr>
          <w:rFonts w:ascii="仿宋" w:hAnsi="仿宋" w:eastAsia="仿宋" w:cs="仿宋"/>
        </w:rPr>
      </w:pPr>
    </w:p>
    <w:p>
      <w:pPr>
        <w:kinsoku/>
        <w:wordWrap w:val="0"/>
        <w:topLinePunct/>
        <w:autoSpaceDE/>
        <w:autoSpaceDN/>
        <w:spacing w:line="352" w:lineRule="auto"/>
        <w:rPr>
          <w:rFonts w:ascii="仿宋" w:hAnsi="仿宋" w:eastAsia="仿宋" w:cs="仿宋"/>
        </w:rPr>
      </w:pPr>
    </w:p>
    <w:p>
      <w:pPr>
        <w:pStyle w:val="6"/>
        <w:kinsoku/>
        <w:wordWrap w:val="0"/>
        <w:topLinePunct/>
        <w:autoSpaceDE/>
        <w:autoSpaceDN/>
        <w:spacing w:before="78" w:line="219" w:lineRule="auto"/>
        <w:ind w:left="521"/>
        <w:rPr>
          <w:rFonts w:ascii="仿宋" w:hAnsi="仿宋" w:eastAsia="仿宋" w:cs="仿宋"/>
          <w:spacing w:val="-27"/>
          <w:w w:val="98"/>
          <w:sz w:val="24"/>
          <w:szCs w:val="24"/>
        </w:rPr>
      </w:pPr>
      <w:r>
        <w:rPr>
          <w:rFonts w:hint="eastAsia" w:ascii="仿宋" w:hAnsi="仿宋" w:eastAsia="仿宋" w:cs="仿宋"/>
          <w:spacing w:val="-27"/>
          <w:w w:val="98"/>
          <w:sz w:val="24"/>
          <w:szCs w:val="24"/>
        </w:rPr>
        <w:t>投标人：（盖单位章）</w:t>
      </w:r>
    </w:p>
    <w:p>
      <w:pPr>
        <w:pStyle w:val="6"/>
        <w:kinsoku/>
        <w:wordWrap w:val="0"/>
        <w:topLinePunct/>
        <w:autoSpaceDE/>
        <w:autoSpaceDN/>
        <w:spacing w:before="78" w:line="219" w:lineRule="auto"/>
        <w:ind w:left="521"/>
        <w:rPr>
          <w:rFonts w:ascii="仿宋" w:hAnsi="仿宋" w:eastAsia="仿宋" w:cs="仿宋"/>
          <w:spacing w:val="-27"/>
          <w:w w:val="98"/>
          <w:sz w:val="24"/>
          <w:szCs w:val="24"/>
        </w:rPr>
      </w:pPr>
    </w:p>
    <w:p>
      <w:pPr>
        <w:pStyle w:val="6"/>
        <w:kinsoku/>
        <w:wordWrap w:val="0"/>
        <w:topLinePunct/>
        <w:autoSpaceDE/>
        <w:autoSpaceDN/>
        <w:spacing w:before="78" w:line="219" w:lineRule="auto"/>
        <w:ind w:left="521"/>
        <w:rPr>
          <w:rFonts w:ascii="仿宋" w:hAnsi="仿宋" w:eastAsia="仿宋" w:cs="仿宋"/>
          <w:spacing w:val="-27"/>
          <w:w w:val="98"/>
          <w:sz w:val="24"/>
          <w:szCs w:val="24"/>
          <w:lang w:eastAsia="zh-CN"/>
        </w:rPr>
      </w:pPr>
      <w:r>
        <w:rPr>
          <w:rFonts w:hint="eastAsia" w:ascii="仿宋" w:hAnsi="仿宋" w:eastAsia="仿宋" w:cs="仿宋"/>
          <w:spacing w:val="-27"/>
          <w:w w:val="98"/>
          <w:sz w:val="24"/>
          <w:szCs w:val="24"/>
          <w:lang w:eastAsia="zh-CN"/>
        </w:rPr>
        <w:t>法定代表人或委托代理人：（签字或盖章）</w:t>
      </w:r>
    </w:p>
    <w:p>
      <w:pPr>
        <w:pStyle w:val="6"/>
        <w:kinsoku/>
        <w:wordWrap w:val="0"/>
        <w:topLinePunct/>
        <w:autoSpaceDE/>
        <w:autoSpaceDN/>
        <w:spacing w:before="78" w:line="219" w:lineRule="auto"/>
        <w:ind w:left="521"/>
        <w:rPr>
          <w:rFonts w:ascii="仿宋" w:hAnsi="仿宋" w:eastAsia="仿宋" w:cs="仿宋"/>
          <w:spacing w:val="-27"/>
          <w:w w:val="98"/>
          <w:sz w:val="24"/>
          <w:szCs w:val="24"/>
          <w:lang w:eastAsia="zh-CN"/>
        </w:rPr>
      </w:pPr>
    </w:p>
    <w:p>
      <w:pPr>
        <w:pStyle w:val="6"/>
        <w:kinsoku/>
        <w:wordWrap w:val="0"/>
        <w:topLinePunct/>
        <w:autoSpaceDE/>
        <w:autoSpaceDN/>
        <w:spacing w:before="78" w:line="219" w:lineRule="auto"/>
        <w:ind w:left="521"/>
        <w:rPr>
          <w:rFonts w:ascii="仿宋" w:hAnsi="仿宋" w:eastAsia="仿宋" w:cs="仿宋"/>
          <w:spacing w:val="-27"/>
          <w:w w:val="98"/>
          <w:sz w:val="24"/>
          <w:szCs w:val="24"/>
          <w:lang w:eastAsia="zh-CN"/>
        </w:rPr>
      </w:pPr>
      <w:r>
        <w:rPr>
          <w:rFonts w:hint="eastAsia" w:ascii="仿宋" w:hAnsi="仿宋" w:eastAsia="仿宋" w:cs="仿宋"/>
          <w:spacing w:val="-27"/>
          <w:w w:val="98"/>
          <w:sz w:val="24"/>
          <w:szCs w:val="24"/>
          <w:lang w:eastAsia="zh-CN"/>
        </w:rPr>
        <w:t>日期：   年   月   日</w:t>
      </w:r>
    </w:p>
    <w:p>
      <w:pPr>
        <w:pStyle w:val="6"/>
        <w:kinsoku/>
        <w:wordWrap w:val="0"/>
        <w:topLinePunct/>
        <w:autoSpaceDE/>
        <w:autoSpaceDN/>
        <w:spacing w:before="78" w:line="219" w:lineRule="auto"/>
        <w:ind w:left="521"/>
        <w:rPr>
          <w:rFonts w:ascii="仿宋" w:hAnsi="仿宋" w:eastAsia="仿宋" w:cs="仿宋"/>
          <w:spacing w:val="-27"/>
          <w:w w:val="98"/>
          <w:sz w:val="24"/>
          <w:szCs w:val="24"/>
          <w:lang w:eastAsia="zh-CN"/>
        </w:rPr>
        <w:sectPr>
          <w:footerReference r:id="rId20" w:type="default"/>
          <w:pgSz w:w="11907" w:h="16841"/>
          <w:pgMar w:top="1113" w:right="1214" w:bottom="1371" w:left="1219" w:header="877" w:footer="1157" w:gutter="0"/>
          <w:cols w:space="720" w:num="1"/>
        </w:sectPr>
      </w:pPr>
    </w:p>
    <w:p>
      <w:pPr>
        <w:kinsoku/>
        <w:wordWrap w:val="0"/>
        <w:topLinePunct/>
        <w:autoSpaceDE/>
        <w:autoSpaceDN/>
        <w:spacing w:line="392" w:lineRule="auto"/>
        <w:rPr>
          <w:rFonts w:ascii="仿宋" w:hAnsi="仿宋" w:eastAsia="仿宋" w:cs="仿宋"/>
          <w:lang w:eastAsia="zh-CN"/>
        </w:rPr>
      </w:pPr>
    </w:p>
    <w:p>
      <w:pPr>
        <w:pStyle w:val="6"/>
        <w:kinsoku/>
        <w:wordWrap w:val="0"/>
        <w:topLinePunct/>
        <w:autoSpaceDE/>
        <w:autoSpaceDN/>
        <w:spacing w:before="91" w:line="219" w:lineRule="auto"/>
        <w:ind w:left="3340"/>
        <w:outlineLvl w:val="3"/>
        <w:rPr>
          <w:rFonts w:ascii="仿宋" w:hAnsi="仿宋" w:eastAsia="仿宋" w:cs="仿宋"/>
          <w:sz w:val="28"/>
          <w:szCs w:val="28"/>
          <w:lang w:eastAsia="zh-CN"/>
        </w:rPr>
      </w:pPr>
      <w:bookmarkStart w:id="63" w:name="bookmark67"/>
      <w:bookmarkEnd w:id="63"/>
      <w:r>
        <w:rPr>
          <w:rFonts w:hint="eastAsia" w:ascii="仿宋" w:hAnsi="仿宋" w:eastAsia="仿宋" w:cs="仿宋"/>
          <w:spacing w:val="-1"/>
          <w:sz w:val="28"/>
          <w:szCs w:val="28"/>
          <w:lang w:eastAsia="zh-CN"/>
          <w14:textOutline w14:w="5092" w14:cap="flat" w14:cmpd="sng" w14:algn="ctr">
            <w14:solidFill>
              <w14:srgbClr w14:val="000000"/>
            </w14:solidFill>
            <w14:prstDash w14:val="solid"/>
            <w14:miter w14:val="0"/>
          </w14:textOutline>
        </w:rPr>
        <w:t>三、已标价工程量清单</w:t>
      </w:r>
    </w:p>
    <w:p>
      <w:pPr>
        <w:kinsoku/>
        <w:wordWrap w:val="0"/>
        <w:topLinePunct/>
        <w:autoSpaceDE/>
        <w:autoSpaceDN/>
        <w:spacing w:line="357" w:lineRule="auto"/>
        <w:rPr>
          <w:rFonts w:ascii="仿宋" w:hAnsi="仿宋" w:eastAsia="仿宋" w:cs="仿宋"/>
          <w:lang w:eastAsia="zh-CN"/>
        </w:rPr>
      </w:pPr>
    </w:p>
    <w:p>
      <w:pPr>
        <w:pStyle w:val="6"/>
        <w:kinsoku/>
        <w:wordWrap w:val="0"/>
        <w:topLinePunct/>
        <w:autoSpaceDE/>
        <w:autoSpaceDN/>
        <w:spacing w:before="78" w:line="468" w:lineRule="exact"/>
        <w:ind w:left="461"/>
        <w:rPr>
          <w:rFonts w:ascii="仿宋" w:hAnsi="仿宋" w:eastAsia="仿宋" w:cs="仿宋"/>
          <w:sz w:val="24"/>
          <w:szCs w:val="24"/>
          <w:lang w:eastAsia="zh-CN"/>
        </w:rPr>
      </w:pPr>
      <w:r>
        <w:rPr>
          <w:rFonts w:hint="eastAsia" w:ascii="仿宋" w:hAnsi="仿宋" w:eastAsia="仿宋" w:cs="仿宋"/>
          <w:position w:val="17"/>
          <w:sz w:val="24"/>
          <w:szCs w:val="24"/>
          <w:lang w:eastAsia="zh-CN"/>
        </w:rPr>
        <w:t>说明：投标人按招标文件“第五章采购内容及要求”中</w:t>
      </w:r>
      <w:r>
        <w:rPr>
          <w:rFonts w:hint="eastAsia" w:ascii="仿宋" w:hAnsi="仿宋" w:eastAsia="仿宋" w:cs="仿宋"/>
          <w:spacing w:val="-1"/>
          <w:position w:val="17"/>
          <w:sz w:val="24"/>
          <w:szCs w:val="24"/>
          <w:lang w:eastAsia="zh-CN"/>
        </w:rPr>
        <w:t>提供的本项目清单填写投标单</w:t>
      </w:r>
    </w:p>
    <w:p>
      <w:pPr>
        <w:pStyle w:val="6"/>
        <w:kinsoku/>
        <w:wordWrap w:val="0"/>
        <w:topLinePunct/>
        <w:autoSpaceDE/>
        <w:autoSpaceDN/>
        <w:spacing w:line="218" w:lineRule="auto"/>
        <w:ind w:left="39"/>
        <w:rPr>
          <w:rFonts w:ascii="仿宋" w:hAnsi="仿宋" w:eastAsia="仿宋" w:cs="仿宋"/>
          <w:sz w:val="24"/>
          <w:szCs w:val="24"/>
          <w:lang w:eastAsia="zh-CN"/>
        </w:rPr>
      </w:pPr>
      <w:r>
        <w:rPr>
          <w:rFonts w:hint="eastAsia" w:ascii="仿宋" w:hAnsi="仿宋" w:eastAsia="仿宋" w:cs="仿宋"/>
          <w:spacing w:val="-12"/>
          <w:sz w:val="24"/>
          <w:szCs w:val="24"/>
          <w:lang w:eastAsia="zh-CN"/>
        </w:rPr>
        <w:t>价。</w:t>
      </w:r>
    </w:p>
    <w:p>
      <w:pPr>
        <w:kinsoku/>
        <w:wordWrap w:val="0"/>
        <w:topLinePunct/>
        <w:autoSpaceDE/>
        <w:autoSpaceDN/>
        <w:spacing w:line="243" w:lineRule="auto"/>
        <w:rPr>
          <w:rFonts w:ascii="仿宋" w:hAnsi="仿宋" w:eastAsia="仿宋" w:cs="仿宋"/>
          <w:lang w:eastAsia="zh-CN"/>
        </w:rPr>
      </w:pPr>
    </w:p>
    <w:p>
      <w:pPr>
        <w:kinsoku/>
        <w:wordWrap w:val="0"/>
        <w:topLinePunct/>
        <w:autoSpaceDE/>
        <w:autoSpaceDN/>
        <w:spacing w:line="243" w:lineRule="auto"/>
        <w:rPr>
          <w:rFonts w:ascii="仿宋" w:hAnsi="仿宋" w:eastAsia="仿宋" w:cs="仿宋"/>
          <w:lang w:eastAsia="zh-CN"/>
        </w:rPr>
      </w:pPr>
    </w:p>
    <w:p>
      <w:pPr>
        <w:pStyle w:val="6"/>
        <w:kinsoku/>
        <w:wordWrap w:val="0"/>
        <w:topLinePunct/>
        <w:autoSpaceDE/>
        <w:autoSpaceDN/>
        <w:spacing w:before="78" w:line="218" w:lineRule="auto"/>
        <w:ind w:left="546"/>
        <w:rPr>
          <w:rFonts w:ascii="仿宋" w:hAnsi="仿宋" w:eastAsia="仿宋" w:cs="仿宋"/>
          <w:sz w:val="24"/>
          <w:szCs w:val="24"/>
          <w:lang w:eastAsia="zh-CN"/>
        </w:rPr>
      </w:pPr>
      <w:r>
        <w:rPr>
          <w:rFonts w:hint="eastAsia" w:ascii="仿宋" w:hAnsi="仿宋" w:eastAsia="仿宋" w:cs="仿宋"/>
          <w:spacing w:val="1"/>
          <w:sz w:val="24"/>
          <w:szCs w:val="24"/>
          <w:lang w:eastAsia="zh-CN"/>
          <w14:textOutline w14:w="4356" w14:cap="flat" w14:cmpd="sng" w14:algn="ctr">
            <w14:solidFill>
              <w14:srgbClr w14:val="000000"/>
            </w14:solidFill>
            <w14:prstDash w14:val="solid"/>
            <w14:miter w14:val="0"/>
          </w14:textOutline>
        </w:rPr>
        <w:t>（</w:t>
      </w:r>
      <w:r>
        <w:rPr>
          <w:rFonts w:hint="eastAsia" w:ascii="仿宋" w:hAnsi="仿宋" w:eastAsia="仿宋" w:cs="仿宋"/>
          <w:spacing w:val="-6"/>
          <w:sz w:val="24"/>
          <w:szCs w:val="24"/>
          <w:lang w:eastAsia="zh-CN"/>
          <w14:textOutline w14:w="4356" w14:cap="flat" w14:cmpd="sng" w14:algn="ctr">
            <w14:solidFill>
              <w14:srgbClr w14:val="000000"/>
            </w14:solidFill>
            <w14:prstDash w14:val="solid"/>
            <w14:miter w14:val="0"/>
          </w14:textOutline>
        </w:rPr>
        <w:t>表格样式以软件生成格式为准,投标总价封面造价人员签字并盖专业章）</w:t>
      </w:r>
    </w:p>
    <w:p>
      <w:pPr>
        <w:kinsoku/>
        <w:wordWrap w:val="0"/>
        <w:topLinePunct/>
        <w:autoSpaceDE/>
        <w:autoSpaceDN/>
        <w:spacing w:line="218" w:lineRule="auto"/>
        <w:rPr>
          <w:rFonts w:ascii="仿宋" w:hAnsi="仿宋" w:eastAsia="仿宋" w:cs="仿宋"/>
          <w:sz w:val="24"/>
          <w:szCs w:val="24"/>
          <w:lang w:eastAsia="zh-CN"/>
        </w:rPr>
        <w:sectPr>
          <w:pgSz w:w="11907" w:h="16841"/>
          <w:pgMar w:top="1113" w:right="1214" w:bottom="1371" w:left="1219" w:header="877" w:footer="1157" w:gutter="0"/>
          <w:cols w:space="720" w:num="1"/>
        </w:sectPr>
      </w:pPr>
    </w:p>
    <w:p>
      <w:pPr>
        <w:kinsoku/>
        <w:wordWrap w:val="0"/>
        <w:topLinePunct/>
        <w:autoSpaceDE/>
        <w:autoSpaceDN/>
        <w:spacing w:line="253" w:lineRule="auto"/>
        <w:rPr>
          <w:rFonts w:ascii="仿宋" w:hAnsi="仿宋" w:eastAsia="仿宋" w:cs="仿宋"/>
          <w:lang w:eastAsia="zh-CN"/>
        </w:rPr>
      </w:pPr>
    </w:p>
    <w:p>
      <w:pPr>
        <w:kinsoku/>
        <w:wordWrap w:val="0"/>
        <w:topLinePunct/>
        <w:autoSpaceDE/>
        <w:autoSpaceDN/>
        <w:spacing w:line="254" w:lineRule="auto"/>
        <w:rPr>
          <w:rFonts w:ascii="仿宋" w:hAnsi="仿宋" w:eastAsia="仿宋" w:cs="仿宋"/>
          <w:lang w:eastAsia="zh-CN"/>
        </w:rPr>
      </w:pPr>
    </w:p>
    <w:p>
      <w:pPr>
        <w:pStyle w:val="6"/>
        <w:kinsoku/>
        <w:wordWrap w:val="0"/>
        <w:topLinePunct/>
        <w:autoSpaceDE/>
        <w:autoSpaceDN/>
        <w:spacing w:before="91" w:line="220" w:lineRule="auto"/>
        <w:ind w:left="3815"/>
        <w:outlineLvl w:val="4"/>
        <w:rPr>
          <w:rFonts w:ascii="仿宋" w:hAnsi="仿宋" w:eastAsia="仿宋" w:cs="仿宋"/>
          <w:sz w:val="28"/>
          <w:szCs w:val="28"/>
          <w:lang w:eastAsia="zh-CN"/>
        </w:rPr>
      </w:pPr>
      <w:bookmarkStart w:id="64" w:name="bookmark68"/>
      <w:bookmarkEnd w:id="64"/>
      <w:r>
        <w:rPr>
          <w:rFonts w:hint="eastAsia" w:ascii="仿宋" w:hAnsi="仿宋" w:eastAsia="仿宋" w:cs="仿宋"/>
          <w:spacing w:val="-8"/>
          <w:sz w:val="28"/>
          <w:szCs w:val="28"/>
          <w:lang w:eastAsia="zh-CN"/>
          <w14:textOutline w14:w="5092" w14:cap="flat" w14:cmpd="sng" w14:algn="ctr">
            <w14:solidFill>
              <w14:srgbClr w14:val="000000"/>
            </w14:solidFill>
            <w14:prstDash w14:val="solid"/>
            <w14:miter w14:val="0"/>
          </w14:textOutline>
        </w:rPr>
        <w:t>四、技术方案</w:t>
      </w:r>
    </w:p>
    <w:p>
      <w:pPr>
        <w:kinsoku/>
        <w:wordWrap w:val="0"/>
        <w:topLinePunct/>
        <w:autoSpaceDE/>
        <w:autoSpaceDN/>
        <w:spacing w:line="278" w:lineRule="auto"/>
        <w:rPr>
          <w:rFonts w:ascii="仿宋" w:hAnsi="仿宋" w:eastAsia="仿宋" w:cs="仿宋"/>
          <w:lang w:eastAsia="zh-CN"/>
        </w:rPr>
      </w:pPr>
    </w:p>
    <w:p>
      <w:pPr>
        <w:kinsoku/>
        <w:wordWrap w:val="0"/>
        <w:topLinePunct/>
        <w:autoSpaceDE/>
        <w:autoSpaceDN/>
        <w:spacing w:line="279" w:lineRule="auto"/>
        <w:rPr>
          <w:rFonts w:ascii="仿宋" w:hAnsi="仿宋" w:eastAsia="仿宋" w:cs="仿宋"/>
          <w:lang w:eastAsia="zh-CN"/>
        </w:rPr>
      </w:pPr>
    </w:p>
    <w:p>
      <w:pPr>
        <w:pStyle w:val="6"/>
        <w:kinsoku/>
        <w:wordWrap w:val="0"/>
        <w:topLinePunct/>
        <w:autoSpaceDE/>
        <w:autoSpaceDN/>
        <w:spacing w:before="78" w:line="220" w:lineRule="auto"/>
        <w:ind w:left="41"/>
        <w:rPr>
          <w:rFonts w:ascii="仿宋" w:hAnsi="仿宋" w:eastAsia="仿宋" w:cs="仿宋"/>
          <w:sz w:val="24"/>
          <w:szCs w:val="24"/>
          <w:lang w:eastAsia="zh-CN"/>
        </w:rPr>
      </w:pPr>
      <w:r>
        <w:rPr>
          <w:rFonts w:hint="eastAsia" w:ascii="仿宋" w:hAnsi="仿宋" w:eastAsia="仿宋" w:cs="仿宋"/>
          <w:spacing w:val="-15"/>
          <w:sz w:val="24"/>
          <w:szCs w:val="24"/>
          <w:lang w:eastAsia="zh-CN"/>
        </w:rPr>
        <w:t>说明：</w:t>
      </w:r>
    </w:p>
    <w:p>
      <w:pPr>
        <w:pStyle w:val="6"/>
        <w:kinsoku/>
        <w:wordWrap w:val="0"/>
        <w:topLinePunct/>
        <w:autoSpaceDE/>
        <w:autoSpaceDN/>
        <w:spacing w:before="115" w:line="219" w:lineRule="auto"/>
        <w:ind w:left="520"/>
        <w:rPr>
          <w:rFonts w:ascii="仿宋" w:hAnsi="仿宋" w:eastAsia="仿宋" w:cs="仿宋"/>
          <w:sz w:val="24"/>
          <w:szCs w:val="24"/>
          <w:lang w:eastAsia="zh-CN"/>
        </w:rPr>
      </w:pPr>
      <w:r>
        <w:rPr>
          <w:rFonts w:hint="eastAsia" w:ascii="仿宋" w:hAnsi="仿宋" w:eastAsia="仿宋" w:cs="仿宋"/>
          <w:sz w:val="24"/>
          <w:szCs w:val="24"/>
          <w:lang w:eastAsia="zh-CN"/>
          <w14:textOutline w14:w="4356" w14:cap="flat" w14:cmpd="sng" w14:algn="ctr">
            <w14:solidFill>
              <w14:srgbClr w14:val="000000"/>
            </w14:solidFill>
            <w14:prstDash w14:val="solid"/>
            <w14:miter w14:val="0"/>
          </w14:textOutline>
        </w:rPr>
        <w:t>根据第三章评标办法自行拟定。</w:t>
      </w:r>
    </w:p>
    <w:p>
      <w:pPr>
        <w:kinsoku/>
        <w:wordWrap w:val="0"/>
        <w:topLinePunct/>
        <w:autoSpaceDE/>
        <w:autoSpaceDN/>
        <w:spacing w:line="219" w:lineRule="auto"/>
        <w:rPr>
          <w:rFonts w:ascii="仿宋" w:hAnsi="仿宋" w:eastAsia="仿宋" w:cs="仿宋"/>
          <w:sz w:val="24"/>
          <w:szCs w:val="24"/>
          <w:lang w:eastAsia="zh-CN"/>
        </w:rPr>
        <w:sectPr>
          <w:pgSz w:w="11907" w:h="16841"/>
          <w:pgMar w:top="1118" w:right="992" w:bottom="1174" w:left="1332" w:header="877" w:footer="960" w:gutter="0"/>
          <w:cols w:space="720" w:num="1"/>
        </w:sectPr>
      </w:pPr>
    </w:p>
    <w:p>
      <w:pPr>
        <w:kinsoku/>
        <w:wordWrap w:val="0"/>
        <w:topLinePunct/>
        <w:autoSpaceDE/>
        <w:autoSpaceDN/>
        <w:spacing w:line="393" w:lineRule="auto"/>
        <w:rPr>
          <w:rFonts w:ascii="仿宋" w:hAnsi="仿宋" w:eastAsia="仿宋" w:cs="仿宋"/>
          <w:lang w:eastAsia="zh-CN"/>
        </w:rPr>
      </w:pPr>
    </w:p>
    <w:p>
      <w:pPr>
        <w:pStyle w:val="6"/>
        <w:kinsoku/>
        <w:wordWrap w:val="0"/>
        <w:topLinePunct/>
        <w:autoSpaceDE/>
        <w:autoSpaceDN/>
        <w:spacing w:before="91" w:line="220" w:lineRule="auto"/>
        <w:ind w:left="3512"/>
        <w:outlineLvl w:val="4"/>
        <w:rPr>
          <w:rFonts w:ascii="仿宋" w:hAnsi="仿宋" w:eastAsia="仿宋" w:cs="仿宋"/>
          <w:sz w:val="28"/>
          <w:szCs w:val="28"/>
          <w:lang w:eastAsia="zh-CN"/>
        </w:rPr>
      </w:pPr>
      <w:bookmarkStart w:id="65" w:name="bookmark69"/>
      <w:bookmarkEnd w:id="65"/>
      <w:r>
        <w:rPr>
          <w:rFonts w:hint="eastAsia" w:ascii="仿宋" w:hAnsi="仿宋" w:eastAsia="仿宋" w:cs="仿宋"/>
          <w:spacing w:val="-4"/>
          <w:sz w:val="28"/>
          <w:szCs w:val="28"/>
          <w:lang w:eastAsia="zh-CN"/>
          <w14:textOutline w14:w="5092" w14:cap="flat" w14:cmpd="sng" w14:algn="ctr">
            <w14:solidFill>
              <w14:srgbClr w14:val="000000"/>
            </w14:solidFill>
            <w14:prstDash w14:val="solid"/>
            <w14:miter w14:val="0"/>
          </w14:textOutline>
        </w:rPr>
        <w:t>五、商务履约能力</w:t>
      </w:r>
    </w:p>
    <w:p>
      <w:pPr>
        <w:pStyle w:val="6"/>
        <w:kinsoku/>
        <w:wordWrap w:val="0"/>
        <w:topLinePunct/>
        <w:autoSpaceDE/>
        <w:autoSpaceDN/>
        <w:spacing w:before="159" w:line="220" w:lineRule="auto"/>
        <w:ind w:left="41"/>
        <w:rPr>
          <w:rFonts w:ascii="仿宋" w:hAnsi="仿宋" w:eastAsia="仿宋" w:cs="仿宋"/>
          <w:sz w:val="24"/>
          <w:szCs w:val="24"/>
          <w:lang w:eastAsia="zh-CN"/>
        </w:rPr>
      </w:pPr>
      <w:r>
        <w:rPr>
          <w:rFonts w:hint="eastAsia" w:ascii="仿宋" w:hAnsi="仿宋" w:eastAsia="仿宋" w:cs="仿宋"/>
          <w:spacing w:val="-15"/>
          <w:sz w:val="24"/>
          <w:szCs w:val="24"/>
          <w:lang w:eastAsia="zh-CN"/>
        </w:rPr>
        <w:t>说明：</w:t>
      </w:r>
    </w:p>
    <w:p>
      <w:pPr>
        <w:pStyle w:val="6"/>
        <w:kinsoku/>
        <w:wordWrap w:val="0"/>
        <w:topLinePunct/>
        <w:autoSpaceDE/>
        <w:autoSpaceDN/>
        <w:spacing w:before="182" w:line="466" w:lineRule="exact"/>
        <w:ind w:left="535"/>
        <w:rPr>
          <w:rFonts w:ascii="仿宋" w:hAnsi="仿宋" w:eastAsia="仿宋" w:cs="仿宋"/>
          <w:sz w:val="24"/>
          <w:szCs w:val="24"/>
          <w:lang w:eastAsia="zh-CN"/>
        </w:rPr>
      </w:pPr>
      <w:r>
        <w:rPr>
          <w:rFonts w:hint="eastAsia" w:ascii="仿宋" w:hAnsi="仿宋" w:eastAsia="仿宋" w:cs="仿宋"/>
          <w:spacing w:val="-3"/>
          <w:position w:val="17"/>
          <w:sz w:val="24"/>
          <w:szCs w:val="24"/>
          <w:lang w:eastAsia="zh-CN"/>
        </w:rPr>
        <w:t>1.项目人员组成（附件</w:t>
      </w:r>
      <w:r>
        <w:rPr>
          <w:rFonts w:hint="eastAsia" w:ascii="仿宋" w:hAnsi="仿宋" w:eastAsia="仿宋" w:cs="仿宋"/>
          <w:spacing w:val="-31"/>
          <w:position w:val="17"/>
          <w:sz w:val="24"/>
          <w:szCs w:val="24"/>
          <w:lang w:eastAsia="zh-CN"/>
        </w:rPr>
        <w:t xml:space="preserve"> </w:t>
      </w:r>
      <w:r>
        <w:rPr>
          <w:rFonts w:hint="eastAsia" w:ascii="仿宋" w:hAnsi="仿宋" w:eastAsia="仿宋" w:cs="仿宋"/>
          <w:spacing w:val="-3"/>
          <w:position w:val="17"/>
          <w:sz w:val="24"/>
          <w:szCs w:val="24"/>
          <w:lang w:eastAsia="zh-CN"/>
        </w:rPr>
        <w:t>1：本项目组织实施人员表）</w:t>
      </w:r>
    </w:p>
    <w:p>
      <w:pPr>
        <w:pStyle w:val="6"/>
        <w:kinsoku/>
        <w:wordWrap w:val="0"/>
        <w:topLinePunct/>
        <w:autoSpaceDE/>
        <w:autoSpaceDN/>
        <w:spacing w:before="1" w:line="218" w:lineRule="auto"/>
        <w:ind w:left="521"/>
        <w:rPr>
          <w:rFonts w:ascii="仿宋" w:hAnsi="仿宋" w:eastAsia="仿宋" w:cs="仿宋"/>
          <w:sz w:val="24"/>
          <w:szCs w:val="24"/>
          <w:lang w:eastAsia="zh-CN"/>
        </w:rPr>
      </w:pPr>
      <w:r>
        <w:rPr>
          <w:rFonts w:hint="eastAsia" w:ascii="仿宋" w:hAnsi="仿宋" w:eastAsia="仿宋" w:cs="仿宋"/>
          <w:spacing w:val="-2"/>
          <w:sz w:val="24"/>
          <w:szCs w:val="24"/>
          <w:lang w:eastAsia="zh-CN"/>
        </w:rPr>
        <w:t>2.业绩（附件</w:t>
      </w:r>
      <w:r>
        <w:rPr>
          <w:rFonts w:hint="eastAsia" w:ascii="仿宋" w:hAnsi="仿宋" w:eastAsia="仿宋" w:cs="仿宋"/>
          <w:spacing w:val="-44"/>
          <w:sz w:val="24"/>
          <w:szCs w:val="24"/>
          <w:lang w:eastAsia="zh-CN"/>
        </w:rPr>
        <w:t xml:space="preserve"> </w:t>
      </w:r>
      <w:r>
        <w:rPr>
          <w:rFonts w:hint="eastAsia" w:ascii="仿宋" w:hAnsi="仿宋" w:eastAsia="仿宋" w:cs="仿宋"/>
          <w:spacing w:val="-2"/>
          <w:sz w:val="24"/>
          <w:szCs w:val="24"/>
          <w:lang w:eastAsia="zh-CN"/>
        </w:rPr>
        <w:t>2：近三年类似业绩一览表）</w:t>
      </w:r>
    </w:p>
    <w:p>
      <w:pPr>
        <w:pStyle w:val="6"/>
        <w:kinsoku/>
        <w:wordWrap w:val="0"/>
        <w:topLinePunct/>
        <w:autoSpaceDE/>
        <w:autoSpaceDN/>
        <w:spacing w:before="183" w:line="466" w:lineRule="exact"/>
        <w:ind w:left="522"/>
        <w:rPr>
          <w:rFonts w:ascii="仿宋" w:hAnsi="仿宋" w:eastAsia="仿宋" w:cs="仿宋"/>
          <w:sz w:val="24"/>
          <w:szCs w:val="24"/>
          <w:lang w:eastAsia="zh-CN"/>
        </w:rPr>
      </w:pPr>
      <w:r>
        <w:rPr>
          <w:rFonts w:hint="eastAsia" w:ascii="仿宋" w:hAnsi="仿宋" w:eastAsia="仿宋" w:cs="仿宋"/>
          <w:spacing w:val="-6"/>
          <w:position w:val="17"/>
          <w:sz w:val="24"/>
          <w:szCs w:val="24"/>
          <w:lang w:eastAsia="zh-CN"/>
        </w:rPr>
        <w:t>3.拟投入的机械及设备。（附件</w:t>
      </w:r>
      <w:r>
        <w:rPr>
          <w:rFonts w:hint="eastAsia" w:ascii="仿宋" w:hAnsi="仿宋" w:eastAsia="仿宋" w:cs="仿宋"/>
          <w:spacing w:val="-23"/>
          <w:position w:val="17"/>
          <w:sz w:val="24"/>
          <w:szCs w:val="24"/>
          <w:lang w:eastAsia="zh-CN"/>
        </w:rPr>
        <w:t xml:space="preserve"> </w:t>
      </w:r>
      <w:r>
        <w:rPr>
          <w:rFonts w:hint="eastAsia" w:ascii="仿宋" w:hAnsi="仿宋" w:eastAsia="仿宋" w:cs="仿宋"/>
          <w:spacing w:val="-6"/>
          <w:position w:val="17"/>
          <w:sz w:val="24"/>
          <w:szCs w:val="24"/>
          <w:lang w:eastAsia="zh-CN"/>
        </w:rPr>
        <w:t>3：拟投入的机械及设备清单表）</w:t>
      </w:r>
    </w:p>
    <w:p>
      <w:pPr>
        <w:pStyle w:val="6"/>
        <w:kinsoku/>
        <w:wordWrap w:val="0"/>
        <w:topLinePunct/>
        <w:autoSpaceDE/>
        <w:autoSpaceDN/>
        <w:spacing w:before="1" w:line="218" w:lineRule="auto"/>
        <w:ind w:left="517"/>
        <w:rPr>
          <w:rFonts w:ascii="仿宋" w:hAnsi="仿宋" w:eastAsia="仿宋" w:cs="仿宋"/>
          <w:sz w:val="24"/>
          <w:szCs w:val="24"/>
          <w:lang w:eastAsia="zh-CN"/>
        </w:rPr>
      </w:pPr>
      <w:r>
        <w:rPr>
          <w:rFonts w:hint="eastAsia" w:ascii="仿宋" w:hAnsi="仿宋" w:eastAsia="仿宋" w:cs="仿宋"/>
          <w:spacing w:val="-2"/>
          <w:sz w:val="24"/>
          <w:szCs w:val="24"/>
          <w:lang w:eastAsia="zh-CN"/>
        </w:rPr>
        <w:t>4.履约承诺书</w:t>
      </w:r>
    </w:p>
    <w:p>
      <w:pPr>
        <w:kinsoku/>
        <w:wordWrap w:val="0"/>
        <w:topLinePunct/>
        <w:autoSpaceDE/>
        <w:autoSpaceDN/>
        <w:spacing w:line="218" w:lineRule="auto"/>
        <w:rPr>
          <w:rFonts w:ascii="仿宋" w:hAnsi="仿宋" w:eastAsia="仿宋" w:cs="仿宋"/>
          <w:sz w:val="24"/>
          <w:szCs w:val="24"/>
          <w:lang w:eastAsia="zh-CN"/>
        </w:rPr>
        <w:sectPr>
          <w:pgSz w:w="11907" w:h="16841"/>
          <w:pgMar w:top="1418" w:right="992" w:bottom="1376" w:left="1332" w:header="877" w:footer="1162" w:gutter="0"/>
          <w:cols w:space="720" w:num="1"/>
        </w:sectPr>
      </w:pPr>
    </w:p>
    <w:p>
      <w:pPr>
        <w:kinsoku/>
        <w:wordWrap w:val="0"/>
        <w:topLinePunct/>
        <w:autoSpaceDE/>
        <w:autoSpaceDN/>
        <w:spacing w:line="271" w:lineRule="auto"/>
        <w:rPr>
          <w:rFonts w:ascii="仿宋" w:hAnsi="仿宋" w:eastAsia="仿宋" w:cs="仿宋"/>
          <w:lang w:eastAsia="zh-CN"/>
        </w:rPr>
      </w:pPr>
    </w:p>
    <w:p>
      <w:pPr>
        <w:kinsoku/>
        <w:wordWrap w:val="0"/>
        <w:topLinePunct/>
        <w:autoSpaceDE/>
        <w:autoSpaceDN/>
        <w:spacing w:before="91" w:line="222" w:lineRule="auto"/>
        <w:ind w:left="148"/>
        <w:rPr>
          <w:rFonts w:ascii="仿宋" w:hAnsi="仿宋" w:eastAsia="仿宋" w:cs="仿宋"/>
          <w:sz w:val="28"/>
          <w:szCs w:val="28"/>
          <w:lang w:eastAsia="zh-CN"/>
        </w:rPr>
      </w:pPr>
      <w:r>
        <w:rPr>
          <w:rFonts w:hint="eastAsia" w:ascii="仿宋" w:hAnsi="仿宋" w:eastAsia="仿宋" w:cs="仿宋"/>
          <w:spacing w:val="-13"/>
          <w:sz w:val="28"/>
          <w:szCs w:val="28"/>
          <w:lang w:eastAsia="zh-CN"/>
        </w:rPr>
        <w:t>附件</w:t>
      </w:r>
      <w:r>
        <w:rPr>
          <w:rFonts w:hint="eastAsia" w:ascii="仿宋" w:hAnsi="仿宋" w:eastAsia="仿宋" w:cs="仿宋"/>
          <w:spacing w:val="-44"/>
          <w:sz w:val="28"/>
          <w:szCs w:val="28"/>
          <w:lang w:eastAsia="zh-CN"/>
        </w:rPr>
        <w:t xml:space="preserve"> </w:t>
      </w:r>
      <w:r>
        <w:rPr>
          <w:rFonts w:hint="eastAsia" w:ascii="仿宋" w:hAnsi="仿宋" w:eastAsia="仿宋" w:cs="仿宋"/>
          <w:spacing w:val="-13"/>
          <w:sz w:val="28"/>
          <w:szCs w:val="28"/>
          <w:lang w:eastAsia="zh-CN"/>
        </w:rPr>
        <w:t>1：</w:t>
      </w:r>
    </w:p>
    <w:p>
      <w:pPr>
        <w:pStyle w:val="6"/>
        <w:kinsoku/>
        <w:wordWrap w:val="0"/>
        <w:topLinePunct/>
        <w:autoSpaceDE/>
        <w:autoSpaceDN/>
        <w:spacing w:before="218" w:line="224" w:lineRule="auto"/>
        <w:ind w:left="3122"/>
        <w:rPr>
          <w:rFonts w:ascii="仿宋" w:hAnsi="仿宋" w:eastAsia="仿宋" w:cs="仿宋"/>
          <w:lang w:eastAsia="zh-CN"/>
        </w:rPr>
      </w:pPr>
      <w:r>
        <w:rPr>
          <w:rFonts w:hint="eastAsia" w:ascii="仿宋" w:hAnsi="仿宋" w:eastAsia="仿宋" w:cs="仿宋"/>
          <w:spacing w:val="9"/>
          <w:lang w:eastAsia="zh-CN"/>
          <w14:textOutline w14:w="5791" w14:cap="flat" w14:cmpd="sng" w14:algn="ctr">
            <w14:solidFill>
              <w14:srgbClr w14:val="000000"/>
            </w14:solidFill>
            <w14:prstDash w14:val="solid"/>
            <w14:miter w14:val="0"/>
          </w14:textOutline>
        </w:rPr>
        <w:t>本项目组织实施人员表</w:t>
      </w:r>
    </w:p>
    <w:p>
      <w:pPr>
        <w:kinsoku/>
        <w:wordWrap w:val="0"/>
        <w:topLinePunct/>
        <w:autoSpaceDE/>
        <w:autoSpaceDN/>
        <w:spacing w:before="9"/>
        <w:rPr>
          <w:rFonts w:ascii="仿宋" w:hAnsi="仿宋" w:eastAsia="仿宋" w:cs="仿宋"/>
          <w:lang w:eastAsia="zh-CN"/>
        </w:rPr>
      </w:pPr>
    </w:p>
    <w:p>
      <w:pPr>
        <w:kinsoku/>
        <w:wordWrap w:val="0"/>
        <w:topLinePunct/>
        <w:autoSpaceDE/>
        <w:autoSpaceDN/>
        <w:spacing w:before="8"/>
        <w:rPr>
          <w:rFonts w:ascii="仿宋" w:hAnsi="仿宋" w:eastAsia="仿宋" w:cs="仿宋"/>
          <w:lang w:eastAsia="zh-CN"/>
        </w:rPr>
      </w:pPr>
    </w:p>
    <w:p>
      <w:pPr>
        <w:kinsoku/>
        <w:wordWrap w:val="0"/>
        <w:topLinePunct/>
        <w:autoSpaceDE/>
        <w:autoSpaceDN/>
        <w:spacing w:before="8"/>
        <w:rPr>
          <w:rFonts w:ascii="仿宋" w:hAnsi="仿宋" w:eastAsia="仿宋" w:cs="仿宋"/>
          <w:lang w:eastAsia="zh-CN"/>
        </w:rPr>
      </w:pPr>
    </w:p>
    <w:tbl>
      <w:tblPr>
        <w:tblStyle w:val="27"/>
        <w:tblW w:w="918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2"/>
        <w:gridCol w:w="847"/>
        <w:gridCol w:w="1130"/>
        <w:gridCol w:w="1556"/>
        <w:gridCol w:w="1697"/>
        <w:gridCol w:w="1980"/>
        <w:gridCol w:w="9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9180" w:type="dxa"/>
            <w:gridSpan w:val="7"/>
            <w:tcBorders>
              <w:top w:val="single" w:color="000000" w:sz="10" w:space="0"/>
              <w:left w:val="single" w:color="000000" w:sz="10" w:space="0"/>
              <w:right w:val="single" w:color="000000" w:sz="10" w:space="0"/>
            </w:tcBorders>
          </w:tcPr>
          <w:p>
            <w:pPr>
              <w:pStyle w:val="28"/>
              <w:kinsoku/>
              <w:wordWrap w:val="0"/>
              <w:topLinePunct/>
              <w:autoSpaceDE/>
              <w:autoSpaceDN/>
              <w:spacing w:before="133" w:line="220" w:lineRule="auto"/>
              <w:ind w:left="124"/>
              <w:rPr>
                <w:rFonts w:ascii="仿宋" w:hAnsi="仿宋" w:eastAsia="仿宋" w:cs="仿宋"/>
              </w:rPr>
            </w:pPr>
            <w:r>
              <w:rPr>
                <w:rFonts w:hint="eastAsia" w:ascii="仿宋" w:hAnsi="仿宋" w:eastAsia="仿宋" w:cs="仿宋"/>
                <w:spacing w:val="-3"/>
                <w14:textOutline w14:w="4356" w14:cap="flat" w14:cmpd="sng" w14:algn="ctr">
                  <w14:solidFill>
                    <w14:srgbClr w14:val="000000"/>
                  </w14:solidFill>
                  <w14:prstDash w14:val="solid"/>
                  <w14:miter w14:val="0"/>
                </w14:textOutline>
              </w:rPr>
              <w:t>1.项目负责人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72" w:type="dxa"/>
            <w:tcBorders>
              <w:left w:val="single" w:color="000000" w:sz="10" w:space="0"/>
            </w:tcBorders>
          </w:tcPr>
          <w:p>
            <w:pPr>
              <w:pStyle w:val="28"/>
              <w:kinsoku/>
              <w:wordWrap w:val="0"/>
              <w:topLinePunct/>
              <w:autoSpaceDE/>
              <w:autoSpaceDN/>
              <w:spacing w:before="190" w:line="220" w:lineRule="auto"/>
              <w:ind w:left="238"/>
              <w:rPr>
                <w:rFonts w:ascii="仿宋" w:hAnsi="仿宋" w:eastAsia="仿宋" w:cs="仿宋"/>
              </w:rPr>
            </w:pPr>
            <w:r>
              <w:rPr>
                <w:rFonts w:hint="eastAsia" w:ascii="仿宋" w:hAnsi="仿宋" w:eastAsia="仿宋" w:cs="仿宋"/>
                <w:spacing w:val="-3"/>
              </w:rPr>
              <w:t>姓名</w:t>
            </w:r>
          </w:p>
        </w:tc>
        <w:tc>
          <w:tcPr>
            <w:tcW w:w="847" w:type="dxa"/>
          </w:tcPr>
          <w:p>
            <w:pPr>
              <w:pStyle w:val="28"/>
              <w:kinsoku/>
              <w:wordWrap w:val="0"/>
              <w:topLinePunct/>
              <w:autoSpaceDE/>
              <w:autoSpaceDN/>
              <w:spacing w:before="190" w:line="220" w:lineRule="auto"/>
              <w:ind w:left="182"/>
              <w:rPr>
                <w:rFonts w:ascii="仿宋" w:hAnsi="仿宋" w:eastAsia="仿宋" w:cs="仿宋"/>
              </w:rPr>
            </w:pPr>
            <w:r>
              <w:rPr>
                <w:rFonts w:hint="eastAsia" w:ascii="仿宋" w:hAnsi="仿宋" w:eastAsia="仿宋" w:cs="仿宋"/>
                <w:spacing w:val="-3"/>
              </w:rPr>
              <w:t>年龄</w:t>
            </w:r>
          </w:p>
        </w:tc>
        <w:tc>
          <w:tcPr>
            <w:tcW w:w="1130" w:type="dxa"/>
          </w:tcPr>
          <w:p>
            <w:pPr>
              <w:pStyle w:val="28"/>
              <w:kinsoku/>
              <w:wordWrap w:val="0"/>
              <w:topLinePunct/>
              <w:autoSpaceDE/>
              <w:autoSpaceDN/>
              <w:spacing w:before="190" w:line="220" w:lineRule="auto"/>
              <w:ind w:left="327"/>
              <w:rPr>
                <w:rFonts w:ascii="仿宋" w:hAnsi="仿宋" w:eastAsia="仿宋" w:cs="仿宋"/>
              </w:rPr>
            </w:pPr>
            <w:r>
              <w:rPr>
                <w:rFonts w:hint="eastAsia" w:ascii="仿宋" w:hAnsi="仿宋" w:eastAsia="仿宋" w:cs="仿宋"/>
                <w:spacing w:val="-3"/>
              </w:rPr>
              <w:t>职务</w:t>
            </w:r>
          </w:p>
        </w:tc>
        <w:tc>
          <w:tcPr>
            <w:tcW w:w="1556" w:type="dxa"/>
          </w:tcPr>
          <w:p>
            <w:pPr>
              <w:pStyle w:val="28"/>
              <w:kinsoku/>
              <w:wordWrap w:val="0"/>
              <w:topLinePunct/>
              <w:autoSpaceDE/>
              <w:autoSpaceDN/>
              <w:spacing w:before="190" w:line="220" w:lineRule="auto"/>
              <w:ind w:left="252"/>
              <w:rPr>
                <w:rFonts w:ascii="仿宋" w:hAnsi="仿宋" w:eastAsia="仿宋" w:cs="仿宋"/>
              </w:rPr>
            </w:pPr>
            <w:r>
              <w:rPr>
                <w:rFonts w:hint="eastAsia" w:ascii="仿宋" w:hAnsi="仿宋" w:eastAsia="仿宋" w:cs="仿宋"/>
                <w:spacing w:val="-4"/>
              </w:rPr>
              <w:t>资格/职称</w:t>
            </w:r>
          </w:p>
        </w:tc>
        <w:tc>
          <w:tcPr>
            <w:tcW w:w="1697" w:type="dxa"/>
          </w:tcPr>
          <w:p>
            <w:pPr>
              <w:pStyle w:val="28"/>
              <w:kinsoku/>
              <w:wordWrap w:val="0"/>
              <w:topLinePunct/>
              <w:autoSpaceDE/>
              <w:autoSpaceDN/>
              <w:spacing w:before="34" w:line="223" w:lineRule="auto"/>
              <w:ind w:left="378" w:right="124" w:hanging="243"/>
              <w:rPr>
                <w:rFonts w:ascii="仿宋" w:hAnsi="仿宋" w:eastAsia="仿宋" w:cs="仿宋"/>
                <w:lang w:eastAsia="zh-CN"/>
              </w:rPr>
            </w:pPr>
            <w:r>
              <w:rPr>
                <w:rFonts w:hint="eastAsia" w:ascii="仿宋" w:hAnsi="仿宋" w:eastAsia="仿宋" w:cs="仿宋"/>
                <w:spacing w:val="-2"/>
                <w:lang w:eastAsia="zh-CN"/>
              </w:rPr>
              <w:t>在本行业从业</w:t>
            </w:r>
            <w:r>
              <w:rPr>
                <w:rFonts w:hint="eastAsia" w:ascii="仿宋" w:hAnsi="仿宋" w:eastAsia="仿宋" w:cs="仿宋"/>
                <w:spacing w:val="2"/>
                <w:lang w:eastAsia="zh-CN"/>
              </w:rPr>
              <w:t xml:space="preserve"> </w:t>
            </w:r>
            <w:r>
              <w:rPr>
                <w:rFonts w:hint="eastAsia" w:ascii="仿宋" w:hAnsi="仿宋" w:eastAsia="仿宋" w:cs="仿宋"/>
                <w:spacing w:val="-3"/>
                <w:lang w:eastAsia="zh-CN"/>
              </w:rPr>
              <w:t>工作年限</w:t>
            </w:r>
          </w:p>
        </w:tc>
        <w:tc>
          <w:tcPr>
            <w:tcW w:w="2978" w:type="dxa"/>
            <w:gridSpan w:val="2"/>
            <w:tcBorders>
              <w:right w:val="single" w:color="000000" w:sz="10" w:space="0"/>
            </w:tcBorders>
          </w:tcPr>
          <w:p>
            <w:pPr>
              <w:pStyle w:val="28"/>
              <w:kinsoku/>
              <w:wordWrap w:val="0"/>
              <w:topLinePunct/>
              <w:autoSpaceDE/>
              <w:autoSpaceDN/>
              <w:spacing w:before="191" w:line="220" w:lineRule="auto"/>
              <w:ind w:left="779"/>
              <w:rPr>
                <w:rFonts w:ascii="仿宋" w:hAnsi="仿宋" w:eastAsia="仿宋" w:cs="仿宋"/>
              </w:rPr>
            </w:pPr>
            <w:r>
              <w:rPr>
                <w:rFonts w:hint="eastAsia" w:ascii="仿宋" w:hAnsi="仿宋" w:eastAsia="仿宋" w:cs="仿宋"/>
                <w:spacing w:val="-2"/>
              </w:rPr>
              <w:t>主要工作业绩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972" w:type="dxa"/>
            <w:tcBorders>
              <w:left w:val="single" w:color="000000" w:sz="10" w:space="0"/>
              <w:bottom w:val="single" w:color="000000" w:sz="10" w:space="0"/>
            </w:tcBorders>
          </w:tcPr>
          <w:p>
            <w:pPr>
              <w:kinsoku/>
              <w:wordWrap w:val="0"/>
              <w:topLinePunct/>
              <w:autoSpaceDE/>
              <w:autoSpaceDN/>
              <w:rPr>
                <w:rFonts w:ascii="仿宋" w:hAnsi="仿宋" w:eastAsia="仿宋" w:cs="仿宋"/>
              </w:rPr>
            </w:pPr>
          </w:p>
        </w:tc>
        <w:tc>
          <w:tcPr>
            <w:tcW w:w="847" w:type="dxa"/>
            <w:tcBorders>
              <w:bottom w:val="single" w:color="000000" w:sz="10" w:space="0"/>
            </w:tcBorders>
          </w:tcPr>
          <w:p>
            <w:pPr>
              <w:kinsoku/>
              <w:wordWrap w:val="0"/>
              <w:topLinePunct/>
              <w:autoSpaceDE/>
              <w:autoSpaceDN/>
              <w:rPr>
                <w:rFonts w:ascii="仿宋" w:hAnsi="仿宋" w:eastAsia="仿宋" w:cs="仿宋"/>
              </w:rPr>
            </w:pPr>
          </w:p>
        </w:tc>
        <w:tc>
          <w:tcPr>
            <w:tcW w:w="1130" w:type="dxa"/>
            <w:tcBorders>
              <w:bottom w:val="single" w:color="000000" w:sz="10" w:space="0"/>
            </w:tcBorders>
          </w:tcPr>
          <w:p>
            <w:pPr>
              <w:kinsoku/>
              <w:wordWrap w:val="0"/>
              <w:topLinePunct/>
              <w:autoSpaceDE/>
              <w:autoSpaceDN/>
              <w:rPr>
                <w:rFonts w:ascii="仿宋" w:hAnsi="仿宋" w:eastAsia="仿宋" w:cs="仿宋"/>
              </w:rPr>
            </w:pPr>
          </w:p>
        </w:tc>
        <w:tc>
          <w:tcPr>
            <w:tcW w:w="1556" w:type="dxa"/>
            <w:tcBorders>
              <w:bottom w:val="single" w:color="000000" w:sz="10" w:space="0"/>
            </w:tcBorders>
          </w:tcPr>
          <w:p>
            <w:pPr>
              <w:kinsoku/>
              <w:wordWrap w:val="0"/>
              <w:topLinePunct/>
              <w:autoSpaceDE/>
              <w:autoSpaceDN/>
              <w:rPr>
                <w:rFonts w:ascii="仿宋" w:hAnsi="仿宋" w:eastAsia="仿宋" w:cs="仿宋"/>
              </w:rPr>
            </w:pPr>
          </w:p>
        </w:tc>
        <w:tc>
          <w:tcPr>
            <w:tcW w:w="1697" w:type="dxa"/>
            <w:tcBorders>
              <w:bottom w:val="single" w:color="000000" w:sz="10" w:space="0"/>
            </w:tcBorders>
          </w:tcPr>
          <w:p>
            <w:pPr>
              <w:kinsoku/>
              <w:wordWrap w:val="0"/>
              <w:topLinePunct/>
              <w:autoSpaceDE/>
              <w:autoSpaceDN/>
              <w:rPr>
                <w:rFonts w:ascii="仿宋" w:hAnsi="仿宋" w:eastAsia="仿宋" w:cs="仿宋"/>
              </w:rPr>
            </w:pPr>
          </w:p>
        </w:tc>
        <w:tc>
          <w:tcPr>
            <w:tcW w:w="2978" w:type="dxa"/>
            <w:gridSpan w:val="2"/>
            <w:tcBorders>
              <w:bottom w:val="single" w:color="000000" w:sz="10" w:space="0"/>
              <w:right w:val="single" w:color="000000" w:sz="10" w:space="0"/>
            </w:tcBorders>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9180" w:type="dxa"/>
            <w:gridSpan w:val="7"/>
            <w:tcBorders>
              <w:top w:val="single" w:color="000000" w:sz="10" w:space="0"/>
              <w:left w:val="single" w:color="000000" w:sz="10" w:space="0"/>
              <w:right w:val="single" w:color="000000" w:sz="10" w:space="0"/>
            </w:tcBorders>
          </w:tcPr>
          <w:p>
            <w:pPr>
              <w:pStyle w:val="28"/>
              <w:kinsoku/>
              <w:wordWrap w:val="0"/>
              <w:topLinePunct/>
              <w:autoSpaceDE/>
              <w:autoSpaceDN/>
              <w:spacing w:before="101" w:line="220" w:lineRule="auto"/>
              <w:ind w:left="109"/>
              <w:rPr>
                <w:rFonts w:ascii="仿宋" w:hAnsi="仿宋" w:eastAsia="仿宋" w:cs="仿宋"/>
              </w:rPr>
            </w:pPr>
            <w:r>
              <w:rPr>
                <w:rFonts w:hint="eastAsia" w:ascii="仿宋" w:hAnsi="仿宋" w:eastAsia="仿宋" w:cs="仿宋"/>
                <w:spacing w:val="-2"/>
                <w14:textOutline w14:w="4356" w14:cap="flat" w14:cmpd="sng" w14:algn="ctr">
                  <w14:solidFill>
                    <w14:srgbClr w14:val="000000"/>
                  </w14:solidFill>
                  <w14:prstDash w14:val="solid"/>
                  <w14:miter w14:val="0"/>
                </w14:textOutline>
              </w:rPr>
              <w:t>2.管理人员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72" w:type="dxa"/>
            <w:tcBorders>
              <w:left w:val="single" w:color="000000" w:sz="10" w:space="0"/>
            </w:tcBorders>
          </w:tcPr>
          <w:p>
            <w:pPr>
              <w:pStyle w:val="28"/>
              <w:kinsoku/>
              <w:wordWrap w:val="0"/>
              <w:topLinePunct/>
              <w:autoSpaceDE/>
              <w:autoSpaceDN/>
              <w:spacing w:before="196" w:line="220" w:lineRule="auto"/>
              <w:ind w:left="238"/>
              <w:rPr>
                <w:rFonts w:ascii="仿宋" w:hAnsi="仿宋" w:eastAsia="仿宋" w:cs="仿宋"/>
              </w:rPr>
            </w:pPr>
            <w:r>
              <w:rPr>
                <w:rFonts w:hint="eastAsia" w:ascii="仿宋" w:hAnsi="仿宋" w:eastAsia="仿宋" w:cs="仿宋"/>
                <w:spacing w:val="-3"/>
              </w:rPr>
              <w:t>姓名</w:t>
            </w:r>
          </w:p>
        </w:tc>
        <w:tc>
          <w:tcPr>
            <w:tcW w:w="847" w:type="dxa"/>
          </w:tcPr>
          <w:p>
            <w:pPr>
              <w:pStyle w:val="28"/>
              <w:kinsoku/>
              <w:wordWrap w:val="0"/>
              <w:topLinePunct/>
              <w:autoSpaceDE/>
              <w:autoSpaceDN/>
              <w:spacing w:before="196" w:line="220" w:lineRule="auto"/>
              <w:ind w:left="182"/>
              <w:rPr>
                <w:rFonts w:ascii="仿宋" w:hAnsi="仿宋" w:eastAsia="仿宋" w:cs="仿宋"/>
              </w:rPr>
            </w:pPr>
            <w:r>
              <w:rPr>
                <w:rFonts w:hint="eastAsia" w:ascii="仿宋" w:hAnsi="仿宋" w:eastAsia="仿宋" w:cs="仿宋"/>
                <w:spacing w:val="-3"/>
              </w:rPr>
              <w:t>年龄</w:t>
            </w:r>
          </w:p>
        </w:tc>
        <w:tc>
          <w:tcPr>
            <w:tcW w:w="1130" w:type="dxa"/>
          </w:tcPr>
          <w:p>
            <w:pPr>
              <w:pStyle w:val="28"/>
              <w:kinsoku/>
              <w:wordWrap w:val="0"/>
              <w:topLinePunct/>
              <w:autoSpaceDE/>
              <w:autoSpaceDN/>
              <w:spacing w:before="196" w:line="220" w:lineRule="auto"/>
              <w:ind w:left="327"/>
              <w:rPr>
                <w:rFonts w:ascii="仿宋" w:hAnsi="仿宋" w:eastAsia="仿宋" w:cs="仿宋"/>
              </w:rPr>
            </w:pPr>
            <w:r>
              <w:rPr>
                <w:rFonts w:hint="eastAsia" w:ascii="仿宋" w:hAnsi="仿宋" w:eastAsia="仿宋" w:cs="仿宋"/>
                <w:spacing w:val="-3"/>
              </w:rPr>
              <w:t>职务</w:t>
            </w:r>
          </w:p>
        </w:tc>
        <w:tc>
          <w:tcPr>
            <w:tcW w:w="1556" w:type="dxa"/>
          </w:tcPr>
          <w:p>
            <w:pPr>
              <w:pStyle w:val="28"/>
              <w:kinsoku/>
              <w:wordWrap w:val="0"/>
              <w:topLinePunct/>
              <w:autoSpaceDE/>
              <w:autoSpaceDN/>
              <w:spacing w:before="196" w:line="220" w:lineRule="auto"/>
              <w:ind w:left="252"/>
              <w:rPr>
                <w:rFonts w:ascii="仿宋" w:hAnsi="仿宋" w:eastAsia="仿宋" w:cs="仿宋"/>
              </w:rPr>
            </w:pPr>
            <w:r>
              <w:rPr>
                <w:rFonts w:hint="eastAsia" w:ascii="仿宋" w:hAnsi="仿宋" w:eastAsia="仿宋" w:cs="仿宋"/>
                <w:spacing w:val="-4"/>
              </w:rPr>
              <w:t>资格/职称</w:t>
            </w:r>
          </w:p>
        </w:tc>
        <w:tc>
          <w:tcPr>
            <w:tcW w:w="1697" w:type="dxa"/>
          </w:tcPr>
          <w:p>
            <w:pPr>
              <w:pStyle w:val="28"/>
              <w:kinsoku/>
              <w:wordWrap w:val="0"/>
              <w:topLinePunct/>
              <w:autoSpaceDE/>
              <w:autoSpaceDN/>
              <w:spacing w:before="39" w:line="222" w:lineRule="auto"/>
              <w:ind w:left="378" w:right="124" w:hanging="243"/>
              <w:rPr>
                <w:rFonts w:ascii="仿宋" w:hAnsi="仿宋" w:eastAsia="仿宋" w:cs="仿宋"/>
                <w:lang w:eastAsia="zh-CN"/>
              </w:rPr>
            </w:pPr>
            <w:r>
              <w:rPr>
                <w:rFonts w:hint="eastAsia" w:ascii="仿宋" w:hAnsi="仿宋" w:eastAsia="仿宋" w:cs="仿宋"/>
                <w:spacing w:val="-2"/>
                <w:lang w:eastAsia="zh-CN"/>
              </w:rPr>
              <w:t>在本行业从业</w:t>
            </w:r>
            <w:r>
              <w:rPr>
                <w:rFonts w:hint="eastAsia" w:ascii="仿宋" w:hAnsi="仿宋" w:eastAsia="仿宋" w:cs="仿宋"/>
                <w:spacing w:val="2"/>
                <w:lang w:eastAsia="zh-CN"/>
              </w:rPr>
              <w:t xml:space="preserve"> </w:t>
            </w:r>
            <w:r>
              <w:rPr>
                <w:rFonts w:hint="eastAsia" w:ascii="仿宋" w:hAnsi="仿宋" w:eastAsia="仿宋" w:cs="仿宋"/>
                <w:spacing w:val="-3"/>
                <w:lang w:eastAsia="zh-CN"/>
              </w:rPr>
              <w:t>工作年限</w:t>
            </w:r>
          </w:p>
        </w:tc>
        <w:tc>
          <w:tcPr>
            <w:tcW w:w="1980" w:type="dxa"/>
          </w:tcPr>
          <w:p>
            <w:pPr>
              <w:pStyle w:val="28"/>
              <w:kinsoku/>
              <w:wordWrap w:val="0"/>
              <w:topLinePunct/>
              <w:autoSpaceDE/>
              <w:autoSpaceDN/>
              <w:spacing w:before="197" w:line="220" w:lineRule="auto"/>
              <w:ind w:left="284"/>
              <w:rPr>
                <w:rFonts w:ascii="仿宋" w:hAnsi="仿宋" w:eastAsia="仿宋" w:cs="仿宋"/>
              </w:rPr>
            </w:pPr>
            <w:r>
              <w:rPr>
                <w:rFonts w:hint="eastAsia" w:ascii="仿宋" w:hAnsi="仿宋" w:eastAsia="仿宋" w:cs="仿宋"/>
                <w:spacing w:val="-2"/>
              </w:rPr>
              <w:t>主要工作业绩</w:t>
            </w:r>
          </w:p>
        </w:tc>
        <w:tc>
          <w:tcPr>
            <w:tcW w:w="998" w:type="dxa"/>
            <w:tcBorders>
              <w:right w:val="single" w:color="000000" w:sz="10" w:space="0"/>
            </w:tcBorders>
          </w:tcPr>
          <w:p>
            <w:pPr>
              <w:pStyle w:val="28"/>
              <w:kinsoku/>
              <w:wordWrap w:val="0"/>
              <w:topLinePunct/>
              <w:autoSpaceDE/>
              <w:autoSpaceDN/>
              <w:spacing w:before="40"/>
              <w:ind w:left="284"/>
              <w:rPr>
                <w:rFonts w:ascii="仿宋" w:hAnsi="仿宋" w:eastAsia="仿宋" w:cs="仿宋"/>
              </w:rPr>
            </w:pPr>
            <w:r>
              <w:rPr>
                <w:rFonts w:hint="eastAsia" w:ascii="仿宋" w:hAnsi="仿宋" w:eastAsia="仿宋" w:cs="仿宋"/>
                <w:spacing w:val="-7"/>
              </w:rPr>
              <w:t>当前</w:t>
            </w:r>
          </w:p>
          <w:p>
            <w:pPr>
              <w:pStyle w:val="28"/>
              <w:kinsoku/>
              <w:wordWrap w:val="0"/>
              <w:topLinePunct/>
              <w:autoSpaceDE/>
              <w:autoSpaceDN/>
              <w:spacing w:line="203" w:lineRule="auto"/>
              <w:ind w:left="271"/>
              <w:rPr>
                <w:rFonts w:ascii="仿宋" w:hAnsi="仿宋" w:eastAsia="仿宋" w:cs="仿宋"/>
              </w:rPr>
            </w:pPr>
            <w:r>
              <w:rPr>
                <w:rFonts w:hint="eastAsia" w:ascii="仿宋" w:hAnsi="仿宋" w:eastAsia="仿宋" w:cs="仿宋"/>
                <w:spacing w:val="-4"/>
              </w:rPr>
              <w:t>分工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972" w:type="dxa"/>
            <w:tcBorders>
              <w:left w:val="single" w:color="000000" w:sz="10" w:space="0"/>
            </w:tcBorders>
          </w:tcPr>
          <w:p>
            <w:pPr>
              <w:kinsoku/>
              <w:wordWrap w:val="0"/>
              <w:topLinePunct/>
              <w:autoSpaceDE/>
              <w:autoSpaceDN/>
              <w:rPr>
                <w:rFonts w:ascii="仿宋" w:hAnsi="仿宋" w:eastAsia="仿宋" w:cs="仿宋"/>
              </w:rPr>
            </w:pPr>
          </w:p>
        </w:tc>
        <w:tc>
          <w:tcPr>
            <w:tcW w:w="847" w:type="dxa"/>
          </w:tcPr>
          <w:p>
            <w:pPr>
              <w:kinsoku/>
              <w:wordWrap w:val="0"/>
              <w:topLinePunct/>
              <w:autoSpaceDE/>
              <w:autoSpaceDN/>
              <w:rPr>
                <w:rFonts w:ascii="仿宋" w:hAnsi="仿宋" w:eastAsia="仿宋" w:cs="仿宋"/>
              </w:rPr>
            </w:pPr>
          </w:p>
        </w:tc>
        <w:tc>
          <w:tcPr>
            <w:tcW w:w="1130" w:type="dxa"/>
          </w:tcPr>
          <w:p>
            <w:pPr>
              <w:kinsoku/>
              <w:wordWrap w:val="0"/>
              <w:topLinePunct/>
              <w:autoSpaceDE/>
              <w:autoSpaceDN/>
              <w:rPr>
                <w:rFonts w:ascii="仿宋" w:hAnsi="仿宋" w:eastAsia="仿宋" w:cs="仿宋"/>
              </w:rPr>
            </w:pPr>
          </w:p>
        </w:tc>
        <w:tc>
          <w:tcPr>
            <w:tcW w:w="1556" w:type="dxa"/>
          </w:tcPr>
          <w:p>
            <w:pPr>
              <w:kinsoku/>
              <w:wordWrap w:val="0"/>
              <w:topLinePunct/>
              <w:autoSpaceDE/>
              <w:autoSpaceDN/>
              <w:rPr>
                <w:rFonts w:ascii="仿宋" w:hAnsi="仿宋" w:eastAsia="仿宋" w:cs="仿宋"/>
              </w:rPr>
            </w:pPr>
          </w:p>
        </w:tc>
        <w:tc>
          <w:tcPr>
            <w:tcW w:w="1697" w:type="dxa"/>
          </w:tcPr>
          <w:p>
            <w:pPr>
              <w:kinsoku/>
              <w:wordWrap w:val="0"/>
              <w:topLinePunct/>
              <w:autoSpaceDE/>
              <w:autoSpaceDN/>
              <w:rPr>
                <w:rFonts w:ascii="仿宋" w:hAnsi="仿宋" w:eastAsia="仿宋" w:cs="仿宋"/>
              </w:rPr>
            </w:pPr>
          </w:p>
        </w:tc>
        <w:tc>
          <w:tcPr>
            <w:tcW w:w="1980" w:type="dxa"/>
          </w:tcPr>
          <w:p>
            <w:pPr>
              <w:kinsoku/>
              <w:wordWrap w:val="0"/>
              <w:topLinePunct/>
              <w:autoSpaceDE/>
              <w:autoSpaceDN/>
              <w:rPr>
                <w:rFonts w:ascii="仿宋" w:hAnsi="仿宋" w:eastAsia="仿宋" w:cs="仿宋"/>
              </w:rPr>
            </w:pPr>
          </w:p>
        </w:tc>
        <w:tc>
          <w:tcPr>
            <w:tcW w:w="998" w:type="dxa"/>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72" w:type="dxa"/>
            <w:tcBorders>
              <w:left w:val="single" w:color="000000" w:sz="10" w:space="0"/>
            </w:tcBorders>
          </w:tcPr>
          <w:p>
            <w:pPr>
              <w:kinsoku/>
              <w:wordWrap w:val="0"/>
              <w:topLinePunct/>
              <w:autoSpaceDE/>
              <w:autoSpaceDN/>
              <w:rPr>
                <w:rFonts w:ascii="仿宋" w:hAnsi="仿宋" w:eastAsia="仿宋" w:cs="仿宋"/>
              </w:rPr>
            </w:pPr>
          </w:p>
        </w:tc>
        <w:tc>
          <w:tcPr>
            <w:tcW w:w="847" w:type="dxa"/>
          </w:tcPr>
          <w:p>
            <w:pPr>
              <w:kinsoku/>
              <w:wordWrap w:val="0"/>
              <w:topLinePunct/>
              <w:autoSpaceDE/>
              <w:autoSpaceDN/>
              <w:rPr>
                <w:rFonts w:ascii="仿宋" w:hAnsi="仿宋" w:eastAsia="仿宋" w:cs="仿宋"/>
              </w:rPr>
            </w:pPr>
          </w:p>
        </w:tc>
        <w:tc>
          <w:tcPr>
            <w:tcW w:w="1130" w:type="dxa"/>
          </w:tcPr>
          <w:p>
            <w:pPr>
              <w:kinsoku/>
              <w:wordWrap w:val="0"/>
              <w:topLinePunct/>
              <w:autoSpaceDE/>
              <w:autoSpaceDN/>
              <w:rPr>
                <w:rFonts w:ascii="仿宋" w:hAnsi="仿宋" w:eastAsia="仿宋" w:cs="仿宋"/>
              </w:rPr>
            </w:pPr>
          </w:p>
        </w:tc>
        <w:tc>
          <w:tcPr>
            <w:tcW w:w="1556" w:type="dxa"/>
          </w:tcPr>
          <w:p>
            <w:pPr>
              <w:kinsoku/>
              <w:wordWrap w:val="0"/>
              <w:topLinePunct/>
              <w:autoSpaceDE/>
              <w:autoSpaceDN/>
              <w:rPr>
                <w:rFonts w:ascii="仿宋" w:hAnsi="仿宋" w:eastAsia="仿宋" w:cs="仿宋"/>
              </w:rPr>
            </w:pPr>
          </w:p>
        </w:tc>
        <w:tc>
          <w:tcPr>
            <w:tcW w:w="1697" w:type="dxa"/>
          </w:tcPr>
          <w:p>
            <w:pPr>
              <w:kinsoku/>
              <w:wordWrap w:val="0"/>
              <w:topLinePunct/>
              <w:autoSpaceDE/>
              <w:autoSpaceDN/>
              <w:rPr>
                <w:rFonts w:ascii="仿宋" w:hAnsi="仿宋" w:eastAsia="仿宋" w:cs="仿宋"/>
              </w:rPr>
            </w:pPr>
          </w:p>
        </w:tc>
        <w:tc>
          <w:tcPr>
            <w:tcW w:w="1980" w:type="dxa"/>
          </w:tcPr>
          <w:p>
            <w:pPr>
              <w:kinsoku/>
              <w:wordWrap w:val="0"/>
              <w:topLinePunct/>
              <w:autoSpaceDE/>
              <w:autoSpaceDN/>
              <w:rPr>
                <w:rFonts w:ascii="仿宋" w:hAnsi="仿宋" w:eastAsia="仿宋" w:cs="仿宋"/>
              </w:rPr>
            </w:pPr>
          </w:p>
        </w:tc>
        <w:tc>
          <w:tcPr>
            <w:tcW w:w="998" w:type="dxa"/>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72" w:type="dxa"/>
            <w:tcBorders>
              <w:left w:val="single" w:color="000000" w:sz="10" w:space="0"/>
            </w:tcBorders>
          </w:tcPr>
          <w:p>
            <w:pPr>
              <w:kinsoku/>
              <w:wordWrap w:val="0"/>
              <w:topLinePunct/>
              <w:autoSpaceDE/>
              <w:autoSpaceDN/>
              <w:rPr>
                <w:rFonts w:ascii="仿宋" w:hAnsi="仿宋" w:eastAsia="仿宋" w:cs="仿宋"/>
              </w:rPr>
            </w:pPr>
          </w:p>
        </w:tc>
        <w:tc>
          <w:tcPr>
            <w:tcW w:w="847" w:type="dxa"/>
          </w:tcPr>
          <w:p>
            <w:pPr>
              <w:kinsoku/>
              <w:wordWrap w:val="0"/>
              <w:topLinePunct/>
              <w:autoSpaceDE/>
              <w:autoSpaceDN/>
              <w:rPr>
                <w:rFonts w:ascii="仿宋" w:hAnsi="仿宋" w:eastAsia="仿宋" w:cs="仿宋"/>
              </w:rPr>
            </w:pPr>
          </w:p>
        </w:tc>
        <w:tc>
          <w:tcPr>
            <w:tcW w:w="1130" w:type="dxa"/>
          </w:tcPr>
          <w:p>
            <w:pPr>
              <w:kinsoku/>
              <w:wordWrap w:val="0"/>
              <w:topLinePunct/>
              <w:autoSpaceDE/>
              <w:autoSpaceDN/>
              <w:rPr>
                <w:rFonts w:ascii="仿宋" w:hAnsi="仿宋" w:eastAsia="仿宋" w:cs="仿宋"/>
              </w:rPr>
            </w:pPr>
          </w:p>
        </w:tc>
        <w:tc>
          <w:tcPr>
            <w:tcW w:w="1556" w:type="dxa"/>
          </w:tcPr>
          <w:p>
            <w:pPr>
              <w:kinsoku/>
              <w:wordWrap w:val="0"/>
              <w:topLinePunct/>
              <w:autoSpaceDE/>
              <w:autoSpaceDN/>
              <w:rPr>
                <w:rFonts w:ascii="仿宋" w:hAnsi="仿宋" w:eastAsia="仿宋" w:cs="仿宋"/>
              </w:rPr>
            </w:pPr>
          </w:p>
        </w:tc>
        <w:tc>
          <w:tcPr>
            <w:tcW w:w="1697" w:type="dxa"/>
          </w:tcPr>
          <w:p>
            <w:pPr>
              <w:kinsoku/>
              <w:wordWrap w:val="0"/>
              <w:topLinePunct/>
              <w:autoSpaceDE/>
              <w:autoSpaceDN/>
              <w:rPr>
                <w:rFonts w:ascii="仿宋" w:hAnsi="仿宋" w:eastAsia="仿宋" w:cs="仿宋"/>
              </w:rPr>
            </w:pPr>
          </w:p>
        </w:tc>
        <w:tc>
          <w:tcPr>
            <w:tcW w:w="1980" w:type="dxa"/>
          </w:tcPr>
          <w:p>
            <w:pPr>
              <w:kinsoku/>
              <w:wordWrap w:val="0"/>
              <w:topLinePunct/>
              <w:autoSpaceDE/>
              <w:autoSpaceDN/>
              <w:rPr>
                <w:rFonts w:ascii="仿宋" w:hAnsi="仿宋" w:eastAsia="仿宋" w:cs="仿宋"/>
              </w:rPr>
            </w:pPr>
          </w:p>
        </w:tc>
        <w:tc>
          <w:tcPr>
            <w:tcW w:w="998" w:type="dxa"/>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72" w:type="dxa"/>
            <w:tcBorders>
              <w:left w:val="single" w:color="000000" w:sz="10" w:space="0"/>
            </w:tcBorders>
          </w:tcPr>
          <w:p>
            <w:pPr>
              <w:kinsoku/>
              <w:wordWrap w:val="0"/>
              <w:topLinePunct/>
              <w:autoSpaceDE/>
              <w:autoSpaceDN/>
              <w:rPr>
                <w:rFonts w:ascii="仿宋" w:hAnsi="仿宋" w:eastAsia="仿宋" w:cs="仿宋"/>
              </w:rPr>
            </w:pPr>
          </w:p>
        </w:tc>
        <w:tc>
          <w:tcPr>
            <w:tcW w:w="847" w:type="dxa"/>
          </w:tcPr>
          <w:p>
            <w:pPr>
              <w:kinsoku/>
              <w:wordWrap w:val="0"/>
              <w:topLinePunct/>
              <w:autoSpaceDE/>
              <w:autoSpaceDN/>
              <w:rPr>
                <w:rFonts w:ascii="仿宋" w:hAnsi="仿宋" w:eastAsia="仿宋" w:cs="仿宋"/>
              </w:rPr>
            </w:pPr>
          </w:p>
        </w:tc>
        <w:tc>
          <w:tcPr>
            <w:tcW w:w="1130" w:type="dxa"/>
          </w:tcPr>
          <w:p>
            <w:pPr>
              <w:kinsoku/>
              <w:wordWrap w:val="0"/>
              <w:topLinePunct/>
              <w:autoSpaceDE/>
              <w:autoSpaceDN/>
              <w:rPr>
                <w:rFonts w:ascii="仿宋" w:hAnsi="仿宋" w:eastAsia="仿宋" w:cs="仿宋"/>
              </w:rPr>
            </w:pPr>
          </w:p>
        </w:tc>
        <w:tc>
          <w:tcPr>
            <w:tcW w:w="1556" w:type="dxa"/>
          </w:tcPr>
          <w:p>
            <w:pPr>
              <w:kinsoku/>
              <w:wordWrap w:val="0"/>
              <w:topLinePunct/>
              <w:autoSpaceDE/>
              <w:autoSpaceDN/>
              <w:rPr>
                <w:rFonts w:ascii="仿宋" w:hAnsi="仿宋" w:eastAsia="仿宋" w:cs="仿宋"/>
              </w:rPr>
            </w:pPr>
          </w:p>
        </w:tc>
        <w:tc>
          <w:tcPr>
            <w:tcW w:w="1697" w:type="dxa"/>
          </w:tcPr>
          <w:p>
            <w:pPr>
              <w:kinsoku/>
              <w:wordWrap w:val="0"/>
              <w:topLinePunct/>
              <w:autoSpaceDE/>
              <w:autoSpaceDN/>
              <w:rPr>
                <w:rFonts w:ascii="仿宋" w:hAnsi="仿宋" w:eastAsia="仿宋" w:cs="仿宋"/>
              </w:rPr>
            </w:pPr>
          </w:p>
        </w:tc>
        <w:tc>
          <w:tcPr>
            <w:tcW w:w="1980" w:type="dxa"/>
          </w:tcPr>
          <w:p>
            <w:pPr>
              <w:kinsoku/>
              <w:wordWrap w:val="0"/>
              <w:topLinePunct/>
              <w:autoSpaceDE/>
              <w:autoSpaceDN/>
              <w:rPr>
                <w:rFonts w:ascii="仿宋" w:hAnsi="仿宋" w:eastAsia="仿宋" w:cs="仿宋"/>
              </w:rPr>
            </w:pPr>
          </w:p>
        </w:tc>
        <w:tc>
          <w:tcPr>
            <w:tcW w:w="998" w:type="dxa"/>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180" w:type="dxa"/>
            <w:gridSpan w:val="7"/>
            <w:tcBorders>
              <w:left w:val="single" w:color="000000" w:sz="10" w:space="0"/>
              <w:right w:val="single" w:color="000000" w:sz="10" w:space="0"/>
            </w:tcBorders>
          </w:tcPr>
          <w:p>
            <w:pPr>
              <w:pStyle w:val="28"/>
              <w:kinsoku/>
              <w:wordWrap w:val="0"/>
              <w:topLinePunct/>
              <w:autoSpaceDE/>
              <w:autoSpaceDN/>
              <w:spacing w:before="45" w:line="200" w:lineRule="auto"/>
              <w:ind w:left="111"/>
              <w:rPr>
                <w:rFonts w:ascii="仿宋" w:hAnsi="仿宋" w:eastAsia="仿宋" w:cs="仿宋"/>
              </w:rPr>
            </w:pPr>
            <w:r>
              <w:rPr>
                <w:rFonts w:hint="eastAsia" w:ascii="仿宋" w:hAnsi="仿宋" w:eastAsia="仿宋" w:cs="仿宋"/>
                <w:spacing w:val="-2"/>
                <w14:textOutline w14:w="4356" w14:cap="flat" w14:cmpd="sng" w14:algn="ctr">
                  <w14:solidFill>
                    <w14:srgbClr w14:val="000000"/>
                  </w14:solidFill>
                  <w14:prstDash w14:val="solid"/>
                  <w14:miter w14:val="0"/>
                </w14:textOutline>
              </w:rPr>
              <w:t>3.技术人员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972" w:type="dxa"/>
            <w:tcBorders>
              <w:left w:val="single" w:color="000000" w:sz="10" w:space="0"/>
            </w:tcBorders>
          </w:tcPr>
          <w:p>
            <w:pPr>
              <w:pStyle w:val="28"/>
              <w:kinsoku/>
              <w:wordWrap w:val="0"/>
              <w:topLinePunct/>
              <w:autoSpaceDE/>
              <w:autoSpaceDN/>
              <w:spacing w:before="201" w:line="220" w:lineRule="auto"/>
              <w:ind w:left="238"/>
              <w:rPr>
                <w:rFonts w:ascii="仿宋" w:hAnsi="仿宋" w:eastAsia="仿宋" w:cs="仿宋"/>
              </w:rPr>
            </w:pPr>
            <w:r>
              <w:rPr>
                <w:rFonts w:hint="eastAsia" w:ascii="仿宋" w:hAnsi="仿宋" w:eastAsia="仿宋" w:cs="仿宋"/>
                <w:spacing w:val="-3"/>
              </w:rPr>
              <w:t>姓名</w:t>
            </w:r>
          </w:p>
        </w:tc>
        <w:tc>
          <w:tcPr>
            <w:tcW w:w="847" w:type="dxa"/>
          </w:tcPr>
          <w:p>
            <w:pPr>
              <w:pStyle w:val="28"/>
              <w:kinsoku/>
              <w:wordWrap w:val="0"/>
              <w:topLinePunct/>
              <w:autoSpaceDE/>
              <w:autoSpaceDN/>
              <w:spacing w:before="201" w:line="220" w:lineRule="auto"/>
              <w:ind w:left="182"/>
              <w:rPr>
                <w:rFonts w:ascii="仿宋" w:hAnsi="仿宋" w:eastAsia="仿宋" w:cs="仿宋"/>
              </w:rPr>
            </w:pPr>
            <w:r>
              <w:rPr>
                <w:rFonts w:hint="eastAsia" w:ascii="仿宋" w:hAnsi="仿宋" w:eastAsia="仿宋" w:cs="仿宋"/>
                <w:spacing w:val="-3"/>
              </w:rPr>
              <w:t>年龄</w:t>
            </w:r>
          </w:p>
        </w:tc>
        <w:tc>
          <w:tcPr>
            <w:tcW w:w="1130" w:type="dxa"/>
          </w:tcPr>
          <w:p>
            <w:pPr>
              <w:pStyle w:val="28"/>
              <w:kinsoku/>
              <w:wordWrap w:val="0"/>
              <w:topLinePunct/>
              <w:autoSpaceDE/>
              <w:autoSpaceDN/>
              <w:spacing w:before="201" w:line="220" w:lineRule="auto"/>
              <w:ind w:left="327"/>
              <w:rPr>
                <w:rFonts w:ascii="仿宋" w:hAnsi="仿宋" w:eastAsia="仿宋" w:cs="仿宋"/>
              </w:rPr>
            </w:pPr>
            <w:r>
              <w:rPr>
                <w:rFonts w:hint="eastAsia" w:ascii="仿宋" w:hAnsi="仿宋" w:eastAsia="仿宋" w:cs="仿宋"/>
                <w:spacing w:val="-3"/>
              </w:rPr>
              <w:t>职务</w:t>
            </w:r>
          </w:p>
        </w:tc>
        <w:tc>
          <w:tcPr>
            <w:tcW w:w="1556" w:type="dxa"/>
          </w:tcPr>
          <w:p>
            <w:pPr>
              <w:pStyle w:val="28"/>
              <w:kinsoku/>
              <w:wordWrap w:val="0"/>
              <w:topLinePunct/>
              <w:autoSpaceDE/>
              <w:autoSpaceDN/>
              <w:spacing w:before="201" w:line="220" w:lineRule="auto"/>
              <w:ind w:left="252"/>
              <w:rPr>
                <w:rFonts w:ascii="仿宋" w:hAnsi="仿宋" w:eastAsia="仿宋" w:cs="仿宋"/>
              </w:rPr>
            </w:pPr>
            <w:r>
              <w:rPr>
                <w:rFonts w:hint="eastAsia" w:ascii="仿宋" w:hAnsi="仿宋" w:eastAsia="仿宋" w:cs="仿宋"/>
                <w:spacing w:val="-4"/>
              </w:rPr>
              <w:t>资格/职称</w:t>
            </w:r>
          </w:p>
        </w:tc>
        <w:tc>
          <w:tcPr>
            <w:tcW w:w="1697" w:type="dxa"/>
          </w:tcPr>
          <w:p>
            <w:pPr>
              <w:pStyle w:val="28"/>
              <w:kinsoku/>
              <w:wordWrap w:val="0"/>
              <w:topLinePunct/>
              <w:autoSpaceDE/>
              <w:autoSpaceDN/>
              <w:spacing w:before="45" w:line="219" w:lineRule="auto"/>
              <w:ind w:left="378" w:right="124" w:hanging="243"/>
              <w:rPr>
                <w:rFonts w:ascii="仿宋" w:hAnsi="仿宋" w:eastAsia="仿宋" w:cs="仿宋"/>
                <w:lang w:eastAsia="zh-CN"/>
              </w:rPr>
            </w:pPr>
            <w:r>
              <w:rPr>
                <w:rFonts w:hint="eastAsia" w:ascii="仿宋" w:hAnsi="仿宋" w:eastAsia="仿宋" w:cs="仿宋"/>
                <w:spacing w:val="-2"/>
                <w:lang w:eastAsia="zh-CN"/>
              </w:rPr>
              <w:t>在本行业从业</w:t>
            </w:r>
            <w:r>
              <w:rPr>
                <w:rFonts w:hint="eastAsia" w:ascii="仿宋" w:hAnsi="仿宋" w:eastAsia="仿宋" w:cs="仿宋"/>
                <w:spacing w:val="2"/>
                <w:lang w:eastAsia="zh-CN"/>
              </w:rPr>
              <w:t xml:space="preserve"> </w:t>
            </w:r>
            <w:r>
              <w:rPr>
                <w:rFonts w:hint="eastAsia" w:ascii="仿宋" w:hAnsi="仿宋" w:eastAsia="仿宋" w:cs="仿宋"/>
                <w:spacing w:val="-3"/>
                <w:lang w:eastAsia="zh-CN"/>
              </w:rPr>
              <w:t>工作年限</w:t>
            </w:r>
          </w:p>
        </w:tc>
        <w:tc>
          <w:tcPr>
            <w:tcW w:w="1980" w:type="dxa"/>
          </w:tcPr>
          <w:p>
            <w:pPr>
              <w:pStyle w:val="28"/>
              <w:kinsoku/>
              <w:wordWrap w:val="0"/>
              <w:topLinePunct/>
              <w:autoSpaceDE/>
              <w:autoSpaceDN/>
              <w:spacing w:before="202" w:line="220" w:lineRule="auto"/>
              <w:ind w:left="284"/>
              <w:rPr>
                <w:rFonts w:ascii="仿宋" w:hAnsi="仿宋" w:eastAsia="仿宋" w:cs="仿宋"/>
              </w:rPr>
            </w:pPr>
            <w:r>
              <w:rPr>
                <w:rFonts w:hint="eastAsia" w:ascii="仿宋" w:hAnsi="仿宋" w:eastAsia="仿宋" w:cs="仿宋"/>
                <w:spacing w:val="-2"/>
              </w:rPr>
              <w:t>主要工作业绩</w:t>
            </w:r>
          </w:p>
        </w:tc>
        <w:tc>
          <w:tcPr>
            <w:tcW w:w="998" w:type="dxa"/>
            <w:tcBorders>
              <w:right w:val="single" w:color="000000" w:sz="10" w:space="0"/>
            </w:tcBorders>
          </w:tcPr>
          <w:p>
            <w:pPr>
              <w:pStyle w:val="28"/>
              <w:kinsoku/>
              <w:wordWrap w:val="0"/>
              <w:topLinePunct/>
              <w:autoSpaceDE/>
              <w:autoSpaceDN/>
              <w:spacing w:before="46"/>
              <w:ind w:left="284"/>
              <w:rPr>
                <w:rFonts w:ascii="仿宋" w:hAnsi="仿宋" w:eastAsia="仿宋" w:cs="仿宋"/>
              </w:rPr>
            </w:pPr>
            <w:r>
              <w:rPr>
                <w:rFonts w:hint="eastAsia" w:ascii="仿宋" w:hAnsi="仿宋" w:eastAsia="仿宋" w:cs="仿宋"/>
                <w:spacing w:val="-7"/>
              </w:rPr>
              <w:t>当前</w:t>
            </w:r>
          </w:p>
          <w:p>
            <w:pPr>
              <w:pStyle w:val="28"/>
              <w:kinsoku/>
              <w:wordWrap w:val="0"/>
              <w:topLinePunct/>
              <w:autoSpaceDE/>
              <w:autoSpaceDN/>
              <w:spacing w:line="197" w:lineRule="auto"/>
              <w:ind w:left="271"/>
              <w:rPr>
                <w:rFonts w:ascii="仿宋" w:hAnsi="仿宋" w:eastAsia="仿宋" w:cs="仿宋"/>
              </w:rPr>
            </w:pPr>
            <w:r>
              <w:rPr>
                <w:rFonts w:hint="eastAsia" w:ascii="仿宋" w:hAnsi="仿宋" w:eastAsia="仿宋" w:cs="仿宋"/>
                <w:spacing w:val="-4"/>
              </w:rPr>
              <w:t>分工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72" w:type="dxa"/>
            <w:tcBorders>
              <w:left w:val="single" w:color="000000" w:sz="10" w:space="0"/>
            </w:tcBorders>
          </w:tcPr>
          <w:p>
            <w:pPr>
              <w:kinsoku/>
              <w:wordWrap w:val="0"/>
              <w:topLinePunct/>
              <w:autoSpaceDE/>
              <w:autoSpaceDN/>
              <w:rPr>
                <w:rFonts w:ascii="仿宋" w:hAnsi="仿宋" w:eastAsia="仿宋" w:cs="仿宋"/>
              </w:rPr>
            </w:pPr>
          </w:p>
        </w:tc>
        <w:tc>
          <w:tcPr>
            <w:tcW w:w="847" w:type="dxa"/>
          </w:tcPr>
          <w:p>
            <w:pPr>
              <w:kinsoku/>
              <w:wordWrap w:val="0"/>
              <w:topLinePunct/>
              <w:autoSpaceDE/>
              <w:autoSpaceDN/>
              <w:rPr>
                <w:rFonts w:ascii="仿宋" w:hAnsi="仿宋" w:eastAsia="仿宋" w:cs="仿宋"/>
              </w:rPr>
            </w:pPr>
          </w:p>
        </w:tc>
        <w:tc>
          <w:tcPr>
            <w:tcW w:w="1130" w:type="dxa"/>
          </w:tcPr>
          <w:p>
            <w:pPr>
              <w:kinsoku/>
              <w:wordWrap w:val="0"/>
              <w:topLinePunct/>
              <w:autoSpaceDE/>
              <w:autoSpaceDN/>
              <w:rPr>
                <w:rFonts w:ascii="仿宋" w:hAnsi="仿宋" w:eastAsia="仿宋" w:cs="仿宋"/>
              </w:rPr>
            </w:pPr>
          </w:p>
        </w:tc>
        <w:tc>
          <w:tcPr>
            <w:tcW w:w="1556" w:type="dxa"/>
          </w:tcPr>
          <w:p>
            <w:pPr>
              <w:kinsoku/>
              <w:wordWrap w:val="0"/>
              <w:topLinePunct/>
              <w:autoSpaceDE/>
              <w:autoSpaceDN/>
              <w:rPr>
                <w:rFonts w:ascii="仿宋" w:hAnsi="仿宋" w:eastAsia="仿宋" w:cs="仿宋"/>
              </w:rPr>
            </w:pPr>
          </w:p>
        </w:tc>
        <w:tc>
          <w:tcPr>
            <w:tcW w:w="1697" w:type="dxa"/>
          </w:tcPr>
          <w:p>
            <w:pPr>
              <w:kinsoku/>
              <w:wordWrap w:val="0"/>
              <w:topLinePunct/>
              <w:autoSpaceDE/>
              <w:autoSpaceDN/>
              <w:rPr>
                <w:rFonts w:ascii="仿宋" w:hAnsi="仿宋" w:eastAsia="仿宋" w:cs="仿宋"/>
              </w:rPr>
            </w:pPr>
          </w:p>
        </w:tc>
        <w:tc>
          <w:tcPr>
            <w:tcW w:w="1980" w:type="dxa"/>
          </w:tcPr>
          <w:p>
            <w:pPr>
              <w:kinsoku/>
              <w:wordWrap w:val="0"/>
              <w:topLinePunct/>
              <w:autoSpaceDE/>
              <w:autoSpaceDN/>
              <w:rPr>
                <w:rFonts w:ascii="仿宋" w:hAnsi="仿宋" w:eastAsia="仿宋" w:cs="仿宋"/>
              </w:rPr>
            </w:pPr>
          </w:p>
        </w:tc>
        <w:tc>
          <w:tcPr>
            <w:tcW w:w="998" w:type="dxa"/>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72" w:type="dxa"/>
            <w:tcBorders>
              <w:left w:val="single" w:color="000000" w:sz="10" w:space="0"/>
            </w:tcBorders>
          </w:tcPr>
          <w:p>
            <w:pPr>
              <w:kinsoku/>
              <w:wordWrap w:val="0"/>
              <w:topLinePunct/>
              <w:autoSpaceDE/>
              <w:autoSpaceDN/>
              <w:rPr>
                <w:rFonts w:ascii="仿宋" w:hAnsi="仿宋" w:eastAsia="仿宋" w:cs="仿宋"/>
              </w:rPr>
            </w:pPr>
          </w:p>
        </w:tc>
        <w:tc>
          <w:tcPr>
            <w:tcW w:w="847" w:type="dxa"/>
          </w:tcPr>
          <w:p>
            <w:pPr>
              <w:kinsoku/>
              <w:wordWrap w:val="0"/>
              <w:topLinePunct/>
              <w:autoSpaceDE/>
              <w:autoSpaceDN/>
              <w:rPr>
                <w:rFonts w:ascii="仿宋" w:hAnsi="仿宋" w:eastAsia="仿宋" w:cs="仿宋"/>
              </w:rPr>
            </w:pPr>
          </w:p>
        </w:tc>
        <w:tc>
          <w:tcPr>
            <w:tcW w:w="1130" w:type="dxa"/>
          </w:tcPr>
          <w:p>
            <w:pPr>
              <w:kinsoku/>
              <w:wordWrap w:val="0"/>
              <w:topLinePunct/>
              <w:autoSpaceDE/>
              <w:autoSpaceDN/>
              <w:rPr>
                <w:rFonts w:ascii="仿宋" w:hAnsi="仿宋" w:eastAsia="仿宋" w:cs="仿宋"/>
              </w:rPr>
            </w:pPr>
          </w:p>
        </w:tc>
        <w:tc>
          <w:tcPr>
            <w:tcW w:w="1556" w:type="dxa"/>
          </w:tcPr>
          <w:p>
            <w:pPr>
              <w:kinsoku/>
              <w:wordWrap w:val="0"/>
              <w:topLinePunct/>
              <w:autoSpaceDE/>
              <w:autoSpaceDN/>
              <w:rPr>
                <w:rFonts w:ascii="仿宋" w:hAnsi="仿宋" w:eastAsia="仿宋" w:cs="仿宋"/>
              </w:rPr>
            </w:pPr>
          </w:p>
        </w:tc>
        <w:tc>
          <w:tcPr>
            <w:tcW w:w="1697" w:type="dxa"/>
          </w:tcPr>
          <w:p>
            <w:pPr>
              <w:kinsoku/>
              <w:wordWrap w:val="0"/>
              <w:topLinePunct/>
              <w:autoSpaceDE/>
              <w:autoSpaceDN/>
              <w:rPr>
                <w:rFonts w:ascii="仿宋" w:hAnsi="仿宋" w:eastAsia="仿宋" w:cs="仿宋"/>
              </w:rPr>
            </w:pPr>
          </w:p>
        </w:tc>
        <w:tc>
          <w:tcPr>
            <w:tcW w:w="1980" w:type="dxa"/>
          </w:tcPr>
          <w:p>
            <w:pPr>
              <w:kinsoku/>
              <w:wordWrap w:val="0"/>
              <w:topLinePunct/>
              <w:autoSpaceDE/>
              <w:autoSpaceDN/>
              <w:rPr>
                <w:rFonts w:ascii="仿宋" w:hAnsi="仿宋" w:eastAsia="仿宋" w:cs="仿宋"/>
              </w:rPr>
            </w:pPr>
          </w:p>
        </w:tc>
        <w:tc>
          <w:tcPr>
            <w:tcW w:w="998" w:type="dxa"/>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72" w:type="dxa"/>
            <w:tcBorders>
              <w:left w:val="single" w:color="000000" w:sz="10" w:space="0"/>
            </w:tcBorders>
          </w:tcPr>
          <w:p>
            <w:pPr>
              <w:kinsoku/>
              <w:wordWrap w:val="0"/>
              <w:topLinePunct/>
              <w:autoSpaceDE/>
              <w:autoSpaceDN/>
              <w:rPr>
                <w:rFonts w:ascii="仿宋" w:hAnsi="仿宋" w:eastAsia="仿宋" w:cs="仿宋"/>
              </w:rPr>
            </w:pPr>
          </w:p>
        </w:tc>
        <w:tc>
          <w:tcPr>
            <w:tcW w:w="847" w:type="dxa"/>
          </w:tcPr>
          <w:p>
            <w:pPr>
              <w:kinsoku/>
              <w:wordWrap w:val="0"/>
              <w:topLinePunct/>
              <w:autoSpaceDE/>
              <w:autoSpaceDN/>
              <w:rPr>
                <w:rFonts w:ascii="仿宋" w:hAnsi="仿宋" w:eastAsia="仿宋" w:cs="仿宋"/>
              </w:rPr>
            </w:pPr>
          </w:p>
        </w:tc>
        <w:tc>
          <w:tcPr>
            <w:tcW w:w="1130" w:type="dxa"/>
          </w:tcPr>
          <w:p>
            <w:pPr>
              <w:kinsoku/>
              <w:wordWrap w:val="0"/>
              <w:topLinePunct/>
              <w:autoSpaceDE/>
              <w:autoSpaceDN/>
              <w:rPr>
                <w:rFonts w:ascii="仿宋" w:hAnsi="仿宋" w:eastAsia="仿宋" w:cs="仿宋"/>
              </w:rPr>
            </w:pPr>
          </w:p>
        </w:tc>
        <w:tc>
          <w:tcPr>
            <w:tcW w:w="1556" w:type="dxa"/>
          </w:tcPr>
          <w:p>
            <w:pPr>
              <w:kinsoku/>
              <w:wordWrap w:val="0"/>
              <w:topLinePunct/>
              <w:autoSpaceDE/>
              <w:autoSpaceDN/>
              <w:rPr>
                <w:rFonts w:ascii="仿宋" w:hAnsi="仿宋" w:eastAsia="仿宋" w:cs="仿宋"/>
              </w:rPr>
            </w:pPr>
          </w:p>
        </w:tc>
        <w:tc>
          <w:tcPr>
            <w:tcW w:w="1697" w:type="dxa"/>
          </w:tcPr>
          <w:p>
            <w:pPr>
              <w:kinsoku/>
              <w:wordWrap w:val="0"/>
              <w:topLinePunct/>
              <w:autoSpaceDE/>
              <w:autoSpaceDN/>
              <w:rPr>
                <w:rFonts w:ascii="仿宋" w:hAnsi="仿宋" w:eastAsia="仿宋" w:cs="仿宋"/>
              </w:rPr>
            </w:pPr>
          </w:p>
        </w:tc>
        <w:tc>
          <w:tcPr>
            <w:tcW w:w="1980" w:type="dxa"/>
          </w:tcPr>
          <w:p>
            <w:pPr>
              <w:kinsoku/>
              <w:wordWrap w:val="0"/>
              <w:topLinePunct/>
              <w:autoSpaceDE/>
              <w:autoSpaceDN/>
              <w:rPr>
                <w:rFonts w:ascii="仿宋" w:hAnsi="仿宋" w:eastAsia="仿宋" w:cs="仿宋"/>
              </w:rPr>
            </w:pPr>
          </w:p>
        </w:tc>
        <w:tc>
          <w:tcPr>
            <w:tcW w:w="998" w:type="dxa"/>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972" w:type="dxa"/>
            <w:tcBorders>
              <w:left w:val="single" w:color="000000" w:sz="10" w:space="0"/>
              <w:bottom w:val="single" w:color="000000" w:sz="10" w:space="0"/>
            </w:tcBorders>
          </w:tcPr>
          <w:p>
            <w:pPr>
              <w:kinsoku/>
              <w:wordWrap w:val="0"/>
              <w:topLinePunct/>
              <w:autoSpaceDE/>
              <w:autoSpaceDN/>
              <w:rPr>
                <w:rFonts w:ascii="仿宋" w:hAnsi="仿宋" w:eastAsia="仿宋" w:cs="仿宋"/>
              </w:rPr>
            </w:pPr>
          </w:p>
        </w:tc>
        <w:tc>
          <w:tcPr>
            <w:tcW w:w="847" w:type="dxa"/>
            <w:tcBorders>
              <w:bottom w:val="single" w:color="000000" w:sz="10" w:space="0"/>
            </w:tcBorders>
          </w:tcPr>
          <w:p>
            <w:pPr>
              <w:kinsoku/>
              <w:wordWrap w:val="0"/>
              <w:topLinePunct/>
              <w:autoSpaceDE/>
              <w:autoSpaceDN/>
              <w:rPr>
                <w:rFonts w:ascii="仿宋" w:hAnsi="仿宋" w:eastAsia="仿宋" w:cs="仿宋"/>
              </w:rPr>
            </w:pPr>
          </w:p>
        </w:tc>
        <w:tc>
          <w:tcPr>
            <w:tcW w:w="1130" w:type="dxa"/>
            <w:tcBorders>
              <w:bottom w:val="single" w:color="000000" w:sz="10" w:space="0"/>
            </w:tcBorders>
          </w:tcPr>
          <w:p>
            <w:pPr>
              <w:kinsoku/>
              <w:wordWrap w:val="0"/>
              <w:topLinePunct/>
              <w:autoSpaceDE/>
              <w:autoSpaceDN/>
              <w:rPr>
                <w:rFonts w:ascii="仿宋" w:hAnsi="仿宋" w:eastAsia="仿宋" w:cs="仿宋"/>
              </w:rPr>
            </w:pPr>
          </w:p>
        </w:tc>
        <w:tc>
          <w:tcPr>
            <w:tcW w:w="1556" w:type="dxa"/>
            <w:tcBorders>
              <w:bottom w:val="single" w:color="000000" w:sz="10" w:space="0"/>
            </w:tcBorders>
          </w:tcPr>
          <w:p>
            <w:pPr>
              <w:kinsoku/>
              <w:wordWrap w:val="0"/>
              <w:topLinePunct/>
              <w:autoSpaceDE/>
              <w:autoSpaceDN/>
              <w:rPr>
                <w:rFonts w:ascii="仿宋" w:hAnsi="仿宋" w:eastAsia="仿宋" w:cs="仿宋"/>
              </w:rPr>
            </w:pPr>
          </w:p>
        </w:tc>
        <w:tc>
          <w:tcPr>
            <w:tcW w:w="1697" w:type="dxa"/>
            <w:tcBorders>
              <w:bottom w:val="single" w:color="000000" w:sz="10" w:space="0"/>
            </w:tcBorders>
          </w:tcPr>
          <w:p>
            <w:pPr>
              <w:kinsoku/>
              <w:wordWrap w:val="0"/>
              <w:topLinePunct/>
              <w:autoSpaceDE/>
              <w:autoSpaceDN/>
              <w:rPr>
                <w:rFonts w:ascii="仿宋" w:hAnsi="仿宋" w:eastAsia="仿宋" w:cs="仿宋"/>
              </w:rPr>
            </w:pPr>
          </w:p>
        </w:tc>
        <w:tc>
          <w:tcPr>
            <w:tcW w:w="1980" w:type="dxa"/>
            <w:tcBorders>
              <w:bottom w:val="single" w:color="000000" w:sz="10" w:space="0"/>
            </w:tcBorders>
          </w:tcPr>
          <w:p>
            <w:pPr>
              <w:kinsoku/>
              <w:wordWrap w:val="0"/>
              <w:topLinePunct/>
              <w:autoSpaceDE/>
              <w:autoSpaceDN/>
              <w:rPr>
                <w:rFonts w:ascii="仿宋" w:hAnsi="仿宋" w:eastAsia="仿宋" w:cs="仿宋"/>
              </w:rPr>
            </w:pPr>
          </w:p>
        </w:tc>
        <w:tc>
          <w:tcPr>
            <w:tcW w:w="998" w:type="dxa"/>
            <w:tcBorders>
              <w:bottom w:val="single" w:color="000000" w:sz="10" w:space="0"/>
              <w:right w:val="single" w:color="000000" w:sz="10" w:space="0"/>
            </w:tcBorders>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9180" w:type="dxa"/>
            <w:gridSpan w:val="7"/>
            <w:tcBorders>
              <w:top w:val="single" w:color="000000" w:sz="10" w:space="0"/>
              <w:left w:val="single" w:color="000000" w:sz="10" w:space="0"/>
              <w:right w:val="single" w:color="000000" w:sz="10" w:space="0"/>
            </w:tcBorders>
          </w:tcPr>
          <w:p>
            <w:pPr>
              <w:pStyle w:val="28"/>
              <w:kinsoku/>
              <w:wordWrap w:val="0"/>
              <w:topLinePunct/>
              <w:autoSpaceDE/>
              <w:autoSpaceDN/>
              <w:spacing w:before="153" w:line="220" w:lineRule="auto"/>
              <w:ind w:left="111"/>
              <w:rPr>
                <w:rFonts w:ascii="仿宋" w:hAnsi="仿宋" w:eastAsia="仿宋" w:cs="仿宋"/>
              </w:rPr>
            </w:pPr>
            <w:r>
              <w:rPr>
                <w:rFonts w:hint="eastAsia" w:ascii="仿宋" w:hAnsi="仿宋" w:eastAsia="仿宋" w:cs="仿宋"/>
                <w:spacing w:val="-2"/>
                <w14:textOutline w14:w="4356" w14:cap="flat" w14:cmpd="sng" w14:algn="ctr">
                  <w14:solidFill>
                    <w14:srgbClr w14:val="000000"/>
                  </w14:solidFill>
                  <w14:prstDash w14:val="solid"/>
                  <w14:miter w14:val="0"/>
                </w14:textOutline>
              </w:rPr>
              <w:t>3.辅助人员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72" w:type="dxa"/>
            <w:tcBorders>
              <w:left w:val="single" w:color="000000" w:sz="10" w:space="0"/>
            </w:tcBorders>
          </w:tcPr>
          <w:p>
            <w:pPr>
              <w:pStyle w:val="28"/>
              <w:kinsoku/>
              <w:wordWrap w:val="0"/>
              <w:topLinePunct/>
              <w:autoSpaceDE/>
              <w:autoSpaceDN/>
              <w:spacing w:before="208" w:line="220" w:lineRule="auto"/>
              <w:ind w:left="238"/>
              <w:rPr>
                <w:rFonts w:ascii="仿宋" w:hAnsi="仿宋" w:eastAsia="仿宋" w:cs="仿宋"/>
              </w:rPr>
            </w:pPr>
            <w:r>
              <w:rPr>
                <w:rFonts w:hint="eastAsia" w:ascii="仿宋" w:hAnsi="仿宋" w:eastAsia="仿宋" w:cs="仿宋"/>
                <w:spacing w:val="-3"/>
              </w:rPr>
              <w:t>姓名</w:t>
            </w:r>
          </w:p>
        </w:tc>
        <w:tc>
          <w:tcPr>
            <w:tcW w:w="847" w:type="dxa"/>
          </w:tcPr>
          <w:p>
            <w:pPr>
              <w:pStyle w:val="28"/>
              <w:kinsoku/>
              <w:wordWrap w:val="0"/>
              <w:topLinePunct/>
              <w:autoSpaceDE/>
              <w:autoSpaceDN/>
              <w:spacing w:before="208" w:line="220" w:lineRule="auto"/>
              <w:ind w:left="182"/>
              <w:rPr>
                <w:rFonts w:ascii="仿宋" w:hAnsi="仿宋" w:eastAsia="仿宋" w:cs="仿宋"/>
              </w:rPr>
            </w:pPr>
            <w:r>
              <w:rPr>
                <w:rFonts w:hint="eastAsia" w:ascii="仿宋" w:hAnsi="仿宋" w:eastAsia="仿宋" w:cs="仿宋"/>
                <w:spacing w:val="-3"/>
              </w:rPr>
              <w:t>年龄</w:t>
            </w:r>
          </w:p>
        </w:tc>
        <w:tc>
          <w:tcPr>
            <w:tcW w:w="1130" w:type="dxa"/>
          </w:tcPr>
          <w:p>
            <w:pPr>
              <w:pStyle w:val="28"/>
              <w:kinsoku/>
              <w:wordWrap w:val="0"/>
              <w:topLinePunct/>
              <w:autoSpaceDE/>
              <w:autoSpaceDN/>
              <w:spacing w:before="208" w:line="220" w:lineRule="auto"/>
              <w:ind w:left="327"/>
              <w:rPr>
                <w:rFonts w:ascii="仿宋" w:hAnsi="仿宋" w:eastAsia="仿宋" w:cs="仿宋"/>
              </w:rPr>
            </w:pPr>
            <w:r>
              <w:rPr>
                <w:rFonts w:hint="eastAsia" w:ascii="仿宋" w:hAnsi="仿宋" w:eastAsia="仿宋" w:cs="仿宋"/>
                <w:spacing w:val="-3"/>
              </w:rPr>
              <w:t>职务</w:t>
            </w:r>
          </w:p>
        </w:tc>
        <w:tc>
          <w:tcPr>
            <w:tcW w:w="1556" w:type="dxa"/>
          </w:tcPr>
          <w:p>
            <w:pPr>
              <w:pStyle w:val="28"/>
              <w:kinsoku/>
              <w:wordWrap w:val="0"/>
              <w:topLinePunct/>
              <w:autoSpaceDE/>
              <w:autoSpaceDN/>
              <w:spacing w:before="208" w:line="220" w:lineRule="auto"/>
              <w:ind w:left="252"/>
              <w:rPr>
                <w:rFonts w:ascii="仿宋" w:hAnsi="仿宋" w:eastAsia="仿宋" w:cs="仿宋"/>
              </w:rPr>
            </w:pPr>
            <w:r>
              <w:rPr>
                <w:rFonts w:hint="eastAsia" w:ascii="仿宋" w:hAnsi="仿宋" w:eastAsia="仿宋" w:cs="仿宋"/>
                <w:spacing w:val="-4"/>
              </w:rPr>
              <w:t>资格/职称</w:t>
            </w:r>
          </w:p>
        </w:tc>
        <w:tc>
          <w:tcPr>
            <w:tcW w:w="1697" w:type="dxa"/>
          </w:tcPr>
          <w:p>
            <w:pPr>
              <w:pStyle w:val="28"/>
              <w:kinsoku/>
              <w:wordWrap w:val="0"/>
              <w:topLinePunct/>
              <w:autoSpaceDE/>
              <w:autoSpaceDN/>
              <w:spacing w:before="52" w:line="217" w:lineRule="auto"/>
              <w:ind w:left="378" w:right="124" w:hanging="243"/>
              <w:rPr>
                <w:rFonts w:ascii="仿宋" w:hAnsi="仿宋" w:eastAsia="仿宋" w:cs="仿宋"/>
                <w:lang w:eastAsia="zh-CN"/>
              </w:rPr>
            </w:pPr>
            <w:r>
              <w:rPr>
                <w:rFonts w:hint="eastAsia" w:ascii="仿宋" w:hAnsi="仿宋" w:eastAsia="仿宋" w:cs="仿宋"/>
                <w:spacing w:val="-2"/>
                <w:lang w:eastAsia="zh-CN"/>
              </w:rPr>
              <w:t>在本行业从业</w:t>
            </w:r>
            <w:r>
              <w:rPr>
                <w:rFonts w:hint="eastAsia" w:ascii="仿宋" w:hAnsi="仿宋" w:eastAsia="仿宋" w:cs="仿宋"/>
                <w:spacing w:val="2"/>
                <w:lang w:eastAsia="zh-CN"/>
              </w:rPr>
              <w:t xml:space="preserve"> </w:t>
            </w:r>
            <w:r>
              <w:rPr>
                <w:rFonts w:hint="eastAsia" w:ascii="仿宋" w:hAnsi="仿宋" w:eastAsia="仿宋" w:cs="仿宋"/>
                <w:spacing w:val="-3"/>
                <w:lang w:eastAsia="zh-CN"/>
              </w:rPr>
              <w:t>工作年限</w:t>
            </w:r>
          </w:p>
        </w:tc>
        <w:tc>
          <w:tcPr>
            <w:tcW w:w="1980" w:type="dxa"/>
          </w:tcPr>
          <w:p>
            <w:pPr>
              <w:pStyle w:val="28"/>
              <w:kinsoku/>
              <w:wordWrap w:val="0"/>
              <w:topLinePunct/>
              <w:autoSpaceDE/>
              <w:autoSpaceDN/>
              <w:spacing w:before="209" w:line="220" w:lineRule="auto"/>
              <w:ind w:left="284"/>
              <w:rPr>
                <w:rFonts w:ascii="仿宋" w:hAnsi="仿宋" w:eastAsia="仿宋" w:cs="仿宋"/>
              </w:rPr>
            </w:pPr>
            <w:r>
              <w:rPr>
                <w:rFonts w:hint="eastAsia" w:ascii="仿宋" w:hAnsi="仿宋" w:eastAsia="仿宋" w:cs="仿宋"/>
                <w:spacing w:val="-2"/>
              </w:rPr>
              <w:t>主要工作业绩</w:t>
            </w:r>
          </w:p>
        </w:tc>
        <w:tc>
          <w:tcPr>
            <w:tcW w:w="998" w:type="dxa"/>
            <w:tcBorders>
              <w:right w:val="single" w:color="000000" w:sz="10" w:space="0"/>
            </w:tcBorders>
          </w:tcPr>
          <w:p>
            <w:pPr>
              <w:pStyle w:val="28"/>
              <w:kinsoku/>
              <w:wordWrap w:val="0"/>
              <w:topLinePunct/>
              <w:autoSpaceDE/>
              <w:autoSpaceDN/>
              <w:spacing w:before="53"/>
              <w:ind w:left="284"/>
              <w:rPr>
                <w:rFonts w:ascii="仿宋" w:hAnsi="仿宋" w:eastAsia="仿宋" w:cs="仿宋"/>
              </w:rPr>
            </w:pPr>
            <w:r>
              <w:rPr>
                <w:rFonts w:hint="eastAsia" w:ascii="仿宋" w:hAnsi="仿宋" w:eastAsia="仿宋" w:cs="仿宋"/>
                <w:spacing w:val="-7"/>
              </w:rPr>
              <w:t>当前</w:t>
            </w:r>
          </w:p>
          <w:p>
            <w:pPr>
              <w:pStyle w:val="28"/>
              <w:kinsoku/>
              <w:wordWrap w:val="0"/>
              <w:topLinePunct/>
              <w:autoSpaceDE/>
              <w:autoSpaceDN/>
              <w:spacing w:before="1" w:line="193" w:lineRule="auto"/>
              <w:ind w:left="271"/>
              <w:rPr>
                <w:rFonts w:ascii="仿宋" w:hAnsi="仿宋" w:eastAsia="仿宋" w:cs="仿宋"/>
              </w:rPr>
            </w:pPr>
            <w:r>
              <w:rPr>
                <w:rFonts w:hint="eastAsia" w:ascii="仿宋" w:hAnsi="仿宋" w:eastAsia="仿宋" w:cs="仿宋"/>
                <w:spacing w:val="-4"/>
              </w:rPr>
              <w:t>分工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72" w:type="dxa"/>
            <w:tcBorders>
              <w:left w:val="single" w:color="000000" w:sz="10" w:space="0"/>
            </w:tcBorders>
          </w:tcPr>
          <w:p>
            <w:pPr>
              <w:kinsoku/>
              <w:wordWrap w:val="0"/>
              <w:topLinePunct/>
              <w:autoSpaceDE/>
              <w:autoSpaceDN/>
              <w:rPr>
                <w:rFonts w:ascii="仿宋" w:hAnsi="仿宋" w:eastAsia="仿宋" w:cs="仿宋"/>
              </w:rPr>
            </w:pPr>
          </w:p>
        </w:tc>
        <w:tc>
          <w:tcPr>
            <w:tcW w:w="847" w:type="dxa"/>
          </w:tcPr>
          <w:p>
            <w:pPr>
              <w:kinsoku/>
              <w:wordWrap w:val="0"/>
              <w:topLinePunct/>
              <w:autoSpaceDE/>
              <w:autoSpaceDN/>
              <w:rPr>
                <w:rFonts w:ascii="仿宋" w:hAnsi="仿宋" w:eastAsia="仿宋" w:cs="仿宋"/>
              </w:rPr>
            </w:pPr>
          </w:p>
        </w:tc>
        <w:tc>
          <w:tcPr>
            <w:tcW w:w="1130" w:type="dxa"/>
          </w:tcPr>
          <w:p>
            <w:pPr>
              <w:kinsoku/>
              <w:wordWrap w:val="0"/>
              <w:topLinePunct/>
              <w:autoSpaceDE/>
              <w:autoSpaceDN/>
              <w:rPr>
                <w:rFonts w:ascii="仿宋" w:hAnsi="仿宋" w:eastAsia="仿宋" w:cs="仿宋"/>
              </w:rPr>
            </w:pPr>
          </w:p>
        </w:tc>
        <w:tc>
          <w:tcPr>
            <w:tcW w:w="1556" w:type="dxa"/>
          </w:tcPr>
          <w:p>
            <w:pPr>
              <w:kinsoku/>
              <w:wordWrap w:val="0"/>
              <w:topLinePunct/>
              <w:autoSpaceDE/>
              <w:autoSpaceDN/>
              <w:rPr>
                <w:rFonts w:ascii="仿宋" w:hAnsi="仿宋" w:eastAsia="仿宋" w:cs="仿宋"/>
              </w:rPr>
            </w:pPr>
          </w:p>
        </w:tc>
        <w:tc>
          <w:tcPr>
            <w:tcW w:w="1697" w:type="dxa"/>
          </w:tcPr>
          <w:p>
            <w:pPr>
              <w:kinsoku/>
              <w:wordWrap w:val="0"/>
              <w:topLinePunct/>
              <w:autoSpaceDE/>
              <w:autoSpaceDN/>
              <w:rPr>
                <w:rFonts w:ascii="仿宋" w:hAnsi="仿宋" w:eastAsia="仿宋" w:cs="仿宋"/>
              </w:rPr>
            </w:pPr>
          </w:p>
        </w:tc>
        <w:tc>
          <w:tcPr>
            <w:tcW w:w="1980" w:type="dxa"/>
          </w:tcPr>
          <w:p>
            <w:pPr>
              <w:kinsoku/>
              <w:wordWrap w:val="0"/>
              <w:topLinePunct/>
              <w:autoSpaceDE/>
              <w:autoSpaceDN/>
              <w:rPr>
                <w:rFonts w:ascii="仿宋" w:hAnsi="仿宋" w:eastAsia="仿宋" w:cs="仿宋"/>
              </w:rPr>
            </w:pPr>
          </w:p>
        </w:tc>
        <w:tc>
          <w:tcPr>
            <w:tcW w:w="998" w:type="dxa"/>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972" w:type="dxa"/>
            <w:tcBorders>
              <w:left w:val="single" w:color="000000" w:sz="10" w:space="0"/>
            </w:tcBorders>
          </w:tcPr>
          <w:p>
            <w:pPr>
              <w:kinsoku/>
              <w:wordWrap w:val="0"/>
              <w:topLinePunct/>
              <w:autoSpaceDE/>
              <w:autoSpaceDN/>
              <w:rPr>
                <w:rFonts w:ascii="仿宋" w:hAnsi="仿宋" w:eastAsia="仿宋" w:cs="仿宋"/>
              </w:rPr>
            </w:pPr>
          </w:p>
        </w:tc>
        <w:tc>
          <w:tcPr>
            <w:tcW w:w="847" w:type="dxa"/>
          </w:tcPr>
          <w:p>
            <w:pPr>
              <w:kinsoku/>
              <w:wordWrap w:val="0"/>
              <w:topLinePunct/>
              <w:autoSpaceDE/>
              <w:autoSpaceDN/>
              <w:rPr>
                <w:rFonts w:ascii="仿宋" w:hAnsi="仿宋" w:eastAsia="仿宋" w:cs="仿宋"/>
              </w:rPr>
            </w:pPr>
          </w:p>
        </w:tc>
        <w:tc>
          <w:tcPr>
            <w:tcW w:w="1130" w:type="dxa"/>
          </w:tcPr>
          <w:p>
            <w:pPr>
              <w:kinsoku/>
              <w:wordWrap w:val="0"/>
              <w:topLinePunct/>
              <w:autoSpaceDE/>
              <w:autoSpaceDN/>
              <w:rPr>
                <w:rFonts w:ascii="仿宋" w:hAnsi="仿宋" w:eastAsia="仿宋" w:cs="仿宋"/>
              </w:rPr>
            </w:pPr>
          </w:p>
        </w:tc>
        <w:tc>
          <w:tcPr>
            <w:tcW w:w="1556" w:type="dxa"/>
          </w:tcPr>
          <w:p>
            <w:pPr>
              <w:kinsoku/>
              <w:wordWrap w:val="0"/>
              <w:topLinePunct/>
              <w:autoSpaceDE/>
              <w:autoSpaceDN/>
              <w:rPr>
                <w:rFonts w:ascii="仿宋" w:hAnsi="仿宋" w:eastAsia="仿宋" w:cs="仿宋"/>
              </w:rPr>
            </w:pPr>
          </w:p>
        </w:tc>
        <w:tc>
          <w:tcPr>
            <w:tcW w:w="1697" w:type="dxa"/>
          </w:tcPr>
          <w:p>
            <w:pPr>
              <w:kinsoku/>
              <w:wordWrap w:val="0"/>
              <w:topLinePunct/>
              <w:autoSpaceDE/>
              <w:autoSpaceDN/>
              <w:rPr>
                <w:rFonts w:ascii="仿宋" w:hAnsi="仿宋" w:eastAsia="仿宋" w:cs="仿宋"/>
              </w:rPr>
            </w:pPr>
          </w:p>
        </w:tc>
        <w:tc>
          <w:tcPr>
            <w:tcW w:w="1980" w:type="dxa"/>
          </w:tcPr>
          <w:p>
            <w:pPr>
              <w:kinsoku/>
              <w:wordWrap w:val="0"/>
              <w:topLinePunct/>
              <w:autoSpaceDE/>
              <w:autoSpaceDN/>
              <w:rPr>
                <w:rFonts w:ascii="仿宋" w:hAnsi="仿宋" w:eastAsia="仿宋" w:cs="仿宋"/>
              </w:rPr>
            </w:pPr>
          </w:p>
        </w:tc>
        <w:tc>
          <w:tcPr>
            <w:tcW w:w="998" w:type="dxa"/>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972" w:type="dxa"/>
            <w:tcBorders>
              <w:left w:val="single" w:color="000000" w:sz="10" w:space="0"/>
              <w:bottom w:val="single" w:color="000000" w:sz="10" w:space="0"/>
            </w:tcBorders>
          </w:tcPr>
          <w:p>
            <w:pPr>
              <w:kinsoku/>
              <w:wordWrap w:val="0"/>
              <w:topLinePunct/>
              <w:autoSpaceDE/>
              <w:autoSpaceDN/>
              <w:rPr>
                <w:rFonts w:ascii="仿宋" w:hAnsi="仿宋" w:eastAsia="仿宋" w:cs="仿宋"/>
              </w:rPr>
            </w:pPr>
          </w:p>
        </w:tc>
        <w:tc>
          <w:tcPr>
            <w:tcW w:w="847" w:type="dxa"/>
            <w:tcBorders>
              <w:bottom w:val="single" w:color="000000" w:sz="10" w:space="0"/>
            </w:tcBorders>
          </w:tcPr>
          <w:p>
            <w:pPr>
              <w:kinsoku/>
              <w:wordWrap w:val="0"/>
              <w:topLinePunct/>
              <w:autoSpaceDE/>
              <w:autoSpaceDN/>
              <w:rPr>
                <w:rFonts w:ascii="仿宋" w:hAnsi="仿宋" w:eastAsia="仿宋" w:cs="仿宋"/>
              </w:rPr>
            </w:pPr>
          </w:p>
        </w:tc>
        <w:tc>
          <w:tcPr>
            <w:tcW w:w="1130" w:type="dxa"/>
            <w:tcBorders>
              <w:bottom w:val="single" w:color="000000" w:sz="10" w:space="0"/>
            </w:tcBorders>
          </w:tcPr>
          <w:p>
            <w:pPr>
              <w:kinsoku/>
              <w:wordWrap w:val="0"/>
              <w:topLinePunct/>
              <w:autoSpaceDE/>
              <w:autoSpaceDN/>
              <w:rPr>
                <w:rFonts w:ascii="仿宋" w:hAnsi="仿宋" w:eastAsia="仿宋" w:cs="仿宋"/>
              </w:rPr>
            </w:pPr>
          </w:p>
        </w:tc>
        <w:tc>
          <w:tcPr>
            <w:tcW w:w="1556" w:type="dxa"/>
            <w:tcBorders>
              <w:bottom w:val="single" w:color="000000" w:sz="10" w:space="0"/>
            </w:tcBorders>
          </w:tcPr>
          <w:p>
            <w:pPr>
              <w:kinsoku/>
              <w:wordWrap w:val="0"/>
              <w:topLinePunct/>
              <w:autoSpaceDE/>
              <w:autoSpaceDN/>
              <w:rPr>
                <w:rFonts w:ascii="仿宋" w:hAnsi="仿宋" w:eastAsia="仿宋" w:cs="仿宋"/>
              </w:rPr>
            </w:pPr>
          </w:p>
        </w:tc>
        <w:tc>
          <w:tcPr>
            <w:tcW w:w="1697" w:type="dxa"/>
            <w:tcBorders>
              <w:bottom w:val="single" w:color="000000" w:sz="10" w:space="0"/>
            </w:tcBorders>
          </w:tcPr>
          <w:p>
            <w:pPr>
              <w:kinsoku/>
              <w:wordWrap w:val="0"/>
              <w:topLinePunct/>
              <w:autoSpaceDE/>
              <w:autoSpaceDN/>
              <w:rPr>
                <w:rFonts w:ascii="仿宋" w:hAnsi="仿宋" w:eastAsia="仿宋" w:cs="仿宋"/>
              </w:rPr>
            </w:pPr>
          </w:p>
        </w:tc>
        <w:tc>
          <w:tcPr>
            <w:tcW w:w="1980" w:type="dxa"/>
            <w:tcBorders>
              <w:bottom w:val="single" w:color="000000" w:sz="10" w:space="0"/>
            </w:tcBorders>
          </w:tcPr>
          <w:p>
            <w:pPr>
              <w:kinsoku/>
              <w:wordWrap w:val="0"/>
              <w:topLinePunct/>
              <w:autoSpaceDE/>
              <w:autoSpaceDN/>
              <w:rPr>
                <w:rFonts w:ascii="仿宋" w:hAnsi="仿宋" w:eastAsia="仿宋" w:cs="仿宋"/>
              </w:rPr>
            </w:pPr>
          </w:p>
        </w:tc>
        <w:tc>
          <w:tcPr>
            <w:tcW w:w="998" w:type="dxa"/>
            <w:tcBorders>
              <w:bottom w:val="single" w:color="000000" w:sz="10" w:space="0"/>
              <w:right w:val="single" w:color="000000" w:sz="10" w:space="0"/>
            </w:tcBorders>
          </w:tcPr>
          <w:p>
            <w:pPr>
              <w:kinsoku/>
              <w:wordWrap w:val="0"/>
              <w:topLinePunct/>
              <w:autoSpaceDE/>
              <w:autoSpaceDN/>
              <w:rPr>
                <w:rFonts w:ascii="仿宋" w:hAnsi="仿宋" w:eastAsia="仿宋" w:cs="仿宋"/>
              </w:rPr>
            </w:pPr>
          </w:p>
        </w:tc>
      </w:tr>
    </w:tbl>
    <w:p>
      <w:pPr>
        <w:pStyle w:val="6"/>
        <w:kinsoku/>
        <w:wordWrap w:val="0"/>
        <w:topLinePunct/>
        <w:autoSpaceDE/>
        <w:autoSpaceDN/>
        <w:spacing w:before="35" w:line="220" w:lineRule="auto"/>
        <w:ind w:left="134"/>
        <w:rPr>
          <w:rFonts w:ascii="仿宋" w:hAnsi="仿宋" w:eastAsia="仿宋" w:cs="仿宋"/>
          <w:sz w:val="24"/>
          <w:szCs w:val="24"/>
        </w:rPr>
      </w:pPr>
      <w:r>
        <w:rPr>
          <w:rFonts w:hint="eastAsia" w:ascii="仿宋" w:hAnsi="仿宋" w:eastAsia="仿宋" w:cs="仿宋"/>
          <w:spacing w:val="-15"/>
          <w:sz w:val="24"/>
          <w:szCs w:val="24"/>
        </w:rPr>
        <w:t>说明：</w:t>
      </w:r>
    </w:p>
    <w:p>
      <w:pPr>
        <w:pStyle w:val="6"/>
        <w:kinsoku/>
        <w:wordWrap w:val="0"/>
        <w:topLinePunct/>
        <w:autoSpaceDE/>
        <w:autoSpaceDN/>
        <w:spacing w:before="23" w:line="219" w:lineRule="auto"/>
        <w:ind w:left="149"/>
        <w:rPr>
          <w:rFonts w:ascii="仿宋" w:hAnsi="仿宋" w:eastAsia="仿宋" w:cs="仿宋"/>
          <w:sz w:val="24"/>
          <w:szCs w:val="24"/>
          <w:lang w:eastAsia="zh-CN"/>
        </w:rPr>
      </w:pPr>
      <w:r>
        <w:rPr>
          <w:rFonts w:hint="eastAsia" w:ascii="仿宋" w:hAnsi="仿宋" w:eastAsia="仿宋" w:cs="仿宋"/>
          <w:spacing w:val="-4"/>
          <w:sz w:val="24"/>
          <w:szCs w:val="24"/>
          <w:lang w:eastAsia="zh-CN"/>
        </w:rPr>
        <w:t>1.职务是指在本单位所担任的职务。</w:t>
      </w:r>
    </w:p>
    <w:p>
      <w:pPr>
        <w:pStyle w:val="6"/>
        <w:kinsoku/>
        <w:wordWrap w:val="0"/>
        <w:topLinePunct/>
        <w:autoSpaceDE/>
        <w:autoSpaceDN/>
        <w:spacing w:before="28" w:line="703" w:lineRule="exact"/>
        <w:ind w:left="134"/>
        <w:rPr>
          <w:rFonts w:ascii="仿宋" w:hAnsi="仿宋" w:eastAsia="仿宋" w:cs="仿宋"/>
          <w:sz w:val="24"/>
          <w:szCs w:val="24"/>
          <w:lang w:eastAsia="zh-CN"/>
        </w:rPr>
      </w:pPr>
      <w:r>
        <w:rPr>
          <w:rFonts w:hint="eastAsia" w:ascii="仿宋" w:hAnsi="仿宋" w:eastAsia="仿宋" w:cs="仿宋"/>
          <w:spacing w:val="-3"/>
          <w:position w:val="36"/>
          <w:sz w:val="24"/>
          <w:szCs w:val="24"/>
          <w:lang w:eastAsia="zh-CN"/>
        </w:rPr>
        <w:t>2.提供以上人员相关证书复印件加盖公章。</w:t>
      </w:r>
    </w:p>
    <w:p>
      <w:pPr>
        <w:pStyle w:val="6"/>
        <w:kinsoku/>
        <w:wordWrap w:val="0"/>
        <w:topLinePunct/>
        <w:autoSpaceDE/>
        <w:autoSpaceDN/>
        <w:spacing w:before="1" w:line="218" w:lineRule="auto"/>
        <w:ind w:left="134"/>
        <w:rPr>
          <w:rFonts w:ascii="仿宋" w:hAnsi="仿宋" w:eastAsia="仿宋" w:cs="仿宋"/>
          <w:sz w:val="24"/>
          <w:szCs w:val="24"/>
          <w:lang w:eastAsia="zh-CN"/>
        </w:rPr>
      </w:pPr>
      <w:r>
        <w:rPr>
          <w:rFonts w:hint="eastAsia" w:ascii="仿宋" w:hAnsi="仿宋" w:eastAsia="仿宋" w:cs="仿宋"/>
          <w:spacing w:val="-28"/>
          <w:sz w:val="24"/>
          <w:szCs w:val="24"/>
          <w:lang w:eastAsia="zh-CN"/>
        </w:rPr>
        <w:t>投</w:t>
      </w:r>
      <w:r>
        <w:rPr>
          <w:rFonts w:hint="eastAsia" w:ascii="仿宋" w:hAnsi="仿宋" w:eastAsia="仿宋" w:cs="仿宋"/>
          <w:spacing w:val="5"/>
          <w:sz w:val="24"/>
          <w:szCs w:val="24"/>
          <w:lang w:eastAsia="zh-CN"/>
        </w:rPr>
        <w:t xml:space="preserve">  </w:t>
      </w:r>
      <w:r>
        <w:rPr>
          <w:rFonts w:hint="eastAsia" w:ascii="仿宋" w:hAnsi="仿宋" w:eastAsia="仿宋" w:cs="仿宋"/>
          <w:spacing w:val="-28"/>
          <w:sz w:val="24"/>
          <w:szCs w:val="24"/>
          <w:lang w:eastAsia="zh-CN"/>
        </w:rPr>
        <w:t>标</w:t>
      </w:r>
      <w:r>
        <w:rPr>
          <w:rFonts w:hint="eastAsia" w:ascii="仿宋" w:hAnsi="仿宋" w:eastAsia="仿宋" w:cs="仿宋"/>
          <w:spacing w:val="6"/>
          <w:sz w:val="24"/>
          <w:szCs w:val="24"/>
          <w:lang w:eastAsia="zh-CN"/>
        </w:rPr>
        <w:t xml:space="preserve">  </w:t>
      </w:r>
      <w:r>
        <w:rPr>
          <w:rFonts w:hint="eastAsia" w:ascii="仿宋" w:hAnsi="仿宋" w:eastAsia="仿宋" w:cs="仿宋"/>
          <w:spacing w:val="-28"/>
          <w:sz w:val="24"/>
          <w:szCs w:val="24"/>
          <w:lang w:eastAsia="zh-CN"/>
        </w:rPr>
        <w:t>人</w:t>
      </w:r>
      <w:r>
        <w:rPr>
          <w:rFonts w:hint="eastAsia" w:ascii="仿宋" w:hAnsi="仿宋" w:eastAsia="仿宋" w:cs="仿宋"/>
          <w:spacing w:val="-10"/>
          <w:sz w:val="24"/>
          <w:szCs w:val="24"/>
          <w:lang w:eastAsia="zh-CN"/>
        </w:rPr>
        <w:t>：</w:t>
      </w:r>
      <w:r>
        <w:rPr>
          <w:rFonts w:hint="eastAsia" w:ascii="仿宋" w:hAnsi="仿宋" w:eastAsia="仿宋" w:cs="仿宋"/>
          <w:spacing w:val="49"/>
          <w:sz w:val="24"/>
          <w:szCs w:val="24"/>
          <w:lang w:eastAsia="zh-CN"/>
        </w:rPr>
        <w:t xml:space="preserve">  </w:t>
      </w:r>
      <w:r>
        <w:rPr>
          <w:rFonts w:hint="eastAsia" w:ascii="仿宋" w:hAnsi="仿宋" w:eastAsia="仿宋" w:cs="仿宋"/>
          <w:spacing w:val="-10"/>
          <w:sz w:val="24"/>
          <w:szCs w:val="24"/>
          <w:lang w:eastAsia="zh-CN"/>
        </w:rPr>
        <w:t>（</w:t>
      </w:r>
      <w:r>
        <w:rPr>
          <w:rFonts w:hint="eastAsia" w:ascii="仿宋" w:hAnsi="仿宋" w:eastAsia="仿宋" w:cs="仿宋"/>
          <w:spacing w:val="-28"/>
          <w:sz w:val="24"/>
          <w:szCs w:val="24"/>
          <w:lang w:eastAsia="zh-CN"/>
        </w:rPr>
        <w:t>盖单位章）</w:t>
      </w:r>
    </w:p>
    <w:p>
      <w:pPr>
        <w:kinsoku/>
        <w:wordWrap w:val="0"/>
        <w:topLinePunct/>
        <w:autoSpaceDE/>
        <w:autoSpaceDN/>
        <w:spacing w:line="434" w:lineRule="auto"/>
        <w:rPr>
          <w:rFonts w:ascii="仿宋" w:hAnsi="仿宋" w:eastAsia="仿宋" w:cs="仿宋"/>
          <w:lang w:eastAsia="zh-CN"/>
        </w:rPr>
      </w:pPr>
    </w:p>
    <w:p>
      <w:pPr>
        <w:pStyle w:val="6"/>
        <w:kinsoku/>
        <w:wordWrap w:val="0"/>
        <w:topLinePunct/>
        <w:autoSpaceDE/>
        <w:autoSpaceDN/>
        <w:spacing w:before="78" w:line="219" w:lineRule="auto"/>
        <w:ind w:left="132"/>
        <w:rPr>
          <w:rFonts w:ascii="仿宋" w:hAnsi="仿宋" w:eastAsia="仿宋" w:cs="仿宋"/>
          <w:sz w:val="24"/>
          <w:szCs w:val="24"/>
          <w:lang w:eastAsia="zh-CN"/>
        </w:rPr>
      </w:pPr>
      <w:r>
        <w:rPr>
          <w:rFonts w:hint="eastAsia" w:ascii="仿宋" w:hAnsi="仿宋" w:eastAsia="仿宋" w:cs="仿宋"/>
          <w:spacing w:val="-9"/>
          <w:sz w:val="24"/>
          <w:szCs w:val="24"/>
          <w:lang w:eastAsia="zh-CN"/>
        </w:rPr>
        <w:t>法定代表人或委托代理人</w:t>
      </w:r>
      <w:r>
        <w:rPr>
          <w:rFonts w:hint="eastAsia" w:ascii="仿宋" w:hAnsi="仿宋" w:eastAsia="仿宋" w:cs="仿宋"/>
          <w:spacing w:val="2"/>
          <w:sz w:val="24"/>
          <w:szCs w:val="24"/>
          <w:lang w:eastAsia="zh-CN"/>
        </w:rPr>
        <w:t>：（</w:t>
      </w:r>
      <w:r>
        <w:rPr>
          <w:rFonts w:hint="eastAsia" w:ascii="仿宋" w:hAnsi="仿宋" w:eastAsia="仿宋" w:cs="仿宋"/>
          <w:spacing w:val="-9"/>
          <w:sz w:val="24"/>
          <w:szCs w:val="24"/>
          <w:lang w:eastAsia="zh-CN"/>
        </w:rPr>
        <w:t>签字或盖章）</w:t>
      </w:r>
    </w:p>
    <w:p>
      <w:pPr>
        <w:kinsoku/>
        <w:wordWrap w:val="0"/>
        <w:topLinePunct/>
        <w:autoSpaceDE/>
        <w:autoSpaceDN/>
        <w:spacing w:line="433" w:lineRule="auto"/>
        <w:rPr>
          <w:rFonts w:ascii="仿宋" w:hAnsi="仿宋" w:eastAsia="仿宋" w:cs="仿宋"/>
          <w:lang w:eastAsia="zh-CN"/>
        </w:rPr>
      </w:pPr>
    </w:p>
    <w:p>
      <w:pPr>
        <w:pStyle w:val="6"/>
        <w:kinsoku/>
        <w:wordWrap w:val="0"/>
        <w:topLinePunct/>
        <w:autoSpaceDE/>
        <w:autoSpaceDN/>
        <w:spacing w:before="79" w:line="220" w:lineRule="auto"/>
        <w:ind w:left="173"/>
        <w:rPr>
          <w:rFonts w:ascii="仿宋" w:hAnsi="仿宋" w:eastAsia="仿宋" w:cs="仿宋"/>
          <w:sz w:val="24"/>
          <w:szCs w:val="24"/>
          <w:lang w:eastAsia="zh-CN"/>
        </w:rPr>
      </w:pPr>
      <w:r>
        <w:rPr>
          <w:rFonts w:hint="eastAsia" w:ascii="仿宋" w:hAnsi="仿宋" w:eastAsia="仿宋" w:cs="仿宋"/>
          <w:spacing w:val="-29"/>
          <w:sz w:val="24"/>
          <w:szCs w:val="24"/>
          <w:lang w:eastAsia="zh-CN"/>
        </w:rPr>
        <w:t>日</w:t>
      </w:r>
      <w:r>
        <w:rPr>
          <w:rFonts w:hint="eastAsia" w:ascii="仿宋" w:hAnsi="仿宋" w:eastAsia="仿宋" w:cs="仿宋"/>
          <w:spacing w:val="3"/>
          <w:sz w:val="24"/>
          <w:szCs w:val="24"/>
          <w:lang w:eastAsia="zh-CN"/>
        </w:rPr>
        <w:t xml:space="preserve">    </w:t>
      </w:r>
      <w:r>
        <w:rPr>
          <w:rFonts w:hint="eastAsia" w:ascii="仿宋" w:hAnsi="仿宋" w:eastAsia="仿宋" w:cs="仿宋"/>
          <w:spacing w:val="-29"/>
          <w:sz w:val="24"/>
          <w:szCs w:val="24"/>
          <w:lang w:eastAsia="zh-CN"/>
        </w:rPr>
        <w:t>期：</w:t>
      </w:r>
      <w:r>
        <w:rPr>
          <w:rFonts w:hint="eastAsia" w:ascii="仿宋" w:hAnsi="仿宋" w:eastAsia="仿宋" w:cs="仿宋"/>
          <w:spacing w:val="19"/>
          <w:sz w:val="24"/>
          <w:szCs w:val="24"/>
          <w:lang w:eastAsia="zh-CN"/>
        </w:rPr>
        <w:t xml:space="preserve">     </w:t>
      </w:r>
      <w:r>
        <w:rPr>
          <w:rFonts w:hint="eastAsia" w:ascii="仿宋" w:hAnsi="仿宋" w:eastAsia="仿宋" w:cs="仿宋"/>
          <w:spacing w:val="-29"/>
          <w:sz w:val="24"/>
          <w:szCs w:val="24"/>
          <w:lang w:eastAsia="zh-CN"/>
        </w:rPr>
        <w:t>年</w:t>
      </w:r>
      <w:r>
        <w:rPr>
          <w:rFonts w:hint="eastAsia" w:ascii="仿宋" w:hAnsi="仿宋" w:eastAsia="仿宋" w:cs="仿宋"/>
          <w:spacing w:val="15"/>
          <w:sz w:val="24"/>
          <w:szCs w:val="24"/>
          <w:lang w:eastAsia="zh-CN"/>
        </w:rPr>
        <w:t xml:space="preserve"> </w:t>
      </w:r>
      <w:r>
        <w:rPr>
          <w:rFonts w:hint="eastAsia" w:ascii="仿宋" w:hAnsi="仿宋" w:eastAsia="仿宋" w:cs="仿宋"/>
          <w:spacing w:val="-29"/>
          <w:sz w:val="24"/>
          <w:szCs w:val="24"/>
          <w:lang w:eastAsia="zh-CN"/>
        </w:rPr>
        <w:t>月</w:t>
      </w:r>
      <w:r>
        <w:rPr>
          <w:rFonts w:hint="eastAsia" w:ascii="仿宋" w:hAnsi="仿宋" w:eastAsia="仿宋" w:cs="仿宋"/>
          <w:spacing w:val="25"/>
          <w:sz w:val="24"/>
          <w:szCs w:val="24"/>
          <w:lang w:eastAsia="zh-CN"/>
        </w:rPr>
        <w:t xml:space="preserve">  </w:t>
      </w:r>
      <w:r>
        <w:rPr>
          <w:rFonts w:hint="eastAsia" w:ascii="仿宋" w:hAnsi="仿宋" w:eastAsia="仿宋" w:cs="仿宋"/>
          <w:spacing w:val="-29"/>
          <w:sz w:val="24"/>
          <w:szCs w:val="24"/>
          <w:lang w:eastAsia="zh-CN"/>
        </w:rPr>
        <w:t>日</w:t>
      </w:r>
    </w:p>
    <w:p>
      <w:pPr>
        <w:kinsoku/>
        <w:wordWrap w:val="0"/>
        <w:topLinePunct/>
        <w:autoSpaceDE/>
        <w:autoSpaceDN/>
        <w:spacing w:line="220" w:lineRule="auto"/>
        <w:rPr>
          <w:rFonts w:ascii="仿宋" w:hAnsi="仿宋" w:eastAsia="仿宋" w:cs="仿宋"/>
          <w:sz w:val="24"/>
          <w:szCs w:val="24"/>
          <w:lang w:eastAsia="zh-CN"/>
        </w:rPr>
        <w:sectPr>
          <w:pgSz w:w="11907" w:h="16841"/>
          <w:pgMar w:top="1113" w:right="992" w:bottom="1376" w:left="1238" w:header="877" w:footer="1162" w:gutter="0"/>
          <w:cols w:space="720" w:num="1"/>
        </w:sectPr>
      </w:pPr>
    </w:p>
    <w:p>
      <w:pPr>
        <w:kinsoku/>
        <w:wordWrap w:val="0"/>
        <w:topLinePunct/>
        <w:autoSpaceDE/>
        <w:autoSpaceDN/>
        <w:spacing w:line="271" w:lineRule="auto"/>
        <w:rPr>
          <w:rFonts w:ascii="仿宋" w:hAnsi="仿宋" w:eastAsia="仿宋" w:cs="仿宋"/>
          <w:lang w:eastAsia="zh-CN"/>
        </w:rPr>
      </w:pPr>
    </w:p>
    <w:p>
      <w:pPr>
        <w:kinsoku/>
        <w:wordWrap w:val="0"/>
        <w:topLinePunct/>
        <w:autoSpaceDE/>
        <w:autoSpaceDN/>
        <w:spacing w:before="91" w:line="222" w:lineRule="auto"/>
        <w:ind w:left="55"/>
        <w:rPr>
          <w:rFonts w:ascii="仿宋" w:hAnsi="仿宋" w:eastAsia="仿宋" w:cs="仿宋"/>
          <w:sz w:val="28"/>
          <w:szCs w:val="28"/>
          <w:lang w:eastAsia="zh-CN"/>
        </w:rPr>
      </w:pPr>
      <w:r>
        <w:rPr>
          <w:rFonts w:hint="eastAsia" w:ascii="仿宋" w:hAnsi="仿宋" w:eastAsia="仿宋" w:cs="仿宋"/>
          <w:spacing w:val="-9"/>
          <w:sz w:val="28"/>
          <w:szCs w:val="28"/>
          <w:lang w:eastAsia="zh-CN"/>
        </w:rPr>
        <w:t>附件</w:t>
      </w:r>
      <w:r>
        <w:rPr>
          <w:rFonts w:hint="eastAsia" w:ascii="仿宋" w:hAnsi="仿宋" w:eastAsia="仿宋" w:cs="仿宋"/>
          <w:spacing w:val="-60"/>
          <w:sz w:val="28"/>
          <w:szCs w:val="28"/>
          <w:lang w:eastAsia="zh-CN"/>
        </w:rPr>
        <w:t xml:space="preserve"> </w:t>
      </w:r>
      <w:r>
        <w:rPr>
          <w:rFonts w:hint="eastAsia" w:ascii="仿宋" w:hAnsi="仿宋" w:eastAsia="仿宋" w:cs="仿宋"/>
          <w:spacing w:val="-9"/>
          <w:sz w:val="28"/>
          <w:szCs w:val="28"/>
          <w:lang w:eastAsia="zh-CN"/>
        </w:rPr>
        <w:t>2：</w:t>
      </w:r>
    </w:p>
    <w:p>
      <w:pPr>
        <w:pStyle w:val="6"/>
        <w:kinsoku/>
        <w:wordWrap w:val="0"/>
        <w:topLinePunct/>
        <w:autoSpaceDE/>
        <w:autoSpaceDN/>
        <w:spacing w:before="215" w:line="225" w:lineRule="auto"/>
        <w:ind w:left="2704"/>
        <w:rPr>
          <w:rFonts w:ascii="仿宋" w:hAnsi="仿宋" w:eastAsia="仿宋" w:cs="仿宋"/>
          <w:lang w:eastAsia="zh-CN"/>
        </w:rPr>
      </w:pPr>
      <w:r>
        <w:rPr>
          <w:rFonts w:hint="eastAsia" w:ascii="仿宋" w:hAnsi="仿宋" w:eastAsia="仿宋" w:cs="仿宋"/>
          <w:spacing w:val="6"/>
          <w:lang w:eastAsia="zh-CN"/>
          <w14:textOutline w14:w="5791" w14:cap="flat" w14:cmpd="sng" w14:algn="ctr">
            <w14:solidFill>
              <w14:srgbClr w14:val="000000"/>
            </w14:solidFill>
            <w14:prstDash w14:val="solid"/>
            <w14:miter w14:val="0"/>
          </w14:textOutline>
        </w:rPr>
        <w:t>近</w:t>
      </w:r>
      <w:r>
        <w:rPr>
          <w:rFonts w:hint="eastAsia" w:ascii="仿宋" w:hAnsi="仿宋" w:eastAsia="仿宋" w:cs="仿宋"/>
          <w:spacing w:val="-48"/>
          <w:lang w:eastAsia="zh-CN"/>
        </w:rPr>
        <w:t xml:space="preserve"> </w:t>
      </w:r>
      <w:r>
        <w:rPr>
          <w:rFonts w:hint="eastAsia" w:ascii="仿宋" w:hAnsi="仿宋" w:eastAsia="仿宋" w:cs="仿宋"/>
          <w:spacing w:val="6"/>
          <w:lang w:eastAsia="zh-CN"/>
          <w14:textOutline w14:w="5791" w14:cap="flat" w14:cmpd="sng" w14:algn="ctr">
            <w14:solidFill>
              <w14:srgbClr w14:val="000000"/>
            </w14:solidFill>
            <w14:prstDash w14:val="solid"/>
            <w14:miter w14:val="0"/>
          </w14:textOutline>
        </w:rPr>
        <w:t>3</w:t>
      </w:r>
      <w:r>
        <w:rPr>
          <w:rFonts w:hint="eastAsia" w:ascii="仿宋" w:hAnsi="仿宋" w:eastAsia="仿宋" w:cs="仿宋"/>
          <w:spacing w:val="-59"/>
          <w:lang w:eastAsia="zh-CN"/>
        </w:rPr>
        <w:t xml:space="preserve"> </w:t>
      </w:r>
      <w:r>
        <w:rPr>
          <w:rFonts w:hint="eastAsia" w:ascii="仿宋" w:hAnsi="仿宋" w:eastAsia="仿宋" w:cs="仿宋"/>
          <w:spacing w:val="6"/>
          <w:lang w:eastAsia="zh-CN"/>
          <w14:textOutline w14:w="5791" w14:cap="flat" w14:cmpd="sng" w14:algn="ctr">
            <w14:solidFill>
              <w14:srgbClr w14:val="000000"/>
            </w14:solidFill>
            <w14:prstDash w14:val="solid"/>
            <w14:miter w14:val="0"/>
          </w14:textOutline>
        </w:rPr>
        <w:t>年类似项目业绩一览表</w:t>
      </w:r>
    </w:p>
    <w:p>
      <w:pPr>
        <w:pStyle w:val="6"/>
        <w:kinsoku/>
        <w:wordWrap w:val="0"/>
        <w:topLinePunct/>
        <w:autoSpaceDE/>
        <w:autoSpaceDN/>
        <w:spacing w:before="56" w:line="211" w:lineRule="auto"/>
        <w:ind w:left="7603"/>
        <w:rPr>
          <w:rFonts w:ascii="仿宋" w:hAnsi="仿宋" w:eastAsia="仿宋" w:cs="仿宋"/>
          <w:sz w:val="28"/>
          <w:szCs w:val="28"/>
        </w:rPr>
      </w:pPr>
      <w:r>
        <w:rPr>
          <w:rFonts w:hint="eastAsia" w:ascii="仿宋" w:hAnsi="仿宋" w:eastAsia="仿宋" w:cs="仿宋"/>
          <w:spacing w:val="-2"/>
          <w:sz w:val="28"/>
          <w:szCs w:val="28"/>
        </w:rPr>
        <w:t>单位：万元</w:t>
      </w:r>
    </w:p>
    <w:tbl>
      <w:tblPr>
        <w:tblStyle w:val="27"/>
        <w:tblW w:w="9274"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2"/>
        <w:gridCol w:w="1616"/>
        <w:gridCol w:w="1445"/>
        <w:gridCol w:w="1432"/>
        <w:gridCol w:w="1255"/>
        <w:gridCol w:w="1697"/>
        <w:gridCol w:w="9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12" w:type="dxa"/>
            <w:tcBorders>
              <w:top w:val="single" w:color="000000" w:sz="10" w:space="0"/>
              <w:left w:val="single" w:color="000000" w:sz="10" w:space="0"/>
            </w:tcBorders>
          </w:tcPr>
          <w:p>
            <w:pPr>
              <w:pStyle w:val="28"/>
              <w:kinsoku/>
              <w:wordWrap w:val="0"/>
              <w:topLinePunct/>
              <w:autoSpaceDE/>
              <w:autoSpaceDN/>
              <w:spacing w:before="196" w:line="238" w:lineRule="auto"/>
              <w:ind w:left="211"/>
              <w:rPr>
                <w:rFonts w:ascii="仿宋" w:hAnsi="仿宋" w:eastAsia="仿宋" w:cs="仿宋"/>
              </w:rPr>
            </w:pPr>
            <w:r>
              <w:rPr>
                <w:rFonts w:hint="eastAsia" w:ascii="仿宋" w:hAnsi="仿宋" w:eastAsia="仿宋" w:cs="仿宋"/>
                <w:spacing w:val="-3"/>
                <w14:textOutline w14:w="4356" w14:cap="flat" w14:cmpd="sng" w14:algn="ctr">
                  <w14:solidFill>
                    <w14:srgbClr w14:val="000000"/>
                  </w14:solidFill>
                  <w14:prstDash w14:val="solid"/>
                  <w14:miter w14:val="0"/>
                </w14:textOutline>
              </w:rPr>
              <w:t>项目</w:t>
            </w:r>
          </w:p>
          <w:p>
            <w:pPr>
              <w:pStyle w:val="28"/>
              <w:kinsoku/>
              <w:wordWrap w:val="0"/>
              <w:topLinePunct/>
              <w:autoSpaceDE/>
              <w:autoSpaceDN/>
              <w:spacing w:line="221" w:lineRule="auto"/>
              <w:ind w:left="210"/>
              <w:rPr>
                <w:rFonts w:ascii="仿宋" w:hAnsi="仿宋" w:eastAsia="仿宋" w:cs="仿宋"/>
              </w:rPr>
            </w:pPr>
            <w:r>
              <w:rPr>
                <w:rFonts w:hint="eastAsia" w:ascii="仿宋" w:hAnsi="仿宋" w:eastAsia="仿宋" w:cs="仿宋"/>
                <w:spacing w:val="-3"/>
                <w14:textOutline w14:w="4356" w14:cap="flat" w14:cmpd="sng" w14:algn="ctr">
                  <w14:solidFill>
                    <w14:srgbClr w14:val="000000"/>
                  </w14:solidFill>
                  <w14:prstDash w14:val="solid"/>
                  <w14:miter w14:val="0"/>
                </w14:textOutline>
              </w:rPr>
              <w:t>名称</w:t>
            </w:r>
          </w:p>
        </w:tc>
        <w:tc>
          <w:tcPr>
            <w:tcW w:w="1616" w:type="dxa"/>
            <w:tcBorders>
              <w:top w:val="single" w:color="000000" w:sz="10" w:space="0"/>
            </w:tcBorders>
          </w:tcPr>
          <w:p>
            <w:pPr>
              <w:kinsoku/>
              <w:wordWrap w:val="0"/>
              <w:topLinePunct/>
              <w:autoSpaceDE/>
              <w:autoSpaceDN/>
              <w:spacing w:line="269" w:lineRule="auto"/>
              <w:rPr>
                <w:rFonts w:ascii="仿宋" w:hAnsi="仿宋" w:eastAsia="仿宋" w:cs="仿宋"/>
              </w:rPr>
            </w:pPr>
          </w:p>
          <w:p>
            <w:pPr>
              <w:pStyle w:val="28"/>
              <w:kinsoku/>
              <w:wordWrap w:val="0"/>
              <w:topLinePunct/>
              <w:autoSpaceDE/>
              <w:autoSpaceDN/>
              <w:spacing w:before="78" w:line="220" w:lineRule="auto"/>
              <w:ind w:left="324"/>
              <w:rPr>
                <w:rFonts w:ascii="仿宋" w:hAnsi="仿宋" w:eastAsia="仿宋" w:cs="仿宋"/>
              </w:rPr>
            </w:pPr>
            <w:r>
              <w:rPr>
                <w:rFonts w:hint="eastAsia" w:ascii="仿宋" w:hAnsi="仿宋" w:eastAsia="仿宋" w:cs="仿宋"/>
                <w:spacing w:val="-2"/>
                <w14:textOutline w14:w="4356" w14:cap="flat" w14:cmpd="sng" w14:algn="ctr">
                  <w14:solidFill>
                    <w14:srgbClr w14:val="000000"/>
                  </w14:solidFill>
                  <w14:prstDash w14:val="solid"/>
                  <w14:miter w14:val="0"/>
                </w14:textOutline>
              </w:rPr>
              <w:t>合同金额</w:t>
            </w:r>
          </w:p>
        </w:tc>
        <w:tc>
          <w:tcPr>
            <w:tcW w:w="1445" w:type="dxa"/>
            <w:tcBorders>
              <w:top w:val="single" w:color="000000" w:sz="10" w:space="0"/>
            </w:tcBorders>
          </w:tcPr>
          <w:p>
            <w:pPr>
              <w:kinsoku/>
              <w:wordWrap w:val="0"/>
              <w:topLinePunct/>
              <w:autoSpaceDE/>
              <w:autoSpaceDN/>
              <w:spacing w:line="269" w:lineRule="auto"/>
              <w:rPr>
                <w:rFonts w:ascii="仿宋" w:hAnsi="仿宋" w:eastAsia="仿宋" w:cs="仿宋"/>
              </w:rPr>
            </w:pPr>
          </w:p>
          <w:p>
            <w:pPr>
              <w:pStyle w:val="28"/>
              <w:kinsoku/>
              <w:wordWrap w:val="0"/>
              <w:topLinePunct/>
              <w:autoSpaceDE/>
              <w:autoSpaceDN/>
              <w:spacing w:before="78" w:line="222" w:lineRule="auto"/>
              <w:ind w:left="494"/>
              <w:rPr>
                <w:rFonts w:ascii="仿宋" w:hAnsi="仿宋" w:eastAsia="仿宋" w:cs="仿宋"/>
              </w:rPr>
            </w:pPr>
            <w:r>
              <w:rPr>
                <w:rFonts w:hint="eastAsia" w:ascii="仿宋" w:hAnsi="仿宋" w:eastAsia="仿宋" w:cs="仿宋"/>
                <w:spacing w:val="-5"/>
                <w14:textOutline w14:w="4356" w14:cap="flat" w14:cmpd="sng" w14:algn="ctr">
                  <w14:solidFill>
                    <w14:srgbClr w14:val="000000"/>
                  </w14:solidFill>
                  <w14:prstDash w14:val="solid"/>
                  <w14:miter w14:val="0"/>
                </w14:textOutline>
              </w:rPr>
              <w:t>时间</w:t>
            </w:r>
          </w:p>
        </w:tc>
        <w:tc>
          <w:tcPr>
            <w:tcW w:w="1432" w:type="dxa"/>
            <w:tcBorders>
              <w:top w:val="single" w:color="000000" w:sz="10" w:space="0"/>
            </w:tcBorders>
          </w:tcPr>
          <w:p>
            <w:pPr>
              <w:kinsoku/>
              <w:wordWrap w:val="0"/>
              <w:topLinePunct/>
              <w:autoSpaceDE/>
              <w:autoSpaceDN/>
              <w:spacing w:line="270" w:lineRule="auto"/>
              <w:rPr>
                <w:rFonts w:ascii="仿宋" w:hAnsi="仿宋" w:eastAsia="仿宋" w:cs="仿宋"/>
              </w:rPr>
            </w:pPr>
          </w:p>
          <w:p>
            <w:pPr>
              <w:pStyle w:val="28"/>
              <w:kinsoku/>
              <w:wordWrap w:val="0"/>
              <w:topLinePunct/>
              <w:autoSpaceDE/>
              <w:autoSpaceDN/>
              <w:spacing w:before="78" w:line="220" w:lineRule="auto"/>
              <w:ind w:left="244"/>
              <w:rPr>
                <w:rFonts w:ascii="仿宋" w:hAnsi="仿宋" w:eastAsia="仿宋" w:cs="仿宋"/>
              </w:rPr>
            </w:pPr>
            <w:r>
              <w:rPr>
                <w:rFonts w:hint="eastAsia" w:ascii="仿宋" w:hAnsi="仿宋" w:eastAsia="仿宋" w:cs="仿宋"/>
                <w:spacing w:val="-3"/>
                <w14:textOutline w14:w="4356" w14:cap="flat" w14:cmpd="sng" w14:algn="ctr">
                  <w14:solidFill>
                    <w14:srgbClr w14:val="000000"/>
                  </w14:solidFill>
                  <w14:prstDash w14:val="solid"/>
                  <w14:miter w14:val="0"/>
                </w14:textOutline>
              </w:rPr>
              <w:t>项目经理</w:t>
            </w:r>
          </w:p>
        </w:tc>
        <w:tc>
          <w:tcPr>
            <w:tcW w:w="1255" w:type="dxa"/>
            <w:tcBorders>
              <w:top w:val="single" w:color="000000" w:sz="10" w:space="0"/>
            </w:tcBorders>
          </w:tcPr>
          <w:p>
            <w:pPr>
              <w:pStyle w:val="28"/>
              <w:kinsoku/>
              <w:wordWrap w:val="0"/>
              <w:topLinePunct/>
              <w:autoSpaceDE/>
              <w:autoSpaceDN/>
              <w:spacing w:before="40" w:line="220" w:lineRule="auto"/>
              <w:ind w:left="156"/>
              <w:rPr>
                <w:rFonts w:ascii="仿宋" w:hAnsi="仿宋" w:eastAsia="仿宋" w:cs="仿宋"/>
                <w:lang w:eastAsia="zh-CN"/>
              </w:rPr>
            </w:pPr>
            <w:r>
              <w:rPr>
                <w:rFonts w:hint="eastAsia" w:ascii="仿宋" w:hAnsi="仿宋" w:eastAsia="仿宋" w:cs="仿宋"/>
                <w:spacing w:val="-2"/>
                <w:lang w:eastAsia="zh-CN"/>
                <w14:textOutline w14:w="4356" w14:cap="flat" w14:cmpd="sng" w14:algn="ctr">
                  <w14:solidFill>
                    <w14:srgbClr w14:val="000000"/>
                  </w14:solidFill>
                  <w14:prstDash w14:val="solid"/>
                  <w14:miter w14:val="0"/>
                </w14:textOutline>
              </w:rPr>
              <w:t>招标人名</w:t>
            </w:r>
          </w:p>
          <w:p>
            <w:pPr>
              <w:pStyle w:val="28"/>
              <w:kinsoku/>
              <w:wordWrap w:val="0"/>
              <w:topLinePunct/>
              <w:autoSpaceDE/>
              <w:autoSpaceDN/>
              <w:spacing w:before="22" w:line="222" w:lineRule="auto"/>
              <w:ind w:left="154"/>
              <w:rPr>
                <w:rFonts w:ascii="仿宋" w:hAnsi="仿宋" w:eastAsia="仿宋" w:cs="仿宋"/>
                <w:lang w:eastAsia="zh-CN"/>
              </w:rPr>
            </w:pPr>
            <w:r>
              <w:rPr>
                <w:rFonts w:hint="eastAsia" w:ascii="仿宋" w:hAnsi="仿宋" w:eastAsia="仿宋" w:cs="仿宋"/>
                <w:spacing w:val="-2"/>
                <w:lang w:eastAsia="zh-CN"/>
                <w14:textOutline w14:w="4356" w14:cap="flat" w14:cmpd="sng" w14:algn="ctr">
                  <w14:solidFill>
                    <w14:srgbClr w14:val="000000"/>
                  </w14:solidFill>
                  <w14:prstDash w14:val="solid"/>
                  <w14:miter w14:val="0"/>
                </w14:textOutline>
              </w:rPr>
              <w:t>称及联系</w:t>
            </w:r>
          </w:p>
          <w:p>
            <w:pPr>
              <w:pStyle w:val="28"/>
              <w:kinsoku/>
              <w:wordWrap w:val="0"/>
              <w:topLinePunct/>
              <w:autoSpaceDE/>
              <w:autoSpaceDN/>
              <w:spacing w:before="24" w:line="207" w:lineRule="auto"/>
              <w:ind w:left="426"/>
              <w:rPr>
                <w:rFonts w:ascii="仿宋" w:hAnsi="仿宋" w:eastAsia="仿宋" w:cs="仿宋"/>
                <w:lang w:eastAsia="zh-CN"/>
              </w:rPr>
            </w:pPr>
            <w:r>
              <w:rPr>
                <w:rFonts w:hint="eastAsia" w:ascii="仿宋" w:hAnsi="仿宋" w:eastAsia="仿宋" w:cs="仿宋"/>
                <w:spacing w:val="-9"/>
                <w:lang w:eastAsia="zh-CN"/>
                <w14:textOutline w14:w="4356" w14:cap="flat" w14:cmpd="sng" w14:algn="ctr">
                  <w14:solidFill>
                    <w14:srgbClr w14:val="000000"/>
                  </w14:solidFill>
                  <w14:prstDash w14:val="solid"/>
                  <w14:miter w14:val="0"/>
                </w14:textOutline>
              </w:rPr>
              <w:t>电话</w:t>
            </w:r>
          </w:p>
        </w:tc>
        <w:tc>
          <w:tcPr>
            <w:tcW w:w="1697" w:type="dxa"/>
            <w:tcBorders>
              <w:top w:val="single" w:color="000000" w:sz="10" w:space="0"/>
            </w:tcBorders>
          </w:tcPr>
          <w:p>
            <w:pPr>
              <w:kinsoku/>
              <w:wordWrap w:val="0"/>
              <w:topLinePunct/>
              <w:autoSpaceDE/>
              <w:autoSpaceDN/>
              <w:spacing w:line="270" w:lineRule="auto"/>
              <w:rPr>
                <w:rFonts w:ascii="仿宋" w:hAnsi="仿宋" w:eastAsia="仿宋" w:cs="仿宋"/>
                <w:lang w:eastAsia="zh-CN"/>
              </w:rPr>
            </w:pPr>
          </w:p>
          <w:p>
            <w:pPr>
              <w:pStyle w:val="28"/>
              <w:kinsoku/>
              <w:wordWrap w:val="0"/>
              <w:topLinePunct/>
              <w:autoSpaceDE/>
              <w:autoSpaceDN/>
              <w:spacing w:before="78" w:line="220" w:lineRule="auto"/>
              <w:ind w:left="383"/>
              <w:rPr>
                <w:rFonts w:ascii="仿宋" w:hAnsi="仿宋" w:eastAsia="仿宋" w:cs="仿宋"/>
              </w:rPr>
            </w:pPr>
            <w:r>
              <w:rPr>
                <w:rFonts w:hint="eastAsia" w:ascii="仿宋" w:hAnsi="仿宋" w:eastAsia="仿宋" w:cs="仿宋"/>
                <w:spacing w:val="-3"/>
                <w14:textOutline w14:w="4356" w14:cap="flat" w14:cmpd="sng" w14:algn="ctr">
                  <w14:solidFill>
                    <w14:srgbClr w14:val="000000"/>
                  </w14:solidFill>
                  <w14:prstDash w14:val="solid"/>
                  <w14:miter w14:val="0"/>
                </w14:textOutline>
              </w:rPr>
              <w:t>项目描述</w:t>
            </w:r>
          </w:p>
        </w:tc>
        <w:tc>
          <w:tcPr>
            <w:tcW w:w="917" w:type="dxa"/>
            <w:tcBorders>
              <w:top w:val="single" w:color="000000" w:sz="10" w:space="0"/>
              <w:right w:val="single" w:color="000000" w:sz="10" w:space="0"/>
            </w:tcBorders>
          </w:tcPr>
          <w:p>
            <w:pPr>
              <w:pStyle w:val="28"/>
              <w:kinsoku/>
              <w:wordWrap w:val="0"/>
              <w:topLinePunct/>
              <w:autoSpaceDE/>
              <w:autoSpaceDN/>
              <w:spacing w:before="40" w:line="238" w:lineRule="auto"/>
              <w:ind w:left="232"/>
              <w:rPr>
                <w:rFonts w:ascii="仿宋" w:hAnsi="仿宋" w:eastAsia="仿宋" w:cs="仿宋"/>
              </w:rPr>
            </w:pPr>
            <w:r>
              <w:rPr>
                <w:rFonts w:hint="eastAsia" w:ascii="仿宋" w:hAnsi="仿宋" w:eastAsia="仿宋" w:cs="仿宋"/>
                <w:spacing w:val="-3"/>
                <w14:textOutline w14:w="4356" w14:cap="flat" w14:cmpd="sng" w14:algn="ctr">
                  <w14:solidFill>
                    <w14:srgbClr w14:val="000000"/>
                  </w14:solidFill>
                  <w14:prstDash w14:val="solid"/>
                  <w14:miter w14:val="0"/>
                </w14:textOutline>
              </w:rPr>
              <w:t>是否</w:t>
            </w:r>
          </w:p>
          <w:p>
            <w:pPr>
              <w:pStyle w:val="28"/>
              <w:kinsoku/>
              <w:wordWrap w:val="0"/>
              <w:topLinePunct/>
              <w:autoSpaceDE/>
              <w:autoSpaceDN/>
              <w:spacing w:line="226" w:lineRule="auto"/>
              <w:ind w:left="228"/>
              <w:rPr>
                <w:rFonts w:ascii="仿宋" w:hAnsi="仿宋" w:eastAsia="仿宋" w:cs="仿宋"/>
              </w:rPr>
            </w:pPr>
            <w:r>
              <w:rPr>
                <w:rFonts w:hint="eastAsia" w:ascii="仿宋" w:hAnsi="仿宋" w:eastAsia="仿宋" w:cs="仿宋"/>
                <w:spacing w:val="-2"/>
                <w14:textOutline w14:w="4356" w14:cap="flat" w14:cmpd="sng" w14:algn="ctr">
                  <w14:solidFill>
                    <w14:srgbClr w14:val="000000"/>
                  </w14:solidFill>
                  <w14:prstDash w14:val="solid"/>
                  <w14:miter w14:val="0"/>
                </w14:textOutline>
              </w:rPr>
              <w:t>通过</w:t>
            </w:r>
          </w:p>
          <w:p>
            <w:pPr>
              <w:pStyle w:val="28"/>
              <w:kinsoku/>
              <w:wordWrap w:val="0"/>
              <w:topLinePunct/>
              <w:autoSpaceDE/>
              <w:autoSpaceDN/>
              <w:spacing w:before="17" w:line="207" w:lineRule="auto"/>
              <w:ind w:left="227"/>
              <w:rPr>
                <w:rFonts w:ascii="仿宋" w:hAnsi="仿宋" w:eastAsia="仿宋" w:cs="仿宋"/>
              </w:rPr>
            </w:pPr>
            <w:r>
              <w:rPr>
                <w:rFonts w:hint="eastAsia" w:ascii="仿宋" w:hAnsi="仿宋" w:eastAsia="仿宋" w:cs="仿宋"/>
                <w:spacing w:val="-2"/>
                <w14:textOutline w14:w="4356" w14:cap="flat" w14:cmpd="sng" w14:algn="ctr">
                  <w14:solidFill>
                    <w14:srgbClr w14:val="000000"/>
                  </w14:solidFill>
                  <w14:prstDash w14:val="solid"/>
                  <w14:miter w14:val="0"/>
                </w14:textOutline>
              </w:rPr>
              <w:t>验收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912" w:type="dxa"/>
            <w:tcBorders>
              <w:left w:val="single" w:color="000000" w:sz="10" w:space="0"/>
            </w:tcBorders>
          </w:tcPr>
          <w:p>
            <w:pPr>
              <w:kinsoku/>
              <w:wordWrap w:val="0"/>
              <w:topLinePunct/>
              <w:autoSpaceDE/>
              <w:autoSpaceDN/>
              <w:rPr>
                <w:rFonts w:ascii="仿宋" w:hAnsi="仿宋" w:eastAsia="仿宋" w:cs="仿宋"/>
              </w:rPr>
            </w:pPr>
          </w:p>
        </w:tc>
        <w:tc>
          <w:tcPr>
            <w:tcW w:w="1616" w:type="dxa"/>
          </w:tcPr>
          <w:p>
            <w:pPr>
              <w:pStyle w:val="28"/>
              <w:kinsoku/>
              <w:wordWrap w:val="0"/>
              <w:topLinePunct/>
              <w:autoSpaceDE/>
              <w:autoSpaceDN/>
              <w:spacing w:before="37" w:line="220" w:lineRule="auto"/>
              <w:ind w:left="1034"/>
              <w:rPr>
                <w:rFonts w:ascii="仿宋" w:hAnsi="仿宋" w:eastAsia="仿宋" w:cs="仿宋"/>
              </w:rPr>
            </w:pPr>
            <w:r>
              <w:rPr>
                <w:rFonts w:hint="eastAsia" w:ascii="仿宋" w:hAnsi="仿宋" w:eastAsia="仿宋" w:cs="仿宋"/>
                <w:spacing w:val="-4"/>
              </w:rPr>
              <w:t>万元</w:t>
            </w:r>
          </w:p>
        </w:tc>
        <w:tc>
          <w:tcPr>
            <w:tcW w:w="1445" w:type="dxa"/>
          </w:tcPr>
          <w:p>
            <w:pPr>
              <w:pStyle w:val="28"/>
              <w:kinsoku/>
              <w:wordWrap w:val="0"/>
              <w:topLinePunct/>
              <w:autoSpaceDE/>
              <w:autoSpaceDN/>
              <w:spacing w:before="36" w:line="220" w:lineRule="auto"/>
              <w:ind w:left="350"/>
              <w:rPr>
                <w:rFonts w:ascii="仿宋" w:hAnsi="仿宋" w:eastAsia="仿宋" w:cs="仿宋"/>
              </w:rPr>
            </w:pPr>
            <w:r>
              <w:rPr>
                <w:rFonts w:hint="eastAsia" w:ascii="仿宋" w:hAnsi="仿宋" w:eastAsia="仿宋" w:cs="仿宋"/>
                <w:spacing w:val="-9"/>
              </w:rPr>
              <w:t>年</w:t>
            </w:r>
            <w:r>
              <w:rPr>
                <w:rFonts w:hint="eastAsia" w:ascii="仿宋" w:hAnsi="仿宋" w:eastAsia="仿宋" w:cs="仿宋"/>
                <w:spacing w:val="15"/>
              </w:rPr>
              <w:t xml:space="preserve"> </w:t>
            </w:r>
            <w:r>
              <w:rPr>
                <w:rFonts w:hint="eastAsia" w:ascii="仿宋" w:hAnsi="仿宋" w:eastAsia="仿宋" w:cs="仿宋"/>
                <w:spacing w:val="-9"/>
              </w:rPr>
              <w:t>月</w:t>
            </w:r>
            <w:r>
              <w:rPr>
                <w:rFonts w:hint="eastAsia" w:ascii="仿宋" w:hAnsi="仿宋" w:eastAsia="仿宋" w:cs="仿宋"/>
                <w:spacing w:val="51"/>
              </w:rPr>
              <w:t xml:space="preserve"> </w:t>
            </w:r>
            <w:r>
              <w:rPr>
                <w:rFonts w:hint="eastAsia" w:ascii="仿宋" w:hAnsi="仿宋" w:eastAsia="仿宋" w:cs="仿宋"/>
                <w:spacing w:val="-9"/>
              </w:rPr>
              <w:t>日</w:t>
            </w:r>
          </w:p>
        </w:tc>
        <w:tc>
          <w:tcPr>
            <w:tcW w:w="1432" w:type="dxa"/>
          </w:tcPr>
          <w:p>
            <w:pPr>
              <w:kinsoku/>
              <w:wordWrap w:val="0"/>
              <w:topLinePunct/>
              <w:autoSpaceDE/>
              <w:autoSpaceDN/>
              <w:rPr>
                <w:rFonts w:ascii="仿宋" w:hAnsi="仿宋" w:eastAsia="仿宋" w:cs="仿宋"/>
              </w:rPr>
            </w:pPr>
          </w:p>
        </w:tc>
        <w:tc>
          <w:tcPr>
            <w:tcW w:w="1255" w:type="dxa"/>
          </w:tcPr>
          <w:p>
            <w:pPr>
              <w:kinsoku/>
              <w:wordWrap w:val="0"/>
              <w:topLinePunct/>
              <w:autoSpaceDE/>
              <w:autoSpaceDN/>
              <w:rPr>
                <w:rFonts w:ascii="仿宋" w:hAnsi="仿宋" w:eastAsia="仿宋" w:cs="仿宋"/>
              </w:rPr>
            </w:pPr>
          </w:p>
        </w:tc>
        <w:tc>
          <w:tcPr>
            <w:tcW w:w="1697" w:type="dxa"/>
          </w:tcPr>
          <w:p>
            <w:pPr>
              <w:kinsoku/>
              <w:wordWrap w:val="0"/>
              <w:topLinePunct/>
              <w:autoSpaceDE/>
              <w:autoSpaceDN/>
              <w:rPr>
                <w:rFonts w:ascii="仿宋" w:hAnsi="仿宋" w:eastAsia="仿宋" w:cs="仿宋"/>
              </w:rPr>
            </w:pPr>
          </w:p>
        </w:tc>
        <w:tc>
          <w:tcPr>
            <w:tcW w:w="917" w:type="dxa"/>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912" w:type="dxa"/>
            <w:tcBorders>
              <w:left w:val="single" w:color="000000" w:sz="10" w:space="0"/>
            </w:tcBorders>
          </w:tcPr>
          <w:p>
            <w:pPr>
              <w:kinsoku/>
              <w:wordWrap w:val="0"/>
              <w:topLinePunct/>
              <w:autoSpaceDE/>
              <w:autoSpaceDN/>
              <w:rPr>
                <w:rFonts w:ascii="仿宋" w:hAnsi="仿宋" w:eastAsia="仿宋" w:cs="仿宋"/>
              </w:rPr>
            </w:pPr>
          </w:p>
        </w:tc>
        <w:tc>
          <w:tcPr>
            <w:tcW w:w="1616" w:type="dxa"/>
          </w:tcPr>
          <w:p>
            <w:pPr>
              <w:kinsoku/>
              <w:wordWrap w:val="0"/>
              <w:topLinePunct/>
              <w:autoSpaceDE/>
              <w:autoSpaceDN/>
              <w:rPr>
                <w:rFonts w:ascii="仿宋" w:hAnsi="仿宋" w:eastAsia="仿宋" w:cs="仿宋"/>
              </w:rPr>
            </w:pPr>
          </w:p>
        </w:tc>
        <w:tc>
          <w:tcPr>
            <w:tcW w:w="1445" w:type="dxa"/>
          </w:tcPr>
          <w:p>
            <w:pPr>
              <w:kinsoku/>
              <w:wordWrap w:val="0"/>
              <w:topLinePunct/>
              <w:autoSpaceDE/>
              <w:autoSpaceDN/>
              <w:rPr>
                <w:rFonts w:ascii="仿宋" w:hAnsi="仿宋" w:eastAsia="仿宋" w:cs="仿宋"/>
              </w:rPr>
            </w:pPr>
          </w:p>
        </w:tc>
        <w:tc>
          <w:tcPr>
            <w:tcW w:w="1432" w:type="dxa"/>
          </w:tcPr>
          <w:p>
            <w:pPr>
              <w:kinsoku/>
              <w:wordWrap w:val="0"/>
              <w:topLinePunct/>
              <w:autoSpaceDE/>
              <w:autoSpaceDN/>
              <w:rPr>
                <w:rFonts w:ascii="仿宋" w:hAnsi="仿宋" w:eastAsia="仿宋" w:cs="仿宋"/>
              </w:rPr>
            </w:pPr>
          </w:p>
        </w:tc>
        <w:tc>
          <w:tcPr>
            <w:tcW w:w="1255" w:type="dxa"/>
          </w:tcPr>
          <w:p>
            <w:pPr>
              <w:kinsoku/>
              <w:wordWrap w:val="0"/>
              <w:topLinePunct/>
              <w:autoSpaceDE/>
              <w:autoSpaceDN/>
              <w:rPr>
                <w:rFonts w:ascii="仿宋" w:hAnsi="仿宋" w:eastAsia="仿宋" w:cs="仿宋"/>
              </w:rPr>
            </w:pPr>
          </w:p>
        </w:tc>
        <w:tc>
          <w:tcPr>
            <w:tcW w:w="1697" w:type="dxa"/>
          </w:tcPr>
          <w:p>
            <w:pPr>
              <w:kinsoku/>
              <w:wordWrap w:val="0"/>
              <w:topLinePunct/>
              <w:autoSpaceDE/>
              <w:autoSpaceDN/>
              <w:rPr>
                <w:rFonts w:ascii="仿宋" w:hAnsi="仿宋" w:eastAsia="仿宋" w:cs="仿宋"/>
              </w:rPr>
            </w:pPr>
          </w:p>
        </w:tc>
        <w:tc>
          <w:tcPr>
            <w:tcW w:w="917" w:type="dxa"/>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912" w:type="dxa"/>
            <w:tcBorders>
              <w:left w:val="single" w:color="000000" w:sz="10" w:space="0"/>
            </w:tcBorders>
          </w:tcPr>
          <w:p>
            <w:pPr>
              <w:kinsoku/>
              <w:wordWrap w:val="0"/>
              <w:topLinePunct/>
              <w:autoSpaceDE/>
              <w:autoSpaceDN/>
              <w:rPr>
                <w:rFonts w:ascii="仿宋" w:hAnsi="仿宋" w:eastAsia="仿宋" w:cs="仿宋"/>
              </w:rPr>
            </w:pPr>
          </w:p>
        </w:tc>
        <w:tc>
          <w:tcPr>
            <w:tcW w:w="1616" w:type="dxa"/>
          </w:tcPr>
          <w:p>
            <w:pPr>
              <w:kinsoku/>
              <w:wordWrap w:val="0"/>
              <w:topLinePunct/>
              <w:autoSpaceDE/>
              <w:autoSpaceDN/>
              <w:rPr>
                <w:rFonts w:ascii="仿宋" w:hAnsi="仿宋" w:eastAsia="仿宋" w:cs="仿宋"/>
              </w:rPr>
            </w:pPr>
          </w:p>
        </w:tc>
        <w:tc>
          <w:tcPr>
            <w:tcW w:w="1445" w:type="dxa"/>
          </w:tcPr>
          <w:p>
            <w:pPr>
              <w:kinsoku/>
              <w:wordWrap w:val="0"/>
              <w:topLinePunct/>
              <w:autoSpaceDE/>
              <w:autoSpaceDN/>
              <w:rPr>
                <w:rFonts w:ascii="仿宋" w:hAnsi="仿宋" w:eastAsia="仿宋" w:cs="仿宋"/>
              </w:rPr>
            </w:pPr>
          </w:p>
        </w:tc>
        <w:tc>
          <w:tcPr>
            <w:tcW w:w="1432" w:type="dxa"/>
          </w:tcPr>
          <w:p>
            <w:pPr>
              <w:kinsoku/>
              <w:wordWrap w:val="0"/>
              <w:topLinePunct/>
              <w:autoSpaceDE/>
              <w:autoSpaceDN/>
              <w:rPr>
                <w:rFonts w:ascii="仿宋" w:hAnsi="仿宋" w:eastAsia="仿宋" w:cs="仿宋"/>
              </w:rPr>
            </w:pPr>
          </w:p>
        </w:tc>
        <w:tc>
          <w:tcPr>
            <w:tcW w:w="1255" w:type="dxa"/>
          </w:tcPr>
          <w:p>
            <w:pPr>
              <w:kinsoku/>
              <w:wordWrap w:val="0"/>
              <w:topLinePunct/>
              <w:autoSpaceDE/>
              <w:autoSpaceDN/>
              <w:rPr>
                <w:rFonts w:ascii="仿宋" w:hAnsi="仿宋" w:eastAsia="仿宋" w:cs="仿宋"/>
              </w:rPr>
            </w:pPr>
          </w:p>
        </w:tc>
        <w:tc>
          <w:tcPr>
            <w:tcW w:w="1697" w:type="dxa"/>
          </w:tcPr>
          <w:p>
            <w:pPr>
              <w:kinsoku/>
              <w:wordWrap w:val="0"/>
              <w:topLinePunct/>
              <w:autoSpaceDE/>
              <w:autoSpaceDN/>
              <w:rPr>
                <w:rFonts w:ascii="仿宋" w:hAnsi="仿宋" w:eastAsia="仿宋" w:cs="仿宋"/>
              </w:rPr>
            </w:pPr>
          </w:p>
        </w:tc>
        <w:tc>
          <w:tcPr>
            <w:tcW w:w="917" w:type="dxa"/>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912" w:type="dxa"/>
            <w:tcBorders>
              <w:left w:val="single" w:color="000000" w:sz="10" w:space="0"/>
            </w:tcBorders>
          </w:tcPr>
          <w:p>
            <w:pPr>
              <w:kinsoku/>
              <w:wordWrap w:val="0"/>
              <w:topLinePunct/>
              <w:autoSpaceDE/>
              <w:autoSpaceDN/>
              <w:rPr>
                <w:rFonts w:ascii="仿宋" w:hAnsi="仿宋" w:eastAsia="仿宋" w:cs="仿宋"/>
              </w:rPr>
            </w:pPr>
          </w:p>
        </w:tc>
        <w:tc>
          <w:tcPr>
            <w:tcW w:w="1616" w:type="dxa"/>
          </w:tcPr>
          <w:p>
            <w:pPr>
              <w:kinsoku/>
              <w:wordWrap w:val="0"/>
              <w:topLinePunct/>
              <w:autoSpaceDE/>
              <w:autoSpaceDN/>
              <w:rPr>
                <w:rFonts w:ascii="仿宋" w:hAnsi="仿宋" w:eastAsia="仿宋" w:cs="仿宋"/>
              </w:rPr>
            </w:pPr>
          </w:p>
        </w:tc>
        <w:tc>
          <w:tcPr>
            <w:tcW w:w="1445" w:type="dxa"/>
          </w:tcPr>
          <w:p>
            <w:pPr>
              <w:kinsoku/>
              <w:wordWrap w:val="0"/>
              <w:topLinePunct/>
              <w:autoSpaceDE/>
              <w:autoSpaceDN/>
              <w:rPr>
                <w:rFonts w:ascii="仿宋" w:hAnsi="仿宋" w:eastAsia="仿宋" w:cs="仿宋"/>
              </w:rPr>
            </w:pPr>
          </w:p>
        </w:tc>
        <w:tc>
          <w:tcPr>
            <w:tcW w:w="1432" w:type="dxa"/>
          </w:tcPr>
          <w:p>
            <w:pPr>
              <w:kinsoku/>
              <w:wordWrap w:val="0"/>
              <w:topLinePunct/>
              <w:autoSpaceDE/>
              <w:autoSpaceDN/>
              <w:rPr>
                <w:rFonts w:ascii="仿宋" w:hAnsi="仿宋" w:eastAsia="仿宋" w:cs="仿宋"/>
              </w:rPr>
            </w:pPr>
          </w:p>
        </w:tc>
        <w:tc>
          <w:tcPr>
            <w:tcW w:w="1255" w:type="dxa"/>
          </w:tcPr>
          <w:p>
            <w:pPr>
              <w:kinsoku/>
              <w:wordWrap w:val="0"/>
              <w:topLinePunct/>
              <w:autoSpaceDE/>
              <w:autoSpaceDN/>
              <w:rPr>
                <w:rFonts w:ascii="仿宋" w:hAnsi="仿宋" w:eastAsia="仿宋" w:cs="仿宋"/>
              </w:rPr>
            </w:pPr>
          </w:p>
        </w:tc>
        <w:tc>
          <w:tcPr>
            <w:tcW w:w="1697" w:type="dxa"/>
          </w:tcPr>
          <w:p>
            <w:pPr>
              <w:kinsoku/>
              <w:wordWrap w:val="0"/>
              <w:topLinePunct/>
              <w:autoSpaceDE/>
              <w:autoSpaceDN/>
              <w:rPr>
                <w:rFonts w:ascii="仿宋" w:hAnsi="仿宋" w:eastAsia="仿宋" w:cs="仿宋"/>
              </w:rPr>
            </w:pPr>
          </w:p>
        </w:tc>
        <w:tc>
          <w:tcPr>
            <w:tcW w:w="917" w:type="dxa"/>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912" w:type="dxa"/>
            <w:tcBorders>
              <w:left w:val="single" w:color="000000" w:sz="10" w:space="0"/>
            </w:tcBorders>
          </w:tcPr>
          <w:p>
            <w:pPr>
              <w:kinsoku/>
              <w:wordWrap w:val="0"/>
              <w:topLinePunct/>
              <w:autoSpaceDE/>
              <w:autoSpaceDN/>
              <w:rPr>
                <w:rFonts w:ascii="仿宋" w:hAnsi="仿宋" w:eastAsia="仿宋" w:cs="仿宋"/>
              </w:rPr>
            </w:pPr>
          </w:p>
        </w:tc>
        <w:tc>
          <w:tcPr>
            <w:tcW w:w="1616" w:type="dxa"/>
          </w:tcPr>
          <w:p>
            <w:pPr>
              <w:kinsoku/>
              <w:wordWrap w:val="0"/>
              <w:topLinePunct/>
              <w:autoSpaceDE/>
              <w:autoSpaceDN/>
              <w:rPr>
                <w:rFonts w:ascii="仿宋" w:hAnsi="仿宋" w:eastAsia="仿宋" w:cs="仿宋"/>
              </w:rPr>
            </w:pPr>
          </w:p>
        </w:tc>
        <w:tc>
          <w:tcPr>
            <w:tcW w:w="1445" w:type="dxa"/>
          </w:tcPr>
          <w:p>
            <w:pPr>
              <w:kinsoku/>
              <w:wordWrap w:val="0"/>
              <w:topLinePunct/>
              <w:autoSpaceDE/>
              <w:autoSpaceDN/>
              <w:rPr>
                <w:rFonts w:ascii="仿宋" w:hAnsi="仿宋" w:eastAsia="仿宋" w:cs="仿宋"/>
              </w:rPr>
            </w:pPr>
          </w:p>
        </w:tc>
        <w:tc>
          <w:tcPr>
            <w:tcW w:w="1432" w:type="dxa"/>
          </w:tcPr>
          <w:p>
            <w:pPr>
              <w:kinsoku/>
              <w:wordWrap w:val="0"/>
              <w:topLinePunct/>
              <w:autoSpaceDE/>
              <w:autoSpaceDN/>
              <w:rPr>
                <w:rFonts w:ascii="仿宋" w:hAnsi="仿宋" w:eastAsia="仿宋" w:cs="仿宋"/>
              </w:rPr>
            </w:pPr>
          </w:p>
        </w:tc>
        <w:tc>
          <w:tcPr>
            <w:tcW w:w="1255" w:type="dxa"/>
          </w:tcPr>
          <w:p>
            <w:pPr>
              <w:kinsoku/>
              <w:wordWrap w:val="0"/>
              <w:topLinePunct/>
              <w:autoSpaceDE/>
              <w:autoSpaceDN/>
              <w:rPr>
                <w:rFonts w:ascii="仿宋" w:hAnsi="仿宋" w:eastAsia="仿宋" w:cs="仿宋"/>
              </w:rPr>
            </w:pPr>
          </w:p>
        </w:tc>
        <w:tc>
          <w:tcPr>
            <w:tcW w:w="1697" w:type="dxa"/>
          </w:tcPr>
          <w:p>
            <w:pPr>
              <w:kinsoku/>
              <w:wordWrap w:val="0"/>
              <w:topLinePunct/>
              <w:autoSpaceDE/>
              <w:autoSpaceDN/>
              <w:rPr>
                <w:rFonts w:ascii="仿宋" w:hAnsi="仿宋" w:eastAsia="仿宋" w:cs="仿宋"/>
              </w:rPr>
            </w:pPr>
          </w:p>
        </w:tc>
        <w:tc>
          <w:tcPr>
            <w:tcW w:w="917" w:type="dxa"/>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912" w:type="dxa"/>
            <w:tcBorders>
              <w:left w:val="single" w:color="000000" w:sz="10" w:space="0"/>
            </w:tcBorders>
          </w:tcPr>
          <w:p>
            <w:pPr>
              <w:kinsoku/>
              <w:wordWrap w:val="0"/>
              <w:topLinePunct/>
              <w:autoSpaceDE/>
              <w:autoSpaceDN/>
              <w:rPr>
                <w:rFonts w:ascii="仿宋" w:hAnsi="仿宋" w:eastAsia="仿宋" w:cs="仿宋"/>
              </w:rPr>
            </w:pPr>
          </w:p>
        </w:tc>
        <w:tc>
          <w:tcPr>
            <w:tcW w:w="1616" w:type="dxa"/>
          </w:tcPr>
          <w:p>
            <w:pPr>
              <w:kinsoku/>
              <w:wordWrap w:val="0"/>
              <w:topLinePunct/>
              <w:autoSpaceDE/>
              <w:autoSpaceDN/>
              <w:rPr>
                <w:rFonts w:ascii="仿宋" w:hAnsi="仿宋" w:eastAsia="仿宋" w:cs="仿宋"/>
              </w:rPr>
            </w:pPr>
          </w:p>
        </w:tc>
        <w:tc>
          <w:tcPr>
            <w:tcW w:w="1445" w:type="dxa"/>
          </w:tcPr>
          <w:p>
            <w:pPr>
              <w:kinsoku/>
              <w:wordWrap w:val="0"/>
              <w:topLinePunct/>
              <w:autoSpaceDE/>
              <w:autoSpaceDN/>
              <w:rPr>
                <w:rFonts w:ascii="仿宋" w:hAnsi="仿宋" w:eastAsia="仿宋" w:cs="仿宋"/>
              </w:rPr>
            </w:pPr>
          </w:p>
        </w:tc>
        <w:tc>
          <w:tcPr>
            <w:tcW w:w="1432" w:type="dxa"/>
          </w:tcPr>
          <w:p>
            <w:pPr>
              <w:kinsoku/>
              <w:wordWrap w:val="0"/>
              <w:topLinePunct/>
              <w:autoSpaceDE/>
              <w:autoSpaceDN/>
              <w:rPr>
                <w:rFonts w:ascii="仿宋" w:hAnsi="仿宋" w:eastAsia="仿宋" w:cs="仿宋"/>
              </w:rPr>
            </w:pPr>
          </w:p>
        </w:tc>
        <w:tc>
          <w:tcPr>
            <w:tcW w:w="1255" w:type="dxa"/>
          </w:tcPr>
          <w:p>
            <w:pPr>
              <w:kinsoku/>
              <w:wordWrap w:val="0"/>
              <w:topLinePunct/>
              <w:autoSpaceDE/>
              <w:autoSpaceDN/>
              <w:rPr>
                <w:rFonts w:ascii="仿宋" w:hAnsi="仿宋" w:eastAsia="仿宋" w:cs="仿宋"/>
              </w:rPr>
            </w:pPr>
          </w:p>
        </w:tc>
        <w:tc>
          <w:tcPr>
            <w:tcW w:w="1697" w:type="dxa"/>
          </w:tcPr>
          <w:p>
            <w:pPr>
              <w:kinsoku/>
              <w:wordWrap w:val="0"/>
              <w:topLinePunct/>
              <w:autoSpaceDE/>
              <w:autoSpaceDN/>
              <w:rPr>
                <w:rFonts w:ascii="仿宋" w:hAnsi="仿宋" w:eastAsia="仿宋" w:cs="仿宋"/>
              </w:rPr>
            </w:pPr>
          </w:p>
        </w:tc>
        <w:tc>
          <w:tcPr>
            <w:tcW w:w="917" w:type="dxa"/>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912" w:type="dxa"/>
            <w:tcBorders>
              <w:left w:val="single" w:color="000000" w:sz="10" w:space="0"/>
            </w:tcBorders>
          </w:tcPr>
          <w:p>
            <w:pPr>
              <w:kinsoku/>
              <w:wordWrap w:val="0"/>
              <w:topLinePunct/>
              <w:autoSpaceDE/>
              <w:autoSpaceDN/>
              <w:rPr>
                <w:rFonts w:ascii="仿宋" w:hAnsi="仿宋" w:eastAsia="仿宋" w:cs="仿宋"/>
              </w:rPr>
            </w:pPr>
          </w:p>
        </w:tc>
        <w:tc>
          <w:tcPr>
            <w:tcW w:w="1616" w:type="dxa"/>
          </w:tcPr>
          <w:p>
            <w:pPr>
              <w:kinsoku/>
              <w:wordWrap w:val="0"/>
              <w:topLinePunct/>
              <w:autoSpaceDE/>
              <w:autoSpaceDN/>
              <w:rPr>
                <w:rFonts w:ascii="仿宋" w:hAnsi="仿宋" w:eastAsia="仿宋" w:cs="仿宋"/>
              </w:rPr>
            </w:pPr>
          </w:p>
        </w:tc>
        <w:tc>
          <w:tcPr>
            <w:tcW w:w="1445" w:type="dxa"/>
          </w:tcPr>
          <w:p>
            <w:pPr>
              <w:kinsoku/>
              <w:wordWrap w:val="0"/>
              <w:topLinePunct/>
              <w:autoSpaceDE/>
              <w:autoSpaceDN/>
              <w:rPr>
                <w:rFonts w:ascii="仿宋" w:hAnsi="仿宋" w:eastAsia="仿宋" w:cs="仿宋"/>
              </w:rPr>
            </w:pPr>
          </w:p>
        </w:tc>
        <w:tc>
          <w:tcPr>
            <w:tcW w:w="1432" w:type="dxa"/>
          </w:tcPr>
          <w:p>
            <w:pPr>
              <w:kinsoku/>
              <w:wordWrap w:val="0"/>
              <w:topLinePunct/>
              <w:autoSpaceDE/>
              <w:autoSpaceDN/>
              <w:rPr>
                <w:rFonts w:ascii="仿宋" w:hAnsi="仿宋" w:eastAsia="仿宋" w:cs="仿宋"/>
              </w:rPr>
            </w:pPr>
          </w:p>
        </w:tc>
        <w:tc>
          <w:tcPr>
            <w:tcW w:w="1255" w:type="dxa"/>
          </w:tcPr>
          <w:p>
            <w:pPr>
              <w:kinsoku/>
              <w:wordWrap w:val="0"/>
              <w:topLinePunct/>
              <w:autoSpaceDE/>
              <w:autoSpaceDN/>
              <w:rPr>
                <w:rFonts w:ascii="仿宋" w:hAnsi="仿宋" w:eastAsia="仿宋" w:cs="仿宋"/>
              </w:rPr>
            </w:pPr>
          </w:p>
        </w:tc>
        <w:tc>
          <w:tcPr>
            <w:tcW w:w="1697" w:type="dxa"/>
          </w:tcPr>
          <w:p>
            <w:pPr>
              <w:kinsoku/>
              <w:wordWrap w:val="0"/>
              <w:topLinePunct/>
              <w:autoSpaceDE/>
              <w:autoSpaceDN/>
              <w:rPr>
                <w:rFonts w:ascii="仿宋" w:hAnsi="仿宋" w:eastAsia="仿宋" w:cs="仿宋"/>
              </w:rPr>
            </w:pPr>
          </w:p>
        </w:tc>
        <w:tc>
          <w:tcPr>
            <w:tcW w:w="917" w:type="dxa"/>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912" w:type="dxa"/>
            <w:tcBorders>
              <w:left w:val="single" w:color="000000" w:sz="10" w:space="0"/>
            </w:tcBorders>
          </w:tcPr>
          <w:p>
            <w:pPr>
              <w:kinsoku/>
              <w:wordWrap w:val="0"/>
              <w:topLinePunct/>
              <w:autoSpaceDE/>
              <w:autoSpaceDN/>
              <w:rPr>
                <w:rFonts w:ascii="仿宋" w:hAnsi="仿宋" w:eastAsia="仿宋" w:cs="仿宋"/>
              </w:rPr>
            </w:pPr>
          </w:p>
        </w:tc>
        <w:tc>
          <w:tcPr>
            <w:tcW w:w="1616" w:type="dxa"/>
          </w:tcPr>
          <w:p>
            <w:pPr>
              <w:kinsoku/>
              <w:wordWrap w:val="0"/>
              <w:topLinePunct/>
              <w:autoSpaceDE/>
              <w:autoSpaceDN/>
              <w:rPr>
                <w:rFonts w:ascii="仿宋" w:hAnsi="仿宋" w:eastAsia="仿宋" w:cs="仿宋"/>
              </w:rPr>
            </w:pPr>
          </w:p>
        </w:tc>
        <w:tc>
          <w:tcPr>
            <w:tcW w:w="1445" w:type="dxa"/>
          </w:tcPr>
          <w:p>
            <w:pPr>
              <w:kinsoku/>
              <w:wordWrap w:val="0"/>
              <w:topLinePunct/>
              <w:autoSpaceDE/>
              <w:autoSpaceDN/>
              <w:rPr>
                <w:rFonts w:ascii="仿宋" w:hAnsi="仿宋" w:eastAsia="仿宋" w:cs="仿宋"/>
              </w:rPr>
            </w:pPr>
          </w:p>
        </w:tc>
        <w:tc>
          <w:tcPr>
            <w:tcW w:w="1432" w:type="dxa"/>
          </w:tcPr>
          <w:p>
            <w:pPr>
              <w:kinsoku/>
              <w:wordWrap w:val="0"/>
              <w:topLinePunct/>
              <w:autoSpaceDE/>
              <w:autoSpaceDN/>
              <w:rPr>
                <w:rFonts w:ascii="仿宋" w:hAnsi="仿宋" w:eastAsia="仿宋" w:cs="仿宋"/>
              </w:rPr>
            </w:pPr>
          </w:p>
        </w:tc>
        <w:tc>
          <w:tcPr>
            <w:tcW w:w="1255" w:type="dxa"/>
          </w:tcPr>
          <w:p>
            <w:pPr>
              <w:kinsoku/>
              <w:wordWrap w:val="0"/>
              <w:topLinePunct/>
              <w:autoSpaceDE/>
              <w:autoSpaceDN/>
              <w:rPr>
                <w:rFonts w:ascii="仿宋" w:hAnsi="仿宋" w:eastAsia="仿宋" w:cs="仿宋"/>
              </w:rPr>
            </w:pPr>
          </w:p>
        </w:tc>
        <w:tc>
          <w:tcPr>
            <w:tcW w:w="1697" w:type="dxa"/>
          </w:tcPr>
          <w:p>
            <w:pPr>
              <w:kinsoku/>
              <w:wordWrap w:val="0"/>
              <w:topLinePunct/>
              <w:autoSpaceDE/>
              <w:autoSpaceDN/>
              <w:rPr>
                <w:rFonts w:ascii="仿宋" w:hAnsi="仿宋" w:eastAsia="仿宋" w:cs="仿宋"/>
              </w:rPr>
            </w:pPr>
          </w:p>
        </w:tc>
        <w:tc>
          <w:tcPr>
            <w:tcW w:w="917" w:type="dxa"/>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912" w:type="dxa"/>
            <w:tcBorders>
              <w:left w:val="single" w:color="000000" w:sz="10" w:space="0"/>
            </w:tcBorders>
          </w:tcPr>
          <w:p>
            <w:pPr>
              <w:kinsoku/>
              <w:wordWrap w:val="0"/>
              <w:topLinePunct/>
              <w:autoSpaceDE/>
              <w:autoSpaceDN/>
              <w:rPr>
                <w:rFonts w:ascii="仿宋" w:hAnsi="仿宋" w:eastAsia="仿宋" w:cs="仿宋"/>
              </w:rPr>
            </w:pPr>
          </w:p>
        </w:tc>
        <w:tc>
          <w:tcPr>
            <w:tcW w:w="1616" w:type="dxa"/>
          </w:tcPr>
          <w:p>
            <w:pPr>
              <w:kinsoku/>
              <w:wordWrap w:val="0"/>
              <w:topLinePunct/>
              <w:autoSpaceDE/>
              <w:autoSpaceDN/>
              <w:rPr>
                <w:rFonts w:ascii="仿宋" w:hAnsi="仿宋" w:eastAsia="仿宋" w:cs="仿宋"/>
              </w:rPr>
            </w:pPr>
          </w:p>
        </w:tc>
        <w:tc>
          <w:tcPr>
            <w:tcW w:w="1445" w:type="dxa"/>
          </w:tcPr>
          <w:p>
            <w:pPr>
              <w:kinsoku/>
              <w:wordWrap w:val="0"/>
              <w:topLinePunct/>
              <w:autoSpaceDE/>
              <w:autoSpaceDN/>
              <w:rPr>
                <w:rFonts w:ascii="仿宋" w:hAnsi="仿宋" w:eastAsia="仿宋" w:cs="仿宋"/>
              </w:rPr>
            </w:pPr>
          </w:p>
        </w:tc>
        <w:tc>
          <w:tcPr>
            <w:tcW w:w="1432" w:type="dxa"/>
          </w:tcPr>
          <w:p>
            <w:pPr>
              <w:kinsoku/>
              <w:wordWrap w:val="0"/>
              <w:topLinePunct/>
              <w:autoSpaceDE/>
              <w:autoSpaceDN/>
              <w:rPr>
                <w:rFonts w:ascii="仿宋" w:hAnsi="仿宋" w:eastAsia="仿宋" w:cs="仿宋"/>
              </w:rPr>
            </w:pPr>
          </w:p>
        </w:tc>
        <w:tc>
          <w:tcPr>
            <w:tcW w:w="1255" w:type="dxa"/>
          </w:tcPr>
          <w:p>
            <w:pPr>
              <w:kinsoku/>
              <w:wordWrap w:val="0"/>
              <w:topLinePunct/>
              <w:autoSpaceDE/>
              <w:autoSpaceDN/>
              <w:rPr>
                <w:rFonts w:ascii="仿宋" w:hAnsi="仿宋" w:eastAsia="仿宋" w:cs="仿宋"/>
              </w:rPr>
            </w:pPr>
          </w:p>
        </w:tc>
        <w:tc>
          <w:tcPr>
            <w:tcW w:w="1697" w:type="dxa"/>
          </w:tcPr>
          <w:p>
            <w:pPr>
              <w:kinsoku/>
              <w:wordWrap w:val="0"/>
              <w:topLinePunct/>
              <w:autoSpaceDE/>
              <w:autoSpaceDN/>
              <w:rPr>
                <w:rFonts w:ascii="仿宋" w:hAnsi="仿宋" w:eastAsia="仿宋" w:cs="仿宋"/>
              </w:rPr>
            </w:pPr>
          </w:p>
        </w:tc>
        <w:tc>
          <w:tcPr>
            <w:tcW w:w="917" w:type="dxa"/>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12" w:type="dxa"/>
            <w:tcBorders>
              <w:left w:val="single" w:color="000000" w:sz="10" w:space="0"/>
              <w:bottom w:val="single" w:color="000000" w:sz="10" w:space="0"/>
            </w:tcBorders>
          </w:tcPr>
          <w:p>
            <w:pPr>
              <w:kinsoku/>
              <w:wordWrap w:val="0"/>
              <w:topLinePunct/>
              <w:autoSpaceDE/>
              <w:autoSpaceDN/>
              <w:rPr>
                <w:rFonts w:ascii="仿宋" w:hAnsi="仿宋" w:eastAsia="仿宋" w:cs="仿宋"/>
              </w:rPr>
            </w:pPr>
          </w:p>
        </w:tc>
        <w:tc>
          <w:tcPr>
            <w:tcW w:w="1616" w:type="dxa"/>
            <w:tcBorders>
              <w:bottom w:val="single" w:color="000000" w:sz="10" w:space="0"/>
            </w:tcBorders>
          </w:tcPr>
          <w:p>
            <w:pPr>
              <w:kinsoku/>
              <w:wordWrap w:val="0"/>
              <w:topLinePunct/>
              <w:autoSpaceDE/>
              <w:autoSpaceDN/>
              <w:rPr>
                <w:rFonts w:ascii="仿宋" w:hAnsi="仿宋" w:eastAsia="仿宋" w:cs="仿宋"/>
              </w:rPr>
            </w:pPr>
          </w:p>
        </w:tc>
        <w:tc>
          <w:tcPr>
            <w:tcW w:w="1445" w:type="dxa"/>
            <w:tcBorders>
              <w:bottom w:val="single" w:color="000000" w:sz="10" w:space="0"/>
            </w:tcBorders>
          </w:tcPr>
          <w:p>
            <w:pPr>
              <w:kinsoku/>
              <w:wordWrap w:val="0"/>
              <w:topLinePunct/>
              <w:autoSpaceDE/>
              <w:autoSpaceDN/>
              <w:rPr>
                <w:rFonts w:ascii="仿宋" w:hAnsi="仿宋" w:eastAsia="仿宋" w:cs="仿宋"/>
              </w:rPr>
            </w:pPr>
          </w:p>
        </w:tc>
        <w:tc>
          <w:tcPr>
            <w:tcW w:w="1432" w:type="dxa"/>
            <w:tcBorders>
              <w:bottom w:val="single" w:color="000000" w:sz="10" w:space="0"/>
            </w:tcBorders>
          </w:tcPr>
          <w:p>
            <w:pPr>
              <w:kinsoku/>
              <w:wordWrap w:val="0"/>
              <w:topLinePunct/>
              <w:autoSpaceDE/>
              <w:autoSpaceDN/>
              <w:rPr>
                <w:rFonts w:ascii="仿宋" w:hAnsi="仿宋" w:eastAsia="仿宋" w:cs="仿宋"/>
              </w:rPr>
            </w:pPr>
          </w:p>
        </w:tc>
        <w:tc>
          <w:tcPr>
            <w:tcW w:w="1255" w:type="dxa"/>
            <w:tcBorders>
              <w:bottom w:val="single" w:color="000000" w:sz="10" w:space="0"/>
            </w:tcBorders>
          </w:tcPr>
          <w:p>
            <w:pPr>
              <w:kinsoku/>
              <w:wordWrap w:val="0"/>
              <w:topLinePunct/>
              <w:autoSpaceDE/>
              <w:autoSpaceDN/>
              <w:rPr>
                <w:rFonts w:ascii="仿宋" w:hAnsi="仿宋" w:eastAsia="仿宋" w:cs="仿宋"/>
              </w:rPr>
            </w:pPr>
          </w:p>
        </w:tc>
        <w:tc>
          <w:tcPr>
            <w:tcW w:w="1697" w:type="dxa"/>
            <w:tcBorders>
              <w:bottom w:val="single" w:color="000000" w:sz="10" w:space="0"/>
            </w:tcBorders>
          </w:tcPr>
          <w:p>
            <w:pPr>
              <w:kinsoku/>
              <w:wordWrap w:val="0"/>
              <w:topLinePunct/>
              <w:autoSpaceDE/>
              <w:autoSpaceDN/>
              <w:rPr>
                <w:rFonts w:ascii="仿宋" w:hAnsi="仿宋" w:eastAsia="仿宋" w:cs="仿宋"/>
              </w:rPr>
            </w:pPr>
          </w:p>
        </w:tc>
        <w:tc>
          <w:tcPr>
            <w:tcW w:w="917" w:type="dxa"/>
            <w:tcBorders>
              <w:bottom w:val="single" w:color="000000" w:sz="10" w:space="0"/>
              <w:right w:val="single" w:color="000000" w:sz="10" w:space="0"/>
            </w:tcBorders>
          </w:tcPr>
          <w:p>
            <w:pPr>
              <w:kinsoku/>
              <w:wordWrap w:val="0"/>
              <w:topLinePunct/>
              <w:autoSpaceDE/>
              <w:autoSpaceDN/>
              <w:rPr>
                <w:rFonts w:ascii="仿宋" w:hAnsi="仿宋" w:eastAsia="仿宋" w:cs="仿宋"/>
              </w:rPr>
            </w:pPr>
          </w:p>
        </w:tc>
      </w:tr>
    </w:tbl>
    <w:p>
      <w:pPr>
        <w:kinsoku/>
        <w:wordWrap w:val="0"/>
        <w:topLinePunct/>
        <w:autoSpaceDE/>
        <w:autoSpaceDN/>
        <w:spacing w:line="269" w:lineRule="auto"/>
        <w:rPr>
          <w:rFonts w:ascii="仿宋" w:hAnsi="仿宋" w:eastAsia="仿宋" w:cs="仿宋"/>
        </w:rPr>
      </w:pPr>
    </w:p>
    <w:p>
      <w:pPr>
        <w:pStyle w:val="6"/>
        <w:kinsoku/>
        <w:wordWrap w:val="0"/>
        <w:topLinePunct/>
        <w:autoSpaceDE/>
        <w:autoSpaceDN/>
        <w:spacing w:before="78" w:line="359" w:lineRule="auto"/>
        <w:ind w:left="39" w:right="95" w:firstLine="1"/>
        <w:jc w:val="both"/>
        <w:rPr>
          <w:rFonts w:ascii="仿宋" w:hAnsi="仿宋" w:eastAsia="仿宋" w:cs="仿宋"/>
          <w:spacing w:val="-9"/>
          <w:sz w:val="24"/>
          <w:szCs w:val="24"/>
          <w:lang w:eastAsia="zh-CN"/>
        </w:rPr>
      </w:pPr>
      <w:r>
        <w:rPr>
          <w:rFonts w:hint="eastAsia" w:ascii="仿宋" w:hAnsi="仿宋" w:eastAsia="仿宋" w:cs="仿宋"/>
          <w:spacing w:val="-1"/>
          <w:sz w:val="24"/>
          <w:szCs w:val="24"/>
          <w:lang w:eastAsia="zh-CN"/>
        </w:rPr>
        <w:t>说明： 1.</w:t>
      </w:r>
      <w:r>
        <w:rPr>
          <w:rFonts w:hint="eastAsia"/>
          <w:lang w:eastAsia="zh-CN"/>
        </w:rPr>
        <w:t xml:space="preserve"> </w:t>
      </w:r>
      <w:r>
        <w:rPr>
          <w:rFonts w:hint="eastAsia" w:ascii="仿宋" w:hAnsi="仿宋" w:eastAsia="仿宋" w:cs="仿宋"/>
          <w:spacing w:val="-1"/>
          <w:sz w:val="24"/>
          <w:szCs w:val="24"/>
          <w:lang w:eastAsia="zh-CN"/>
        </w:rPr>
        <w:t>投标人近三年（</w:t>
      </w:r>
      <w:r>
        <w:rPr>
          <w:rFonts w:ascii="仿宋" w:hAnsi="仿宋" w:eastAsia="仿宋" w:cs="仿宋"/>
          <w:spacing w:val="-1"/>
          <w:sz w:val="24"/>
          <w:szCs w:val="24"/>
          <w:lang w:eastAsia="zh-CN"/>
        </w:rPr>
        <w:t>2020</w:t>
      </w:r>
      <w:r>
        <w:rPr>
          <w:rFonts w:hint="eastAsia" w:ascii="仿宋" w:hAnsi="仿宋" w:eastAsia="仿宋" w:cs="仿宋"/>
          <w:spacing w:val="-1"/>
          <w:sz w:val="24"/>
          <w:szCs w:val="24"/>
          <w:lang w:eastAsia="zh-CN"/>
        </w:rPr>
        <w:t>年</w:t>
      </w:r>
      <w:r>
        <w:rPr>
          <w:rFonts w:ascii="仿宋" w:hAnsi="仿宋" w:eastAsia="仿宋" w:cs="仿宋"/>
          <w:spacing w:val="-1"/>
          <w:sz w:val="24"/>
          <w:szCs w:val="24"/>
          <w:lang w:eastAsia="zh-CN"/>
        </w:rPr>
        <w:t>1</w:t>
      </w:r>
      <w:r>
        <w:rPr>
          <w:rFonts w:hint="eastAsia" w:ascii="仿宋" w:hAnsi="仿宋" w:eastAsia="仿宋" w:cs="仿宋"/>
          <w:spacing w:val="-1"/>
          <w:sz w:val="24"/>
          <w:szCs w:val="24"/>
          <w:lang w:eastAsia="zh-CN"/>
        </w:rPr>
        <w:t>月</w:t>
      </w:r>
      <w:r>
        <w:rPr>
          <w:rFonts w:ascii="仿宋" w:hAnsi="仿宋" w:eastAsia="仿宋" w:cs="仿宋"/>
          <w:spacing w:val="-1"/>
          <w:sz w:val="24"/>
          <w:szCs w:val="24"/>
          <w:lang w:eastAsia="zh-CN"/>
        </w:rPr>
        <w:t>1</w:t>
      </w:r>
      <w:r>
        <w:rPr>
          <w:rFonts w:hint="eastAsia" w:ascii="仿宋" w:hAnsi="仿宋" w:eastAsia="仿宋" w:cs="仿宋"/>
          <w:spacing w:val="-1"/>
          <w:sz w:val="24"/>
          <w:szCs w:val="24"/>
          <w:lang w:eastAsia="zh-CN"/>
        </w:rPr>
        <w:t>日至今）类似项目的业绩</w:t>
      </w:r>
      <w:r>
        <w:rPr>
          <w:rFonts w:hint="eastAsia" w:ascii="仿宋" w:hAnsi="仿宋" w:eastAsia="仿宋" w:cs="仿宋"/>
          <w:spacing w:val="-2"/>
          <w:sz w:val="24"/>
          <w:szCs w:val="24"/>
          <w:lang w:eastAsia="zh-CN"/>
        </w:rPr>
        <w:t>。类似业绩是指城市街景平面或立体摆</w:t>
      </w:r>
      <w:r>
        <w:rPr>
          <w:rFonts w:hint="eastAsia" w:ascii="仿宋" w:hAnsi="仿宋" w:eastAsia="仿宋" w:cs="仿宋"/>
          <w:spacing w:val="-9"/>
          <w:sz w:val="24"/>
          <w:szCs w:val="24"/>
          <w:lang w:eastAsia="zh-CN"/>
        </w:rPr>
        <w:t>花等方面相同或相近的项目；</w:t>
      </w:r>
    </w:p>
    <w:p>
      <w:pPr>
        <w:pStyle w:val="6"/>
        <w:kinsoku/>
        <w:wordWrap w:val="0"/>
        <w:topLinePunct/>
        <w:autoSpaceDE/>
        <w:autoSpaceDN/>
        <w:spacing w:before="78" w:line="359" w:lineRule="auto"/>
        <w:ind w:right="95" w:firstLine="195" w:firstLineChars="82"/>
        <w:jc w:val="both"/>
        <w:rPr>
          <w:rFonts w:ascii="仿宋" w:hAnsi="仿宋" w:eastAsia="仿宋" w:cs="仿宋"/>
          <w:spacing w:val="-1"/>
          <w:sz w:val="24"/>
          <w:szCs w:val="24"/>
          <w:lang w:eastAsia="zh-CN"/>
        </w:rPr>
      </w:pPr>
      <w:r>
        <w:rPr>
          <w:rFonts w:hint="eastAsia" w:ascii="仿宋" w:hAnsi="仿宋" w:eastAsia="仿宋" w:cs="仿宋"/>
          <w:spacing w:val="-1"/>
          <w:sz w:val="24"/>
          <w:szCs w:val="24"/>
          <w:lang w:eastAsia="zh-CN"/>
        </w:rPr>
        <w:t xml:space="preserve"> 2.“合同金额”需提供合同复印件和中标通知书复印件加盖公章，未提供或不全的业绩不得分，若提供虚假材料的按无效文件处理。时间以合同签订时间或中标通知书时间为准。</w:t>
      </w:r>
    </w:p>
    <w:p>
      <w:pPr>
        <w:pStyle w:val="6"/>
        <w:kinsoku/>
        <w:wordWrap w:val="0"/>
        <w:topLinePunct/>
        <w:autoSpaceDE/>
        <w:autoSpaceDN/>
        <w:spacing w:before="78" w:line="359" w:lineRule="auto"/>
        <w:ind w:right="95" w:firstLine="436" w:firstLineChars="200"/>
        <w:jc w:val="both"/>
        <w:rPr>
          <w:rFonts w:ascii="仿宋" w:hAnsi="仿宋" w:eastAsia="仿宋" w:cs="仿宋"/>
          <w:sz w:val="24"/>
          <w:szCs w:val="24"/>
          <w:lang w:eastAsia="zh-CN"/>
        </w:rPr>
      </w:pPr>
      <w:r>
        <w:rPr>
          <w:rFonts w:hint="eastAsia" w:ascii="仿宋" w:hAnsi="仿宋" w:eastAsia="仿宋" w:cs="仿宋"/>
          <w:spacing w:val="-11"/>
          <w:sz w:val="24"/>
          <w:szCs w:val="24"/>
          <w:lang w:eastAsia="zh-CN"/>
        </w:rPr>
        <w:t>3.投标人未按上述要求提供、填写的，评标时不予加分。</w:t>
      </w:r>
    </w:p>
    <w:p>
      <w:pPr>
        <w:kinsoku/>
        <w:wordWrap w:val="0"/>
        <w:topLinePunct/>
        <w:autoSpaceDE/>
        <w:autoSpaceDN/>
        <w:spacing w:line="350" w:lineRule="auto"/>
        <w:rPr>
          <w:rFonts w:ascii="仿宋" w:hAnsi="仿宋" w:eastAsia="仿宋" w:cs="仿宋"/>
          <w:lang w:eastAsia="zh-CN"/>
        </w:rPr>
      </w:pPr>
    </w:p>
    <w:p>
      <w:pPr>
        <w:pStyle w:val="6"/>
        <w:kinsoku/>
        <w:wordWrap w:val="0"/>
        <w:topLinePunct/>
        <w:autoSpaceDE/>
        <w:autoSpaceDN/>
        <w:spacing w:before="79" w:line="219" w:lineRule="auto"/>
        <w:ind w:left="161"/>
        <w:rPr>
          <w:rFonts w:ascii="仿宋" w:hAnsi="仿宋" w:eastAsia="仿宋" w:cs="仿宋"/>
          <w:sz w:val="24"/>
          <w:szCs w:val="24"/>
          <w:lang w:eastAsia="zh-CN"/>
        </w:rPr>
      </w:pPr>
      <w:r>
        <w:rPr>
          <w:rFonts w:hint="eastAsia" w:ascii="仿宋" w:hAnsi="仿宋" w:eastAsia="仿宋" w:cs="仿宋"/>
          <w:spacing w:val="-9"/>
          <w:sz w:val="24"/>
          <w:szCs w:val="24"/>
          <w:lang w:eastAsia="zh-CN"/>
        </w:rPr>
        <w:t>投 标</w:t>
      </w:r>
      <w:r>
        <w:rPr>
          <w:rFonts w:hint="eastAsia" w:ascii="仿宋" w:hAnsi="仿宋" w:eastAsia="仿宋" w:cs="仿宋"/>
          <w:spacing w:val="11"/>
          <w:sz w:val="24"/>
          <w:szCs w:val="24"/>
          <w:lang w:eastAsia="zh-CN"/>
        </w:rPr>
        <w:t xml:space="preserve"> </w:t>
      </w:r>
      <w:r>
        <w:rPr>
          <w:rFonts w:hint="eastAsia" w:ascii="仿宋" w:hAnsi="仿宋" w:eastAsia="仿宋" w:cs="仿宋"/>
          <w:spacing w:val="-9"/>
          <w:sz w:val="24"/>
          <w:szCs w:val="24"/>
          <w:lang w:eastAsia="zh-CN"/>
        </w:rPr>
        <w:t>人</w:t>
      </w:r>
      <w:r>
        <w:rPr>
          <w:rFonts w:hint="eastAsia" w:ascii="仿宋" w:hAnsi="仿宋" w:eastAsia="仿宋" w:cs="仿宋"/>
          <w:spacing w:val="-40"/>
          <w:sz w:val="24"/>
          <w:szCs w:val="24"/>
          <w:lang w:eastAsia="zh-CN"/>
        </w:rPr>
        <w:t>：（</w:t>
      </w:r>
      <w:r>
        <w:rPr>
          <w:rFonts w:hint="eastAsia" w:ascii="仿宋" w:hAnsi="仿宋" w:eastAsia="仿宋" w:cs="仿宋"/>
          <w:spacing w:val="-9"/>
          <w:sz w:val="24"/>
          <w:szCs w:val="24"/>
          <w:lang w:eastAsia="zh-CN"/>
        </w:rPr>
        <w:t>盖单位章）</w:t>
      </w:r>
    </w:p>
    <w:p>
      <w:pPr>
        <w:pStyle w:val="6"/>
        <w:kinsoku/>
        <w:wordWrap w:val="0"/>
        <w:topLinePunct/>
        <w:autoSpaceDE/>
        <w:autoSpaceDN/>
        <w:spacing w:before="78" w:line="219" w:lineRule="auto"/>
        <w:ind w:left="159"/>
        <w:rPr>
          <w:rFonts w:ascii="仿宋" w:hAnsi="仿宋" w:eastAsia="仿宋" w:cs="仿宋"/>
          <w:sz w:val="24"/>
          <w:szCs w:val="24"/>
          <w:lang w:eastAsia="zh-CN"/>
        </w:rPr>
      </w:pPr>
      <w:r>
        <w:rPr>
          <w:rFonts w:hint="eastAsia" w:ascii="仿宋" w:hAnsi="仿宋" w:eastAsia="仿宋" w:cs="仿宋"/>
          <w:spacing w:val="-9"/>
          <w:sz w:val="24"/>
          <w:szCs w:val="24"/>
          <w:lang w:eastAsia="zh-CN"/>
        </w:rPr>
        <w:t>法定代表人或委托代理人</w:t>
      </w:r>
      <w:r>
        <w:rPr>
          <w:rFonts w:hint="eastAsia" w:ascii="仿宋" w:hAnsi="仿宋" w:eastAsia="仿宋" w:cs="仿宋"/>
          <w:spacing w:val="2"/>
          <w:sz w:val="24"/>
          <w:szCs w:val="24"/>
          <w:lang w:eastAsia="zh-CN"/>
        </w:rPr>
        <w:t>：（</w:t>
      </w:r>
      <w:r>
        <w:rPr>
          <w:rFonts w:hint="eastAsia" w:ascii="仿宋" w:hAnsi="仿宋" w:eastAsia="仿宋" w:cs="仿宋"/>
          <w:spacing w:val="-9"/>
          <w:sz w:val="24"/>
          <w:szCs w:val="24"/>
          <w:lang w:eastAsia="zh-CN"/>
        </w:rPr>
        <w:t>签字或盖章）</w:t>
      </w:r>
    </w:p>
    <w:p>
      <w:pPr>
        <w:pStyle w:val="6"/>
        <w:kinsoku/>
        <w:wordWrap w:val="0"/>
        <w:topLinePunct/>
        <w:autoSpaceDE/>
        <w:autoSpaceDN/>
        <w:spacing w:before="79" w:line="220" w:lineRule="auto"/>
        <w:ind w:left="199"/>
        <w:rPr>
          <w:rFonts w:ascii="仿宋" w:hAnsi="仿宋" w:eastAsia="仿宋" w:cs="仿宋"/>
          <w:sz w:val="24"/>
          <w:szCs w:val="24"/>
          <w:lang w:eastAsia="zh-CN"/>
        </w:rPr>
      </w:pPr>
      <w:r>
        <w:rPr>
          <w:rFonts w:hint="eastAsia" w:ascii="仿宋" w:hAnsi="仿宋" w:eastAsia="仿宋" w:cs="仿宋"/>
          <w:spacing w:val="-15"/>
          <w:sz w:val="24"/>
          <w:szCs w:val="24"/>
          <w:lang w:eastAsia="zh-CN"/>
        </w:rPr>
        <w:t>日</w:t>
      </w:r>
      <w:r>
        <w:rPr>
          <w:rFonts w:hint="eastAsia" w:ascii="仿宋" w:hAnsi="仿宋" w:eastAsia="仿宋" w:cs="仿宋"/>
          <w:spacing w:val="3"/>
          <w:sz w:val="24"/>
          <w:szCs w:val="24"/>
          <w:lang w:eastAsia="zh-CN"/>
        </w:rPr>
        <w:t xml:space="preserve">    </w:t>
      </w:r>
      <w:r>
        <w:rPr>
          <w:rFonts w:hint="eastAsia" w:ascii="仿宋" w:hAnsi="仿宋" w:eastAsia="仿宋" w:cs="仿宋"/>
          <w:spacing w:val="-15"/>
          <w:sz w:val="24"/>
          <w:szCs w:val="24"/>
          <w:lang w:eastAsia="zh-CN"/>
        </w:rPr>
        <w:t>期:</w:t>
      </w:r>
      <w:r>
        <w:rPr>
          <w:rFonts w:hint="eastAsia" w:ascii="仿宋" w:hAnsi="仿宋" w:eastAsia="仿宋" w:cs="仿宋"/>
          <w:spacing w:val="2"/>
          <w:sz w:val="24"/>
          <w:szCs w:val="24"/>
          <w:lang w:eastAsia="zh-CN"/>
        </w:rPr>
        <w:t xml:space="preserve">     </w:t>
      </w:r>
      <w:r>
        <w:rPr>
          <w:rFonts w:hint="eastAsia" w:ascii="仿宋" w:hAnsi="仿宋" w:eastAsia="仿宋" w:cs="仿宋"/>
          <w:spacing w:val="-15"/>
          <w:sz w:val="24"/>
          <w:szCs w:val="24"/>
          <w:lang w:eastAsia="zh-CN"/>
        </w:rPr>
        <w:t>年</w:t>
      </w:r>
      <w:r>
        <w:rPr>
          <w:rFonts w:hint="eastAsia" w:ascii="仿宋" w:hAnsi="仿宋" w:eastAsia="仿宋" w:cs="仿宋"/>
          <w:spacing w:val="5"/>
          <w:sz w:val="24"/>
          <w:szCs w:val="24"/>
          <w:lang w:eastAsia="zh-CN"/>
        </w:rPr>
        <w:t xml:space="preserve">   </w:t>
      </w:r>
      <w:r>
        <w:rPr>
          <w:rFonts w:hint="eastAsia" w:ascii="仿宋" w:hAnsi="仿宋" w:eastAsia="仿宋" w:cs="仿宋"/>
          <w:spacing w:val="-15"/>
          <w:sz w:val="24"/>
          <w:szCs w:val="24"/>
          <w:lang w:eastAsia="zh-CN"/>
        </w:rPr>
        <w:t>月</w:t>
      </w:r>
      <w:r>
        <w:rPr>
          <w:rFonts w:hint="eastAsia" w:ascii="仿宋" w:hAnsi="仿宋" w:eastAsia="仿宋" w:cs="仿宋"/>
          <w:spacing w:val="17"/>
          <w:sz w:val="24"/>
          <w:szCs w:val="24"/>
          <w:lang w:eastAsia="zh-CN"/>
        </w:rPr>
        <w:t xml:space="preserve">   </w:t>
      </w:r>
      <w:r>
        <w:rPr>
          <w:rFonts w:hint="eastAsia" w:ascii="仿宋" w:hAnsi="仿宋" w:eastAsia="仿宋" w:cs="仿宋"/>
          <w:spacing w:val="-15"/>
          <w:sz w:val="24"/>
          <w:szCs w:val="24"/>
          <w:lang w:eastAsia="zh-CN"/>
        </w:rPr>
        <w:t>日</w:t>
      </w:r>
    </w:p>
    <w:p>
      <w:pPr>
        <w:kinsoku/>
        <w:wordWrap w:val="0"/>
        <w:topLinePunct/>
        <w:autoSpaceDE/>
        <w:autoSpaceDN/>
        <w:spacing w:line="253" w:lineRule="auto"/>
        <w:rPr>
          <w:rFonts w:ascii="仿宋" w:hAnsi="仿宋" w:eastAsia="仿宋" w:cs="仿宋"/>
          <w:lang w:eastAsia="zh-CN"/>
        </w:rPr>
      </w:pPr>
    </w:p>
    <w:p>
      <w:pPr>
        <w:kinsoku/>
        <w:wordWrap w:val="0"/>
        <w:topLinePunct/>
        <w:autoSpaceDE/>
        <w:autoSpaceDN/>
        <w:spacing w:line="253" w:lineRule="auto"/>
        <w:rPr>
          <w:rFonts w:ascii="仿宋" w:hAnsi="仿宋" w:eastAsia="仿宋" w:cs="仿宋"/>
          <w:lang w:eastAsia="zh-CN"/>
        </w:rPr>
      </w:pPr>
    </w:p>
    <w:p>
      <w:pPr>
        <w:kinsoku/>
        <w:wordWrap w:val="0"/>
        <w:topLinePunct/>
        <w:autoSpaceDE/>
        <w:autoSpaceDN/>
        <w:spacing w:line="253" w:lineRule="auto"/>
        <w:rPr>
          <w:rFonts w:ascii="仿宋" w:hAnsi="仿宋" w:eastAsia="仿宋" w:cs="仿宋"/>
          <w:lang w:eastAsia="zh-CN"/>
        </w:rPr>
      </w:pPr>
    </w:p>
    <w:p>
      <w:pPr>
        <w:kinsoku/>
        <w:wordWrap w:val="0"/>
        <w:topLinePunct/>
        <w:autoSpaceDE/>
        <w:autoSpaceDN/>
        <w:spacing w:line="219" w:lineRule="auto"/>
        <w:rPr>
          <w:rFonts w:ascii="仿宋" w:hAnsi="仿宋" w:eastAsia="仿宋" w:cs="仿宋"/>
          <w:sz w:val="24"/>
          <w:szCs w:val="24"/>
          <w:lang w:eastAsia="zh-CN"/>
        </w:rPr>
        <w:sectPr>
          <w:footerReference r:id="rId21" w:type="default"/>
          <w:pgSz w:w="11907" w:h="16841"/>
          <w:pgMar w:top="1407" w:right="992" w:bottom="1376" w:left="1332" w:header="877" w:footer="1162" w:gutter="0"/>
          <w:cols w:space="720" w:num="1"/>
        </w:sectPr>
      </w:pPr>
    </w:p>
    <w:p>
      <w:pPr>
        <w:pStyle w:val="6"/>
        <w:kinsoku/>
        <w:topLinePunct/>
        <w:autoSpaceDE/>
        <w:autoSpaceDN/>
        <w:spacing w:before="91" w:line="220" w:lineRule="auto"/>
        <w:jc w:val="center"/>
        <w:outlineLvl w:val="4"/>
        <w:rPr>
          <w:rFonts w:ascii="仿宋" w:hAnsi="仿宋" w:eastAsia="仿宋" w:cs="仿宋"/>
          <w:spacing w:val="-4"/>
          <w:sz w:val="28"/>
          <w:szCs w:val="28"/>
          <w:lang w:eastAsia="zh-CN"/>
          <w14:textOutline w14:w="5092" w14:cap="flat" w14:cmpd="sng" w14:algn="ctr">
            <w14:solidFill>
              <w14:srgbClr w14:val="000000"/>
            </w14:solidFill>
            <w14:prstDash w14:val="solid"/>
            <w14:miter w14:val="0"/>
          </w14:textOutline>
        </w:rPr>
      </w:pPr>
      <w:r>
        <w:rPr>
          <w:rFonts w:hint="eastAsia" w:ascii="仿宋" w:hAnsi="仿宋" w:eastAsia="仿宋" w:cs="仿宋"/>
          <w:spacing w:val="-4"/>
          <w:sz w:val="28"/>
          <w:szCs w:val="28"/>
          <w:lang w:eastAsia="zh-CN"/>
          <w14:textOutline w14:w="5092" w14:cap="flat" w14:cmpd="sng" w14:algn="ctr">
            <w14:solidFill>
              <w14:srgbClr w14:val="000000"/>
            </w14:solidFill>
            <w14:prstDash w14:val="solid"/>
            <w14:miter w14:val="0"/>
          </w14:textOutline>
        </w:rPr>
        <w:t>六.投标人认为有必要提供的其他证明材料</w:t>
      </w:r>
    </w:p>
    <w:p>
      <w:pPr>
        <w:kinsoku/>
        <w:wordWrap w:val="0"/>
        <w:topLinePunct/>
        <w:autoSpaceDE/>
        <w:autoSpaceDN/>
        <w:spacing w:line="422" w:lineRule="auto"/>
        <w:rPr>
          <w:rFonts w:ascii="仿宋" w:hAnsi="仿宋" w:eastAsia="仿宋" w:cs="仿宋"/>
          <w:lang w:eastAsia="zh-CN"/>
        </w:rPr>
      </w:pPr>
    </w:p>
    <w:p>
      <w:pPr>
        <w:pStyle w:val="6"/>
        <w:kinsoku/>
        <w:wordWrap w:val="0"/>
        <w:topLinePunct/>
        <w:autoSpaceDE/>
        <w:autoSpaceDN/>
        <w:spacing w:before="78" w:line="220" w:lineRule="auto"/>
        <w:ind w:left="41"/>
        <w:rPr>
          <w:rFonts w:ascii="仿宋" w:hAnsi="仿宋" w:eastAsia="仿宋" w:cs="仿宋"/>
          <w:sz w:val="24"/>
          <w:szCs w:val="24"/>
          <w:lang w:eastAsia="zh-CN"/>
        </w:rPr>
      </w:pPr>
      <w:r>
        <w:rPr>
          <w:rFonts w:hint="eastAsia" w:ascii="仿宋" w:hAnsi="仿宋" w:eastAsia="仿宋" w:cs="仿宋"/>
          <w:spacing w:val="-15"/>
          <w:sz w:val="24"/>
          <w:szCs w:val="24"/>
          <w:lang w:eastAsia="zh-CN"/>
        </w:rPr>
        <w:t>说明：</w:t>
      </w:r>
    </w:p>
    <w:p>
      <w:pPr>
        <w:pStyle w:val="6"/>
        <w:kinsoku/>
        <w:wordWrap w:val="0"/>
        <w:topLinePunct/>
        <w:autoSpaceDE/>
        <w:autoSpaceDN/>
        <w:spacing w:before="182" w:line="466" w:lineRule="exact"/>
        <w:rPr>
          <w:rFonts w:ascii="仿宋" w:hAnsi="仿宋" w:eastAsia="仿宋" w:cs="仿宋"/>
          <w:spacing w:val="-2"/>
          <w:position w:val="17"/>
          <w:sz w:val="24"/>
          <w:szCs w:val="24"/>
          <w:lang w:eastAsia="zh-CN"/>
        </w:rPr>
      </w:pPr>
      <w:r>
        <w:rPr>
          <w:rFonts w:hint="eastAsia" w:ascii="仿宋" w:hAnsi="仿宋" w:eastAsia="仿宋" w:cs="仿宋"/>
          <w:spacing w:val="-2"/>
          <w:position w:val="17"/>
          <w:sz w:val="24"/>
          <w:szCs w:val="24"/>
          <w:lang w:eastAsia="zh-CN"/>
        </w:rPr>
        <w:t xml:space="preserve"> </w:t>
      </w:r>
      <w:r>
        <w:rPr>
          <w:rFonts w:ascii="仿宋" w:hAnsi="仿宋" w:eastAsia="仿宋" w:cs="仿宋"/>
          <w:spacing w:val="-2"/>
          <w:position w:val="17"/>
          <w:sz w:val="24"/>
          <w:szCs w:val="24"/>
          <w:lang w:eastAsia="zh-CN"/>
        </w:rPr>
        <w:t xml:space="preserve">    </w:t>
      </w:r>
      <w:r>
        <w:rPr>
          <w:rFonts w:hint="eastAsia" w:ascii="仿宋" w:hAnsi="仿宋" w:eastAsia="仿宋" w:cs="仿宋"/>
          <w:spacing w:val="-2"/>
          <w:position w:val="17"/>
          <w:sz w:val="24"/>
          <w:szCs w:val="24"/>
          <w:lang w:eastAsia="zh-CN"/>
        </w:rPr>
        <w:t>1</w:t>
      </w:r>
      <w:r>
        <w:rPr>
          <w:rFonts w:ascii="仿宋" w:hAnsi="仿宋" w:eastAsia="仿宋" w:cs="仿宋"/>
          <w:spacing w:val="-2"/>
          <w:position w:val="17"/>
          <w:sz w:val="24"/>
          <w:szCs w:val="24"/>
          <w:lang w:eastAsia="zh-CN"/>
        </w:rPr>
        <w:t>.</w:t>
      </w:r>
      <w:r>
        <w:rPr>
          <w:rFonts w:hint="eastAsia" w:ascii="仿宋" w:hAnsi="仿宋" w:eastAsia="仿宋" w:cs="仿宋"/>
          <w:spacing w:val="-2"/>
          <w:position w:val="17"/>
          <w:sz w:val="24"/>
          <w:szCs w:val="24"/>
          <w:lang w:eastAsia="zh-CN"/>
        </w:rPr>
        <w:t>提供投标人享受政府采购优惠政策的货物（产品）的证明材料；</w:t>
      </w:r>
    </w:p>
    <w:p>
      <w:pPr>
        <w:pStyle w:val="6"/>
        <w:kinsoku/>
        <w:wordWrap w:val="0"/>
        <w:topLinePunct/>
        <w:autoSpaceDE/>
        <w:autoSpaceDN/>
        <w:spacing w:before="1" w:line="218" w:lineRule="auto"/>
        <w:ind w:left="548"/>
        <w:rPr>
          <w:rFonts w:ascii="仿宋" w:hAnsi="仿宋" w:eastAsia="仿宋" w:cs="仿宋"/>
          <w:spacing w:val="-2"/>
          <w:position w:val="17"/>
          <w:sz w:val="24"/>
          <w:szCs w:val="24"/>
          <w:lang w:eastAsia="zh-CN"/>
        </w:rPr>
      </w:pPr>
      <w:r>
        <w:rPr>
          <w:rFonts w:hint="eastAsia" w:ascii="仿宋" w:hAnsi="仿宋" w:eastAsia="仿宋" w:cs="仿宋"/>
          <w:spacing w:val="-2"/>
          <w:position w:val="17"/>
          <w:sz w:val="24"/>
          <w:szCs w:val="24"/>
          <w:lang w:eastAsia="zh-CN"/>
        </w:rPr>
        <w:t>2</w:t>
      </w:r>
      <w:r>
        <w:rPr>
          <w:rFonts w:ascii="仿宋" w:hAnsi="仿宋" w:eastAsia="仿宋" w:cs="仿宋"/>
          <w:spacing w:val="-2"/>
          <w:position w:val="17"/>
          <w:sz w:val="24"/>
          <w:szCs w:val="24"/>
          <w:lang w:eastAsia="zh-CN"/>
        </w:rPr>
        <w:t>.</w:t>
      </w:r>
      <w:r>
        <w:rPr>
          <w:rFonts w:hint="eastAsia" w:ascii="仿宋" w:hAnsi="仿宋" w:eastAsia="仿宋" w:cs="仿宋"/>
          <w:spacing w:val="-2"/>
          <w:position w:val="17"/>
          <w:sz w:val="24"/>
          <w:szCs w:val="24"/>
          <w:lang w:eastAsia="zh-CN"/>
        </w:rPr>
        <w:t>投标人认为有必要提供的其他证明材料。</w:t>
      </w:r>
    </w:p>
    <w:p>
      <w:pPr>
        <w:kinsoku/>
        <w:autoSpaceDE/>
        <w:autoSpaceDN/>
        <w:adjustRightInd/>
        <w:snapToGrid/>
        <w:textAlignment w:val="auto"/>
        <w:rPr>
          <w:rFonts w:ascii="仿宋" w:hAnsi="仿宋" w:eastAsia="仿宋" w:cs="仿宋"/>
          <w:spacing w:val="-2"/>
          <w:position w:val="17"/>
          <w:sz w:val="24"/>
          <w:szCs w:val="24"/>
          <w:lang w:eastAsia="zh-CN"/>
        </w:rPr>
      </w:pPr>
      <w:r>
        <w:rPr>
          <w:rFonts w:ascii="仿宋" w:hAnsi="仿宋" w:eastAsia="仿宋" w:cs="仿宋"/>
          <w:spacing w:val="-2"/>
          <w:position w:val="17"/>
          <w:sz w:val="24"/>
          <w:szCs w:val="24"/>
          <w:lang w:eastAsia="zh-CN"/>
        </w:rPr>
        <w:br w:type="page"/>
      </w:r>
    </w:p>
    <w:p>
      <w:pPr>
        <w:pStyle w:val="6"/>
        <w:kinsoku/>
        <w:wordWrap w:val="0"/>
        <w:topLinePunct/>
        <w:autoSpaceDE/>
        <w:autoSpaceDN/>
        <w:spacing w:before="101" w:line="224" w:lineRule="auto"/>
        <w:ind w:left="3161"/>
        <w:rPr>
          <w:rFonts w:ascii="仿宋" w:hAnsi="仿宋" w:eastAsia="仿宋" w:cs="仿宋"/>
          <w:lang w:eastAsia="zh-CN"/>
        </w:rPr>
      </w:pPr>
      <w:r>
        <w:rPr>
          <w:rFonts w:hint="eastAsia" w:ascii="仿宋" w:hAnsi="仿宋" w:eastAsia="仿宋" w:cs="仿宋"/>
          <w:spacing w:val="10"/>
          <w:lang w:eastAsia="zh-CN"/>
          <w14:textOutline w14:w="5791" w14:cap="flat" w14:cmpd="sng" w14:algn="ctr">
            <w14:solidFill>
              <w14:srgbClr w14:val="000000"/>
            </w14:solidFill>
            <w14:prstDash w14:val="solid"/>
            <w14:miter w14:val="0"/>
          </w14:textOutline>
        </w:rPr>
        <w:t>拟投入的机械及设备清单表</w:t>
      </w:r>
    </w:p>
    <w:p>
      <w:pPr>
        <w:kinsoku/>
        <w:wordWrap w:val="0"/>
        <w:topLinePunct/>
        <w:autoSpaceDE/>
        <w:autoSpaceDN/>
        <w:spacing w:before="91"/>
        <w:rPr>
          <w:rFonts w:ascii="仿宋" w:hAnsi="仿宋" w:eastAsia="仿宋" w:cs="仿宋"/>
          <w:lang w:eastAsia="zh-CN"/>
        </w:rPr>
      </w:pPr>
    </w:p>
    <w:p>
      <w:pPr>
        <w:kinsoku/>
        <w:wordWrap w:val="0"/>
        <w:topLinePunct/>
        <w:autoSpaceDE/>
        <w:autoSpaceDN/>
        <w:spacing w:before="91"/>
        <w:rPr>
          <w:rFonts w:ascii="仿宋" w:hAnsi="仿宋" w:eastAsia="仿宋" w:cs="仿宋"/>
          <w:lang w:eastAsia="zh-CN"/>
        </w:rPr>
      </w:pPr>
    </w:p>
    <w:tbl>
      <w:tblPr>
        <w:tblStyle w:val="27"/>
        <w:tblW w:w="918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8"/>
        <w:gridCol w:w="2236"/>
        <w:gridCol w:w="1158"/>
        <w:gridCol w:w="850"/>
        <w:gridCol w:w="1695"/>
        <w:gridCol w:w="1556"/>
        <w:gridCol w:w="8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28" w:type="dxa"/>
            <w:tcBorders>
              <w:top w:val="single" w:color="000000" w:sz="10" w:space="0"/>
              <w:left w:val="single" w:color="000000" w:sz="10" w:space="0"/>
            </w:tcBorders>
          </w:tcPr>
          <w:p>
            <w:pPr>
              <w:kinsoku/>
              <w:wordWrap w:val="0"/>
              <w:topLinePunct/>
              <w:autoSpaceDE/>
              <w:autoSpaceDN/>
              <w:spacing w:line="269" w:lineRule="auto"/>
              <w:rPr>
                <w:rFonts w:ascii="仿宋" w:hAnsi="仿宋" w:eastAsia="仿宋" w:cs="仿宋"/>
                <w:lang w:eastAsia="zh-CN"/>
              </w:rPr>
            </w:pPr>
          </w:p>
          <w:p>
            <w:pPr>
              <w:pStyle w:val="28"/>
              <w:kinsoku/>
              <w:wordWrap w:val="0"/>
              <w:topLinePunct/>
              <w:autoSpaceDE/>
              <w:autoSpaceDN/>
              <w:spacing w:before="78" w:line="221" w:lineRule="auto"/>
              <w:ind w:left="163"/>
              <w:rPr>
                <w:rFonts w:ascii="仿宋" w:hAnsi="仿宋" w:eastAsia="仿宋" w:cs="仿宋"/>
              </w:rPr>
            </w:pPr>
            <w:r>
              <w:rPr>
                <w:rFonts w:hint="eastAsia" w:ascii="仿宋" w:hAnsi="仿宋" w:eastAsia="仿宋" w:cs="仿宋"/>
                <w:spacing w:val="-2"/>
                <w14:textOutline w14:w="4356" w14:cap="flat" w14:cmpd="sng" w14:algn="ctr">
                  <w14:solidFill>
                    <w14:srgbClr w14:val="000000"/>
                  </w14:solidFill>
                  <w14:prstDash w14:val="solid"/>
                  <w14:miter w14:val="0"/>
                </w14:textOutline>
              </w:rPr>
              <w:t>序号</w:t>
            </w:r>
          </w:p>
        </w:tc>
        <w:tc>
          <w:tcPr>
            <w:tcW w:w="2236" w:type="dxa"/>
            <w:tcBorders>
              <w:top w:val="single" w:color="000000" w:sz="10" w:space="0"/>
            </w:tcBorders>
          </w:tcPr>
          <w:p>
            <w:pPr>
              <w:kinsoku/>
              <w:wordWrap w:val="0"/>
              <w:topLinePunct/>
              <w:autoSpaceDE/>
              <w:autoSpaceDN/>
              <w:spacing w:line="269" w:lineRule="auto"/>
              <w:rPr>
                <w:rFonts w:ascii="仿宋" w:hAnsi="仿宋" w:eastAsia="仿宋" w:cs="仿宋"/>
              </w:rPr>
            </w:pPr>
          </w:p>
          <w:p>
            <w:pPr>
              <w:pStyle w:val="28"/>
              <w:kinsoku/>
              <w:wordWrap w:val="0"/>
              <w:topLinePunct/>
              <w:autoSpaceDE/>
              <w:autoSpaceDN/>
              <w:spacing w:before="78" w:line="221" w:lineRule="auto"/>
              <w:ind w:left="638"/>
              <w:rPr>
                <w:rFonts w:ascii="仿宋" w:hAnsi="仿宋" w:eastAsia="仿宋" w:cs="仿宋"/>
              </w:rPr>
            </w:pPr>
            <w:r>
              <w:rPr>
                <w:rFonts w:hint="eastAsia" w:ascii="仿宋" w:hAnsi="仿宋" w:eastAsia="仿宋" w:cs="仿宋"/>
                <w:spacing w:val="-3"/>
                <w14:textOutline w14:w="4356" w14:cap="flat" w14:cmpd="sng" w14:algn="ctr">
                  <w14:solidFill>
                    <w14:srgbClr w14:val="000000"/>
                  </w14:solidFill>
                  <w14:prstDash w14:val="solid"/>
                  <w14:miter w14:val="0"/>
                </w14:textOutline>
              </w:rPr>
              <w:t>设备名称</w:t>
            </w:r>
          </w:p>
        </w:tc>
        <w:tc>
          <w:tcPr>
            <w:tcW w:w="1158" w:type="dxa"/>
            <w:tcBorders>
              <w:top w:val="single" w:color="000000" w:sz="10" w:space="0"/>
            </w:tcBorders>
          </w:tcPr>
          <w:p>
            <w:pPr>
              <w:pStyle w:val="28"/>
              <w:kinsoku/>
              <w:wordWrap w:val="0"/>
              <w:topLinePunct/>
              <w:autoSpaceDE/>
              <w:autoSpaceDN/>
              <w:spacing w:before="194" w:line="230" w:lineRule="auto"/>
              <w:ind w:left="463" w:right="218" w:hanging="242"/>
              <w:rPr>
                <w:rFonts w:ascii="仿宋" w:hAnsi="仿宋" w:eastAsia="仿宋" w:cs="仿宋"/>
              </w:rPr>
            </w:pPr>
            <w:r>
              <w:rPr>
                <w:rFonts w:hint="eastAsia" w:ascii="仿宋" w:hAnsi="仿宋" w:eastAsia="仿宋" w:cs="仿宋"/>
                <w:spacing w:val="-3"/>
                <w14:textOutline w14:w="4356" w14:cap="flat" w14:cmpd="sng" w14:algn="ctr">
                  <w14:solidFill>
                    <w14:srgbClr w14:val="000000"/>
                  </w14:solidFill>
                  <w14:prstDash w14:val="solid"/>
                  <w14:miter w14:val="0"/>
                </w14:textOutline>
              </w:rPr>
              <w:t>计量单</w:t>
            </w:r>
            <w:r>
              <w:rPr>
                <w:rFonts w:hint="eastAsia" w:ascii="仿宋" w:hAnsi="仿宋" w:eastAsia="仿宋" w:cs="仿宋"/>
              </w:rPr>
              <w:t xml:space="preserve"> </w:t>
            </w:r>
            <w:r>
              <w:rPr>
                <w:rFonts w:hint="eastAsia" w:ascii="仿宋" w:hAnsi="仿宋" w:eastAsia="仿宋" w:cs="仿宋"/>
                <w14:textOutline w14:w="4356" w14:cap="flat" w14:cmpd="sng" w14:algn="ctr">
                  <w14:solidFill>
                    <w14:srgbClr w14:val="000000"/>
                  </w14:solidFill>
                  <w14:prstDash w14:val="solid"/>
                  <w14:miter w14:val="0"/>
                </w14:textOutline>
              </w:rPr>
              <w:t>位</w:t>
            </w:r>
          </w:p>
        </w:tc>
        <w:tc>
          <w:tcPr>
            <w:tcW w:w="850" w:type="dxa"/>
            <w:tcBorders>
              <w:top w:val="single" w:color="000000" w:sz="10" w:space="0"/>
            </w:tcBorders>
          </w:tcPr>
          <w:p>
            <w:pPr>
              <w:kinsoku/>
              <w:wordWrap w:val="0"/>
              <w:topLinePunct/>
              <w:autoSpaceDE/>
              <w:autoSpaceDN/>
              <w:spacing w:line="269" w:lineRule="auto"/>
              <w:rPr>
                <w:rFonts w:ascii="仿宋" w:hAnsi="仿宋" w:eastAsia="仿宋" w:cs="仿宋"/>
              </w:rPr>
            </w:pPr>
          </w:p>
          <w:p>
            <w:pPr>
              <w:pStyle w:val="28"/>
              <w:kinsoku/>
              <w:wordWrap w:val="0"/>
              <w:topLinePunct/>
              <w:autoSpaceDE/>
              <w:autoSpaceDN/>
              <w:spacing w:before="78" w:line="220" w:lineRule="auto"/>
              <w:ind w:left="193"/>
              <w:rPr>
                <w:rFonts w:ascii="仿宋" w:hAnsi="仿宋" w:eastAsia="仿宋" w:cs="仿宋"/>
              </w:rPr>
            </w:pPr>
            <w:r>
              <w:rPr>
                <w:rFonts w:hint="eastAsia" w:ascii="仿宋" w:hAnsi="仿宋" w:eastAsia="仿宋" w:cs="仿宋"/>
                <w:spacing w:val="-3"/>
                <w14:textOutline w14:w="4356" w14:cap="flat" w14:cmpd="sng" w14:algn="ctr">
                  <w14:solidFill>
                    <w14:srgbClr w14:val="000000"/>
                  </w14:solidFill>
                  <w14:prstDash w14:val="solid"/>
                  <w14:miter w14:val="0"/>
                </w14:textOutline>
              </w:rPr>
              <w:t>数量</w:t>
            </w:r>
          </w:p>
        </w:tc>
        <w:tc>
          <w:tcPr>
            <w:tcW w:w="1695" w:type="dxa"/>
            <w:tcBorders>
              <w:top w:val="single" w:color="000000" w:sz="10" w:space="0"/>
            </w:tcBorders>
          </w:tcPr>
          <w:p>
            <w:pPr>
              <w:kinsoku/>
              <w:wordWrap w:val="0"/>
              <w:topLinePunct/>
              <w:autoSpaceDE/>
              <w:autoSpaceDN/>
              <w:spacing w:line="269" w:lineRule="auto"/>
              <w:rPr>
                <w:rFonts w:ascii="仿宋" w:hAnsi="仿宋" w:eastAsia="仿宋" w:cs="仿宋"/>
              </w:rPr>
            </w:pPr>
          </w:p>
          <w:p>
            <w:pPr>
              <w:pStyle w:val="28"/>
              <w:kinsoku/>
              <w:wordWrap w:val="0"/>
              <w:topLinePunct/>
              <w:autoSpaceDE/>
              <w:autoSpaceDN/>
              <w:spacing w:before="78" w:line="220" w:lineRule="auto"/>
              <w:ind w:left="377"/>
              <w:rPr>
                <w:rFonts w:ascii="仿宋" w:hAnsi="仿宋" w:eastAsia="仿宋" w:cs="仿宋"/>
              </w:rPr>
            </w:pPr>
            <w:r>
              <w:rPr>
                <w:rFonts w:hint="eastAsia" w:ascii="仿宋" w:hAnsi="仿宋" w:eastAsia="仿宋" w:cs="仿宋"/>
                <w:spacing w:val="-2"/>
                <w14:textOutline w14:w="4356" w14:cap="flat" w14:cmpd="sng" w14:algn="ctr">
                  <w14:solidFill>
                    <w14:srgbClr w14:val="000000"/>
                  </w14:solidFill>
                  <w14:prstDash w14:val="solid"/>
                  <w14:miter w14:val="0"/>
                </w14:textOutline>
              </w:rPr>
              <w:t>生产企业</w:t>
            </w:r>
          </w:p>
        </w:tc>
        <w:tc>
          <w:tcPr>
            <w:tcW w:w="1556" w:type="dxa"/>
            <w:tcBorders>
              <w:top w:val="single" w:color="000000" w:sz="10" w:space="0"/>
            </w:tcBorders>
          </w:tcPr>
          <w:p>
            <w:pPr>
              <w:pStyle w:val="28"/>
              <w:kinsoku/>
              <w:wordWrap w:val="0"/>
              <w:topLinePunct/>
              <w:autoSpaceDE/>
              <w:autoSpaceDN/>
              <w:spacing w:before="37" w:line="220" w:lineRule="auto"/>
              <w:ind w:left="314"/>
              <w:rPr>
                <w:rFonts w:ascii="仿宋" w:hAnsi="仿宋" w:eastAsia="仿宋" w:cs="仿宋"/>
                <w:lang w:eastAsia="zh-CN"/>
              </w:rPr>
            </w:pPr>
            <w:r>
              <w:rPr>
                <w:rFonts w:hint="eastAsia" w:ascii="仿宋" w:hAnsi="仿宋" w:eastAsia="仿宋" w:cs="仿宋"/>
                <w:spacing w:val="-2"/>
                <w:lang w:eastAsia="zh-CN"/>
                <w14:textOutline w14:w="4356" w14:cap="flat" w14:cmpd="sng" w14:algn="ctr">
                  <w14:solidFill>
                    <w14:srgbClr w14:val="000000"/>
                  </w14:solidFill>
                  <w14:prstDash w14:val="solid"/>
                  <w14:miter w14:val="0"/>
                </w14:textOutline>
              </w:rPr>
              <w:t>持有方式</w:t>
            </w:r>
          </w:p>
          <w:p>
            <w:pPr>
              <w:pStyle w:val="28"/>
              <w:kinsoku/>
              <w:wordWrap w:val="0"/>
              <w:topLinePunct/>
              <w:autoSpaceDE/>
              <w:autoSpaceDN/>
              <w:spacing w:before="26" w:line="223" w:lineRule="auto"/>
              <w:ind w:left="550" w:right="224" w:hanging="293"/>
              <w:rPr>
                <w:rFonts w:ascii="仿宋" w:hAnsi="仿宋" w:eastAsia="仿宋" w:cs="仿宋"/>
                <w:lang w:eastAsia="zh-CN"/>
              </w:rPr>
            </w:pPr>
            <w:r>
              <w:rPr>
                <w:rFonts w:hint="eastAsia" w:ascii="仿宋" w:hAnsi="仿宋" w:eastAsia="仿宋" w:cs="仿宋"/>
                <w:spacing w:val="-3"/>
                <w:lang w:eastAsia="zh-CN"/>
                <w14:textOutline w14:w="4356" w14:cap="flat" w14:cmpd="sng" w14:algn="ctr">
                  <w14:solidFill>
                    <w14:srgbClr w14:val="000000"/>
                  </w14:solidFill>
                  <w14:prstDash w14:val="solid"/>
                  <w14:miter w14:val="0"/>
                </w14:textOutline>
              </w:rPr>
              <w:t>（自有/租</w:t>
            </w:r>
            <w:r>
              <w:rPr>
                <w:rFonts w:hint="eastAsia" w:ascii="仿宋" w:hAnsi="仿宋" w:eastAsia="仿宋" w:cs="仿宋"/>
                <w:spacing w:val="2"/>
                <w:lang w:eastAsia="zh-CN"/>
              </w:rPr>
              <w:t xml:space="preserve"> </w:t>
            </w:r>
            <w:r>
              <w:rPr>
                <w:rFonts w:hint="eastAsia" w:ascii="仿宋" w:hAnsi="仿宋" w:eastAsia="仿宋" w:cs="仿宋"/>
                <w:spacing w:val="-6"/>
                <w:lang w:eastAsia="zh-CN"/>
                <w14:textOutline w14:w="4356" w14:cap="flat" w14:cmpd="sng" w14:algn="ctr">
                  <w14:solidFill>
                    <w14:srgbClr w14:val="000000"/>
                  </w14:solidFill>
                  <w14:prstDash w14:val="solid"/>
                  <w14:miter w14:val="0"/>
                </w14:textOutline>
              </w:rPr>
              <w:t>赁）</w:t>
            </w:r>
          </w:p>
        </w:tc>
        <w:tc>
          <w:tcPr>
            <w:tcW w:w="857" w:type="dxa"/>
            <w:tcBorders>
              <w:top w:val="single" w:color="000000" w:sz="10" w:space="0"/>
              <w:right w:val="single" w:color="000000" w:sz="10" w:space="0"/>
            </w:tcBorders>
          </w:tcPr>
          <w:p>
            <w:pPr>
              <w:pStyle w:val="28"/>
              <w:kinsoku/>
              <w:wordWrap w:val="0"/>
              <w:topLinePunct/>
              <w:autoSpaceDE/>
              <w:autoSpaceDN/>
              <w:spacing w:before="193"/>
              <w:ind w:left="198"/>
              <w:rPr>
                <w:rFonts w:ascii="仿宋" w:hAnsi="仿宋" w:eastAsia="仿宋" w:cs="仿宋"/>
              </w:rPr>
            </w:pPr>
            <w:r>
              <w:rPr>
                <w:rFonts w:hint="eastAsia" w:ascii="仿宋" w:hAnsi="仿宋" w:eastAsia="仿宋" w:cs="仿宋"/>
                <w:spacing w:val="-2"/>
                <w14:textOutline w14:w="4356" w14:cap="flat" w14:cmpd="sng" w14:algn="ctr">
                  <w14:solidFill>
                    <w14:srgbClr w14:val="000000"/>
                  </w14:solidFill>
                  <w14:prstDash w14:val="solid"/>
                  <w14:miter w14:val="0"/>
                </w14:textOutline>
              </w:rPr>
              <w:t>使用</w:t>
            </w:r>
          </w:p>
          <w:p>
            <w:pPr>
              <w:pStyle w:val="28"/>
              <w:kinsoku/>
              <w:wordWrap w:val="0"/>
              <w:topLinePunct/>
              <w:autoSpaceDE/>
              <w:autoSpaceDN/>
              <w:spacing w:line="219" w:lineRule="auto"/>
              <w:ind w:left="198"/>
              <w:rPr>
                <w:rFonts w:ascii="仿宋" w:hAnsi="仿宋" w:eastAsia="仿宋" w:cs="仿宋"/>
              </w:rPr>
            </w:pPr>
            <w:r>
              <w:rPr>
                <w:rFonts w:hint="eastAsia" w:ascii="仿宋" w:hAnsi="仿宋" w:eastAsia="仿宋" w:cs="仿宋"/>
                <w:spacing w:val="-2"/>
                <w14:textOutline w14:w="4356" w14:cap="flat" w14:cmpd="sng" w14:algn="ctr">
                  <w14:solidFill>
                    <w14:srgbClr w14:val="000000"/>
                  </w14:solidFill>
                  <w14:prstDash w14:val="solid"/>
                  <w14:miter w14:val="0"/>
                </w14:textOutline>
              </w:rPr>
              <w:t>年限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828" w:type="dxa"/>
            <w:tcBorders>
              <w:left w:val="single" w:color="000000" w:sz="10" w:space="0"/>
            </w:tcBorders>
          </w:tcPr>
          <w:p>
            <w:pPr>
              <w:kinsoku/>
              <w:wordWrap w:val="0"/>
              <w:topLinePunct/>
              <w:autoSpaceDE/>
              <w:autoSpaceDN/>
              <w:rPr>
                <w:rFonts w:ascii="仿宋" w:hAnsi="仿宋" w:eastAsia="仿宋" w:cs="仿宋"/>
              </w:rPr>
            </w:pPr>
          </w:p>
        </w:tc>
        <w:tc>
          <w:tcPr>
            <w:tcW w:w="2236" w:type="dxa"/>
          </w:tcPr>
          <w:p>
            <w:pPr>
              <w:kinsoku/>
              <w:wordWrap w:val="0"/>
              <w:topLinePunct/>
              <w:autoSpaceDE/>
              <w:autoSpaceDN/>
              <w:rPr>
                <w:rFonts w:ascii="仿宋" w:hAnsi="仿宋" w:eastAsia="仿宋" w:cs="仿宋"/>
              </w:rPr>
            </w:pPr>
          </w:p>
        </w:tc>
        <w:tc>
          <w:tcPr>
            <w:tcW w:w="1158" w:type="dxa"/>
          </w:tcPr>
          <w:p>
            <w:pPr>
              <w:kinsoku/>
              <w:wordWrap w:val="0"/>
              <w:topLinePunct/>
              <w:autoSpaceDE/>
              <w:autoSpaceDN/>
              <w:rPr>
                <w:rFonts w:ascii="仿宋" w:hAnsi="仿宋" w:eastAsia="仿宋" w:cs="仿宋"/>
              </w:rPr>
            </w:pPr>
          </w:p>
        </w:tc>
        <w:tc>
          <w:tcPr>
            <w:tcW w:w="850" w:type="dxa"/>
          </w:tcPr>
          <w:p>
            <w:pPr>
              <w:kinsoku/>
              <w:wordWrap w:val="0"/>
              <w:topLinePunct/>
              <w:autoSpaceDE/>
              <w:autoSpaceDN/>
              <w:rPr>
                <w:rFonts w:ascii="仿宋" w:hAnsi="仿宋" w:eastAsia="仿宋" w:cs="仿宋"/>
              </w:rPr>
            </w:pPr>
          </w:p>
        </w:tc>
        <w:tc>
          <w:tcPr>
            <w:tcW w:w="1695" w:type="dxa"/>
          </w:tcPr>
          <w:p>
            <w:pPr>
              <w:kinsoku/>
              <w:wordWrap w:val="0"/>
              <w:topLinePunct/>
              <w:autoSpaceDE/>
              <w:autoSpaceDN/>
              <w:rPr>
                <w:rFonts w:ascii="仿宋" w:hAnsi="仿宋" w:eastAsia="仿宋" w:cs="仿宋"/>
              </w:rPr>
            </w:pPr>
          </w:p>
        </w:tc>
        <w:tc>
          <w:tcPr>
            <w:tcW w:w="1556" w:type="dxa"/>
          </w:tcPr>
          <w:p>
            <w:pPr>
              <w:kinsoku/>
              <w:wordWrap w:val="0"/>
              <w:topLinePunct/>
              <w:autoSpaceDE/>
              <w:autoSpaceDN/>
              <w:rPr>
                <w:rFonts w:ascii="仿宋" w:hAnsi="仿宋" w:eastAsia="仿宋" w:cs="仿宋"/>
              </w:rPr>
            </w:pPr>
          </w:p>
        </w:tc>
        <w:tc>
          <w:tcPr>
            <w:tcW w:w="857" w:type="dxa"/>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28" w:type="dxa"/>
            <w:tcBorders>
              <w:left w:val="single" w:color="000000" w:sz="10" w:space="0"/>
            </w:tcBorders>
          </w:tcPr>
          <w:p>
            <w:pPr>
              <w:kinsoku/>
              <w:wordWrap w:val="0"/>
              <w:topLinePunct/>
              <w:autoSpaceDE/>
              <w:autoSpaceDN/>
              <w:rPr>
                <w:rFonts w:ascii="仿宋" w:hAnsi="仿宋" w:eastAsia="仿宋" w:cs="仿宋"/>
              </w:rPr>
            </w:pPr>
          </w:p>
        </w:tc>
        <w:tc>
          <w:tcPr>
            <w:tcW w:w="2236" w:type="dxa"/>
          </w:tcPr>
          <w:p>
            <w:pPr>
              <w:kinsoku/>
              <w:wordWrap w:val="0"/>
              <w:topLinePunct/>
              <w:autoSpaceDE/>
              <w:autoSpaceDN/>
              <w:rPr>
                <w:rFonts w:ascii="仿宋" w:hAnsi="仿宋" w:eastAsia="仿宋" w:cs="仿宋"/>
              </w:rPr>
            </w:pPr>
          </w:p>
        </w:tc>
        <w:tc>
          <w:tcPr>
            <w:tcW w:w="1158" w:type="dxa"/>
          </w:tcPr>
          <w:p>
            <w:pPr>
              <w:kinsoku/>
              <w:wordWrap w:val="0"/>
              <w:topLinePunct/>
              <w:autoSpaceDE/>
              <w:autoSpaceDN/>
              <w:rPr>
                <w:rFonts w:ascii="仿宋" w:hAnsi="仿宋" w:eastAsia="仿宋" w:cs="仿宋"/>
              </w:rPr>
            </w:pPr>
          </w:p>
        </w:tc>
        <w:tc>
          <w:tcPr>
            <w:tcW w:w="850" w:type="dxa"/>
          </w:tcPr>
          <w:p>
            <w:pPr>
              <w:kinsoku/>
              <w:wordWrap w:val="0"/>
              <w:topLinePunct/>
              <w:autoSpaceDE/>
              <w:autoSpaceDN/>
              <w:rPr>
                <w:rFonts w:ascii="仿宋" w:hAnsi="仿宋" w:eastAsia="仿宋" w:cs="仿宋"/>
              </w:rPr>
            </w:pPr>
          </w:p>
        </w:tc>
        <w:tc>
          <w:tcPr>
            <w:tcW w:w="1695" w:type="dxa"/>
          </w:tcPr>
          <w:p>
            <w:pPr>
              <w:kinsoku/>
              <w:wordWrap w:val="0"/>
              <w:topLinePunct/>
              <w:autoSpaceDE/>
              <w:autoSpaceDN/>
              <w:rPr>
                <w:rFonts w:ascii="仿宋" w:hAnsi="仿宋" w:eastAsia="仿宋" w:cs="仿宋"/>
              </w:rPr>
            </w:pPr>
          </w:p>
        </w:tc>
        <w:tc>
          <w:tcPr>
            <w:tcW w:w="1556" w:type="dxa"/>
          </w:tcPr>
          <w:p>
            <w:pPr>
              <w:kinsoku/>
              <w:wordWrap w:val="0"/>
              <w:topLinePunct/>
              <w:autoSpaceDE/>
              <w:autoSpaceDN/>
              <w:rPr>
                <w:rFonts w:ascii="仿宋" w:hAnsi="仿宋" w:eastAsia="仿宋" w:cs="仿宋"/>
              </w:rPr>
            </w:pPr>
          </w:p>
        </w:tc>
        <w:tc>
          <w:tcPr>
            <w:tcW w:w="857" w:type="dxa"/>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828" w:type="dxa"/>
            <w:tcBorders>
              <w:left w:val="single" w:color="000000" w:sz="10" w:space="0"/>
            </w:tcBorders>
          </w:tcPr>
          <w:p>
            <w:pPr>
              <w:kinsoku/>
              <w:wordWrap w:val="0"/>
              <w:topLinePunct/>
              <w:autoSpaceDE/>
              <w:autoSpaceDN/>
              <w:rPr>
                <w:rFonts w:ascii="仿宋" w:hAnsi="仿宋" w:eastAsia="仿宋" w:cs="仿宋"/>
              </w:rPr>
            </w:pPr>
          </w:p>
        </w:tc>
        <w:tc>
          <w:tcPr>
            <w:tcW w:w="2236" w:type="dxa"/>
          </w:tcPr>
          <w:p>
            <w:pPr>
              <w:kinsoku/>
              <w:wordWrap w:val="0"/>
              <w:topLinePunct/>
              <w:autoSpaceDE/>
              <w:autoSpaceDN/>
              <w:rPr>
                <w:rFonts w:ascii="仿宋" w:hAnsi="仿宋" w:eastAsia="仿宋" w:cs="仿宋"/>
              </w:rPr>
            </w:pPr>
          </w:p>
        </w:tc>
        <w:tc>
          <w:tcPr>
            <w:tcW w:w="1158" w:type="dxa"/>
          </w:tcPr>
          <w:p>
            <w:pPr>
              <w:kinsoku/>
              <w:wordWrap w:val="0"/>
              <w:topLinePunct/>
              <w:autoSpaceDE/>
              <w:autoSpaceDN/>
              <w:rPr>
                <w:rFonts w:ascii="仿宋" w:hAnsi="仿宋" w:eastAsia="仿宋" w:cs="仿宋"/>
              </w:rPr>
            </w:pPr>
          </w:p>
        </w:tc>
        <w:tc>
          <w:tcPr>
            <w:tcW w:w="850" w:type="dxa"/>
          </w:tcPr>
          <w:p>
            <w:pPr>
              <w:kinsoku/>
              <w:wordWrap w:val="0"/>
              <w:topLinePunct/>
              <w:autoSpaceDE/>
              <w:autoSpaceDN/>
              <w:rPr>
                <w:rFonts w:ascii="仿宋" w:hAnsi="仿宋" w:eastAsia="仿宋" w:cs="仿宋"/>
              </w:rPr>
            </w:pPr>
          </w:p>
        </w:tc>
        <w:tc>
          <w:tcPr>
            <w:tcW w:w="1695" w:type="dxa"/>
          </w:tcPr>
          <w:p>
            <w:pPr>
              <w:kinsoku/>
              <w:wordWrap w:val="0"/>
              <w:topLinePunct/>
              <w:autoSpaceDE/>
              <w:autoSpaceDN/>
              <w:rPr>
                <w:rFonts w:ascii="仿宋" w:hAnsi="仿宋" w:eastAsia="仿宋" w:cs="仿宋"/>
              </w:rPr>
            </w:pPr>
          </w:p>
        </w:tc>
        <w:tc>
          <w:tcPr>
            <w:tcW w:w="1556" w:type="dxa"/>
          </w:tcPr>
          <w:p>
            <w:pPr>
              <w:kinsoku/>
              <w:wordWrap w:val="0"/>
              <w:topLinePunct/>
              <w:autoSpaceDE/>
              <w:autoSpaceDN/>
              <w:rPr>
                <w:rFonts w:ascii="仿宋" w:hAnsi="仿宋" w:eastAsia="仿宋" w:cs="仿宋"/>
              </w:rPr>
            </w:pPr>
          </w:p>
        </w:tc>
        <w:tc>
          <w:tcPr>
            <w:tcW w:w="857" w:type="dxa"/>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28" w:type="dxa"/>
            <w:tcBorders>
              <w:left w:val="single" w:color="000000" w:sz="10" w:space="0"/>
            </w:tcBorders>
          </w:tcPr>
          <w:p>
            <w:pPr>
              <w:kinsoku/>
              <w:wordWrap w:val="0"/>
              <w:topLinePunct/>
              <w:autoSpaceDE/>
              <w:autoSpaceDN/>
              <w:rPr>
                <w:rFonts w:ascii="仿宋" w:hAnsi="仿宋" w:eastAsia="仿宋" w:cs="仿宋"/>
              </w:rPr>
            </w:pPr>
          </w:p>
        </w:tc>
        <w:tc>
          <w:tcPr>
            <w:tcW w:w="2236" w:type="dxa"/>
          </w:tcPr>
          <w:p>
            <w:pPr>
              <w:kinsoku/>
              <w:wordWrap w:val="0"/>
              <w:topLinePunct/>
              <w:autoSpaceDE/>
              <w:autoSpaceDN/>
              <w:rPr>
                <w:rFonts w:ascii="仿宋" w:hAnsi="仿宋" w:eastAsia="仿宋" w:cs="仿宋"/>
              </w:rPr>
            </w:pPr>
          </w:p>
        </w:tc>
        <w:tc>
          <w:tcPr>
            <w:tcW w:w="1158" w:type="dxa"/>
          </w:tcPr>
          <w:p>
            <w:pPr>
              <w:kinsoku/>
              <w:wordWrap w:val="0"/>
              <w:topLinePunct/>
              <w:autoSpaceDE/>
              <w:autoSpaceDN/>
              <w:rPr>
                <w:rFonts w:ascii="仿宋" w:hAnsi="仿宋" w:eastAsia="仿宋" w:cs="仿宋"/>
              </w:rPr>
            </w:pPr>
          </w:p>
        </w:tc>
        <w:tc>
          <w:tcPr>
            <w:tcW w:w="850" w:type="dxa"/>
          </w:tcPr>
          <w:p>
            <w:pPr>
              <w:kinsoku/>
              <w:wordWrap w:val="0"/>
              <w:topLinePunct/>
              <w:autoSpaceDE/>
              <w:autoSpaceDN/>
              <w:rPr>
                <w:rFonts w:ascii="仿宋" w:hAnsi="仿宋" w:eastAsia="仿宋" w:cs="仿宋"/>
              </w:rPr>
            </w:pPr>
          </w:p>
        </w:tc>
        <w:tc>
          <w:tcPr>
            <w:tcW w:w="1695" w:type="dxa"/>
          </w:tcPr>
          <w:p>
            <w:pPr>
              <w:kinsoku/>
              <w:wordWrap w:val="0"/>
              <w:topLinePunct/>
              <w:autoSpaceDE/>
              <w:autoSpaceDN/>
              <w:rPr>
                <w:rFonts w:ascii="仿宋" w:hAnsi="仿宋" w:eastAsia="仿宋" w:cs="仿宋"/>
              </w:rPr>
            </w:pPr>
          </w:p>
        </w:tc>
        <w:tc>
          <w:tcPr>
            <w:tcW w:w="1556" w:type="dxa"/>
          </w:tcPr>
          <w:p>
            <w:pPr>
              <w:kinsoku/>
              <w:wordWrap w:val="0"/>
              <w:topLinePunct/>
              <w:autoSpaceDE/>
              <w:autoSpaceDN/>
              <w:rPr>
                <w:rFonts w:ascii="仿宋" w:hAnsi="仿宋" w:eastAsia="仿宋" w:cs="仿宋"/>
              </w:rPr>
            </w:pPr>
          </w:p>
        </w:tc>
        <w:tc>
          <w:tcPr>
            <w:tcW w:w="857" w:type="dxa"/>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828" w:type="dxa"/>
            <w:tcBorders>
              <w:left w:val="single" w:color="000000" w:sz="10" w:space="0"/>
            </w:tcBorders>
          </w:tcPr>
          <w:p>
            <w:pPr>
              <w:kinsoku/>
              <w:wordWrap w:val="0"/>
              <w:topLinePunct/>
              <w:autoSpaceDE/>
              <w:autoSpaceDN/>
              <w:rPr>
                <w:rFonts w:ascii="仿宋" w:hAnsi="仿宋" w:eastAsia="仿宋" w:cs="仿宋"/>
              </w:rPr>
            </w:pPr>
          </w:p>
        </w:tc>
        <w:tc>
          <w:tcPr>
            <w:tcW w:w="2236" w:type="dxa"/>
          </w:tcPr>
          <w:p>
            <w:pPr>
              <w:kinsoku/>
              <w:wordWrap w:val="0"/>
              <w:topLinePunct/>
              <w:autoSpaceDE/>
              <w:autoSpaceDN/>
              <w:rPr>
                <w:rFonts w:ascii="仿宋" w:hAnsi="仿宋" w:eastAsia="仿宋" w:cs="仿宋"/>
              </w:rPr>
            </w:pPr>
          </w:p>
        </w:tc>
        <w:tc>
          <w:tcPr>
            <w:tcW w:w="1158" w:type="dxa"/>
          </w:tcPr>
          <w:p>
            <w:pPr>
              <w:kinsoku/>
              <w:wordWrap w:val="0"/>
              <w:topLinePunct/>
              <w:autoSpaceDE/>
              <w:autoSpaceDN/>
              <w:rPr>
                <w:rFonts w:ascii="仿宋" w:hAnsi="仿宋" w:eastAsia="仿宋" w:cs="仿宋"/>
              </w:rPr>
            </w:pPr>
          </w:p>
        </w:tc>
        <w:tc>
          <w:tcPr>
            <w:tcW w:w="850" w:type="dxa"/>
          </w:tcPr>
          <w:p>
            <w:pPr>
              <w:kinsoku/>
              <w:wordWrap w:val="0"/>
              <w:topLinePunct/>
              <w:autoSpaceDE/>
              <w:autoSpaceDN/>
              <w:rPr>
                <w:rFonts w:ascii="仿宋" w:hAnsi="仿宋" w:eastAsia="仿宋" w:cs="仿宋"/>
              </w:rPr>
            </w:pPr>
          </w:p>
        </w:tc>
        <w:tc>
          <w:tcPr>
            <w:tcW w:w="1695" w:type="dxa"/>
          </w:tcPr>
          <w:p>
            <w:pPr>
              <w:kinsoku/>
              <w:wordWrap w:val="0"/>
              <w:topLinePunct/>
              <w:autoSpaceDE/>
              <w:autoSpaceDN/>
              <w:rPr>
                <w:rFonts w:ascii="仿宋" w:hAnsi="仿宋" w:eastAsia="仿宋" w:cs="仿宋"/>
              </w:rPr>
            </w:pPr>
          </w:p>
        </w:tc>
        <w:tc>
          <w:tcPr>
            <w:tcW w:w="1556" w:type="dxa"/>
          </w:tcPr>
          <w:p>
            <w:pPr>
              <w:kinsoku/>
              <w:wordWrap w:val="0"/>
              <w:topLinePunct/>
              <w:autoSpaceDE/>
              <w:autoSpaceDN/>
              <w:rPr>
                <w:rFonts w:ascii="仿宋" w:hAnsi="仿宋" w:eastAsia="仿宋" w:cs="仿宋"/>
              </w:rPr>
            </w:pPr>
          </w:p>
        </w:tc>
        <w:tc>
          <w:tcPr>
            <w:tcW w:w="857" w:type="dxa"/>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828" w:type="dxa"/>
            <w:tcBorders>
              <w:left w:val="single" w:color="000000" w:sz="10" w:space="0"/>
            </w:tcBorders>
          </w:tcPr>
          <w:p>
            <w:pPr>
              <w:kinsoku/>
              <w:wordWrap w:val="0"/>
              <w:topLinePunct/>
              <w:autoSpaceDE/>
              <w:autoSpaceDN/>
              <w:rPr>
                <w:rFonts w:ascii="仿宋" w:hAnsi="仿宋" w:eastAsia="仿宋" w:cs="仿宋"/>
              </w:rPr>
            </w:pPr>
          </w:p>
        </w:tc>
        <w:tc>
          <w:tcPr>
            <w:tcW w:w="2236" w:type="dxa"/>
          </w:tcPr>
          <w:p>
            <w:pPr>
              <w:kinsoku/>
              <w:wordWrap w:val="0"/>
              <w:topLinePunct/>
              <w:autoSpaceDE/>
              <w:autoSpaceDN/>
              <w:rPr>
                <w:rFonts w:ascii="仿宋" w:hAnsi="仿宋" w:eastAsia="仿宋" w:cs="仿宋"/>
              </w:rPr>
            </w:pPr>
          </w:p>
        </w:tc>
        <w:tc>
          <w:tcPr>
            <w:tcW w:w="1158" w:type="dxa"/>
          </w:tcPr>
          <w:p>
            <w:pPr>
              <w:kinsoku/>
              <w:wordWrap w:val="0"/>
              <w:topLinePunct/>
              <w:autoSpaceDE/>
              <w:autoSpaceDN/>
              <w:rPr>
                <w:rFonts w:ascii="仿宋" w:hAnsi="仿宋" w:eastAsia="仿宋" w:cs="仿宋"/>
              </w:rPr>
            </w:pPr>
          </w:p>
        </w:tc>
        <w:tc>
          <w:tcPr>
            <w:tcW w:w="850" w:type="dxa"/>
          </w:tcPr>
          <w:p>
            <w:pPr>
              <w:kinsoku/>
              <w:wordWrap w:val="0"/>
              <w:topLinePunct/>
              <w:autoSpaceDE/>
              <w:autoSpaceDN/>
              <w:rPr>
                <w:rFonts w:ascii="仿宋" w:hAnsi="仿宋" w:eastAsia="仿宋" w:cs="仿宋"/>
              </w:rPr>
            </w:pPr>
          </w:p>
        </w:tc>
        <w:tc>
          <w:tcPr>
            <w:tcW w:w="1695" w:type="dxa"/>
          </w:tcPr>
          <w:p>
            <w:pPr>
              <w:kinsoku/>
              <w:wordWrap w:val="0"/>
              <w:topLinePunct/>
              <w:autoSpaceDE/>
              <w:autoSpaceDN/>
              <w:rPr>
                <w:rFonts w:ascii="仿宋" w:hAnsi="仿宋" w:eastAsia="仿宋" w:cs="仿宋"/>
              </w:rPr>
            </w:pPr>
          </w:p>
        </w:tc>
        <w:tc>
          <w:tcPr>
            <w:tcW w:w="1556" w:type="dxa"/>
          </w:tcPr>
          <w:p>
            <w:pPr>
              <w:kinsoku/>
              <w:wordWrap w:val="0"/>
              <w:topLinePunct/>
              <w:autoSpaceDE/>
              <w:autoSpaceDN/>
              <w:rPr>
                <w:rFonts w:ascii="仿宋" w:hAnsi="仿宋" w:eastAsia="仿宋" w:cs="仿宋"/>
              </w:rPr>
            </w:pPr>
          </w:p>
        </w:tc>
        <w:tc>
          <w:tcPr>
            <w:tcW w:w="857" w:type="dxa"/>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828" w:type="dxa"/>
            <w:tcBorders>
              <w:left w:val="single" w:color="000000" w:sz="10" w:space="0"/>
            </w:tcBorders>
          </w:tcPr>
          <w:p>
            <w:pPr>
              <w:kinsoku/>
              <w:wordWrap w:val="0"/>
              <w:topLinePunct/>
              <w:autoSpaceDE/>
              <w:autoSpaceDN/>
              <w:rPr>
                <w:rFonts w:ascii="仿宋" w:hAnsi="仿宋" w:eastAsia="仿宋" w:cs="仿宋"/>
              </w:rPr>
            </w:pPr>
          </w:p>
        </w:tc>
        <w:tc>
          <w:tcPr>
            <w:tcW w:w="2236" w:type="dxa"/>
          </w:tcPr>
          <w:p>
            <w:pPr>
              <w:kinsoku/>
              <w:wordWrap w:val="0"/>
              <w:topLinePunct/>
              <w:autoSpaceDE/>
              <w:autoSpaceDN/>
              <w:rPr>
                <w:rFonts w:ascii="仿宋" w:hAnsi="仿宋" w:eastAsia="仿宋" w:cs="仿宋"/>
              </w:rPr>
            </w:pPr>
          </w:p>
        </w:tc>
        <w:tc>
          <w:tcPr>
            <w:tcW w:w="1158" w:type="dxa"/>
          </w:tcPr>
          <w:p>
            <w:pPr>
              <w:kinsoku/>
              <w:wordWrap w:val="0"/>
              <w:topLinePunct/>
              <w:autoSpaceDE/>
              <w:autoSpaceDN/>
              <w:rPr>
                <w:rFonts w:ascii="仿宋" w:hAnsi="仿宋" w:eastAsia="仿宋" w:cs="仿宋"/>
              </w:rPr>
            </w:pPr>
          </w:p>
        </w:tc>
        <w:tc>
          <w:tcPr>
            <w:tcW w:w="850" w:type="dxa"/>
          </w:tcPr>
          <w:p>
            <w:pPr>
              <w:kinsoku/>
              <w:wordWrap w:val="0"/>
              <w:topLinePunct/>
              <w:autoSpaceDE/>
              <w:autoSpaceDN/>
              <w:rPr>
                <w:rFonts w:ascii="仿宋" w:hAnsi="仿宋" w:eastAsia="仿宋" w:cs="仿宋"/>
              </w:rPr>
            </w:pPr>
          </w:p>
        </w:tc>
        <w:tc>
          <w:tcPr>
            <w:tcW w:w="1695" w:type="dxa"/>
          </w:tcPr>
          <w:p>
            <w:pPr>
              <w:kinsoku/>
              <w:wordWrap w:val="0"/>
              <w:topLinePunct/>
              <w:autoSpaceDE/>
              <w:autoSpaceDN/>
              <w:rPr>
                <w:rFonts w:ascii="仿宋" w:hAnsi="仿宋" w:eastAsia="仿宋" w:cs="仿宋"/>
              </w:rPr>
            </w:pPr>
          </w:p>
        </w:tc>
        <w:tc>
          <w:tcPr>
            <w:tcW w:w="1556" w:type="dxa"/>
          </w:tcPr>
          <w:p>
            <w:pPr>
              <w:kinsoku/>
              <w:wordWrap w:val="0"/>
              <w:topLinePunct/>
              <w:autoSpaceDE/>
              <w:autoSpaceDN/>
              <w:rPr>
                <w:rFonts w:ascii="仿宋" w:hAnsi="仿宋" w:eastAsia="仿宋" w:cs="仿宋"/>
              </w:rPr>
            </w:pPr>
          </w:p>
        </w:tc>
        <w:tc>
          <w:tcPr>
            <w:tcW w:w="857" w:type="dxa"/>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828" w:type="dxa"/>
            <w:tcBorders>
              <w:left w:val="single" w:color="000000" w:sz="10" w:space="0"/>
            </w:tcBorders>
          </w:tcPr>
          <w:p>
            <w:pPr>
              <w:kinsoku/>
              <w:wordWrap w:val="0"/>
              <w:topLinePunct/>
              <w:autoSpaceDE/>
              <w:autoSpaceDN/>
              <w:rPr>
                <w:rFonts w:ascii="仿宋" w:hAnsi="仿宋" w:eastAsia="仿宋" w:cs="仿宋"/>
              </w:rPr>
            </w:pPr>
          </w:p>
        </w:tc>
        <w:tc>
          <w:tcPr>
            <w:tcW w:w="2236" w:type="dxa"/>
          </w:tcPr>
          <w:p>
            <w:pPr>
              <w:kinsoku/>
              <w:wordWrap w:val="0"/>
              <w:topLinePunct/>
              <w:autoSpaceDE/>
              <w:autoSpaceDN/>
              <w:rPr>
                <w:rFonts w:ascii="仿宋" w:hAnsi="仿宋" w:eastAsia="仿宋" w:cs="仿宋"/>
              </w:rPr>
            </w:pPr>
          </w:p>
        </w:tc>
        <w:tc>
          <w:tcPr>
            <w:tcW w:w="1158" w:type="dxa"/>
          </w:tcPr>
          <w:p>
            <w:pPr>
              <w:kinsoku/>
              <w:wordWrap w:val="0"/>
              <w:topLinePunct/>
              <w:autoSpaceDE/>
              <w:autoSpaceDN/>
              <w:rPr>
                <w:rFonts w:ascii="仿宋" w:hAnsi="仿宋" w:eastAsia="仿宋" w:cs="仿宋"/>
              </w:rPr>
            </w:pPr>
          </w:p>
        </w:tc>
        <w:tc>
          <w:tcPr>
            <w:tcW w:w="850" w:type="dxa"/>
          </w:tcPr>
          <w:p>
            <w:pPr>
              <w:kinsoku/>
              <w:wordWrap w:val="0"/>
              <w:topLinePunct/>
              <w:autoSpaceDE/>
              <w:autoSpaceDN/>
              <w:rPr>
                <w:rFonts w:ascii="仿宋" w:hAnsi="仿宋" w:eastAsia="仿宋" w:cs="仿宋"/>
              </w:rPr>
            </w:pPr>
          </w:p>
        </w:tc>
        <w:tc>
          <w:tcPr>
            <w:tcW w:w="1695" w:type="dxa"/>
          </w:tcPr>
          <w:p>
            <w:pPr>
              <w:kinsoku/>
              <w:wordWrap w:val="0"/>
              <w:topLinePunct/>
              <w:autoSpaceDE/>
              <w:autoSpaceDN/>
              <w:rPr>
                <w:rFonts w:ascii="仿宋" w:hAnsi="仿宋" w:eastAsia="仿宋" w:cs="仿宋"/>
              </w:rPr>
            </w:pPr>
          </w:p>
        </w:tc>
        <w:tc>
          <w:tcPr>
            <w:tcW w:w="1556" w:type="dxa"/>
          </w:tcPr>
          <w:p>
            <w:pPr>
              <w:kinsoku/>
              <w:wordWrap w:val="0"/>
              <w:topLinePunct/>
              <w:autoSpaceDE/>
              <w:autoSpaceDN/>
              <w:rPr>
                <w:rFonts w:ascii="仿宋" w:hAnsi="仿宋" w:eastAsia="仿宋" w:cs="仿宋"/>
              </w:rPr>
            </w:pPr>
          </w:p>
        </w:tc>
        <w:tc>
          <w:tcPr>
            <w:tcW w:w="857" w:type="dxa"/>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828" w:type="dxa"/>
            <w:tcBorders>
              <w:left w:val="single" w:color="000000" w:sz="10" w:space="0"/>
            </w:tcBorders>
          </w:tcPr>
          <w:p>
            <w:pPr>
              <w:kinsoku/>
              <w:wordWrap w:val="0"/>
              <w:topLinePunct/>
              <w:autoSpaceDE/>
              <w:autoSpaceDN/>
              <w:rPr>
                <w:rFonts w:ascii="仿宋" w:hAnsi="仿宋" w:eastAsia="仿宋" w:cs="仿宋"/>
              </w:rPr>
            </w:pPr>
          </w:p>
        </w:tc>
        <w:tc>
          <w:tcPr>
            <w:tcW w:w="2236" w:type="dxa"/>
          </w:tcPr>
          <w:p>
            <w:pPr>
              <w:kinsoku/>
              <w:wordWrap w:val="0"/>
              <w:topLinePunct/>
              <w:autoSpaceDE/>
              <w:autoSpaceDN/>
              <w:rPr>
                <w:rFonts w:ascii="仿宋" w:hAnsi="仿宋" w:eastAsia="仿宋" w:cs="仿宋"/>
              </w:rPr>
            </w:pPr>
          </w:p>
        </w:tc>
        <w:tc>
          <w:tcPr>
            <w:tcW w:w="1158" w:type="dxa"/>
          </w:tcPr>
          <w:p>
            <w:pPr>
              <w:kinsoku/>
              <w:wordWrap w:val="0"/>
              <w:topLinePunct/>
              <w:autoSpaceDE/>
              <w:autoSpaceDN/>
              <w:rPr>
                <w:rFonts w:ascii="仿宋" w:hAnsi="仿宋" w:eastAsia="仿宋" w:cs="仿宋"/>
              </w:rPr>
            </w:pPr>
          </w:p>
        </w:tc>
        <w:tc>
          <w:tcPr>
            <w:tcW w:w="850" w:type="dxa"/>
          </w:tcPr>
          <w:p>
            <w:pPr>
              <w:kinsoku/>
              <w:wordWrap w:val="0"/>
              <w:topLinePunct/>
              <w:autoSpaceDE/>
              <w:autoSpaceDN/>
              <w:rPr>
                <w:rFonts w:ascii="仿宋" w:hAnsi="仿宋" w:eastAsia="仿宋" w:cs="仿宋"/>
              </w:rPr>
            </w:pPr>
          </w:p>
        </w:tc>
        <w:tc>
          <w:tcPr>
            <w:tcW w:w="1695" w:type="dxa"/>
          </w:tcPr>
          <w:p>
            <w:pPr>
              <w:kinsoku/>
              <w:wordWrap w:val="0"/>
              <w:topLinePunct/>
              <w:autoSpaceDE/>
              <w:autoSpaceDN/>
              <w:rPr>
                <w:rFonts w:ascii="仿宋" w:hAnsi="仿宋" w:eastAsia="仿宋" w:cs="仿宋"/>
              </w:rPr>
            </w:pPr>
          </w:p>
        </w:tc>
        <w:tc>
          <w:tcPr>
            <w:tcW w:w="1556" w:type="dxa"/>
          </w:tcPr>
          <w:p>
            <w:pPr>
              <w:kinsoku/>
              <w:wordWrap w:val="0"/>
              <w:topLinePunct/>
              <w:autoSpaceDE/>
              <w:autoSpaceDN/>
              <w:rPr>
                <w:rFonts w:ascii="仿宋" w:hAnsi="仿宋" w:eastAsia="仿宋" w:cs="仿宋"/>
              </w:rPr>
            </w:pPr>
          </w:p>
        </w:tc>
        <w:tc>
          <w:tcPr>
            <w:tcW w:w="857" w:type="dxa"/>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828" w:type="dxa"/>
            <w:tcBorders>
              <w:left w:val="single" w:color="000000" w:sz="10" w:space="0"/>
            </w:tcBorders>
          </w:tcPr>
          <w:p>
            <w:pPr>
              <w:kinsoku/>
              <w:wordWrap w:val="0"/>
              <w:topLinePunct/>
              <w:autoSpaceDE/>
              <w:autoSpaceDN/>
              <w:rPr>
                <w:rFonts w:ascii="仿宋" w:hAnsi="仿宋" w:eastAsia="仿宋" w:cs="仿宋"/>
              </w:rPr>
            </w:pPr>
          </w:p>
        </w:tc>
        <w:tc>
          <w:tcPr>
            <w:tcW w:w="2236" w:type="dxa"/>
          </w:tcPr>
          <w:p>
            <w:pPr>
              <w:kinsoku/>
              <w:wordWrap w:val="0"/>
              <w:topLinePunct/>
              <w:autoSpaceDE/>
              <w:autoSpaceDN/>
              <w:rPr>
                <w:rFonts w:ascii="仿宋" w:hAnsi="仿宋" w:eastAsia="仿宋" w:cs="仿宋"/>
              </w:rPr>
            </w:pPr>
          </w:p>
        </w:tc>
        <w:tc>
          <w:tcPr>
            <w:tcW w:w="1158" w:type="dxa"/>
          </w:tcPr>
          <w:p>
            <w:pPr>
              <w:kinsoku/>
              <w:wordWrap w:val="0"/>
              <w:topLinePunct/>
              <w:autoSpaceDE/>
              <w:autoSpaceDN/>
              <w:rPr>
                <w:rFonts w:ascii="仿宋" w:hAnsi="仿宋" w:eastAsia="仿宋" w:cs="仿宋"/>
              </w:rPr>
            </w:pPr>
          </w:p>
        </w:tc>
        <w:tc>
          <w:tcPr>
            <w:tcW w:w="850" w:type="dxa"/>
          </w:tcPr>
          <w:p>
            <w:pPr>
              <w:kinsoku/>
              <w:wordWrap w:val="0"/>
              <w:topLinePunct/>
              <w:autoSpaceDE/>
              <w:autoSpaceDN/>
              <w:rPr>
                <w:rFonts w:ascii="仿宋" w:hAnsi="仿宋" w:eastAsia="仿宋" w:cs="仿宋"/>
              </w:rPr>
            </w:pPr>
          </w:p>
        </w:tc>
        <w:tc>
          <w:tcPr>
            <w:tcW w:w="1695" w:type="dxa"/>
          </w:tcPr>
          <w:p>
            <w:pPr>
              <w:kinsoku/>
              <w:wordWrap w:val="0"/>
              <w:topLinePunct/>
              <w:autoSpaceDE/>
              <w:autoSpaceDN/>
              <w:rPr>
                <w:rFonts w:ascii="仿宋" w:hAnsi="仿宋" w:eastAsia="仿宋" w:cs="仿宋"/>
              </w:rPr>
            </w:pPr>
          </w:p>
        </w:tc>
        <w:tc>
          <w:tcPr>
            <w:tcW w:w="1556" w:type="dxa"/>
          </w:tcPr>
          <w:p>
            <w:pPr>
              <w:kinsoku/>
              <w:wordWrap w:val="0"/>
              <w:topLinePunct/>
              <w:autoSpaceDE/>
              <w:autoSpaceDN/>
              <w:rPr>
                <w:rFonts w:ascii="仿宋" w:hAnsi="仿宋" w:eastAsia="仿宋" w:cs="仿宋"/>
              </w:rPr>
            </w:pPr>
          </w:p>
        </w:tc>
        <w:tc>
          <w:tcPr>
            <w:tcW w:w="857" w:type="dxa"/>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828" w:type="dxa"/>
            <w:tcBorders>
              <w:left w:val="single" w:color="000000" w:sz="10" w:space="0"/>
            </w:tcBorders>
          </w:tcPr>
          <w:p>
            <w:pPr>
              <w:kinsoku/>
              <w:wordWrap w:val="0"/>
              <w:topLinePunct/>
              <w:autoSpaceDE/>
              <w:autoSpaceDN/>
              <w:rPr>
                <w:rFonts w:ascii="仿宋" w:hAnsi="仿宋" w:eastAsia="仿宋" w:cs="仿宋"/>
              </w:rPr>
            </w:pPr>
          </w:p>
        </w:tc>
        <w:tc>
          <w:tcPr>
            <w:tcW w:w="2236" w:type="dxa"/>
          </w:tcPr>
          <w:p>
            <w:pPr>
              <w:kinsoku/>
              <w:wordWrap w:val="0"/>
              <w:topLinePunct/>
              <w:autoSpaceDE/>
              <w:autoSpaceDN/>
              <w:rPr>
                <w:rFonts w:ascii="仿宋" w:hAnsi="仿宋" w:eastAsia="仿宋" w:cs="仿宋"/>
              </w:rPr>
            </w:pPr>
          </w:p>
        </w:tc>
        <w:tc>
          <w:tcPr>
            <w:tcW w:w="1158" w:type="dxa"/>
          </w:tcPr>
          <w:p>
            <w:pPr>
              <w:kinsoku/>
              <w:wordWrap w:val="0"/>
              <w:topLinePunct/>
              <w:autoSpaceDE/>
              <w:autoSpaceDN/>
              <w:rPr>
                <w:rFonts w:ascii="仿宋" w:hAnsi="仿宋" w:eastAsia="仿宋" w:cs="仿宋"/>
              </w:rPr>
            </w:pPr>
          </w:p>
        </w:tc>
        <w:tc>
          <w:tcPr>
            <w:tcW w:w="850" w:type="dxa"/>
          </w:tcPr>
          <w:p>
            <w:pPr>
              <w:kinsoku/>
              <w:wordWrap w:val="0"/>
              <w:topLinePunct/>
              <w:autoSpaceDE/>
              <w:autoSpaceDN/>
              <w:rPr>
                <w:rFonts w:ascii="仿宋" w:hAnsi="仿宋" w:eastAsia="仿宋" w:cs="仿宋"/>
              </w:rPr>
            </w:pPr>
          </w:p>
        </w:tc>
        <w:tc>
          <w:tcPr>
            <w:tcW w:w="1695" w:type="dxa"/>
          </w:tcPr>
          <w:p>
            <w:pPr>
              <w:kinsoku/>
              <w:wordWrap w:val="0"/>
              <w:topLinePunct/>
              <w:autoSpaceDE/>
              <w:autoSpaceDN/>
              <w:rPr>
                <w:rFonts w:ascii="仿宋" w:hAnsi="仿宋" w:eastAsia="仿宋" w:cs="仿宋"/>
              </w:rPr>
            </w:pPr>
          </w:p>
        </w:tc>
        <w:tc>
          <w:tcPr>
            <w:tcW w:w="1556" w:type="dxa"/>
          </w:tcPr>
          <w:p>
            <w:pPr>
              <w:kinsoku/>
              <w:wordWrap w:val="0"/>
              <w:topLinePunct/>
              <w:autoSpaceDE/>
              <w:autoSpaceDN/>
              <w:rPr>
                <w:rFonts w:ascii="仿宋" w:hAnsi="仿宋" w:eastAsia="仿宋" w:cs="仿宋"/>
              </w:rPr>
            </w:pPr>
          </w:p>
        </w:tc>
        <w:tc>
          <w:tcPr>
            <w:tcW w:w="857" w:type="dxa"/>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28" w:type="dxa"/>
            <w:tcBorders>
              <w:left w:val="single" w:color="000000" w:sz="10" w:space="0"/>
            </w:tcBorders>
          </w:tcPr>
          <w:p>
            <w:pPr>
              <w:kinsoku/>
              <w:wordWrap w:val="0"/>
              <w:topLinePunct/>
              <w:autoSpaceDE/>
              <w:autoSpaceDN/>
              <w:rPr>
                <w:rFonts w:ascii="仿宋" w:hAnsi="仿宋" w:eastAsia="仿宋" w:cs="仿宋"/>
              </w:rPr>
            </w:pPr>
          </w:p>
        </w:tc>
        <w:tc>
          <w:tcPr>
            <w:tcW w:w="2236" w:type="dxa"/>
          </w:tcPr>
          <w:p>
            <w:pPr>
              <w:kinsoku/>
              <w:wordWrap w:val="0"/>
              <w:topLinePunct/>
              <w:autoSpaceDE/>
              <w:autoSpaceDN/>
              <w:rPr>
                <w:rFonts w:ascii="仿宋" w:hAnsi="仿宋" w:eastAsia="仿宋" w:cs="仿宋"/>
              </w:rPr>
            </w:pPr>
          </w:p>
        </w:tc>
        <w:tc>
          <w:tcPr>
            <w:tcW w:w="1158" w:type="dxa"/>
          </w:tcPr>
          <w:p>
            <w:pPr>
              <w:kinsoku/>
              <w:wordWrap w:val="0"/>
              <w:topLinePunct/>
              <w:autoSpaceDE/>
              <w:autoSpaceDN/>
              <w:rPr>
                <w:rFonts w:ascii="仿宋" w:hAnsi="仿宋" w:eastAsia="仿宋" w:cs="仿宋"/>
              </w:rPr>
            </w:pPr>
          </w:p>
        </w:tc>
        <w:tc>
          <w:tcPr>
            <w:tcW w:w="850" w:type="dxa"/>
          </w:tcPr>
          <w:p>
            <w:pPr>
              <w:kinsoku/>
              <w:wordWrap w:val="0"/>
              <w:topLinePunct/>
              <w:autoSpaceDE/>
              <w:autoSpaceDN/>
              <w:rPr>
                <w:rFonts w:ascii="仿宋" w:hAnsi="仿宋" w:eastAsia="仿宋" w:cs="仿宋"/>
              </w:rPr>
            </w:pPr>
          </w:p>
        </w:tc>
        <w:tc>
          <w:tcPr>
            <w:tcW w:w="1695" w:type="dxa"/>
          </w:tcPr>
          <w:p>
            <w:pPr>
              <w:kinsoku/>
              <w:wordWrap w:val="0"/>
              <w:topLinePunct/>
              <w:autoSpaceDE/>
              <w:autoSpaceDN/>
              <w:rPr>
                <w:rFonts w:ascii="仿宋" w:hAnsi="仿宋" w:eastAsia="仿宋" w:cs="仿宋"/>
              </w:rPr>
            </w:pPr>
          </w:p>
        </w:tc>
        <w:tc>
          <w:tcPr>
            <w:tcW w:w="1556" w:type="dxa"/>
          </w:tcPr>
          <w:p>
            <w:pPr>
              <w:kinsoku/>
              <w:wordWrap w:val="0"/>
              <w:topLinePunct/>
              <w:autoSpaceDE/>
              <w:autoSpaceDN/>
              <w:rPr>
                <w:rFonts w:ascii="仿宋" w:hAnsi="仿宋" w:eastAsia="仿宋" w:cs="仿宋"/>
              </w:rPr>
            </w:pPr>
          </w:p>
        </w:tc>
        <w:tc>
          <w:tcPr>
            <w:tcW w:w="857" w:type="dxa"/>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828" w:type="dxa"/>
            <w:tcBorders>
              <w:left w:val="single" w:color="000000" w:sz="10" w:space="0"/>
            </w:tcBorders>
          </w:tcPr>
          <w:p>
            <w:pPr>
              <w:kinsoku/>
              <w:wordWrap w:val="0"/>
              <w:topLinePunct/>
              <w:autoSpaceDE/>
              <w:autoSpaceDN/>
              <w:rPr>
                <w:rFonts w:ascii="仿宋" w:hAnsi="仿宋" w:eastAsia="仿宋" w:cs="仿宋"/>
              </w:rPr>
            </w:pPr>
          </w:p>
        </w:tc>
        <w:tc>
          <w:tcPr>
            <w:tcW w:w="2236" w:type="dxa"/>
          </w:tcPr>
          <w:p>
            <w:pPr>
              <w:kinsoku/>
              <w:wordWrap w:val="0"/>
              <w:topLinePunct/>
              <w:autoSpaceDE/>
              <w:autoSpaceDN/>
              <w:rPr>
                <w:rFonts w:ascii="仿宋" w:hAnsi="仿宋" w:eastAsia="仿宋" w:cs="仿宋"/>
              </w:rPr>
            </w:pPr>
          </w:p>
        </w:tc>
        <w:tc>
          <w:tcPr>
            <w:tcW w:w="1158" w:type="dxa"/>
          </w:tcPr>
          <w:p>
            <w:pPr>
              <w:kinsoku/>
              <w:wordWrap w:val="0"/>
              <w:topLinePunct/>
              <w:autoSpaceDE/>
              <w:autoSpaceDN/>
              <w:rPr>
                <w:rFonts w:ascii="仿宋" w:hAnsi="仿宋" w:eastAsia="仿宋" w:cs="仿宋"/>
              </w:rPr>
            </w:pPr>
          </w:p>
        </w:tc>
        <w:tc>
          <w:tcPr>
            <w:tcW w:w="850" w:type="dxa"/>
          </w:tcPr>
          <w:p>
            <w:pPr>
              <w:kinsoku/>
              <w:wordWrap w:val="0"/>
              <w:topLinePunct/>
              <w:autoSpaceDE/>
              <w:autoSpaceDN/>
              <w:rPr>
                <w:rFonts w:ascii="仿宋" w:hAnsi="仿宋" w:eastAsia="仿宋" w:cs="仿宋"/>
              </w:rPr>
            </w:pPr>
          </w:p>
        </w:tc>
        <w:tc>
          <w:tcPr>
            <w:tcW w:w="1695" w:type="dxa"/>
          </w:tcPr>
          <w:p>
            <w:pPr>
              <w:kinsoku/>
              <w:wordWrap w:val="0"/>
              <w:topLinePunct/>
              <w:autoSpaceDE/>
              <w:autoSpaceDN/>
              <w:rPr>
                <w:rFonts w:ascii="仿宋" w:hAnsi="仿宋" w:eastAsia="仿宋" w:cs="仿宋"/>
              </w:rPr>
            </w:pPr>
          </w:p>
        </w:tc>
        <w:tc>
          <w:tcPr>
            <w:tcW w:w="1556" w:type="dxa"/>
          </w:tcPr>
          <w:p>
            <w:pPr>
              <w:kinsoku/>
              <w:wordWrap w:val="0"/>
              <w:topLinePunct/>
              <w:autoSpaceDE/>
              <w:autoSpaceDN/>
              <w:rPr>
                <w:rFonts w:ascii="仿宋" w:hAnsi="仿宋" w:eastAsia="仿宋" w:cs="仿宋"/>
              </w:rPr>
            </w:pPr>
          </w:p>
        </w:tc>
        <w:tc>
          <w:tcPr>
            <w:tcW w:w="857" w:type="dxa"/>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828" w:type="dxa"/>
            <w:tcBorders>
              <w:left w:val="single" w:color="000000" w:sz="10" w:space="0"/>
            </w:tcBorders>
          </w:tcPr>
          <w:p>
            <w:pPr>
              <w:kinsoku/>
              <w:wordWrap w:val="0"/>
              <w:topLinePunct/>
              <w:autoSpaceDE/>
              <w:autoSpaceDN/>
              <w:rPr>
                <w:rFonts w:ascii="仿宋" w:hAnsi="仿宋" w:eastAsia="仿宋" w:cs="仿宋"/>
              </w:rPr>
            </w:pPr>
          </w:p>
        </w:tc>
        <w:tc>
          <w:tcPr>
            <w:tcW w:w="2236" w:type="dxa"/>
          </w:tcPr>
          <w:p>
            <w:pPr>
              <w:kinsoku/>
              <w:wordWrap w:val="0"/>
              <w:topLinePunct/>
              <w:autoSpaceDE/>
              <w:autoSpaceDN/>
              <w:rPr>
                <w:rFonts w:ascii="仿宋" w:hAnsi="仿宋" w:eastAsia="仿宋" w:cs="仿宋"/>
              </w:rPr>
            </w:pPr>
          </w:p>
        </w:tc>
        <w:tc>
          <w:tcPr>
            <w:tcW w:w="1158" w:type="dxa"/>
          </w:tcPr>
          <w:p>
            <w:pPr>
              <w:kinsoku/>
              <w:wordWrap w:val="0"/>
              <w:topLinePunct/>
              <w:autoSpaceDE/>
              <w:autoSpaceDN/>
              <w:rPr>
                <w:rFonts w:ascii="仿宋" w:hAnsi="仿宋" w:eastAsia="仿宋" w:cs="仿宋"/>
              </w:rPr>
            </w:pPr>
          </w:p>
        </w:tc>
        <w:tc>
          <w:tcPr>
            <w:tcW w:w="850" w:type="dxa"/>
          </w:tcPr>
          <w:p>
            <w:pPr>
              <w:kinsoku/>
              <w:wordWrap w:val="0"/>
              <w:topLinePunct/>
              <w:autoSpaceDE/>
              <w:autoSpaceDN/>
              <w:rPr>
                <w:rFonts w:ascii="仿宋" w:hAnsi="仿宋" w:eastAsia="仿宋" w:cs="仿宋"/>
              </w:rPr>
            </w:pPr>
          </w:p>
        </w:tc>
        <w:tc>
          <w:tcPr>
            <w:tcW w:w="1695" w:type="dxa"/>
          </w:tcPr>
          <w:p>
            <w:pPr>
              <w:kinsoku/>
              <w:wordWrap w:val="0"/>
              <w:topLinePunct/>
              <w:autoSpaceDE/>
              <w:autoSpaceDN/>
              <w:rPr>
                <w:rFonts w:ascii="仿宋" w:hAnsi="仿宋" w:eastAsia="仿宋" w:cs="仿宋"/>
              </w:rPr>
            </w:pPr>
          </w:p>
        </w:tc>
        <w:tc>
          <w:tcPr>
            <w:tcW w:w="1556" w:type="dxa"/>
          </w:tcPr>
          <w:p>
            <w:pPr>
              <w:kinsoku/>
              <w:wordWrap w:val="0"/>
              <w:topLinePunct/>
              <w:autoSpaceDE/>
              <w:autoSpaceDN/>
              <w:rPr>
                <w:rFonts w:ascii="仿宋" w:hAnsi="仿宋" w:eastAsia="仿宋" w:cs="仿宋"/>
              </w:rPr>
            </w:pPr>
          </w:p>
        </w:tc>
        <w:tc>
          <w:tcPr>
            <w:tcW w:w="857" w:type="dxa"/>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828" w:type="dxa"/>
            <w:tcBorders>
              <w:left w:val="single" w:color="000000" w:sz="10" w:space="0"/>
            </w:tcBorders>
          </w:tcPr>
          <w:p>
            <w:pPr>
              <w:kinsoku/>
              <w:wordWrap w:val="0"/>
              <w:topLinePunct/>
              <w:autoSpaceDE/>
              <w:autoSpaceDN/>
              <w:rPr>
                <w:rFonts w:ascii="仿宋" w:hAnsi="仿宋" w:eastAsia="仿宋" w:cs="仿宋"/>
              </w:rPr>
            </w:pPr>
          </w:p>
        </w:tc>
        <w:tc>
          <w:tcPr>
            <w:tcW w:w="2236" w:type="dxa"/>
          </w:tcPr>
          <w:p>
            <w:pPr>
              <w:kinsoku/>
              <w:wordWrap w:val="0"/>
              <w:topLinePunct/>
              <w:autoSpaceDE/>
              <w:autoSpaceDN/>
              <w:rPr>
                <w:rFonts w:ascii="仿宋" w:hAnsi="仿宋" w:eastAsia="仿宋" w:cs="仿宋"/>
              </w:rPr>
            </w:pPr>
          </w:p>
        </w:tc>
        <w:tc>
          <w:tcPr>
            <w:tcW w:w="1158" w:type="dxa"/>
          </w:tcPr>
          <w:p>
            <w:pPr>
              <w:kinsoku/>
              <w:wordWrap w:val="0"/>
              <w:topLinePunct/>
              <w:autoSpaceDE/>
              <w:autoSpaceDN/>
              <w:rPr>
                <w:rFonts w:ascii="仿宋" w:hAnsi="仿宋" w:eastAsia="仿宋" w:cs="仿宋"/>
              </w:rPr>
            </w:pPr>
          </w:p>
        </w:tc>
        <w:tc>
          <w:tcPr>
            <w:tcW w:w="850" w:type="dxa"/>
          </w:tcPr>
          <w:p>
            <w:pPr>
              <w:kinsoku/>
              <w:wordWrap w:val="0"/>
              <w:topLinePunct/>
              <w:autoSpaceDE/>
              <w:autoSpaceDN/>
              <w:rPr>
                <w:rFonts w:ascii="仿宋" w:hAnsi="仿宋" w:eastAsia="仿宋" w:cs="仿宋"/>
              </w:rPr>
            </w:pPr>
          </w:p>
        </w:tc>
        <w:tc>
          <w:tcPr>
            <w:tcW w:w="1695" w:type="dxa"/>
          </w:tcPr>
          <w:p>
            <w:pPr>
              <w:kinsoku/>
              <w:wordWrap w:val="0"/>
              <w:topLinePunct/>
              <w:autoSpaceDE/>
              <w:autoSpaceDN/>
              <w:rPr>
                <w:rFonts w:ascii="仿宋" w:hAnsi="仿宋" w:eastAsia="仿宋" w:cs="仿宋"/>
              </w:rPr>
            </w:pPr>
          </w:p>
        </w:tc>
        <w:tc>
          <w:tcPr>
            <w:tcW w:w="1556" w:type="dxa"/>
          </w:tcPr>
          <w:p>
            <w:pPr>
              <w:kinsoku/>
              <w:wordWrap w:val="0"/>
              <w:topLinePunct/>
              <w:autoSpaceDE/>
              <w:autoSpaceDN/>
              <w:rPr>
                <w:rFonts w:ascii="仿宋" w:hAnsi="仿宋" w:eastAsia="仿宋" w:cs="仿宋"/>
              </w:rPr>
            </w:pPr>
          </w:p>
        </w:tc>
        <w:tc>
          <w:tcPr>
            <w:tcW w:w="857" w:type="dxa"/>
            <w:tcBorders>
              <w:right w:val="single" w:color="000000" w:sz="10" w:space="0"/>
            </w:tcBorders>
          </w:tcPr>
          <w:p>
            <w:pPr>
              <w:kinsoku/>
              <w:wordWrap w:val="0"/>
              <w:topLinePunct/>
              <w:autoSpaceDE/>
              <w:autoSpaceDN/>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828" w:type="dxa"/>
            <w:tcBorders>
              <w:left w:val="single" w:color="000000" w:sz="10" w:space="0"/>
              <w:bottom w:val="single" w:color="000000" w:sz="10" w:space="0"/>
            </w:tcBorders>
          </w:tcPr>
          <w:p>
            <w:pPr>
              <w:kinsoku/>
              <w:wordWrap w:val="0"/>
              <w:topLinePunct/>
              <w:autoSpaceDE/>
              <w:autoSpaceDN/>
              <w:rPr>
                <w:rFonts w:ascii="仿宋" w:hAnsi="仿宋" w:eastAsia="仿宋" w:cs="仿宋"/>
              </w:rPr>
            </w:pPr>
          </w:p>
        </w:tc>
        <w:tc>
          <w:tcPr>
            <w:tcW w:w="2236" w:type="dxa"/>
            <w:tcBorders>
              <w:bottom w:val="single" w:color="000000" w:sz="10" w:space="0"/>
            </w:tcBorders>
          </w:tcPr>
          <w:p>
            <w:pPr>
              <w:kinsoku/>
              <w:wordWrap w:val="0"/>
              <w:topLinePunct/>
              <w:autoSpaceDE/>
              <w:autoSpaceDN/>
              <w:rPr>
                <w:rFonts w:ascii="仿宋" w:hAnsi="仿宋" w:eastAsia="仿宋" w:cs="仿宋"/>
              </w:rPr>
            </w:pPr>
          </w:p>
        </w:tc>
        <w:tc>
          <w:tcPr>
            <w:tcW w:w="1158" w:type="dxa"/>
            <w:tcBorders>
              <w:bottom w:val="single" w:color="000000" w:sz="10" w:space="0"/>
            </w:tcBorders>
          </w:tcPr>
          <w:p>
            <w:pPr>
              <w:kinsoku/>
              <w:wordWrap w:val="0"/>
              <w:topLinePunct/>
              <w:autoSpaceDE/>
              <w:autoSpaceDN/>
              <w:rPr>
                <w:rFonts w:ascii="仿宋" w:hAnsi="仿宋" w:eastAsia="仿宋" w:cs="仿宋"/>
              </w:rPr>
            </w:pPr>
          </w:p>
        </w:tc>
        <w:tc>
          <w:tcPr>
            <w:tcW w:w="850" w:type="dxa"/>
            <w:tcBorders>
              <w:bottom w:val="single" w:color="000000" w:sz="10" w:space="0"/>
            </w:tcBorders>
          </w:tcPr>
          <w:p>
            <w:pPr>
              <w:kinsoku/>
              <w:wordWrap w:val="0"/>
              <w:topLinePunct/>
              <w:autoSpaceDE/>
              <w:autoSpaceDN/>
              <w:rPr>
                <w:rFonts w:ascii="仿宋" w:hAnsi="仿宋" w:eastAsia="仿宋" w:cs="仿宋"/>
              </w:rPr>
            </w:pPr>
          </w:p>
        </w:tc>
        <w:tc>
          <w:tcPr>
            <w:tcW w:w="1695" w:type="dxa"/>
            <w:tcBorders>
              <w:bottom w:val="single" w:color="000000" w:sz="10" w:space="0"/>
            </w:tcBorders>
          </w:tcPr>
          <w:p>
            <w:pPr>
              <w:kinsoku/>
              <w:wordWrap w:val="0"/>
              <w:topLinePunct/>
              <w:autoSpaceDE/>
              <w:autoSpaceDN/>
              <w:rPr>
                <w:rFonts w:ascii="仿宋" w:hAnsi="仿宋" w:eastAsia="仿宋" w:cs="仿宋"/>
              </w:rPr>
            </w:pPr>
          </w:p>
        </w:tc>
        <w:tc>
          <w:tcPr>
            <w:tcW w:w="1556" w:type="dxa"/>
            <w:tcBorders>
              <w:bottom w:val="single" w:color="000000" w:sz="10" w:space="0"/>
            </w:tcBorders>
          </w:tcPr>
          <w:p>
            <w:pPr>
              <w:kinsoku/>
              <w:wordWrap w:val="0"/>
              <w:topLinePunct/>
              <w:autoSpaceDE/>
              <w:autoSpaceDN/>
              <w:rPr>
                <w:rFonts w:ascii="仿宋" w:hAnsi="仿宋" w:eastAsia="仿宋" w:cs="仿宋"/>
              </w:rPr>
            </w:pPr>
          </w:p>
        </w:tc>
        <w:tc>
          <w:tcPr>
            <w:tcW w:w="857" w:type="dxa"/>
            <w:tcBorders>
              <w:bottom w:val="single" w:color="000000" w:sz="10" w:space="0"/>
              <w:right w:val="single" w:color="000000" w:sz="10" w:space="0"/>
            </w:tcBorders>
          </w:tcPr>
          <w:p>
            <w:pPr>
              <w:kinsoku/>
              <w:wordWrap w:val="0"/>
              <w:topLinePunct/>
              <w:autoSpaceDE/>
              <w:autoSpaceDN/>
              <w:rPr>
                <w:rFonts w:ascii="仿宋" w:hAnsi="仿宋" w:eastAsia="仿宋" w:cs="仿宋"/>
              </w:rPr>
            </w:pPr>
          </w:p>
        </w:tc>
      </w:tr>
    </w:tbl>
    <w:p>
      <w:pPr>
        <w:pStyle w:val="6"/>
        <w:kinsoku/>
        <w:wordWrap w:val="0"/>
        <w:topLinePunct/>
        <w:autoSpaceDE/>
        <w:autoSpaceDN/>
        <w:spacing w:before="115" w:line="219" w:lineRule="auto"/>
        <w:ind w:left="254"/>
        <w:rPr>
          <w:rFonts w:ascii="仿宋" w:hAnsi="仿宋" w:eastAsia="仿宋" w:cs="仿宋"/>
          <w:sz w:val="24"/>
          <w:szCs w:val="24"/>
          <w:lang w:eastAsia="zh-CN"/>
        </w:rPr>
      </w:pPr>
      <w:r>
        <w:rPr>
          <w:rFonts w:hint="eastAsia" w:ascii="仿宋" w:hAnsi="仿宋" w:eastAsia="仿宋" w:cs="仿宋"/>
          <w:spacing w:val="-11"/>
          <w:sz w:val="24"/>
          <w:szCs w:val="24"/>
          <w:lang w:eastAsia="zh-CN"/>
        </w:rPr>
        <w:t>说明：设备可以填写单台设备，</w:t>
      </w:r>
      <w:r>
        <w:rPr>
          <w:rFonts w:hint="eastAsia" w:ascii="仿宋" w:hAnsi="仿宋" w:eastAsia="仿宋" w:cs="仿宋"/>
          <w:spacing w:val="-31"/>
          <w:sz w:val="24"/>
          <w:szCs w:val="24"/>
          <w:lang w:eastAsia="zh-CN"/>
        </w:rPr>
        <w:t xml:space="preserve"> </w:t>
      </w:r>
      <w:r>
        <w:rPr>
          <w:rFonts w:hint="eastAsia" w:ascii="仿宋" w:hAnsi="仿宋" w:eastAsia="仿宋" w:cs="仿宋"/>
          <w:spacing w:val="-11"/>
          <w:sz w:val="24"/>
          <w:szCs w:val="24"/>
          <w:lang w:eastAsia="zh-CN"/>
        </w:rPr>
        <w:t>也可以填写成套设备。提供购买发票或合同等证</w:t>
      </w:r>
      <w:r>
        <w:rPr>
          <w:rFonts w:hint="eastAsia" w:ascii="仿宋" w:hAnsi="仿宋" w:eastAsia="仿宋" w:cs="仿宋"/>
          <w:spacing w:val="-12"/>
          <w:sz w:val="24"/>
          <w:szCs w:val="24"/>
          <w:lang w:eastAsia="zh-CN"/>
        </w:rPr>
        <w:t>明文件。</w:t>
      </w:r>
    </w:p>
    <w:p>
      <w:pPr>
        <w:kinsoku/>
        <w:wordWrap w:val="0"/>
        <w:topLinePunct/>
        <w:autoSpaceDE/>
        <w:autoSpaceDN/>
        <w:spacing w:line="251" w:lineRule="auto"/>
        <w:rPr>
          <w:rFonts w:ascii="仿宋" w:hAnsi="仿宋" w:eastAsia="仿宋" w:cs="仿宋"/>
          <w:lang w:eastAsia="zh-CN"/>
        </w:rPr>
      </w:pPr>
    </w:p>
    <w:p>
      <w:pPr>
        <w:kinsoku/>
        <w:wordWrap w:val="0"/>
        <w:topLinePunct/>
        <w:autoSpaceDE/>
        <w:autoSpaceDN/>
        <w:spacing w:line="252" w:lineRule="auto"/>
        <w:rPr>
          <w:rFonts w:ascii="仿宋" w:hAnsi="仿宋" w:eastAsia="仿宋" w:cs="仿宋"/>
          <w:lang w:eastAsia="zh-CN"/>
        </w:rPr>
      </w:pPr>
    </w:p>
    <w:p>
      <w:pPr>
        <w:kinsoku/>
        <w:wordWrap w:val="0"/>
        <w:topLinePunct/>
        <w:autoSpaceDE/>
        <w:autoSpaceDN/>
        <w:spacing w:line="252" w:lineRule="auto"/>
        <w:rPr>
          <w:rFonts w:ascii="仿宋" w:hAnsi="仿宋" w:eastAsia="仿宋" w:cs="仿宋"/>
          <w:lang w:eastAsia="zh-CN"/>
        </w:rPr>
      </w:pPr>
    </w:p>
    <w:p>
      <w:pPr>
        <w:kinsoku/>
        <w:wordWrap w:val="0"/>
        <w:topLinePunct/>
        <w:autoSpaceDE/>
        <w:autoSpaceDN/>
        <w:spacing w:line="252" w:lineRule="auto"/>
        <w:rPr>
          <w:rFonts w:ascii="仿宋" w:hAnsi="仿宋" w:eastAsia="仿宋" w:cs="仿宋"/>
          <w:lang w:eastAsia="zh-CN"/>
        </w:rPr>
      </w:pPr>
    </w:p>
    <w:p>
      <w:pPr>
        <w:kinsoku/>
        <w:wordWrap w:val="0"/>
        <w:topLinePunct/>
        <w:autoSpaceDE/>
        <w:autoSpaceDN/>
        <w:spacing w:line="252" w:lineRule="auto"/>
        <w:rPr>
          <w:rFonts w:ascii="仿宋" w:hAnsi="仿宋" w:eastAsia="仿宋" w:cs="仿宋"/>
          <w:lang w:eastAsia="zh-CN"/>
        </w:rPr>
      </w:pPr>
    </w:p>
    <w:p>
      <w:pPr>
        <w:pStyle w:val="6"/>
        <w:kinsoku/>
        <w:wordWrap w:val="0"/>
        <w:topLinePunct/>
        <w:autoSpaceDE/>
        <w:autoSpaceDN/>
        <w:spacing w:before="78" w:line="219" w:lineRule="auto"/>
        <w:ind w:left="254"/>
        <w:rPr>
          <w:rFonts w:ascii="仿宋" w:hAnsi="仿宋" w:eastAsia="仿宋" w:cs="仿宋"/>
          <w:sz w:val="24"/>
          <w:szCs w:val="24"/>
          <w:lang w:eastAsia="zh-CN"/>
        </w:rPr>
      </w:pPr>
      <w:r>
        <w:rPr>
          <w:rFonts w:hint="eastAsia" w:ascii="仿宋" w:hAnsi="仿宋" w:eastAsia="仿宋" w:cs="仿宋"/>
          <w:spacing w:val="-9"/>
          <w:sz w:val="24"/>
          <w:szCs w:val="24"/>
          <w:lang w:eastAsia="zh-CN"/>
        </w:rPr>
        <w:t>投 标</w:t>
      </w:r>
      <w:r>
        <w:rPr>
          <w:rFonts w:hint="eastAsia" w:ascii="仿宋" w:hAnsi="仿宋" w:eastAsia="仿宋" w:cs="仿宋"/>
          <w:spacing w:val="11"/>
          <w:sz w:val="24"/>
          <w:szCs w:val="24"/>
          <w:lang w:eastAsia="zh-CN"/>
        </w:rPr>
        <w:t xml:space="preserve"> </w:t>
      </w:r>
      <w:r>
        <w:rPr>
          <w:rFonts w:hint="eastAsia" w:ascii="仿宋" w:hAnsi="仿宋" w:eastAsia="仿宋" w:cs="仿宋"/>
          <w:spacing w:val="-9"/>
          <w:sz w:val="24"/>
          <w:szCs w:val="24"/>
          <w:lang w:eastAsia="zh-CN"/>
        </w:rPr>
        <w:t>人</w:t>
      </w:r>
      <w:r>
        <w:rPr>
          <w:rFonts w:hint="eastAsia" w:ascii="仿宋" w:hAnsi="仿宋" w:eastAsia="仿宋" w:cs="仿宋"/>
          <w:spacing w:val="-40"/>
          <w:sz w:val="24"/>
          <w:szCs w:val="24"/>
          <w:lang w:eastAsia="zh-CN"/>
        </w:rPr>
        <w:t>：（</w:t>
      </w:r>
      <w:r>
        <w:rPr>
          <w:rFonts w:hint="eastAsia" w:ascii="仿宋" w:hAnsi="仿宋" w:eastAsia="仿宋" w:cs="仿宋"/>
          <w:spacing w:val="-9"/>
          <w:sz w:val="24"/>
          <w:szCs w:val="24"/>
          <w:lang w:eastAsia="zh-CN"/>
        </w:rPr>
        <w:t>盖单位章）</w:t>
      </w:r>
    </w:p>
    <w:p>
      <w:pPr>
        <w:kinsoku/>
        <w:wordWrap w:val="0"/>
        <w:topLinePunct/>
        <w:autoSpaceDE/>
        <w:autoSpaceDN/>
        <w:spacing w:line="460" w:lineRule="auto"/>
        <w:rPr>
          <w:rFonts w:ascii="仿宋" w:hAnsi="仿宋" w:eastAsia="仿宋" w:cs="仿宋"/>
          <w:lang w:eastAsia="zh-CN"/>
        </w:rPr>
      </w:pPr>
    </w:p>
    <w:p>
      <w:pPr>
        <w:pStyle w:val="6"/>
        <w:kinsoku/>
        <w:wordWrap w:val="0"/>
        <w:topLinePunct/>
        <w:autoSpaceDE/>
        <w:autoSpaceDN/>
        <w:spacing w:before="78" w:line="468" w:lineRule="exact"/>
        <w:ind w:left="252"/>
        <w:rPr>
          <w:rFonts w:ascii="仿宋" w:hAnsi="仿宋" w:eastAsia="仿宋" w:cs="仿宋"/>
          <w:sz w:val="24"/>
          <w:szCs w:val="24"/>
          <w:lang w:eastAsia="zh-CN"/>
        </w:rPr>
      </w:pPr>
      <w:r>
        <w:rPr>
          <w:rFonts w:hint="eastAsia" w:ascii="仿宋" w:hAnsi="仿宋" w:eastAsia="仿宋" w:cs="仿宋"/>
          <w:spacing w:val="-9"/>
          <w:position w:val="17"/>
          <w:sz w:val="24"/>
          <w:szCs w:val="24"/>
          <w:lang w:eastAsia="zh-CN"/>
        </w:rPr>
        <w:t>法定代表人或委托代理人</w:t>
      </w:r>
      <w:r>
        <w:rPr>
          <w:rFonts w:hint="eastAsia" w:ascii="仿宋" w:hAnsi="仿宋" w:eastAsia="仿宋" w:cs="仿宋"/>
          <w:spacing w:val="2"/>
          <w:position w:val="17"/>
          <w:sz w:val="24"/>
          <w:szCs w:val="24"/>
          <w:lang w:eastAsia="zh-CN"/>
        </w:rPr>
        <w:t>：（</w:t>
      </w:r>
      <w:r>
        <w:rPr>
          <w:rFonts w:hint="eastAsia" w:ascii="仿宋" w:hAnsi="仿宋" w:eastAsia="仿宋" w:cs="仿宋"/>
          <w:spacing w:val="-9"/>
          <w:position w:val="17"/>
          <w:sz w:val="24"/>
          <w:szCs w:val="24"/>
          <w:lang w:eastAsia="zh-CN"/>
        </w:rPr>
        <w:t>签字或盖章）</w:t>
      </w:r>
    </w:p>
    <w:p>
      <w:pPr>
        <w:pStyle w:val="6"/>
        <w:kinsoku/>
        <w:wordWrap w:val="0"/>
        <w:topLinePunct/>
        <w:autoSpaceDE/>
        <w:autoSpaceDN/>
        <w:spacing w:before="1" w:line="219" w:lineRule="auto"/>
        <w:ind w:left="773"/>
        <w:rPr>
          <w:rFonts w:ascii="仿宋" w:hAnsi="仿宋" w:eastAsia="仿宋" w:cs="仿宋"/>
          <w:sz w:val="24"/>
          <w:szCs w:val="24"/>
          <w:lang w:eastAsia="zh-CN"/>
        </w:rPr>
      </w:pPr>
      <w:r>
        <w:rPr>
          <w:rFonts w:hint="eastAsia" w:ascii="仿宋" w:hAnsi="仿宋" w:eastAsia="仿宋" w:cs="仿宋"/>
          <w:spacing w:val="-15"/>
          <w:sz w:val="24"/>
          <w:szCs w:val="24"/>
          <w:lang w:eastAsia="zh-CN"/>
        </w:rPr>
        <w:t>日</w:t>
      </w:r>
      <w:r>
        <w:rPr>
          <w:rFonts w:hint="eastAsia" w:ascii="仿宋" w:hAnsi="仿宋" w:eastAsia="仿宋" w:cs="仿宋"/>
          <w:spacing w:val="3"/>
          <w:sz w:val="24"/>
          <w:szCs w:val="24"/>
          <w:lang w:eastAsia="zh-CN"/>
        </w:rPr>
        <w:t xml:space="preserve">    </w:t>
      </w:r>
      <w:r>
        <w:rPr>
          <w:rFonts w:hint="eastAsia" w:ascii="仿宋" w:hAnsi="仿宋" w:eastAsia="仿宋" w:cs="仿宋"/>
          <w:spacing w:val="-15"/>
          <w:sz w:val="24"/>
          <w:szCs w:val="24"/>
          <w:lang w:eastAsia="zh-CN"/>
        </w:rPr>
        <w:t>期:</w:t>
      </w:r>
      <w:r>
        <w:rPr>
          <w:rFonts w:hint="eastAsia" w:ascii="仿宋" w:hAnsi="仿宋" w:eastAsia="仿宋" w:cs="仿宋"/>
          <w:spacing w:val="2"/>
          <w:sz w:val="24"/>
          <w:szCs w:val="24"/>
          <w:lang w:eastAsia="zh-CN"/>
        </w:rPr>
        <w:t xml:space="preserve">     </w:t>
      </w:r>
      <w:r>
        <w:rPr>
          <w:rFonts w:hint="eastAsia" w:ascii="仿宋" w:hAnsi="仿宋" w:eastAsia="仿宋" w:cs="仿宋"/>
          <w:spacing w:val="-15"/>
          <w:sz w:val="24"/>
          <w:szCs w:val="24"/>
          <w:lang w:eastAsia="zh-CN"/>
        </w:rPr>
        <w:t>年</w:t>
      </w:r>
      <w:r>
        <w:rPr>
          <w:rFonts w:hint="eastAsia" w:ascii="仿宋" w:hAnsi="仿宋" w:eastAsia="仿宋" w:cs="仿宋"/>
          <w:spacing w:val="5"/>
          <w:sz w:val="24"/>
          <w:szCs w:val="24"/>
          <w:lang w:eastAsia="zh-CN"/>
        </w:rPr>
        <w:t xml:space="preserve">   </w:t>
      </w:r>
      <w:r>
        <w:rPr>
          <w:rFonts w:hint="eastAsia" w:ascii="仿宋" w:hAnsi="仿宋" w:eastAsia="仿宋" w:cs="仿宋"/>
          <w:spacing w:val="-15"/>
          <w:sz w:val="24"/>
          <w:szCs w:val="24"/>
          <w:lang w:eastAsia="zh-CN"/>
        </w:rPr>
        <w:t>月</w:t>
      </w:r>
      <w:r>
        <w:rPr>
          <w:rFonts w:hint="eastAsia" w:ascii="仿宋" w:hAnsi="仿宋" w:eastAsia="仿宋" w:cs="仿宋"/>
          <w:spacing w:val="17"/>
          <w:sz w:val="24"/>
          <w:szCs w:val="24"/>
          <w:lang w:eastAsia="zh-CN"/>
        </w:rPr>
        <w:t xml:space="preserve">   </w:t>
      </w:r>
      <w:r>
        <w:rPr>
          <w:rFonts w:hint="eastAsia" w:ascii="仿宋" w:hAnsi="仿宋" w:eastAsia="仿宋" w:cs="仿宋"/>
          <w:spacing w:val="-15"/>
          <w:sz w:val="24"/>
          <w:szCs w:val="24"/>
          <w:lang w:eastAsia="zh-CN"/>
        </w:rPr>
        <w:t>日</w:t>
      </w:r>
    </w:p>
    <w:p>
      <w:pPr>
        <w:kinsoku/>
        <w:wordWrap w:val="0"/>
        <w:topLinePunct/>
        <w:autoSpaceDE/>
        <w:autoSpaceDN/>
        <w:spacing w:line="255" w:lineRule="auto"/>
        <w:rPr>
          <w:rFonts w:ascii="仿宋" w:hAnsi="仿宋" w:eastAsia="仿宋" w:cs="仿宋"/>
          <w:lang w:eastAsia="zh-CN"/>
        </w:rPr>
      </w:pPr>
    </w:p>
    <w:p>
      <w:pPr>
        <w:kinsoku/>
        <w:wordWrap w:val="0"/>
        <w:topLinePunct/>
        <w:autoSpaceDE/>
        <w:autoSpaceDN/>
        <w:spacing w:line="255" w:lineRule="auto"/>
        <w:rPr>
          <w:rFonts w:ascii="仿宋" w:hAnsi="仿宋" w:eastAsia="仿宋" w:cs="仿宋"/>
          <w:lang w:eastAsia="zh-CN"/>
        </w:rPr>
      </w:pPr>
    </w:p>
    <w:p>
      <w:pPr>
        <w:kinsoku/>
        <w:wordWrap w:val="0"/>
        <w:topLinePunct/>
        <w:autoSpaceDE/>
        <w:autoSpaceDN/>
        <w:spacing w:line="255" w:lineRule="auto"/>
        <w:rPr>
          <w:rFonts w:ascii="仿宋" w:hAnsi="仿宋" w:eastAsia="仿宋" w:cs="仿宋"/>
          <w:lang w:eastAsia="zh-CN"/>
        </w:rPr>
      </w:pPr>
    </w:p>
    <w:p>
      <w:pPr>
        <w:kinsoku/>
        <w:autoSpaceDE/>
        <w:autoSpaceDN/>
        <w:adjustRightInd/>
        <w:snapToGrid/>
        <w:textAlignment w:val="auto"/>
        <w:rPr>
          <w:rFonts w:ascii="仿宋" w:hAnsi="仿宋" w:eastAsia="仿宋" w:cs="仿宋"/>
          <w:spacing w:val="7"/>
          <w:sz w:val="31"/>
          <w:szCs w:val="31"/>
          <w:lang w:eastAsia="zh-CN"/>
          <w14:textOutline w14:w="5791" w14:cap="flat" w14:cmpd="sng" w14:algn="ctr">
            <w14:solidFill>
              <w14:srgbClr w14:val="000000"/>
            </w14:solidFill>
            <w14:prstDash w14:val="solid"/>
            <w14:miter w14:val="0"/>
          </w14:textOutline>
        </w:rPr>
      </w:pPr>
      <w:r>
        <w:rPr>
          <w:rFonts w:ascii="仿宋" w:hAnsi="仿宋" w:eastAsia="仿宋" w:cs="仿宋"/>
          <w:spacing w:val="7"/>
          <w:lang w:eastAsia="zh-CN"/>
          <w14:textOutline w14:w="5791" w14:cap="flat" w14:cmpd="sng" w14:algn="ctr">
            <w14:solidFill>
              <w14:srgbClr w14:val="000000"/>
            </w14:solidFill>
            <w14:prstDash w14:val="solid"/>
            <w14:miter w14:val="0"/>
          </w14:textOutline>
        </w:rPr>
        <w:br w:type="page"/>
      </w:r>
    </w:p>
    <w:p>
      <w:pPr>
        <w:pStyle w:val="6"/>
        <w:kinsoku/>
        <w:wordWrap w:val="0"/>
        <w:topLinePunct/>
        <w:autoSpaceDE/>
        <w:autoSpaceDN/>
        <w:spacing w:before="100" w:line="224" w:lineRule="auto"/>
        <w:ind w:left="3836"/>
        <w:rPr>
          <w:rFonts w:ascii="仿宋" w:hAnsi="仿宋" w:eastAsia="仿宋" w:cs="仿宋"/>
          <w:lang w:eastAsia="zh-CN"/>
        </w:rPr>
      </w:pPr>
      <w:r>
        <w:rPr>
          <w:rFonts w:hint="eastAsia" w:ascii="仿宋" w:hAnsi="仿宋" w:eastAsia="仿宋" w:cs="仿宋"/>
          <w:spacing w:val="7"/>
          <w:lang w:eastAsia="zh-CN"/>
          <w14:textOutline w14:w="5791" w14:cap="flat" w14:cmpd="sng" w14:algn="ctr">
            <w14:solidFill>
              <w14:srgbClr w14:val="000000"/>
            </w14:solidFill>
            <w14:prstDash w14:val="solid"/>
            <w14:miter w14:val="0"/>
          </w14:textOutline>
        </w:rPr>
        <w:t>履约承诺书</w:t>
      </w:r>
    </w:p>
    <w:p>
      <w:pPr>
        <w:kinsoku/>
        <w:wordWrap w:val="0"/>
        <w:topLinePunct/>
        <w:autoSpaceDE/>
        <w:autoSpaceDN/>
        <w:spacing w:line="264" w:lineRule="auto"/>
        <w:rPr>
          <w:rFonts w:ascii="仿宋" w:hAnsi="仿宋" w:eastAsia="仿宋" w:cs="仿宋"/>
          <w:lang w:eastAsia="zh-CN"/>
        </w:rPr>
      </w:pPr>
    </w:p>
    <w:p>
      <w:pPr>
        <w:pStyle w:val="6"/>
        <w:kinsoku/>
        <w:wordWrap w:val="0"/>
        <w:topLinePunct/>
        <w:autoSpaceDE/>
        <w:autoSpaceDN/>
        <w:spacing w:before="78" w:line="219" w:lineRule="auto"/>
        <w:ind w:left="38"/>
        <w:rPr>
          <w:rFonts w:ascii="仿宋" w:hAnsi="仿宋" w:eastAsia="仿宋" w:cs="仿宋"/>
          <w:sz w:val="24"/>
          <w:szCs w:val="24"/>
          <w:lang w:eastAsia="zh-CN"/>
        </w:rPr>
      </w:pPr>
      <w:r>
        <w:rPr>
          <w:rFonts w:hint="eastAsia" w:ascii="仿宋" w:hAnsi="仿宋" w:eastAsia="仿宋" w:cs="仿宋"/>
          <w:spacing w:val="-25"/>
          <w:w w:val="98"/>
          <w:sz w:val="24"/>
          <w:szCs w:val="24"/>
          <w:lang w:eastAsia="zh-CN"/>
        </w:rPr>
        <w:t>致</w:t>
      </w:r>
      <w:r>
        <w:rPr>
          <w:rFonts w:hint="eastAsia" w:ascii="仿宋" w:hAnsi="仿宋" w:eastAsia="仿宋" w:cs="仿宋"/>
          <w:spacing w:val="-11"/>
          <w:sz w:val="24"/>
          <w:szCs w:val="24"/>
          <w:lang w:eastAsia="zh-CN"/>
        </w:rPr>
        <w:t>：</w:t>
      </w:r>
      <w:r>
        <w:rPr>
          <w:rFonts w:hint="eastAsia" w:ascii="仿宋" w:hAnsi="仿宋" w:eastAsia="仿宋" w:cs="仿宋"/>
          <w:spacing w:val="-36"/>
          <w:sz w:val="24"/>
          <w:szCs w:val="24"/>
          <w:lang w:eastAsia="zh-CN"/>
        </w:rPr>
        <w:t xml:space="preserve"> </w:t>
      </w:r>
      <w:r>
        <w:rPr>
          <w:rFonts w:hint="eastAsia" w:ascii="仿宋" w:hAnsi="仿宋" w:eastAsia="仿宋" w:cs="仿宋"/>
          <w:spacing w:val="60"/>
          <w:sz w:val="24"/>
          <w:szCs w:val="24"/>
          <w:u w:val="single"/>
          <w:lang w:eastAsia="zh-CN"/>
        </w:rPr>
        <w:t xml:space="preserve">  </w:t>
      </w:r>
      <w:r>
        <w:rPr>
          <w:rFonts w:hint="eastAsia" w:ascii="仿宋" w:hAnsi="仿宋" w:eastAsia="仿宋" w:cs="仿宋"/>
          <w:spacing w:val="-11"/>
          <w:sz w:val="24"/>
          <w:szCs w:val="24"/>
          <w:u w:val="single"/>
          <w:lang w:eastAsia="zh-CN"/>
        </w:rPr>
        <w:t>（</w:t>
      </w:r>
      <w:r>
        <w:rPr>
          <w:rFonts w:hint="eastAsia" w:ascii="仿宋" w:hAnsi="仿宋" w:eastAsia="仿宋" w:cs="仿宋"/>
          <w:spacing w:val="-25"/>
          <w:w w:val="98"/>
          <w:sz w:val="24"/>
          <w:szCs w:val="24"/>
          <w:u w:val="single"/>
          <w:lang w:eastAsia="zh-CN"/>
        </w:rPr>
        <w:t>采购人名称）</w:t>
      </w:r>
      <w:r>
        <w:rPr>
          <w:rFonts w:hint="eastAsia" w:ascii="仿宋" w:hAnsi="仿宋" w:eastAsia="仿宋" w:cs="仿宋"/>
          <w:sz w:val="24"/>
          <w:szCs w:val="24"/>
          <w:u w:val="single"/>
          <w:lang w:eastAsia="zh-CN"/>
        </w:rPr>
        <w:t xml:space="preserve">  </w:t>
      </w:r>
    </w:p>
    <w:p>
      <w:pPr>
        <w:pStyle w:val="6"/>
        <w:kinsoku/>
        <w:wordWrap w:val="0"/>
        <w:topLinePunct/>
        <w:autoSpaceDE/>
        <w:autoSpaceDN/>
        <w:spacing w:before="156" w:line="220" w:lineRule="auto"/>
        <w:ind w:left="520"/>
        <w:rPr>
          <w:rFonts w:ascii="仿宋" w:hAnsi="仿宋" w:eastAsia="仿宋" w:cs="仿宋"/>
          <w:sz w:val="24"/>
          <w:szCs w:val="24"/>
          <w:lang w:eastAsia="zh-CN"/>
        </w:rPr>
      </w:pPr>
      <w:r>
        <w:rPr>
          <w:rFonts w:hint="eastAsia" w:ascii="仿宋" w:hAnsi="仿宋" w:eastAsia="仿宋" w:cs="仿宋"/>
          <w:spacing w:val="-11"/>
          <w:sz w:val="24"/>
          <w:szCs w:val="24"/>
          <w:lang w:eastAsia="zh-CN"/>
        </w:rPr>
        <w:t>我公司完全承诺</w:t>
      </w:r>
      <w:r>
        <w:rPr>
          <w:rFonts w:hint="eastAsia" w:ascii="仿宋" w:hAnsi="仿宋" w:eastAsia="仿宋" w:cs="仿宋"/>
          <w:spacing w:val="36"/>
          <w:sz w:val="24"/>
          <w:szCs w:val="24"/>
          <w:u w:val="single"/>
          <w:lang w:eastAsia="zh-CN"/>
        </w:rPr>
        <w:t xml:space="preserve">   </w:t>
      </w:r>
      <w:r>
        <w:rPr>
          <w:rFonts w:hint="eastAsia" w:ascii="仿宋" w:hAnsi="仿宋" w:eastAsia="仿宋" w:cs="仿宋"/>
          <w:spacing w:val="-11"/>
          <w:sz w:val="24"/>
          <w:szCs w:val="24"/>
          <w:u w:val="single"/>
          <w:lang w:eastAsia="zh-CN"/>
        </w:rPr>
        <w:t>（项目名称）</w:t>
      </w:r>
      <w:r>
        <w:rPr>
          <w:rFonts w:hint="eastAsia" w:ascii="仿宋" w:hAnsi="仿宋" w:eastAsia="仿宋" w:cs="仿宋"/>
          <w:spacing w:val="46"/>
          <w:sz w:val="24"/>
          <w:szCs w:val="24"/>
          <w:u w:val="single"/>
          <w:lang w:eastAsia="zh-CN"/>
        </w:rPr>
        <w:t xml:space="preserve">  </w:t>
      </w:r>
      <w:r>
        <w:rPr>
          <w:rFonts w:hint="eastAsia" w:ascii="仿宋" w:hAnsi="仿宋" w:eastAsia="仿宋" w:cs="仿宋"/>
          <w:spacing w:val="-110"/>
          <w:sz w:val="24"/>
          <w:szCs w:val="24"/>
          <w:lang w:eastAsia="zh-CN"/>
        </w:rPr>
        <w:t xml:space="preserve"> </w:t>
      </w:r>
      <w:r>
        <w:rPr>
          <w:rFonts w:hint="eastAsia" w:ascii="仿宋" w:hAnsi="仿宋" w:eastAsia="仿宋" w:cs="仿宋"/>
          <w:spacing w:val="-11"/>
          <w:sz w:val="24"/>
          <w:szCs w:val="24"/>
          <w:lang w:eastAsia="zh-CN"/>
        </w:rPr>
        <w:t>招标文件和合同条款。</w:t>
      </w:r>
    </w:p>
    <w:p>
      <w:pPr>
        <w:pStyle w:val="6"/>
        <w:kinsoku/>
        <w:wordWrap w:val="0"/>
        <w:topLinePunct/>
        <w:autoSpaceDE/>
        <w:autoSpaceDN/>
        <w:spacing w:before="153" w:line="220" w:lineRule="auto"/>
        <w:ind w:left="517"/>
        <w:rPr>
          <w:rFonts w:ascii="仿宋" w:hAnsi="仿宋" w:eastAsia="仿宋" w:cs="仿宋"/>
          <w:sz w:val="24"/>
          <w:szCs w:val="24"/>
          <w:lang w:eastAsia="zh-CN"/>
        </w:rPr>
      </w:pPr>
      <w:r>
        <w:rPr>
          <w:rFonts w:hint="eastAsia" w:ascii="仿宋" w:hAnsi="仿宋" w:eastAsia="仿宋" w:cs="仿宋"/>
          <w:spacing w:val="-12"/>
          <w:sz w:val="24"/>
          <w:szCs w:val="24"/>
          <w:lang w:eastAsia="zh-CN"/>
        </w:rPr>
        <w:t>在此</w:t>
      </w:r>
      <w:r>
        <w:rPr>
          <w:rFonts w:hint="eastAsia" w:ascii="仿宋" w:hAnsi="仿宋" w:eastAsia="仿宋" w:cs="仿宋"/>
          <w:spacing w:val="-12"/>
          <w:sz w:val="24"/>
          <w:szCs w:val="24"/>
          <w:u w:val="single"/>
          <w:lang w:eastAsia="zh-CN"/>
        </w:rPr>
        <w:t xml:space="preserve">   （投标人名称）  </w:t>
      </w:r>
      <w:r>
        <w:rPr>
          <w:rFonts w:hint="eastAsia" w:ascii="仿宋" w:hAnsi="仿宋" w:eastAsia="仿宋" w:cs="仿宋"/>
          <w:spacing w:val="-85"/>
          <w:sz w:val="24"/>
          <w:szCs w:val="24"/>
          <w:lang w:eastAsia="zh-CN"/>
        </w:rPr>
        <w:t xml:space="preserve"> </w:t>
      </w:r>
      <w:r>
        <w:rPr>
          <w:rFonts w:hint="eastAsia" w:ascii="仿宋" w:hAnsi="仿宋" w:eastAsia="仿宋" w:cs="仿宋"/>
          <w:spacing w:val="-12"/>
          <w:sz w:val="24"/>
          <w:szCs w:val="24"/>
          <w:lang w:eastAsia="zh-CN"/>
        </w:rPr>
        <w:t xml:space="preserve">的法人代表 </w:t>
      </w:r>
      <w:r>
        <w:rPr>
          <w:rFonts w:hint="eastAsia" w:ascii="仿宋" w:hAnsi="仿宋" w:eastAsia="仿宋" w:cs="仿宋"/>
          <w:spacing w:val="-53"/>
          <w:sz w:val="24"/>
          <w:szCs w:val="24"/>
          <w:u w:val="single"/>
          <w:lang w:eastAsia="zh-CN"/>
        </w:rPr>
        <w:t xml:space="preserve"> </w:t>
      </w:r>
      <w:r>
        <w:rPr>
          <w:rFonts w:hint="eastAsia" w:ascii="仿宋" w:hAnsi="仿宋" w:eastAsia="仿宋" w:cs="仿宋"/>
          <w:spacing w:val="-12"/>
          <w:sz w:val="24"/>
          <w:szCs w:val="24"/>
          <w:u w:val="single"/>
          <w:lang w:eastAsia="zh-CN"/>
        </w:rPr>
        <w:t>（姓名）</w:t>
      </w:r>
      <w:r>
        <w:rPr>
          <w:rFonts w:hint="eastAsia" w:ascii="仿宋" w:hAnsi="仿宋" w:eastAsia="仿宋" w:cs="仿宋"/>
          <w:spacing w:val="68"/>
          <w:sz w:val="24"/>
          <w:szCs w:val="24"/>
          <w:u w:val="single"/>
          <w:lang w:eastAsia="zh-CN"/>
        </w:rPr>
        <w:t xml:space="preserve"> </w:t>
      </w:r>
      <w:r>
        <w:rPr>
          <w:rFonts w:hint="eastAsia" w:ascii="仿宋" w:hAnsi="仿宋" w:eastAsia="仿宋" w:cs="仿宋"/>
          <w:spacing w:val="-83"/>
          <w:sz w:val="24"/>
          <w:szCs w:val="24"/>
          <w:lang w:eastAsia="zh-CN"/>
        </w:rPr>
        <w:t xml:space="preserve"> </w:t>
      </w:r>
      <w:r>
        <w:rPr>
          <w:rFonts w:hint="eastAsia" w:ascii="仿宋" w:hAnsi="仿宋" w:eastAsia="仿宋" w:cs="仿宋"/>
          <w:spacing w:val="-12"/>
          <w:sz w:val="24"/>
          <w:szCs w:val="24"/>
          <w:lang w:eastAsia="zh-CN"/>
        </w:rPr>
        <w:t>以合法地位郑重做如下承诺：</w:t>
      </w:r>
    </w:p>
    <w:p>
      <w:pPr>
        <w:pStyle w:val="6"/>
        <w:kinsoku/>
        <w:wordWrap w:val="0"/>
        <w:topLinePunct/>
        <w:autoSpaceDE/>
        <w:autoSpaceDN/>
        <w:spacing w:before="153" w:line="442" w:lineRule="exact"/>
        <w:ind w:left="522"/>
        <w:rPr>
          <w:rFonts w:ascii="仿宋" w:hAnsi="仿宋" w:eastAsia="仿宋" w:cs="仿宋"/>
          <w:sz w:val="24"/>
          <w:szCs w:val="24"/>
          <w:lang w:eastAsia="zh-CN"/>
        </w:rPr>
      </w:pPr>
      <w:r>
        <w:rPr>
          <w:rFonts w:hint="eastAsia" w:ascii="仿宋" w:hAnsi="仿宋" w:eastAsia="仿宋" w:cs="仿宋"/>
          <w:spacing w:val="1"/>
          <w:position w:val="15"/>
          <w:sz w:val="24"/>
          <w:szCs w:val="24"/>
          <w:lang w:eastAsia="zh-CN"/>
        </w:rPr>
        <w:t>一旦中标，我们将承担合同规定的全部责任和义务。如果中标后不能履行合同规定</w:t>
      </w:r>
    </w:p>
    <w:p>
      <w:pPr>
        <w:pStyle w:val="6"/>
        <w:kinsoku/>
        <w:wordWrap w:val="0"/>
        <w:topLinePunct/>
        <w:autoSpaceDE/>
        <w:autoSpaceDN/>
        <w:spacing w:before="1" w:line="219" w:lineRule="auto"/>
        <w:ind w:left="41"/>
        <w:rPr>
          <w:rFonts w:ascii="仿宋" w:hAnsi="仿宋" w:eastAsia="仿宋" w:cs="仿宋"/>
          <w:sz w:val="24"/>
          <w:szCs w:val="24"/>
          <w:lang w:eastAsia="zh-CN"/>
        </w:rPr>
      </w:pPr>
      <w:r>
        <w:rPr>
          <w:rFonts w:hint="eastAsia" w:ascii="仿宋" w:hAnsi="仿宋" w:eastAsia="仿宋" w:cs="仿宋"/>
          <w:spacing w:val="-7"/>
          <w:sz w:val="24"/>
          <w:szCs w:val="24"/>
          <w:lang w:eastAsia="zh-CN"/>
        </w:rPr>
        <w:t>义务，出现如下情况：</w:t>
      </w:r>
    </w:p>
    <w:p>
      <w:pPr>
        <w:pStyle w:val="6"/>
        <w:kinsoku/>
        <w:wordWrap w:val="0"/>
        <w:topLinePunct/>
        <w:autoSpaceDE/>
        <w:autoSpaceDN/>
        <w:spacing w:before="154" w:line="439" w:lineRule="exact"/>
        <w:ind w:left="535"/>
        <w:rPr>
          <w:rFonts w:ascii="仿宋" w:hAnsi="仿宋" w:eastAsia="仿宋" w:cs="仿宋"/>
          <w:sz w:val="24"/>
          <w:szCs w:val="24"/>
          <w:lang w:eastAsia="zh-CN"/>
        </w:rPr>
      </w:pPr>
      <w:r>
        <w:rPr>
          <w:rFonts w:hint="eastAsia" w:ascii="仿宋" w:hAnsi="仿宋" w:eastAsia="仿宋" w:cs="仿宋"/>
          <w:spacing w:val="-3"/>
          <w:position w:val="15"/>
          <w:sz w:val="24"/>
          <w:szCs w:val="24"/>
          <w:lang w:eastAsia="zh-CN"/>
        </w:rPr>
        <w:t>1、投入的主要管理人员、机械设备数量和型号、管理及施工队伍的配置等与合同约</w:t>
      </w:r>
    </w:p>
    <w:p>
      <w:pPr>
        <w:pStyle w:val="6"/>
        <w:kinsoku/>
        <w:wordWrap w:val="0"/>
        <w:topLinePunct/>
        <w:autoSpaceDE/>
        <w:autoSpaceDN/>
        <w:spacing w:before="1" w:line="219" w:lineRule="auto"/>
        <w:ind w:left="43"/>
        <w:rPr>
          <w:rFonts w:ascii="仿宋" w:hAnsi="仿宋" w:eastAsia="仿宋" w:cs="仿宋"/>
          <w:sz w:val="24"/>
          <w:szCs w:val="24"/>
          <w:lang w:eastAsia="zh-CN"/>
        </w:rPr>
      </w:pPr>
      <w:r>
        <w:rPr>
          <w:rFonts w:hint="eastAsia" w:ascii="仿宋" w:hAnsi="仿宋" w:eastAsia="仿宋" w:cs="仿宋"/>
          <w:spacing w:val="-14"/>
          <w:sz w:val="24"/>
          <w:szCs w:val="24"/>
          <w:lang w:eastAsia="zh-CN"/>
        </w:rPr>
        <w:t>定不符；</w:t>
      </w:r>
    </w:p>
    <w:p>
      <w:pPr>
        <w:pStyle w:val="6"/>
        <w:kinsoku/>
        <w:wordWrap w:val="0"/>
        <w:topLinePunct/>
        <w:autoSpaceDE/>
        <w:autoSpaceDN/>
        <w:spacing w:before="156" w:line="439" w:lineRule="exact"/>
        <w:ind w:left="521"/>
        <w:rPr>
          <w:rFonts w:ascii="仿宋" w:hAnsi="仿宋" w:eastAsia="仿宋" w:cs="仿宋"/>
          <w:sz w:val="24"/>
          <w:szCs w:val="24"/>
          <w:lang w:eastAsia="zh-CN"/>
        </w:rPr>
      </w:pPr>
      <w:r>
        <w:rPr>
          <w:rFonts w:hint="eastAsia" w:ascii="仿宋" w:hAnsi="仿宋" w:eastAsia="仿宋" w:cs="仿宋"/>
          <w:spacing w:val="-11"/>
          <w:position w:val="14"/>
          <w:sz w:val="24"/>
          <w:szCs w:val="24"/>
          <w:lang w:eastAsia="zh-CN"/>
        </w:rPr>
        <w:t>2、工程质量达不到合同要求，</w:t>
      </w:r>
      <w:r>
        <w:rPr>
          <w:rFonts w:hint="eastAsia" w:ascii="仿宋" w:hAnsi="仿宋" w:eastAsia="仿宋" w:cs="仿宋"/>
          <w:spacing w:val="42"/>
          <w:position w:val="14"/>
          <w:sz w:val="24"/>
          <w:szCs w:val="24"/>
          <w:lang w:eastAsia="zh-CN"/>
        </w:rPr>
        <w:t xml:space="preserve"> </w:t>
      </w:r>
      <w:r>
        <w:rPr>
          <w:rFonts w:hint="eastAsia" w:ascii="仿宋" w:hAnsi="仿宋" w:eastAsia="仿宋" w:cs="仿宋"/>
          <w:spacing w:val="-11"/>
          <w:position w:val="14"/>
          <w:sz w:val="24"/>
          <w:szCs w:val="24"/>
          <w:lang w:eastAsia="zh-CN"/>
        </w:rPr>
        <w:t>进度严重滞后，</w:t>
      </w:r>
      <w:r>
        <w:rPr>
          <w:rFonts w:hint="eastAsia" w:ascii="仿宋" w:hAnsi="仿宋" w:eastAsia="仿宋" w:cs="仿宋"/>
          <w:spacing w:val="47"/>
          <w:position w:val="14"/>
          <w:sz w:val="24"/>
          <w:szCs w:val="24"/>
          <w:lang w:eastAsia="zh-CN"/>
        </w:rPr>
        <w:t xml:space="preserve"> </w:t>
      </w:r>
      <w:r>
        <w:rPr>
          <w:rFonts w:hint="eastAsia" w:ascii="仿宋" w:hAnsi="仿宋" w:eastAsia="仿宋" w:cs="仿宋"/>
          <w:spacing w:val="-11"/>
          <w:position w:val="14"/>
          <w:sz w:val="24"/>
          <w:szCs w:val="24"/>
          <w:lang w:eastAsia="zh-CN"/>
        </w:rPr>
        <w:t>或该合同段控制工程进度影响了</w:t>
      </w:r>
      <w:r>
        <w:rPr>
          <w:rFonts w:hint="eastAsia" w:ascii="仿宋" w:hAnsi="仿宋" w:eastAsia="仿宋" w:cs="仿宋"/>
          <w:spacing w:val="-12"/>
          <w:position w:val="14"/>
          <w:sz w:val="24"/>
          <w:szCs w:val="24"/>
          <w:lang w:eastAsia="zh-CN"/>
        </w:rPr>
        <w:t>整体</w:t>
      </w:r>
    </w:p>
    <w:p>
      <w:pPr>
        <w:pStyle w:val="6"/>
        <w:kinsoku/>
        <w:wordWrap w:val="0"/>
        <w:topLinePunct/>
        <w:autoSpaceDE/>
        <w:autoSpaceDN/>
        <w:spacing w:before="1" w:line="220" w:lineRule="auto"/>
        <w:ind w:left="41"/>
        <w:rPr>
          <w:rFonts w:ascii="仿宋" w:hAnsi="仿宋" w:eastAsia="仿宋" w:cs="仿宋"/>
          <w:sz w:val="24"/>
          <w:szCs w:val="24"/>
          <w:lang w:eastAsia="zh-CN"/>
        </w:rPr>
      </w:pPr>
      <w:r>
        <w:rPr>
          <w:rFonts w:hint="eastAsia" w:ascii="仿宋" w:hAnsi="仿宋" w:eastAsia="仿宋" w:cs="仿宋"/>
          <w:spacing w:val="-5"/>
          <w:sz w:val="24"/>
          <w:szCs w:val="24"/>
          <w:lang w:eastAsia="zh-CN"/>
        </w:rPr>
        <w:t>工程进度和项目总目标的实现；</w:t>
      </w:r>
    </w:p>
    <w:p>
      <w:pPr>
        <w:pStyle w:val="6"/>
        <w:kinsoku/>
        <w:wordWrap w:val="0"/>
        <w:topLinePunct/>
        <w:autoSpaceDE/>
        <w:autoSpaceDN/>
        <w:spacing w:before="153" w:line="441" w:lineRule="exact"/>
        <w:ind w:left="522"/>
        <w:rPr>
          <w:rFonts w:ascii="仿宋" w:hAnsi="仿宋" w:eastAsia="仿宋" w:cs="仿宋"/>
          <w:sz w:val="24"/>
          <w:szCs w:val="24"/>
          <w:lang w:eastAsia="zh-CN"/>
        </w:rPr>
      </w:pPr>
      <w:r>
        <w:rPr>
          <w:rFonts w:hint="eastAsia" w:ascii="仿宋" w:hAnsi="仿宋" w:eastAsia="仿宋" w:cs="仿宋"/>
          <w:spacing w:val="-11"/>
          <w:position w:val="15"/>
          <w:sz w:val="24"/>
          <w:szCs w:val="24"/>
          <w:lang w:eastAsia="zh-CN"/>
        </w:rPr>
        <w:t>3、将工程转包或将主体工程违法分包，</w:t>
      </w:r>
      <w:r>
        <w:rPr>
          <w:rFonts w:hint="eastAsia" w:ascii="仿宋" w:hAnsi="仿宋" w:eastAsia="仿宋" w:cs="仿宋"/>
          <w:spacing w:val="47"/>
          <w:position w:val="15"/>
          <w:sz w:val="24"/>
          <w:szCs w:val="24"/>
          <w:lang w:eastAsia="zh-CN"/>
        </w:rPr>
        <w:t xml:space="preserve"> </w:t>
      </w:r>
      <w:r>
        <w:rPr>
          <w:rFonts w:hint="eastAsia" w:ascii="仿宋" w:hAnsi="仿宋" w:eastAsia="仿宋" w:cs="仿宋"/>
          <w:spacing w:val="-11"/>
          <w:position w:val="15"/>
          <w:sz w:val="24"/>
          <w:szCs w:val="24"/>
          <w:lang w:eastAsia="zh-CN"/>
        </w:rPr>
        <w:t>或以劳务协作为名，</w:t>
      </w:r>
      <w:r>
        <w:rPr>
          <w:rFonts w:hint="eastAsia" w:ascii="仿宋" w:hAnsi="仿宋" w:eastAsia="仿宋" w:cs="仿宋"/>
          <w:spacing w:val="42"/>
          <w:position w:val="15"/>
          <w:sz w:val="24"/>
          <w:szCs w:val="24"/>
          <w:lang w:eastAsia="zh-CN"/>
        </w:rPr>
        <w:t xml:space="preserve"> </w:t>
      </w:r>
      <w:r>
        <w:rPr>
          <w:rFonts w:hint="eastAsia" w:ascii="仿宋" w:hAnsi="仿宋" w:eastAsia="仿宋" w:cs="仿宋"/>
          <w:spacing w:val="-11"/>
          <w:position w:val="15"/>
          <w:sz w:val="24"/>
          <w:szCs w:val="24"/>
          <w:lang w:eastAsia="zh-CN"/>
        </w:rPr>
        <w:t>将工程违</w:t>
      </w:r>
      <w:r>
        <w:rPr>
          <w:rFonts w:hint="eastAsia" w:ascii="仿宋" w:hAnsi="仿宋" w:eastAsia="仿宋" w:cs="仿宋"/>
          <w:spacing w:val="-12"/>
          <w:position w:val="15"/>
          <w:sz w:val="24"/>
          <w:szCs w:val="24"/>
          <w:lang w:eastAsia="zh-CN"/>
        </w:rPr>
        <w:t>法分包给不具</w:t>
      </w:r>
    </w:p>
    <w:p>
      <w:pPr>
        <w:pStyle w:val="6"/>
        <w:kinsoku/>
        <w:wordWrap w:val="0"/>
        <w:topLinePunct/>
        <w:autoSpaceDE/>
        <w:autoSpaceDN/>
        <w:spacing w:before="1" w:line="219" w:lineRule="auto"/>
        <w:ind w:left="41"/>
        <w:rPr>
          <w:rFonts w:ascii="仿宋" w:hAnsi="仿宋" w:eastAsia="仿宋" w:cs="仿宋"/>
          <w:sz w:val="24"/>
          <w:szCs w:val="24"/>
          <w:lang w:eastAsia="zh-CN"/>
        </w:rPr>
      </w:pPr>
      <w:r>
        <w:rPr>
          <w:rFonts w:hint="eastAsia" w:ascii="仿宋" w:hAnsi="仿宋" w:eastAsia="仿宋" w:cs="仿宋"/>
          <w:spacing w:val="-4"/>
          <w:sz w:val="24"/>
          <w:szCs w:val="24"/>
          <w:lang w:eastAsia="zh-CN"/>
        </w:rPr>
        <w:t>备相应资质的施工队伍或个体承包者；</w:t>
      </w:r>
    </w:p>
    <w:p>
      <w:pPr>
        <w:pStyle w:val="6"/>
        <w:kinsoku/>
        <w:wordWrap w:val="0"/>
        <w:topLinePunct/>
        <w:autoSpaceDE/>
        <w:autoSpaceDN/>
        <w:spacing w:before="154" w:line="439" w:lineRule="exact"/>
        <w:ind w:left="517"/>
        <w:rPr>
          <w:rFonts w:ascii="仿宋" w:hAnsi="仿宋" w:eastAsia="仿宋" w:cs="仿宋"/>
          <w:sz w:val="24"/>
          <w:szCs w:val="24"/>
          <w:lang w:eastAsia="zh-CN"/>
        </w:rPr>
      </w:pPr>
      <w:r>
        <w:rPr>
          <w:rFonts w:hint="eastAsia" w:ascii="仿宋" w:hAnsi="仿宋" w:eastAsia="仿宋" w:cs="仿宋"/>
          <w:spacing w:val="-5"/>
          <w:position w:val="14"/>
          <w:sz w:val="24"/>
          <w:szCs w:val="24"/>
          <w:lang w:eastAsia="zh-CN"/>
        </w:rPr>
        <w:t>4、在项目建设过程中因工程管理（包括： 质量、进度、安</w:t>
      </w:r>
      <w:r>
        <w:rPr>
          <w:rFonts w:hint="eastAsia" w:ascii="仿宋" w:hAnsi="仿宋" w:eastAsia="仿宋" w:cs="仿宋"/>
          <w:spacing w:val="-6"/>
          <w:position w:val="14"/>
          <w:sz w:val="24"/>
          <w:szCs w:val="24"/>
          <w:lang w:eastAsia="zh-CN"/>
        </w:rPr>
        <w:t>全、廉政、资金使用、文</w:t>
      </w:r>
    </w:p>
    <w:p>
      <w:pPr>
        <w:pStyle w:val="6"/>
        <w:kinsoku/>
        <w:wordWrap w:val="0"/>
        <w:topLinePunct/>
        <w:autoSpaceDE/>
        <w:autoSpaceDN/>
        <w:spacing w:before="1" w:line="218" w:lineRule="auto"/>
        <w:ind w:left="60"/>
        <w:rPr>
          <w:rFonts w:ascii="仿宋" w:hAnsi="仿宋" w:eastAsia="仿宋" w:cs="仿宋"/>
          <w:sz w:val="24"/>
          <w:szCs w:val="24"/>
          <w:lang w:eastAsia="zh-CN"/>
        </w:rPr>
      </w:pPr>
      <w:r>
        <w:rPr>
          <w:rFonts w:hint="eastAsia" w:ascii="仿宋" w:hAnsi="仿宋" w:eastAsia="仿宋" w:cs="仿宋"/>
          <w:spacing w:val="-3"/>
          <w:sz w:val="24"/>
          <w:szCs w:val="24"/>
          <w:lang w:eastAsia="zh-CN"/>
        </w:rPr>
        <w:t>明工地）受到市级以上主管部门通报批评或被新</w:t>
      </w:r>
      <w:r>
        <w:rPr>
          <w:rFonts w:hint="eastAsia" w:ascii="仿宋" w:hAnsi="仿宋" w:eastAsia="仿宋" w:cs="仿宋"/>
          <w:spacing w:val="-4"/>
          <w:sz w:val="24"/>
          <w:szCs w:val="24"/>
          <w:lang w:eastAsia="zh-CN"/>
        </w:rPr>
        <w:t>闻媒体曝光；</w:t>
      </w:r>
    </w:p>
    <w:p>
      <w:pPr>
        <w:pStyle w:val="6"/>
        <w:kinsoku/>
        <w:wordWrap w:val="0"/>
        <w:topLinePunct/>
        <w:autoSpaceDE/>
        <w:autoSpaceDN/>
        <w:spacing w:before="158" w:line="439" w:lineRule="exact"/>
        <w:jc w:val="right"/>
        <w:rPr>
          <w:rFonts w:ascii="仿宋" w:hAnsi="仿宋" w:eastAsia="仿宋" w:cs="仿宋"/>
          <w:sz w:val="24"/>
          <w:szCs w:val="24"/>
          <w:lang w:eastAsia="zh-CN"/>
        </w:rPr>
      </w:pPr>
      <w:r>
        <w:rPr>
          <w:rFonts w:hint="eastAsia" w:ascii="仿宋" w:hAnsi="仿宋" w:eastAsia="仿宋" w:cs="仿宋"/>
          <w:position w:val="14"/>
          <w:sz w:val="24"/>
          <w:szCs w:val="24"/>
          <w:lang w:eastAsia="zh-CN"/>
        </w:rPr>
        <w:t>5、违规使用工程预付款，将建设资金从该合同段项目经理部抽走，或拖欠工程款、</w:t>
      </w:r>
    </w:p>
    <w:p>
      <w:pPr>
        <w:pStyle w:val="6"/>
        <w:kinsoku/>
        <w:wordWrap w:val="0"/>
        <w:topLinePunct/>
        <w:autoSpaceDE/>
        <w:autoSpaceDN/>
        <w:spacing w:before="1" w:line="218" w:lineRule="auto"/>
        <w:ind w:left="38"/>
        <w:rPr>
          <w:rFonts w:ascii="仿宋" w:hAnsi="仿宋" w:eastAsia="仿宋" w:cs="仿宋"/>
          <w:sz w:val="24"/>
          <w:szCs w:val="24"/>
          <w:lang w:eastAsia="zh-CN"/>
        </w:rPr>
      </w:pPr>
      <w:r>
        <w:rPr>
          <w:rFonts w:hint="eastAsia" w:ascii="仿宋" w:hAnsi="仿宋" w:eastAsia="仿宋" w:cs="仿宋"/>
          <w:spacing w:val="-5"/>
          <w:sz w:val="24"/>
          <w:szCs w:val="24"/>
          <w:lang w:eastAsia="zh-CN"/>
        </w:rPr>
        <w:t>材料款和劳务费用。</w:t>
      </w:r>
    </w:p>
    <w:p>
      <w:pPr>
        <w:pStyle w:val="6"/>
        <w:tabs>
          <w:tab w:val="left" w:pos="644"/>
        </w:tabs>
        <w:kinsoku/>
        <w:wordWrap w:val="0"/>
        <w:topLinePunct/>
        <w:autoSpaceDE/>
        <w:autoSpaceDN/>
        <w:spacing w:before="154" w:line="340" w:lineRule="auto"/>
        <w:ind w:left="508"/>
        <w:rPr>
          <w:rFonts w:ascii="仿宋" w:hAnsi="仿宋" w:eastAsia="仿宋" w:cs="仿宋"/>
          <w:sz w:val="24"/>
          <w:szCs w:val="24"/>
          <w:lang w:eastAsia="zh-CN"/>
        </w:rPr>
      </w:pPr>
      <w:r>
        <w:rPr>
          <w:rFonts w:hint="eastAsia" w:ascii="仿宋" w:hAnsi="仿宋" w:eastAsia="仿宋" w:cs="仿宋"/>
          <w:sz w:val="24"/>
          <w:szCs w:val="24"/>
          <w:u w:val="single"/>
          <w:lang w:eastAsia="zh-CN"/>
        </w:rPr>
        <w:tab/>
      </w:r>
      <w:r>
        <w:rPr>
          <w:rFonts w:hint="eastAsia" w:ascii="仿宋" w:hAnsi="仿宋" w:eastAsia="仿宋" w:cs="仿宋"/>
          <w:spacing w:val="-8"/>
          <w:sz w:val="24"/>
          <w:szCs w:val="24"/>
          <w:u w:val="single"/>
          <w:lang w:eastAsia="zh-CN"/>
        </w:rPr>
        <w:t>（投标人名称）</w:t>
      </w:r>
      <w:r>
        <w:rPr>
          <w:rFonts w:hint="eastAsia" w:ascii="仿宋" w:hAnsi="仿宋" w:eastAsia="仿宋" w:cs="仿宋"/>
          <w:spacing w:val="81"/>
          <w:sz w:val="24"/>
          <w:szCs w:val="24"/>
          <w:u w:val="single"/>
          <w:lang w:eastAsia="zh-CN"/>
        </w:rPr>
        <w:t xml:space="preserve"> </w:t>
      </w:r>
      <w:r>
        <w:rPr>
          <w:rFonts w:hint="eastAsia" w:ascii="仿宋" w:hAnsi="仿宋" w:eastAsia="仿宋" w:cs="仿宋"/>
          <w:spacing w:val="-111"/>
          <w:sz w:val="24"/>
          <w:szCs w:val="24"/>
          <w:lang w:eastAsia="zh-CN"/>
        </w:rPr>
        <w:t xml:space="preserve"> </w:t>
      </w:r>
      <w:r>
        <w:rPr>
          <w:rFonts w:hint="eastAsia" w:ascii="仿宋" w:hAnsi="仿宋" w:eastAsia="仿宋" w:cs="仿宋"/>
          <w:spacing w:val="-8"/>
          <w:sz w:val="24"/>
          <w:szCs w:val="24"/>
          <w:lang w:eastAsia="zh-CN"/>
        </w:rPr>
        <w:t>承诺出现上述任何一种情况后，接受发包人对我们所采取的如下任</w:t>
      </w:r>
    </w:p>
    <w:p>
      <w:pPr>
        <w:pStyle w:val="6"/>
        <w:kinsoku/>
        <w:wordWrap w:val="0"/>
        <w:topLinePunct/>
        <w:autoSpaceDE/>
        <w:autoSpaceDN/>
        <w:spacing w:line="220" w:lineRule="auto"/>
        <w:ind w:left="42"/>
        <w:rPr>
          <w:rFonts w:ascii="仿宋" w:hAnsi="仿宋" w:eastAsia="仿宋" w:cs="仿宋"/>
          <w:sz w:val="24"/>
          <w:szCs w:val="24"/>
          <w:lang w:eastAsia="zh-CN"/>
        </w:rPr>
      </w:pPr>
      <w:r>
        <w:rPr>
          <w:rFonts w:hint="eastAsia" w:ascii="仿宋" w:hAnsi="仿宋" w:eastAsia="仿宋" w:cs="仿宋"/>
          <w:spacing w:val="-10"/>
          <w:sz w:val="24"/>
          <w:szCs w:val="24"/>
          <w:lang w:eastAsia="zh-CN"/>
        </w:rPr>
        <w:t>何处理措施：</w:t>
      </w:r>
    </w:p>
    <w:p>
      <w:pPr>
        <w:pStyle w:val="6"/>
        <w:kinsoku/>
        <w:wordWrap w:val="0"/>
        <w:topLinePunct/>
        <w:autoSpaceDE/>
        <w:autoSpaceDN/>
        <w:spacing w:before="153" w:line="220" w:lineRule="auto"/>
        <w:ind w:left="535"/>
        <w:rPr>
          <w:rFonts w:ascii="仿宋" w:hAnsi="仿宋" w:eastAsia="仿宋" w:cs="仿宋"/>
          <w:sz w:val="24"/>
          <w:szCs w:val="24"/>
          <w:lang w:eastAsia="zh-CN"/>
        </w:rPr>
      </w:pPr>
      <w:r>
        <w:rPr>
          <w:rFonts w:hint="eastAsia" w:ascii="仿宋" w:hAnsi="仿宋" w:eastAsia="仿宋" w:cs="仿宋"/>
          <w:spacing w:val="-9"/>
          <w:sz w:val="24"/>
          <w:szCs w:val="24"/>
          <w:lang w:eastAsia="zh-CN"/>
        </w:rPr>
        <w:t>1）、 限期整改纠正，使工程建设满足发包人要求；</w:t>
      </w:r>
    </w:p>
    <w:p>
      <w:pPr>
        <w:pStyle w:val="6"/>
        <w:kinsoku/>
        <w:wordWrap w:val="0"/>
        <w:topLinePunct/>
        <w:autoSpaceDE/>
        <w:autoSpaceDN/>
        <w:spacing w:before="153" w:line="220" w:lineRule="auto"/>
        <w:ind w:left="521"/>
        <w:rPr>
          <w:rFonts w:ascii="仿宋" w:hAnsi="仿宋" w:eastAsia="仿宋" w:cs="仿宋"/>
          <w:sz w:val="24"/>
          <w:szCs w:val="24"/>
          <w:lang w:eastAsia="zh-CN"/>
        </w:rPr>
      </w:pPr>
      <w:r>
        <w:rPr>
          <w:rFonts w:hint="eastAsia" w:ascii="仿宋" w:hAnsi="仿宋" w:eastAsia="仿宋" w:cs="仿宋"/>
          <w:spacing w:val="-10"/>
          <w:sz w:val="24"/>
          <w:szCs w:val="24"/>
          <w:lang w:eastAsia="zh-CN"/>
        </w:rPr>
        <w:t>2）、同意发包人从正常支付中扣除相应款项，</w:t>
      </w:r>
      <w:r>
        <w:rPr>
          <w:rFonts w:hint="eastAsia" w:ascii="仿宋" w:hAnsi="仿宋" w:eastAsia="仿宋" w:cs="仿宋"/>
          <w:spacing w:val="66"/>
          <w:sz w:val="24"/>
          <w:szCs w:val="24"/>
          <w:lang w:eastAsia="zh-CN"/>
        </w:rPr>
        <w:t xml:space="preserve"> </w:t>
      </w:r>
      <w:r>
        <w:rPr>
          <w:rFonts w:hint="eastAsia" w:ascii="仿宋" w:hAnsi="仿宋" w:eastAsia="仿宋" w:cs="仿宋"/>
          <w:spacing w:val="-10"/>
          <w:sz w:val="24"/>
          <w:szCs w:val="24"/>
          <w:lang w:eastAsia="zh-CN"/>
        </w:rPr>
        <w:t>直接支付所</w:t>
      </w:r>
      <w:r>
        <w:rPr>
          <w:rFonts w:hint="eastAsia" w:ascii="仿宋" w:hAnsi="仿宋" w:eastAsia="仿宋" w:cs="仿宋"/>
          <w:spacing w:val="-11"/>
          <w:sz w:val="24"/>
          <w:szCs w:val="24"/>
          <w:lang w:eastAsia="zh-CN"/>
        </w:rPr>
        <w:t>欠工程款和劳务费用；</w:t>
      </w:r>
    </w:p>
    <w:p>
      <w:pPr>
        <w:pStyle w:val="6"/>
        <w:kinsoku/>
        <w:wordWrap w:val="0"/>
        <w:topLinePunct/>
        <w:autoSpaceDE/>
        <w:autoSpaceDN/>
        <w:spacing w:before="156" w:line="220" w:lineRule="auto"/>
        <w:ind w:left="522"/>
        <w:rPr>
          <w:rFonts w:ascii="仿宋" w:hAnsi="仿宋" w:eastAsia="仿宋" w:cs="仿宋"/>
          <w:sz w:val="24"/>
          <w:szCs w:val="24"/>
          <w:lang w:eastAsia="zh-CN"/>
        </w:rPr>
      </w:pPr>
      <w:r>
        <w:rPr>
          <w:rFonts w:hint="eastAsia" w:ascii="仿宋" w:hAnsi="仿宋" w:eastAsia="仿宋" w:cs="仿宋"/>
          <w:spacing w:val="-5"/>
          <w:sz w:val="24"/>
          <w:szCs w:val="24"/>
          <w:lang w:eastAsia="zh-CN"/>
        </w:rPr>
        <w:t>3）、发包人有权终止合同，承包人无条件按照发</w:t>
      </w:r>
      <w:r>
        <w:rPr>
          <w:rFonts w:hint="eastAsia" w:ascii="仿宋" w:hAnsi="仿宋" w:eastAsia="仿宋" w:cs="仿宋"/>
          <w:spacing w:val="-6"/>
          <w:sz w:val="24"/>
          <w:szCs w:val="24"/>
          <w:lang w:eastAsia="zh-CN"/>
        </w:rPr>
        <w:t>包人规定的期限退场。</w:t>
      </w:r>
    </w:p>
    <w:p>
      <w:pPr>
        <w:pStyle w:val="6"/>
        <w:kinsoku/>
        <w:wordWrap w:val="0"/>
        <w:topLinePunct/>
        <w:autoSpaceDE/>
        <w:autoSpaceDN/>
        <w:spacing w:before="154" w:line="439" w:lineRule="exact"/>
        <w:ind w:left="517"/>
        <w:rPr>
          <w:rFonts w:ascii="仿宋" w:hAnsi="仿宋" w:eastAsia="仿宋" w:cs="仿宋"/>
          <w:sz w:val="24"/>
          <w:szCs w:val="24"/>
          <w:lang w:eastAsia="zh-CN"/>
        </w:rPr>
      </w:pPr>
      <w:r>
        <w:rPr>
          <w:rFonts w:hint="eastAsia" w:ascii="仿宋" w:hAnsi="仿宋" w:eastAsia="仿宋" w:cs="仿宋"/>
          <w:spacing w:val="-2"/>
          <w:position w:val="15"/>
          <w:sz w:val="24"/>
          <w:szCs w:val="24"/>
          <w:lang w:eastAsia="zh-CN"/>
        </w:rPr>
        <w:t>4）、承包人同意承担合同段清场而引起的材料、供货、设备租用、民工工资和其他</w:t>
      </w:r>
    </w:p>
    <w:p>
      <w:pPr>
        <w:pStyle w:val="6"/>
        <w:kinsoku/>
        <w:wordWrap w:val="0"/>
        <w:topLinePunct/>
        <w:autoSpaceDE/>
        <w:autoSpaceDN/>
        <w:spacing w:line="220" w:lineRule="auto"/>
        <w:ind w:left="38"/>
        <w:rPr>
          <w:rFonts w:ascii="仿宋" w:hAnsi="仿宋" w:eastAsia="仿宋" w:cs="仿宋"/>
          <w:sz w:val="24"/>
          <w:szCs w:val="24"/>
          <w:lang w:eastAsia="zh-CN"/>
        </w:rPr>
      </w:pPr>
      <w:r>
        <w:rPr>
          <w:rFonts w:hint="eastAsia" w:ascii="仿宋" w:hAnsi="仿宋" w:eastAsia="仿宋" w:cs="仿宋"/>
          <w:spacing w:val="-6"/>
          <w:sz w:val="24"/>
          <w:szCs w:val="24"/>
          <w:lang w:eastAsia="zh-CN"/>
        </w:rPr>
        <w:t>相关损失费用。</w:t>
      </w:r>
    </w:p>
    <w:p>
      <w:pPr>
        <w:pStyle w:val="6"/>
        <w:kinsoku/>
        <w:wordWrap w:val="0"/>
        <w:topLinePunct/>
        <w:autoSpaceDE/>
        <w:autoSpaceDN/>
        <w:spacing w:before="156" w:line="439" w:lineRule="exact"/>
        <w:ind w:left="519"/>
        <w:rPr>
          <w:rFonts w:ascii="仿宋" w:hAnsi="仿宋" w:eastAsia="仿宋" w:cs="仿宋"/>
          <w:sz w:val="24"/>
          <w:szCs w:val="24"/>
          <w:lang w:eastAsia="zh-CN"/>
        </w:rPr>
      </w:pPr>
      <w:r>
        <w:rPr>
          <w:rFonts w:hint="eastAsia" w:ascii="仿宋" w:hAnsi="仿宋" w:eastAsia="仿宋" w:cs="仿宋"/>
          <w:spacing w:val="1"/>
          <w:position w:val="15"/>
          <w:sz w:val="24"/>
          <w:szCs w:val="24"/>
          <w:lang w:eastAsia="zh-CN"/>
        </w:rPr>
        <w:t>本承诺和质量保证金自合同签定之日起生效，在发包人向承包人颁发交工证书之日</w:t>
      </w:r>
    </w:p>
    <w:p>
      <w:pPr>
        <w:pStyle w:val="6"/>
        <w:kinsoku/>
        <w:wordWrap w:val="0"/>
        <w:topLinePunct/>
        <w:autoSpaceDE/>
        <w:autoSpaceDN/>
        <w:spacing w:line="220" w:lineRule="auto"/>
        <w:ind w:left="43"/>
        <w:rPr>
          <w:rFonts w:ascii="仿宋" w:hAnsi="仿宋" w:eastAsia="仿宋" w:cs="仿宋"/>
          <w:sz w:val="24"/>
          <w:szCs w:val="24"/>
          <w:lang w:eastAsia="zh-CN"/>
        </w:rPr>
      </w:pPr>
      <w:r>
        <w:rPr>
          <w:rFonts w:hint="eastAsia" w:ascii="仿宋" w:hAnsi="仿宋" w:eastAsia="仿宋" w:cs="仿宋"/>
          <w:spacing w:val="-12"/>
          <w:sz w:val="24"/>
          <w:szCs w:val="24"/>
          <w:lang w:eastAsia="zh-CN"/>
        </w:rPr>
        <w:t>失效。</w:t>
      </w:r>
    </w:p>
    <w:p>
      <w:pPr>
        <w:pStyle w:val="6"/>
        <w:kinsoku/>
        <w:wordWrap w:val="0"/>
        <w:topLinePunct/>
        <w:autoSpaceDE/>
        <w:autoSpaceDN/>
        <w:spacing w:before="153" w:line="219" w:lineRule="auto"/>
        <w:ind w:left="3881"/>
        <w:rPr>
          <w:rFonts w:ascii="仿宋" w:hAnsi="仿宋" w:eastAsia="仿宋" w:cs="仿宋"/>
          <w:sz w:val="24"/>
          <w:szCs w:val="24"/>
          <w:lang w:eastAsia="zh-CN"/>
        </w:rPr>
      </w:pPr>
      <w:r>
        <w:rPr>
          <w:rFonts w:hint="eastAsia" w:ascii="仿宋" w:hAnsi="仿宋" w:eastAsia="仿宋" w:cs="仿宋"/>
          <w:spacing w:val="-27"/>
          <w:w w:val="98"/>
          <w:sz w:val="24"/>
          <w:szCs w:val="24"/>
          <w:lang w:eastAsia="zh-CN"/>
        </w:rPr>
        <w:t>投标人</w:t>
      </w:r>
      <w:r>
        <w:rPr>
          <w:rFonts w:hint="eastAsia" w:ascii="仿宋" w:hAnsi="仿宋" w:eastAsia="仿宋" w:cs="仿宋"/>
          <w:spacing w:val="-7"/>
          <w:sz w:val="24"/>
          <w:szCs w:val="24"/>
          <w:lang w:eastAsia="zh-CN"/>
        </w:rPr>
        <w:t>：</w:t>
      </w:r>
      <w:r>
        <w:rPr>
          <w:rFonts w:hint="eastAsia" w:ascii="仿宋" w:hAnsi="仿宋" w:eastAsia="仿宋" w:cs="仿宋"/>
          <w:spacing w:val="9"/>
          <w:sz w:val="24"/>
          <w:szCs w:val="24"/>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pacing w:val="16"/>
          <w:sz w:val="24"/>
          <w:szCs w:val="24"/>
          <w:lang w:eastAsia="zh-CN"/>
        </w:rPr>
        <w:t xml:space="preserve"> </w:t>
      </w:r>
      <w:r>
        <w:rPr>
          <w:rFonts w:hint="eastAsia" w:ascii="仿宋" w:hAnsi="仿宋" w:eastAsia="仿宋" w:cs="仿宋"/>
          <w:spacing w:val="-7"/>
          <w:sz w:val="24"/>
          <w:szCs w:val="24"/>
          <w:lang w:eastAsia="zh-CN"/>
        </w:rPr>
        <w:t>（</w:t>
      </w:r>
      <w:r>
        <w:rPr>
          <w:rFonts w:hint="eastAsia" w:ascii="仿宋" w:hAnsi="仿宋" w:eastAsia="仿宋" w:cs="仿宋"/>
          <w:spacing w:val="-27"/>
          <w:w w:val="98"/>
          <w:sz w:val="24"/>
          <w:szCs w:val="24"/>
          <w:lang w:eastAsia="zh-CN"/>
        </w:rPr>
        <w:t>盖单位章）</w:t>
      </w:r>
    </w:p>
    <w:p>
      <w:pPr>
        <w:kinsoku/>
        <w:wordWrap w:val="0"/>
        <w:topLinePunct/>
        <w:autoSpaceDE/>
        <w:autoSpaceDN/>
        <w:spacing w:line="257" w:lineRule="auto"/>
        <w:rPr>
          <w:rFonts w:ascii="仿宋" w:hAnsi="仿宋" w:eastAsia="仿宋" w:cs="仿宋"/>
          <w:lang w:eastAsia="zh-CN"/>
        </w:rPr>
      </w:pPr>
    </w:p>
    <w:p>
      <w:pPr>
        <w:kinsoku/>
        <w:wordWrap w:val="0"/>
        <w:topLinePunct/>
        <w:autoSpaceDE/>
        <w:autoSpaceDN/>
        <w:spacing w:line="258" w:lineRule="auto"/>
        <w:rPr>
          <w:rFonts w:ascii="仿宋" w:hAnsi="仿宋" w:eastAsia="仿宋" w:cs="仿宋"/>
          <w:lang w:eastAsia="zh-CN"/>
        </w:rPr>
      </w:pPr>
    </w:p>
    <w:p>
      <w:pPr>
        <w:pStyle w:val="6"/>
        <w:kinsoku/>
        <w:wordWrap w:val="0"/>
        <w:topLinePunct/>
        <w:autoSpaceDE/>
        <w:autoSpaceDN/>
        <w:spacing w:before="78" w:line="219" w:lineRule="auto"/>
        <w:ind w:left="1959"/>
        <w:rPr>
          <w:rFonts w:ascii="仿宋" w:hAnsi="仿宋" w:eastAsia="仿宋" w:cs="仿宋"/>
          <w:sz w:val="24"/>
          <w:szCs w:val="24"/>
          <w:lang w:eastAsia="zh-CN"/>
        </w:rPr>
      </w:pPr>
      <w:r>
        <w:rPr>
          <w:rFonts w:hint="eastAsia" w:ascii="仿宋" w:hAnsi="仿宋" w:eastAsia="仿宋" w:cs="仿宋"/>
          <w:spacing w:val="-16"/>
          <w:sz w:val="24"/>
          <w:szCs w:val="24"/>
          <w:lang w:eastAsia="zh-CN"/>
        </w:rPr>
        <w:t>法定代表人或其授权代理人</w:t>
      </w:r>
      <w:r>
        <w:rPr>
          <w:rFonts w:hint="eastAsia" w:ascii="仿宋" w:hAnsi="仿宋" w:eastAsia="仿宋" w:cs="仿宋"/>
          <w:spacing w:val="-15"/>
          <w:sz w:val="24"/>
          <w:szCs w:val="24"/>
          <w:lang w:eastAsia="zh-CN"/>
        </w:rPr>
        <w:t>：</w:t>
      </w:r>
      <w:r>
        <w:rPr>
          <w:rFonts w:hint="eastAsia" w:ascii="仿宋" w:hAnsi="仿宋" w:eastAsia="仿宋" w:cs="仿宋"/>
          <w:spacing w:val="57"/>
          <w:sz w:val="24"/>
          <w:szCs w:val="24"/>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pacing w:val="16"/>
          <w:sz w:val="24"/>
          <w:szCs w:val="24"/>
          <w:lang w:eastAsia="zh-CN"/>
        </w:rPr>
        <w:t xml:space="preserve"> </w:t>
      </w:r>
      <w:r>
        <w:rPr>
          <w:rFonts w:hint="eastAsia" w:ascii="仿宋" w:hAnsi="仿宋" w:eastAsia="仿宋" w:cs="仿宋"/>
          <w:spacing w:val="-15"/>
          <w:sz w:val="24"/>
          <w:szCs w:val="24"/>
          <w:lang w:eastAsia="zh-CN"/>
        </w:rPr>
        <w:t>（</w:t>
      </w:r>
      <w:r>
        <w:rPr>
          <w:rFonts w:hint="eastAsia" w:ascii="仿宋" w:hAnsi="仿宋" w:eastAsia="仿宋" w:cs="仿宋"/>
          <w:spacing w:val="-16"/>
          <w:sz w:val="24"/>
          <w:szCs w:val="24"/>
          <w:lang w:eastAsia="zh-CN"/>
        </w:rPr>
        <w:t>签字或盖章）</w:t>
      </w:r>
    </w:p>
    <w:p>
      <w:pPr>
        <w:kinsoku/>
        <w:wordWrap w:val="0"/>
        <w:topLinePunct/>
        <w:autoSpaceDE/>
        <w:autoSpaceDN/>
        <w:spacing w:line="257" w:lineRule="auto"/>
        <w:rPr>
          <w:rFonts w:ascii="仿宋" w:hAnsi="仿宋" w:eastAsia="仿宋" w:cs="仿宋"/>
          <w:lang w:eastAsia="zh-CN"/>
        </w:rPr>
      </w:pPr>
    </w:p>
    <w:p>
      <w:pPr>
        <w:kinsoku/>
        <w:wordWrap w:val="0"/>
        <w:topLinePunct/>
        <w:autoSpaceDE/>
        <w:autoSpaceDN/>
        <w:spacing w:line="257" w:lineRule="auto"/>
        <w:rPr>
          <w:rFonts w:ascii="仿宋" w:hAnsi="仿宋" w:eastAsia="仿宋" w:cs="仿宋"/>
          <w:lang w:eastAsia="zh-CN"/>
        </w:rPr>
      </w:pPr>
    </w:p>
    <w:p>
      <w:pPr>
        <w:pStyle w:val="6"/>
        <w:kinsoku/>
        <w:topLinePunct/>
        <w:autoSpaceDE/>
        <w:autoSpaceDN/>
        <w:spacing w:before="79" w:line="220" w:lineRule="auto"/>
        <w:ind w:left="4159"/>
        <w:jc w:val="center"/>
        <w:rPr>
          <w:rFonts w:ascii="仿宋" w:hAnsi="仿宋" w:eastAsia="仿宋" w:cs="仿宋"/>
          <w:sz w:val="24"/>
          <w:szCs w:val="24"/>
          <w:lang w:eastAsia="zh-CN"/>
        </w:rPr>
        <w:sectPr>
          <w:footerReference r:id="rId22" w:type="default"/>
          <w:pgSz w:w="11907" w:h="16841"/>
          <w:pgMar w:top="1276" w:right="992" w:bottom="1376" w:left="1332" w:header="877" w:footer="1162" w:gutter="0"/>
          <w:cols w:space="720" w:num="1"/>
        </w:sectPr>
      </w:pPr>
      <w:r>
        <w:rPr>
          <w:rFonts w:hint="eastAsia" w:ascii="仿宋" w:hAnsi="仿宋" w:eastAsia="仿宋" w:cs="仿宋"/>
          <w:spacing w:val="-15"/>
          <w:sz w:val="24"/>
          <w:szCs w:val="24"/>
          <w:lang w:eastAsia="zh-CN"/>
        </w:rPr>
        <w:t>日</w:t>
      </w:r>
      <w:r>
        <w:rPr>
          <w:rFonts w:hint="eastAsia" w:ascii="仿宋" w:hAnsi="仿宋" w:eastAsia="仿宋" w:cs="仿宋"/>
          <w:spacing w:val="3"/>
          <w:sz w:val="24"/>
          <w:szCs w:val="24"/>
          <w:lang w:eastAsia="zh-CN"/>
        </w:rPr>
        <w:t xml:space="preserve">    </w:t>
      </w:r>
      <w:r>
        <w:rPr>
          <w:rFonts w:hint="eastAsia" w:ascii="仿宋" w:hAnsi="仿宋" w:eastAsia="仿宋" w:cs="仿宋"/>
          <w:spacing w:val="-15"/>
          <w:sz w:val="24"/>
          <w:szCs w:val="24"/>
          <w:lang w:eastAsia="zh-CN"/>
        </w:rPr>
        <w:t>期:</w:t>
      </w:r>
      <w:r>
        <w:rPr>
          <w:rFonts w:hint="eastAsia" w:ascii="仿宋" w:hAnsi="仿宋" w:eastAsia="仿宋" w:cs="仿宋"/>
          <w:spacing w:val="2"/>
          <w:sz w:val="24"/>
          <w:szCs w:val="24"/>
          <w:lang w:eastAsia="zh-CN"/>
        </w:rPr>
        <w:t xml:space="preserve">     </w:t>
      </w:r>
      <w:r>
        <w:rPr>
          <w:rFonts w:hint="eastAsia" w:ascii="仿宋" w:hAnsi="仿宋" w:eastAsia="仿宋" w:cs="仿宋"/>
          <w:spacing w:val="-15"/>
          <w:sz w:val="24"/>
          <w:szCs w:val="24"/>
          <w:lang w:eastAsia="zh-CN"/>
        </w:rPr>
        <w:t>年</w:t>
      </w:r>
      <w:r>
        <w:rPr>
          <w:rFonts w:hint="eastAsia" w:ascii="仿宋" w:hAnsi="仿宋" w:eastAsia="仿宋" w:cs="仿宋"/>
          <w:spacing w:val="5"/>
          <w:sz w:val="24"/>
          <w:szCs w:val="24"/>
          <w:lang w:eastAsia="zh-CN"/>
        </w:rPr>
        <w:t xml:space="preserve">   </w:t>
      </w:r>
      <w:r>
        <w:rPr>
          <w:rFonts w:hint="eastAsia" w:ascii="仿宋" w:hAnsi="仿宋" w:eastAsia="仿宋" w:cs="仿宋"/>
          <w:spacing w:val="-15"/>
          <w:sz w:val="24"/>
          <w:szCs w:val="24"/>
          <w:lang w:eastAsia="zh-CN"/>
        </w:rPr>
        <w:t>月</w:t>
      </w:r>
      <w:r>
        <w:rPr>
          <w:rFonts w:hint="eastAsia" w:ascii="仿宋" w:hAnsi="仿宋" w:eastAsia="仿宋" w:cs="仿宋"/>
          <w:spacing w:val="17"/>
          <w:sz w:val="24"/>
          <w:szCs w:val="24"/>
          <w:lang w:eastAsia="zh-CN"/>
        </w:rPr>
        <w:t xml:space="preserve">   </w:t>
      </w:r>
      <w:r>
        <w:rPr>
          <w:rFonts w:hint="eastAsia" w:ascii="仿宋" w:hAnsi="仿宋" w:eastAsia="仿宋" w:cs="仿宋"/>
          <w:spacing w:val="-15"/>
          <w:sz w:val="24"/>
          <w:szCs w:val="24"/>
          <w:lang w:eastAsia="zh-CN"/>
        </w:rPr>
        <w:t>日</w:t>
      </w:r>
    </w:p>
    <w:p>
      <w:pPr>
        <w:pStyle w:val="6"/>
        <w:kinsoku/>
        <w:topLinePunct/>
        <w:autoSpaceDE/>
        <w:autoSpaceDN/>
        <w:spacing w:before="91" w:line="220" w:lineRule="auto"/>
        <w:jc w:val="center"/>
        <w:outlineLvl w:val="3"/>
        <w:rPr>
          <w:rFonts w:ascii="仿宋" w:hAnsi="仿宋" w:eastAsia="仿宋" w:cs="仿宋"/>
          <w:sz w:val="28"/>
          <w:szCs w:val="28"/>
          <w:lang w:eastAsia="zh-CN"/>
        </w:rPr>
      </w:pPr>
      <w:bookmarkStart w:id="66" w:name="bookmark71"/>
      <w:bookmarkEnd w:id="66"/>
      <w:bookmarkStart w:id="67" w:name="bookmark70"/>
      <w:bookmarkEnd w:id="67"/>
      <w:r>
        <w:rPr>
          <w:rFonts w:hint="eastAsia" w:ascii="仿宋" w:hAnsi="仿宋" w:eastAsia="仿宋" w:cs="仿宋"/>
          <w:spacing w:val="-5"/>
          <w:sz w:val="28"/>
          <w:szCs w:val="28"/>
          <w:lang w:eastAsia="zh-CN"/>
          <w14:textOutline w14:w="5092" w14:cap="flat" w14:cmpd="sng" w14:algn="ctr">
            <w14:solidFill>
              <w14:srgbClr w14:val="000000"/>
            </w14:solidFill>
            <w14:prstDash w14:val="solid"/>
            <w14:miter w14:val="0"/>
          </w14:textOutline>
        </w:rPr>
        <w:t>陕西省政府采购供应商拒绝政府采购领域商业贿赂承诺书</w:t>
      </w:r>
    </w:p>
    <w:p>
      <w:pPr>
        <w:kinsoku/>
        <w:wordWrap w:val="0"/>
        <w:topLinePunct/>
        <w:autoSpaceDE/>
        <w:autoSpaceDN/>
        <w:spacing w:line="304" w:lineRule="auto"/>
        <w:rPr>
          <w:rFonts w:ascii="仿宋" w:hAnsi="仿宋" w:eastAsia="仿宋" w:cs="仿宋"/>
          <w:lang w:eastAsia="zh-CN"/>
        </w:rPr>
      </w:pPr>
    </w:p>
    <w:p>
      <w:pPr>
        <w:pStyle w:val="6"/>
        <w:kinsoku/>
        <w:wordWrap w:val="0"/>
        <w:topLinePunct/>
        <w:autoSpaceDE/>
        <w:autoSpaceDN/>
        <w:spacing w:before="78" w:line="528" w:lineRule="exact"/>
        <w:ind w:left="459"/>
        <w:rPr>
          <w:rFonts w:ascii="仿宋" w:hAnsi="仿宋" w:eastAsia="仿宋" w:cs="仿宋"/>
          <w:sz w:val="24"/>
          <w:szCs w:val="24"/>
          <w:lang w:eastAsia="zh-CN"/>
        </w:rPr>
      </w:pPr>
      <w:r>
        <w:rPr>
          <w:rFonts w:hint="eastAsia" w:ascii="仿宋" w:hAnsi="仿宋" w:eastAsia="仿宋" w:cs="仿宋"/>
          <w:spacing w:val="-6"/>
          <w:position w:val="22"/>
          <w:sz w:val="21"/>
          <w:szCs w:val="21"/>
          <w:lang w:eastAsia="zh-CN"/>
        </w:rPr>
        <w:t>为</w:t>
      </w:r>
      <w:r>
        <w:rPr>
          <w:rFonts w:hint="eastAsia" w:ascii="仿宋" w:hAnsi="仿宋" w:eastAsia="仿宋" w:cs="仿宋"/>
          <w:spacing w:val="-6"/>
          <w:position w:val="22"/>
          <w:sz w:val="24"/>
          <w:szCs w:val="24"/>
          <w:lang w:eastAsia="zh-CN"/>
        </w:rPr>
        <w:t>响应党中央、国务院关于治理政府采购领域商业贿赂行为的号召， 我公司在此庄严</w:t>
      </w:r>
    </w:p>
    <w:p>
      <w:pPr>
        <w:pStyle w:val="6"/>
        <w:kinsoku/>
        <w:wordWrap w:val="0"/>
        <w:topLinePunct/>
        <w:autoSpaceDE/>
        <w:autoSpaceDN/>
        <w:spacing w:line="219" w:lineRule="auto"/>
        <w:ind w:left="38"/>
        <w:rPr>
          <w:rFonts w:ascii="仿宋" w:hAnsi="仿宋" w:eastAsia="仿宋" w:cs="仿宋"/>
          <w:sz w:val="24"/>
          <w:szCs w:val="24"/>
          <w:lang w:eastAsia="zh-CN"/>
        </w:rPr>
      </w:pPr>
      <w:r>
        <w:rPr>
          <w:rFonts w:hint="eastAsia" w:ascii="仿宋" w:hAnsi="仿宋" w:eastAsia="仿宋" w:cs="仿宋"/>
          <w:spacing w:val="-15"/>
          <w:sz w:val="24"/>
          <w:szCs w:val="24"/>
          <w:lang w:eastAsia="zh-CN"/>
        </w:rPr>
        <w:t>承诺：</w:t>
      </w:r>
    </w:p>
    <w:p>
      <w:pPr>
        <w:pStyle w:val="6"/>
        <w:kinsoku/>
        <w:wordWrap w:val="0"/>
        <w:topLinePunct/>
        <w:autoSpaceDE/>
        <w:autoSpaceDN/>
        <w:spacing w:before="244" w:line="219" w:lineRule="auto"/>
        <w:ind w:left="535"/>
        <w:rPr>
          <w:rFonts w:ascii="仿宋" w:hAnsi="仿宋" w:eastAsia="仿宋" w:cs="仿宋"/>
          <w:sz w:val="24"/>
          <w:szCs w:val="24"/>
          <w:lang w:eastAsia="zh-CN"/>
        </w:rPr>
      </w:pPr>
      <w:r>
        <w:rPr>
          <w:rFonts w:hint="eastAsia" w:ascii="仿宋" w:hAnsi="仿宋" w:eastAsia="仿宋" w:cs="仿宋"/>
          <w:spacing w:val="-2"/>
          <w:sz w:val="24"/>
          <w:szCs w:val="24"/>
          <w:lang w:eastAsia="zh-CN"/>
        </w:rPr>
        <w:t>1、在参与政府采购活动中遵纪守法、诚信经</w:t>
      </w:r>
      <w:r>
        <w:rPr>
          <w:rFonts w:hint="eastAsia" w:ascii="仿宋" w:hAnsi="仿宋" w:eastAsia="仿宋" w:cs="仿宋"/>
          <w:spacing w:val="-3"/>
          <w:sz w:val="24"/>
          <w:szCs w:val="24"/>
          <w:lang w:eastAsia="zh-CN"/>
        </w:rPr>
        <w:t>营、公平竞标。</w:t>
      </w:r>
    </w:p>
    <w:p>
      <w:pPr>
        <w:pStyle w:val="6"/>
        <w:kinsoku/>
        <w:wordWrap w:val="0"/>
        <w:topLinePunct/>
        <w:autoSpaceDE/>
        <w:autoSpaceDN/>
        <w:spacing w:before="243" w:line="531" w:lineRule="exact"/>
        <w:ind w:left="521"/>
        <w:rPr>
          <w:rFonts w:ascii="仿宋" w:hAnsi="仿宋" w:eastAsia="仿宋" w:cs="仿宋"/>
          <w:sz w:val="24"/>
          <w:szCs w:val="24"/>
          <w:lang w:eastAsia="zh-CN"/>
        </w:rPr>
      </w:pPr>
      <w:r>
        <w:rPr>
          <w:rFonts w:hint="eastAsia" w:ascii="仿宋" w:hAnsi="仿宋" w:eastAsia="仿宋" w:cs="仿宋"/>
          <w:spacing w:val="-2"/>
          <w:position w:val="22"/>
          <w:sz w:val="24"/>
          <w:szCs w:val="24"/>
          <w:lang w:eastAsia="zh-CN"/>
        </w:rPr>
        <w:t>2、不向政府采购人、采购代理机构和政府采</w:t>
      </w:r>
      <w:r>
        <w:rPr>
          <w:rFonts w:hint="eastAsia" w:ascii="仿宋" w:hAnsi="仿宋" w:eastAsia="仿宋" w:cs="仿宋"/>
          <w:spacing w:val="-3"/>
          <w:position w:val="22"/>
          <w:sz w:val="24"/>
          <w:szCs w:val="24"/>
          <w:lang w:eastAsia="zh-CN"/>
        </w:rPr>
        <w:t>购评审专家进行任何形式的商业贿赂以</w:t>
      </w:r>
    </w:p>
    <w:p>
      <w:pPr>
        <w:pStyle w:val="6"/>
        <w:kinsoku/>
        <w:wordWrap w:val="0"/>
        <w:topLinePunct/>
        <w:autoSpaceDE/>
        <w:autoSpaceDN/>
        <w:spacing w:before="1" w:line="218" w:lineRule="auto"/>
        <w:ind w:left="40"/>
        <w:rPr>
          <w:rFonts w:ascii="仿宋" w:hAnsi="仿宋" w:eastAsia="仿宋" w:cs="仿宋"/>
          <w:sz w:val="24"/>
          <w:szCs w:val="24"/>
          <w:lang w:eastAsia="zh-CN"/>
        </w:rPr>
      </w:pPr>
      <w:r>
        <w:rPr>
          <w:rFonts w:hint="eastAsia" w:ascii="仿宋" w:hAnsi="仿宋" w:eastAsia="仿宋" w:cs="仿宋"/>
          <w:spacing w:val="-6"/>
          <w:sz w:val="24"/>
          <w:szCs w:val="24"/>
          <w:lang w:eastAsia="zh-CN"/>
        </w:rPr>
        <w:t>谋取交易机会。</w:t>
      </w:r>
    </w:p>
    <w:p>
      <w:pPr>
        <w:pStyle w:val="6"/>
        <w:kinsoku/>
        <w:wordWrap w:val="0"/>
        <w:topLinePunct/>
        <w:autoSpaceDE/>
        <w:autoSpaceDN/>
        <w:spacing w:before="244" w:line="219" w:lineRule="auto"/>
        <w:ind w:left="535"/>
        <w:rPr>
          <w:rFonts w:ascii="仿宋" w:hAnsi="仿宋" w:eastAsia="仿宋" w:cs="仿宋"/>
          <w:spacing w:val="-2"/>
          <w:sz w:val="24"/>
          <w:szCs w:val="24"/>
          <w:lang w:eastAsia="zh-CN"/>
        </w:rPr>
      </w:pPr>
      <w:r>
        <w:rPr>
          <w:rFonts w:hint="eastAsia" w:ascii="仿宋" w:hAnsi="仿宋" w:eastAsia="仿宋" w:cs="仿宋"/>
          <w:spacing w:val="-2"/>
          <w:sz w:val="24"/>
          <w:szCs w:val="24"/>
          <w:lang w:eastAsia="zh-CN"/>
        </w:rPr>
        <w:t>3、不向政府采购代理机构和采购人提供虚假资质文件或采用虚假应标方式参与政府</w:t>
      </w:r>
    </w:p>
    <w:p>
      <w:pPr>
        <w:pStyle w:val="6"/>
        <w:kinsoku/>
        <w:wordWrap w:val="0"/>
        <w:topLinePunct/>
        <w:autoSpaceDE/>
        <w:autoSpaceDN/>
        <w:spacing w:before="244" w:line="219" w:lineRule="auto"/>
        <w:ind w:left="535"/>
        <w:rPr>
          <w:rFonts w:ascii="仿宋" w:hAnsi="仿宋" w:eastAsia="仿宋" w:cs="仿宋"/>
          <w:spacing w:val="-2"/>
          <w:sz w:val="24"/>
          <w:szCs w:val="24"/>
          <w:lang w:eastAsia="zh-CN"/>
        </w:rPr>
      </w:pPr>
      <w:r>
        <w:rPr>
          <w:rFonts w:hint="eastAsia" w:ascii="仿宋" w:hAnsi="仿宋" w:eastAsia="仿宋" w:cs="仿宋"/>
          <w:spacing w:val="-2"/>
          <w:sz w:val="24"/>
          <w:szCs w:val="24"/>
          <w:lang w:eastAsia="zh-CN"/>
        </w:rPr>
        <w:t>采购市场竞争并谋取成交、成交。</w:t>
      </w:r>
    </w:p>
    <w:p>
      <w:pPr>
        <w:pStyle w:val="6"/>
        <w:kinsoku/>
        <w:wordWrap w:val="0"/>
        <w:topLinePunct/>
        <w:autoSpaceDE/>
        <w:autoSpaceDN/>
        <w:spacing w:before="244" w:line="219" w:lineRule="auto"/>
        <w:ind w:left="535"/>
        <w:rPr>
          <w:rFonts w:ascii="仿宋" w:hAnsi="仿宋" w:eastAsia="仿宋" w:cs="仿宋"/>
          <w:spacing w:val="-2"/>
          <w:sz w:val="24"/>
          <w:szCs w:val="24"/>
          <w:lang w:eastAsia="zh-CN"/>
        </w:rPr>
      </w:pPr>
      <w:r>
        <w:rPr>
          <w:rFonts w:hint="eastAsia" w:ascii="仿宋" w:hAnsi="仿宋" w:eastAsia="仿宋" w:cs="仿宋"/>
          <w:spacing w:val="-2"/>
          <w:sz w:val="24"/>
          <w:szCs w:val="24"/>
          <w:lang w:eastAsia="zh-CN"/>
        </w:rPr>
        <w:t>4、不采取“ 围标、陪标 ”等商业欺诈手段获得政府采购定单。</w:t>
      </w:r>
    </w:p>
    <w:p>
      <w:pPr>
        <w:pStyle w:val="6"/>
        <w:kinsoku/>
        <w:wordWrap w:val="0"/>
        <w:topLinePunct/>
        <w:autoSpaceDE/>
        <w:autoSpaceDN/>
        <w:spacing w:before="244" w:line="219" w:lineRule="auto"/>
        <w:ind w:left="535"/>
        <w:rPr>
          <w:rFonts w:ascii="仿宋" w:hAnsi="仿宋" w:eastAsia="仿宋" w:cs="仿宋"/>
          <w:spacing w:val="-2"/>
          <w:sz w:val="24"/>
          <w:szCs w:val="24"/>
          <w:lang w:eastAsia="zh-CN"/>
        </w:rPr>
      </w:pPr>
      <w:r>
        <w:rPr>
          <w:rFonts w:hint="eastAsia" w:ascii="仿宋" w:hAnsi="仿宋" w:eastAsia="仿宋" w:cs="仿宋"/>
          <w:spacing w:val="-2"/>
          <w:sz w:val="24"/>
          <w:szCs w:val="24"/>
          <w:lang w:eastAsia="zh-CN"/>
        </w:rPr>
        <w:t>5、不采取不正当手段诋毁、排挤其他供应商。</w:t>
      </w:r>
    </w:p>
    <w:p>
      <w:pPr>
        <w:pStyle w:val="6"/>
        <w:kinsoku/>
        <w:wordWrap w:val="0"/>
        <w:topLinePunct/>
        <w:autoSpaceDE/>
        <w:autoSpaceDN/>
        <w:spacing w:before="244" w:line="219" w:lineRule="auto"/>
        <w:ind w:left="535"/>
        <w:rPr>
          <w:rFonts w:ascii="仿宋" w:hAnsi="仿宋" w:eastAsia="仿宋" w:cs="仿宋"/>
          <w:spacing w:val="-2"/>
          <w:sz w:val="24"/>
          <w:szCs w:val="24"/>
          <w:lang w:eastAsia="zh-CN"/>
        </w:rPr>
      </w:pPr>
      <w:r>
        <w:rPr>
          <w:rFonts w:hint="eastAsia" w:ascii="仿宋" w:hAnsi="仿宋" w:eastAsia="仿宋" w:cs="仿宋"/>
          <w:spacing w:val="-2"/>
          <w:sz w:val="24"/>
          <w:szCs w:val="24"/>
          <w:lang w:eastAsia="zh-CN"/>
        </w:rPr>
        <w:t>6、不在提供商品和服务及工程时“偷梁换柱、以次充好 ”损害采购人的合法权益。</w:t>
      </w:r>
    </w:p>
    <w:p>
      <w:pPr>
        <w:pStyle w:val="6"/>
        <w:kinsoku/>
        <w:wordWrap w:val="0"/>
        <w:topLinePunct/>
        <w:autoSpaceDE/>
        <w:autoSpaceDN/>
        <w:spacing w:before="244" w:line="219" w:lineRule="auto"/>
        <w:ind w:left="535"/>
        <w:rPr>
          <w:rFonts w:ascii="仿宋" w:hAnsi="仿宋" w:eastAsia="仿宋" w:cs="仿宋"/>
          <w:spacing w:val="-2"/>
          <w:sz w:val="24"/>
          <w:szCs w:val="24"/>
          <w:lang w:eastAsia="zh-CN"/>
        </w:rPr>
      </w:pPr>
      <w:r>
        <w:rPr>
          <w:rFonts w:hint="eastAsia" w:ascii="仿宋" w:hAnsi="仿宋" w:eastAsia="仿宋" w:cs="仿宋"/>
          <w:spacing w:val="-2"/>
          <w:sz w:val="24"/>
          <w:szCs w:val="24"/>
          <w:lang w:eastAsia="zh-CN"/>
        </w:rPr>
        <w:t>7、不与采购人、采购代理机构政府采购评审专家或其它供应商恶意串通， 进行质疑</w:t>
      </w:r>
    </w:p>
    <w:p>
      <w:pPr>
        <w:pStyle w:val="6"/>
        <w:kinsoku/>
        <w:wordWrap w:val="0"/>
        <w:topLinePunct/>
        <w:autoSpaceDE/>
        <w:autoSpaceDN/>
        <w:spacing w:before="244" w:line="219" w:lineRule="auto"/>
        <w:ind w:left="142"/>
        <w:rPr>
          <w:rFonts w:ascii="仿宋" w:hAnsi="仿宋" w:eastAsia="仿宋" w:cs="仿宋"/>
          <w:spacing w:val="-2"/>
          <w:sz w:val="24"/>
          <w:szCs w:val="24"/>
          <w:lang w:eastAsia="zh-CN"/>
        </w:rPr>
      </w:pPr>
      <w:r>
        <w:rPr>
          <w:rFonts w:hint="eastAsia" w:ascii="仿宋" w:hAnsi="仿宋" w:eastAsia="仿宋" w:cs="仿宋"/>
          <w:spacing w:val="-2"/>
          <w:sz w:val="24"/>
          <w:szCs w:val="24"/>
          <w:lang w:eastAsia="zh-CN"/>
        </w:rPr>
        <w:t>和投诉，维护政府采购市场秩序。</w:t>
      </w:r>
    </w:p>
    <w:p>
      <w:pPr>
        <w:pStyle w:val="6"/>
        <w:kinsoku/>
        <w:wordWrap w:val="0"/>
        <w:topLinePunct/>
        <w:autoSpaceDE/>
        <w:autoSpaceDN/>
        <w:spacing w:before="244" w:line="219" w:lineRule="auto"/>
        <w:ind w:left="535"/>
        <w:rPr>
          <w:rFonts w:ascii="仿宋" w:hAnsi="仿宋" w:eastAsia="仿宋" w:cs="仿宋"/>
          <w:spacing w:val="-2"/>
          <w:sz w:val="24"/>
          <w:szCs w:val="24"/>
          <w:lang w:eastAsia="zh-CN"/>
        </w:rPr>
      </w:pPr>
      <w:r>
        <w:rPr>
          <w:rFonts w:hint="eastAsia" w:ascii="仿宋" w:hAnsi="仿宋" w:eastAsia="仿宋" w:cs="仿宋"/>
          <w:spacing w:val="-2"/>
          <w:sz w:val="24"/>
          <w:szCs w:val="24"/>
          <w:lang w:eastAsia="zh-CN"/>
        </w:rPr>
        <w:t>8、尊重和接受政府采购监督管理部门的监督和政府采购代理机构招标采购要求， 承</w:t>
      </w:r>
    </w:p>
    <w:p>
      <w:pPr>
        <w:pStyle w:val="6"/>
        <w:kinsoku/>
        <w:wordWrap w:val="0"/>
        <w:topLinePunct/>
        <w:autoSpaceDE/>
        <w:autoSpaceDN/>
        <w:spacing w:before="244" w:line="219" w:lineRule="auto"/>
        <w:ind w:left="142"/>
        <w:rPr>
          <w:rFonts w:ascii="仿宋" w:hAnsi="仿宋" w:eastAsia="仿宋" w:cs="仿宋"/>
          <w:spacing w:val="-2"/>
          <w:sz w:val="24"/>
          <w:szCs w:val="24"/>
          <w:lang w:eastAsia="zh-CN"/>
        </w:rPr>
      </w:pPr>
      <w:r>
        <w:rPr>
          <w:rFonts w:hint="eastAsia" w:ascii="仿宋" w:hAnsi="仿宋" w:eastAsia="仿宋" w:cs="仿宋"/>
          <w:spacing w:val="-2"/>
          <w:sz w:val="24"/>
          <w:szCs w:val="24"/>
          <w:lang w:eastAsia="zh-CN"/>
        </w:rPr>
        <w:t>担因违约行为给采购人造成的损失。</w:t>
      </w:r>
    </w:p>
    <w:p>
      <w:pPr>
        <w:pStyle w:val="6"/>
        <w:kinsoku/>
        <w:wordWrap w:val="0"/>
        <w:topLinePunct/>
        <w:autoSpaceDE/>
        <w:autoSpaceDN/>
        <w:spacing w:before="244" w:line="219" w:lineRule="auto"/>
        <w:ind w:left="535"/>
        <w:rPr>
          <w:rFonts w:ascii="仿宋" w:hAnsi="仿宋" w:eastAsia="仿宋" w:cs="仿宋"/>
          <w:spacing w:val="-2"/>
          <w:sz w:val="24"/>
          <w:szCs w:val="24"/>
          <w:lang w:eastAsia="zh-CN"/>
        </w:rPr>
      </w:pPr>
      <w:r>
        <w:rPr>
          <w:rFonts w:hint="eastAsia" w:ascii="仿宋" w:hAnsi="仿宋" w:eastAsia="仿宋" w:cs="仿宋"/>
          <w:spacing w:val="-2"/>
          <w:sz w:val="24"/>
          <w:szCs w:val="24"/>
          <w:lang w:eastAsia="zh-CN"/>
        </w:rPr>
        <w:t>9、不发生其他有悖于政府采购公开、公平、公正和诚信原则的行为。</w:t>
      </w:r>
    </w:p>
    <w:p>
      <w:pPr>
        <w:pStyle w:val="6"/>
        <w:kinsoku/>
        <w:wordWrap w:val="0"/>
        <w:topLinePunct/>
        <w:autoSpaceDE/>
        <w:autoSpaceDN/>
        <w:spacing w:before="244" w:line="219" w:lineRule="auto"/>
        <w:ind w:left="535"/>
        <w:rPr>
          <w:rFonts w:ascii="仿宋" w:hAnsi="仿宋" w:eastAsia="仿宋" w:cs="仿宋"/>
          <w:spacing w:val="-2"/>
          <w:sz w:val="24"/>
          <w:szCs w:val="24"/>
          <w:lang w:eastAsia="zh-CN"/>
        </w:rPr>
      </w:pPr>
    </w:p>
    <w:p>
      <w:pPr>
        <w:kinsoku/>
        <w:wordWrap w:val="0"/>
        <w:topLinePunct/>
        <w:autoSpaceDE/>
        <w:autoSpaceDN/>
        <w:spacing w:line="352" w:lineRule="auto"/>
        <w:rPr>
          <w:rFonts w:ascii="仿宋" w:hAnsi="仿宋" w:eastAsia="仿宋" w:cs="仿宋"/>
          <w:lang w:eastAsia="zh-CN"/>
        </w:rPr>
      </w:pPr>
    </w:p>
    <w:p>
      <w:pPr>
        <w:pStyle w:val="6"/>
        <w:kinsoku/>
        <w:wordWrap w:val="0"/>
        <w:topLinePunct/>
        <w:autoSpaceDE/>
        <w:autoSpaceDN/>
        <w:spacing w:before="79" w:line="219" w:lineRule="auto"/>
        <w:ind w:left="4121"/>
        <w:rPr>
          <w:rFonts w:ascii="仿宋" w:hAnsi="仿宋" w:eastAsia="仿宋" w:cs="仿宋"/>
          <w:sz w:val="24"/>
          <w:szCs w:val="24"/>
          <w:lang w:eastAsia="zh-CN"/>
        </w:rPr>
      </w:pPr>
      <w:r>
        <w:rPr>
          <w:rFonts w:hint="eastAsia" w:ascii="仿宋" w:hAnsi="仿宋" w:eastAsia="仿宋" w:cs="仿宋"/>
          <w:spacing w:val="-30"/>
          <w:sz w:val="24"/>
          <w:szCs w:val="24"/>
          <w:lang w:eastAsia="zh-CN"/>
        </w:rPr>
        <w:t>投标人（公章</w:t>
      </w:r>
      <w:r>
        <w:rPr>
          <w:rFonts w:hint="eastAsia" w:ascii="仿宋" w:hAnsi="仿宋" w:eastAsia="仿宋" w:cs="仿宋"/>
          <w:spacing w:val="-14"/>
          <w:sz w:val="24"/>
          <w:szCs w:val="24"/>
          <w:lang w:eastAsia="zh-CN"/>
        </w:rPr>
        <w:t>）：</w:t>
      </w:r>
      <w:r>
        <w:rPr>
          <w:rFonts w:hint="eastAsia" w:ascii="仿宋" w:hAnsi="仿宋" w:eastAsia="仿宋" w:cs="仿宋"/>
          <w:spacing w:val="58"/>
          <w:sz w:val="24"/>
          <w:szCs w:val="24"/>
          <w:lang w:eastAsia="zh-CN"/>
        </w:rPr>
        <w:t xml:space="preserve"> </w:t>
      </w:r>
      <w:r>
        <w:rPr>
          <w:rFonts w:hint="eastAsia" w:ascii="仿宋" w:hAnsi="仿宋" w:eastAsia="仿宋" w:cs="仿宋"/>
          <w:spacing w:val="-30"/>
          <w:sz w:val="24"/>
          <w:szCs w:val="24"/>
          <w:u w:val="single"/>
          <w:lang w:eastAsia="zh-CN"/>
        </w:rPr>
        <w:t xml:space="preserve"> </w:t>
      </w:r>
      <w:r>
        <w:rPr>
          <w:rFonts w:hint="eastAsia" w:ascii="仿宋" w:hAnsi="仿宋" w:eastAsia="仿宋" w:cs="仿宋"/>
          <w:spacing w:val="-14"/>
          <w:sz w:val="24"/>
          <w:szCs w:val="24"/>
          <w:u w:val="single"/>
          <w:lang w:eastAsia="zh-CN"/>
        </w:rPr>
        <w:t>（</w:t>
      </w:r>
      <w:r>
        <w:rPr>
          <w:rFonts w:hint="eastAsia" w:ascii="仿宋" w:hAnsi="仿宋" w:eastAsia="仿宋" w:cs="仿宋"/>
          <w:spacing w:val="-30"/>
          <w:sz w:val="24"/>
          <w:szCs w:val="24"/>
          <w:u w:val="single"/>
          <w:lang w:eastAsia="zh-CN"/>
        </w:rPr>
        <w:t>单位全称）</w:t>
      </w:r>
      <w:r>
        <w:rPr>
          <w:rFonts w:hint="eastAsia" w:ascii="仿宋" w:hAnsi="仿宋" w:eastAsia="仿宋" w:cs="仿宋"/>
          <w:sz w:val="24"/>
          <w:szCs w:val="24"/>
          <w:u w:val="single"/>
          <w:lang w:eastAsia="zh-CN"/>
        </w:rPr>
        <w:t xml:space="preserve">            </w:t>
      </w:r>
    </w:p>
    <w:p>
      <w:pPr>
        <w:pStyle w:val="6"/>
        <w:kinsoku/>
        <w:wordWrap w:val="0"/>
        <w:topLinePunct/>
        <w:autoSpaceDE/>
        <w:autoSpaceDN/>
        <w:spacing w:before="268" w:line="430" w:lineRule="exact"/>
        <w:ind w:left="4119"/>
        <w:rPr>
          <w:rFonts w:ascii="仿宋" w:hAnsi="仿宋" w:eastAsia="仿宋" w:cs="仿宋"/>
          <w:sz w:val="24"/>
          <w:szCs w:val="24"/>
          <w:lang w:eastAsia="zh-CN"/>
        </w:rPr>
      </w:pPr>
      <w:r>
        <w:rPr>
          <w:rFonts w:hint="eastAsia" w:ascii="仿宋" w:hAnsi="仿宋" w:eastAsia="仿宋" w:cs="仿宋"/>
          <w:spacing w:val="-7"/>
          <w:position w:val="14"/>
          <w:sz w:val="24"/>
          <w:szCs w:val="24"/>
          <w:lang w:eastAsia="zh-CN"/>
        </w:rPr>
        <w:t>法定代表人或被授权人（签字或盖章</w:t>
      </w:r>
      <w:r>
        <w:rPr>
          <w:rFonts w:hint="eastAsia" w:ascii="仿宋" w:hAnsi="仿宋" w:eastAsia="仿宋" w:cs="仿宋"/>
          <w:spacing w:val="-17"/>
          <w:position w:val="14"/>
          <w:sz w:val="24"/>
          <w:szCs w:val="24"/>
          <w:lang w:eastAsia="zh-CN"/>
        </w:rPr>
        <w:t>）</w:t>
      </w:r>
      <w:r>
        <w:rPr>
          <w:rFonts w:hint="eastAsia" w:ascii="仿宋" w:hAnsi="仿宋" w:eastAsia="仿宋" w:cs="仿宋"/>
          <w:spacing w:val="15"/>
          <w:position w:val="14"/>
          <w:sz w:val="24"/>
          <w:szCs w:val="24"/>
          <w:lang w:eastAsia="zh-CN"/>
        </w:rPr>
        <w:t xml:space="preserve"> </w:t>
      </w:r>
      <w:r>
        <w:rPr>
          <w:rFonts w:hint="eastAsia" w:ascii="仿宋" w:hAnsi="仿宋" w:eastAsia="仿宋" w:cs="仿宋"/>
          <w:spacing w:val="-17"/>
          <w:position w:val="14"/>
          <w:sz w:val="24"/>
          <w:szCs w:val="24"/>
          <w:lang w:eastAsia="zh-CN"/>
        </w:rPr>
        <w:t>：</w:t>
      </w:r>
    </w:p>
    <w:p>
      <w:pPr>
        <w:pStyle w:val="6"/>
        <w:kinsoku/>
        <w:wordWrap w:val="0"/>
        <w:topLinePunct/>
        <w:autoSpaceDE/>
        <w:autoSpaceDN/>
        <w:spacing w:line="219" w:lineRule="auto"/>
        <w:ind w:left="4911"/>
        <w:rPr>
          <w:rFonts w:ascii="仿宋" w:hAnsi="仿宋" w:eastAsia="仿宋" w:cs="仿宋"/>
          <w:sz w:val="24"/>
          <w:szCs w:val="24"/>
          <w:lang w:eastAsia="zh-CN"/>
        </w:rPr>
      </w:pPr>
      <w:r>
        <w:rPr>
          <w:rFonts w:hint="eastAsia" w:ascii="仿宋" w:hAnsi="仿宋" w:eastAsia="仿宋" w:cs="仿宋"/>
          <w:spacing w:val="-30"/>
          <w:sz w:val="24"/>
          <w:szCs w:val="24"/>
          <w:lang w:eastAsia="zh-CN"/>
        </w:rPr>
        <w:t>日期：</w:t>
      </w:r>
      <w:r>
        <w:rPr>
          <w:rFonts w:hint="eastAsia" w:ascii="仿宋" w:hAnsi="仿宋" w:eastAsia="仿宋" w:cs="仿宋"/>
          <w:spacing w:val="28"/>
          <w:sz w:val="24"/>
          <w:szCs w:val="24"/>
          <w:lang w:eastAsia="zh-CN"/>
        </w:rPr>
        <w:t xml:space="preserve">    </w:t>
      </w:r>
      <w:r>
        <w:rPr>
          <w:rFonts w:hint="eastAsia" w:ascii="仿宋" w:hAnsi="仿宋" w:eastAsia="仿宋" w:cs="仿宋"/>
          <w:spacing w:val="-30"/>
          <w:sz w:val="24"/>
          <w:szCs w:val="24"/>
          <w:lang w:eastAsia="zh-CN"/>
        </w:rPr>
        <w:t>年</w:t>
      </w:r>
      <w:r>
        <w:rPr>
          <w:rFonts w:hint="eastAsia" w:ascii="仿宋" w:hAnsi="仿宋" w:eastAsia="仿宋" w:cs="仿宋"/>
          <w:spacing w:val="5"/>
          <w:sz w:val="24"/>
          <w:szCs w:val="24"/>
          <w:lang w:eastAsia="zh-CN"/>
        </w:rPr>
        <w:t xml:space="preserve">   </w:t>
      </w:r>
      <w:r>
        <w:rPr>
          <w:rFonts w:hint="eastAsia" w:ascii="仿宋" w:hAnsi="仿宋" w:eastAsia="仿宋" w:cs="仿宋"/>
          <w:spacing w:val="-30"/>
          <w:sz w:val="24"/>
          <w:szCs w:val="24"/>
          <w:lang w:eastAsia="zh-CN"/>
        </w:rPr>
        <w:t>月</w:t>
      </w:r>
      <w:r>
        <w:rPr>
          <w:rFonts w:hint="eastAsia" w:ascii="仿宋" w:hAnsi="仿宋" w:eastAsia="仿宋" w:cs="仿宋"/>
          <w:spacing w:val="17"/>
          <w:sz w:val="24"/>
          <w:szCs w:val="24"/>
          <w:lang w:eastAsia="zh-CN"/>
        </w:rPr>
        <w:t xml:space="preserve">   </w:t>
      </w:r>
      <w:r>
        <w:rPr>
          <w:rFonts w:hint="eastAsia" w:ascii="仿宋" w:hAnsi="仿宋" w:eastAsia="仿宋" w:cs="仿宋"/>
          <w:spacing w:val="-30"/>
          <w:sz w:val="24"/>
          <w:szCs w:val="24"/>
          <w:lang w:eastAsia="zh-CN"/>
        </w:rPr>
        <w:t>日</w:t>
      </w:r>
    </w:p>
    <w:p>
      <w:pPr>
        <w:pStyle w:val="6"/>
        <w:kinsoku/>
        <w:wordWrap w:val="0"/>
        <w:topLinePunct/>
        <w:autoSpaceDE/>
        <w:autoSpaceDN/>
        <w:spacing w:before="113" w:line="219" w:lineRule="auto"/>
        <w:ind w:left="521"/>
        <w:rPr>
          <w:rFonts w:ascii="仿宋" w:hAnsi="仿宋" w:eastAsia="仿宋" w:cs="仿宋"/>
          <w:spacing w:val="-2"/>
          <w:position w:val="17"/>
          <w:sz w:val="24"/>
          <w:szCs w:val="24"/>
          <w:lang w:eastAsia="zh-CN"/>
        </w:rPr>
      </w:pPr>
    </w:p>
    <w:sectPr>
      <w:footerReference r:id="rId23" w:type="default"/>
      <w:pgSz w:w="11907" w:h="16841"/>
      <w:pgMar w:top="1418" w:right="992" w:bottom="1376" w:left="1332" w:header="877" w:footer="116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09" w:lineRule="auto"/>
      <w:ind w:left="4157"/>
      <w:rPr>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ascii="仿宋" w:hAnsi="仿宋" w:eastAsia="仿宋" w:cs="仿宋"/>
      </w:rPr>
      <w:t>第</w:t>
    </w:r>
    <w:sdt>
      <w:sdtPr>
        <w:rPr>
          <w:rFonts w:hint="eastAsia" w:ascii="仿宋" w:hAnsi="仿宋" w:eastAsia="仿宋" w:cs="仿宋"/>
        </w:rPr>
        <w:id w:val="1525681685"/>
      </w:sdtPr>
      <w:sdtEndPr>
        <w:rPr>
          <w:rFonts w:hint="eastAsia" w:ascii="仿宋" w:hAnsi="仿宋" w:eastAsia="仿宋" w:cs="仿宋"/>
        </w:rPr>
      </w:sdtEndPr>
      <w:sdtContent>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rPr>
          <w:instrText xml:space="preserve">PAGE   \* MERGEFORMAT</w:instrText>
        </w:r>
        <w:r>
          <w:rPr>
            <w:rFonts w:hint="eastAsia" w:ascii="仿宋" w:hAnsi="仿宋" w:eastAsia="仿宋" w:cs="仿宋"/>
          </w:rPr>
          <w:fldChar w:fldCharType="separate"/>
        </w:r>
        <w:r>
          <w:rPr>
            <w:rFonts w:ascii="仿宋" w:hAnsi="仿宋" w:eastAsia="仿宋" w:cs="仿宋"/>
            <w:lang w:val="zh-CN" w:eastAsia="zh-CN"/>
          </w:rPr>
          <w:t>63</w:t>
        </w:r>
        <w:r>
          <w:rPr>
            <w:rFonts w:hint="eastAsia" w:ascii="仿宋" w:hAnsi="仿宋" w:eastAsia="仿宋" w:cs="仿宋"/>
          </w:rPr>
          <w:fldChar w:fldCharType="end"/>
        </w:r>
        <w:r>
          <w:rPr>
            <w:rFonts w:hint="eastAsia" w:ascii="仿宋" w:hAnsi="仿宋" w:eastAsia="仿宋" w:cs="仿宋"/>
          </w:rPr>
          <w:t xml:space="preserve"> 页</w:t>
        </w:r>
      </w:sdtContent>
    </w:sdt>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ascii="仿宋" w:hAnsi="仿宋" w:eastAsia="仿宋" w:cs="仿宋"/>
      </w:rPr>
      <w:t>第</w:t>
    </w:r>
    <w:sdt>
      <w:sdtPr>
        <w:rPr>
          <w:rFonts w:hint="eastAsia" w:ascii="仿宋" w:hAnsi="仿宋" w:eastAsia="仿宋" w:cs="仿宋"/>
        </w:rPr>
        <w:id w:val="453842417"/>
      </w:sdtPr>
      <w:sdtEndPr>
        <w:rPr>
          <w:rFonts w:hint="eastAsia" w:ascii="仿宋" w:hAnsi="仿宋" w:eastAsia="仿宋" w:cs="仿宋"/>
        </w:rPr>
      </w:sdtEndPr>
      <w:sdtContent>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rPr>
          <w:instrText xml:space="preserve">PAGE   \* MERGEFORMAT</w:instrText>
        </w:r>
        <w:r>
          <w:rPr>
            <w:rFonts w:hint="eastAsia" w:ascii="仿宋" w:hAnsi="仿宋" w:eastAsia="仿宋" w:cs="仿宋"/>
          </w:rPr>
          <w:fldChar w:fldCharType="separate"/>
        </w:r>
        <w:r>
          <w:rPr>
            <w:rFonts w:ascii="仿宋" w:hAnsi="仿宋" w:eastAsia="仿宋" w:cs="仿宋"/>
            <w:lang w:val="zh-CN" w:eastAsia="zh-CN"/>
          </w:rPr>
          <w:t>65</w:t>
        </w:r>
        <w:r>
          <w:rPr>
            <w:rFonts w:hint="eastAsia" w:ascii="仿宋" w:hAnsi="仿宋" w:eastAsia="仿宋" w:cs="仿宋"/>
          </w:rPr>
          <w:fldChar w:fldCharType="end"/>
        </w:r>
        <w:r>
          <w:rPr>
            <w:rFonts w:hint="eastAsia" w:ascii="仿宋" w:hAnsi="仿宋" w:eastAsia="仿宋" w:cs="仿宋"/>
          </w:rPr>
          <w:t xml:space="preserve"> 页</w:t>
        </w:r>
      </w:sdtContent>
    </w:sdt>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ascii="仿宋" w:hAnsi="仿宋" w:eastAsia="仿宋" w:cs="仿宋"/>
      </w:rPr>
      <w:t>第</w:t>
    </w:r>
    <w:sdt>
      <w:sdtPr>
        <w:rPr>
          <w:rFonts w:hint="eastAsia" w:ascii="仿宋" w:hAnsi="仿宋" w:eastAsia="仿宋" w:cs="仿宋"/>
        </w:rPr>
        <w:id w:val="2127503360"/>
      </w:sdtPr>
      <w:sdtEndPr>
        <w:rPr>
          <w:rFonts w:hint="eastAsia" w:ascii="仿宋" w:hAnsi="仿宋" w:eastAsia="仿宋" w:cs="仿宋"/>
        </w:rPr>
      </w:sdtEndPr>
      <w:sdtContent>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rPr>
          <w:instrText xml:space="preserve">PAGE   \* MERGEFORMAT</w:instrText>
        </w:r>
        <w:r>
          <w:rPr>
            <w:rFonts w:hint="eastAsia" w:ascii="仿宋" w:hAnsi="仿宋" w:eastAsia="仿宋" w:cs="仿宋"/>
          </w:rPr>
          <w:fldChar w:fldCharType="separate"/>
        </w:r>
        <w:r>
          <w:rPr>
            <w:rFonts w:ascii="仿宋" w:hAnsi="仿宋" w:eastAsia="仿宋" w:cs="仿宋"/>
            <w:lang w:val="zh-CN" w:eastAsia="zh-CN"/>
          </w:rPr>
          <w:t>66</w:t>
        </w:r>
        <w:r>
          <w:rPr>
            <w:rFonts w:hint="eastAsia" w:ascii="仿宋" w:hAnsi="仿宋" w:eastAsia="仿宋" w:cs="仿宋"/>
          </w:rPr>
          <w:fldChar w:fldCharType="end"/>
        </w:r>
        <w:r>
          <w:rPr>
            <w:rFonts w:hint="eastAsia" w:ascii="仿宋" w:hAnsi="仿宋" w:eastAsia="仿宋" w:cs="仿宋"/>
          </w:rPr>
          <w:t xml:space="preserve"> 页</w:t>
        </w:r>
      </w:sdtContent>
    </w:sdt>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ascii="仿宋" w:hAnsi="仿宋" w:eastAsia="仿宋" w:cs="仿宋"/>
      </w:rPr>
      <w:t>第</w:t>
    </w:r>
    <w:sdt>
      <w:sdtPr>
        <w:rPr>
          <w:rFonts w:hint="eastAsia" w:ascii="仿宋" w:hAnsi="仿宋" w:eastAsia="仿宋" w:cs="仿宋"/>
        </w:rPr>
        <w:id w:val="-323349541"/>
      </w:sdtPr>
      <w:sdtEndPr>
        <w:rPr>
          <w:rFonts w:hint="eastAsia" w:ascii="仿宋" w:hAnsi="仿宋" w:eastAsia="仿宋" w:cs="仿宋"/>
        </w:rPr>
      </w:sdtEndPr>
      <w:sdtContent>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rPr>
          <w:instrText xml:space="preserve">PAGE   \* MERGEFORMAT</w:instrText>
        </w:r>
        <w:r>
          <w:rPr>
            <w:rFonts w:hint="eastAsia" w:ascii="仿宋" w:hAnsi="仿宋" w:eastAsia="仿宋" w:cs="仿宋"/>
          </w:rPr>
          <w:fldChar w:fldCharType="separate"/>
        </w:r>
        <w:r>
          <w:rPr>
            <w:rFonts w:ascii="仿宋" w:hAnsi="仿宋" w:eastAsia="仿宋" w:cs="仿宋"/>
            <w:lang w:val="zh-CN" w:eastAsia="zh-CN"/>
          </w:rPr>
          <w:t>77</w:t>
        </w:r>
        <w:r>
          <w:rPr>
            <w:rFonts w:hint="eastAsia" w:ascii="仿宋" w:hAnsi="仿宋" w:eastAsia="仿宋" w:cs="仿宋"/>
          </w:rPr>
          <w:fldChar w:fldCharType="end"/>
        </w:r>
        <w:r>
          <w:rPr>
            <w:rFonts w:hint="eastAsia" w:ascii="仿宋" w:hAnsi="仿宋" w:eastAsia="仿宋" w:cs="仿宋"/>
          </w:rPr>
          <w:t xml:space="preserve"> 页</w:t>
        </w:r>
      </w:sdtContent>
    </w:sdt>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ascii="仿宋" w:hAnsi="仿宋" w:eastAsia="仿宋" w:cs="仿宋"/>
      </w:rPr>
      <w:t>第</w:t>
    </w:r>
    <w:sdt>
      <w:sdtPr>
        <w:rPr>
          <w:rFonts w:hint="eastAsia" w:ascii="仿宋" w:hAnsi="仿宋" w:eastAsia="仿宋" w:cs="仿宋"/>
        </w:rPr>
        <w:id w:val="2134598537"/>
      </w:sdtPr>
      <w:sdtEndPr>
        <w:rPr>
          <w:rFonts w:hint="eastAsia" w:ascii="仿宋" w:hAnsi="仿宋" w:eastAsia="仿宋" w:cs="仿宋"/>
        </w:rPr>
      </w:sdtEndPr>
      <w:sdtContent>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rPr>
          <w:instrText xml:space="preserve">PAGE   \* MERGEFORMAT</w:instrText>
        </w:r>
        <w:r>
          <w:rPr>
            <w:rFonts w:hint="eastAsia" w:ascii="仿宋" w:hAnsi="仿宋" w:eastAsia="仿宋" w:cs="仿宋"/>
          </w:rPr>
          <w:fldChar w:fldCharType="separate"/>
        </w:r>
        <w:r>
          <w:rPr>
            <w:rFonts w:ascii="仿宋" w:hAnsi="仿宋" w:eastAsia="仿宋" w:cs="仿宋"/>
            <w:lang w:val="zh-CN" w:eastAsia="zh-CN"/>
          </w:rPr>
          <w:t>84</w:t>
        </w:r>
        <w:r>
          <w:rPr>
            <w:rFonts w:hint="eastAsia" w:ascii="仿宋" w:hAnsi="仿宋" w:eastAsia="仿宋" w:cs="仿宋"/>
          </w:rPr>
          <w:fldChar w:fldCharType="end"/>
        </w:r>
        <w:r>
          <w:rPr>
            <w:rFonts w:hint="eastAsia" w:ascii="仿宋" w:hAnsi="仿宋" w:eastAsia="仿宋" w:cs="仿宋"/>
          </w:rPr>
          <w:t xml:space="preserve"> 页</w:t>
        </w:r>
      </w:sdtContent>
    </w:sdt>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ascii="仿宋" w:hAnsi="仿宋" w:eastAsia="仿宋" w:cs="仿宋"/>
      </w:rPr>
      <w:t>第</w:t>
    </w:r>
    <w:sdt>
      <w:sdtPr>
        <w:rPr>
          <w:rFonts w:hint="eastAsia" w:ascii="仿宋" w:hAnsi="仿宋" w:eastAsia="仿宋" w:cs="仿宋"/>
        </w:rPr>
        <w:id w:val="88049698"/>
      </w:sdtPr>
      <w:sdtEndPr>
        <w:rPr>
          <w:rFonts w:hint="eastAsia" w:ascii="仿宋" w:hAnsi="仿宋" w:eastAsia="仿宋" w:cs="仿宋"/>
        </w:rPr>
      </w:sdtEndPr>
      <w:sdtContent>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rPr>
          <w:instrText xml:space="preserve">PAGE   \* MERGEFORMAT</w:instrText>
        </w:r>
        <w:r>
          <w:rPr>
            <w:rFonts w:hint="eastAsia" w:ascii="仿宋" w:hAnsi="仿宋" w:eastAsia="仿宋" w:cs="仿宋"/>
          </w:rPr>
          <w:fldChar w:fldCharType="separate"/>
        </w:r>
        <w:r>
          <w:rPr>
            <w:rFonts w:ascii="仿宋" w:hAnsi="仿宋" w:eastAsia="仿宋" w:cs="仿宋"/>
            <w:lang w:val="zh-CN" w:eastAsia="zh-CN"/>
          </w:rPr>
          <w:t>89</w:t>
        </w:r>
        <w:r>
          <w:rPr>
            <w:rFonts w:hint="eastAsia" w:ascii="仿宋" w:hAnsi="仿宋" w:eastAsia="仿宋" w:cs="仿宋"/>
          </w:rPr>
          <w:fldChar w:fldCharType="end"/>
        </w:r>
        <w:r>
          <w:rPr>
            <w:rFonts w:hint="eastAsia" w:ascii="仿宋" w:hAnsi="仿宋" w:eastAsia="仿宋" w:cs="仿宋"/>
          </w:rPr>
          <w:t xml:space="preserve"> 页</w:t>
        </w:r>
      </w:sdtContent>
    </w:sdt>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ascii="仿宋" w:hAnsi="仿宋" w:eastAsia="仿宋" w:cs="仿宋"/>
      </w:rPr>
      <w:t>第</w:t>
    </w:r>
    <w:sdt>
      <w:sdtPr>
        <w:rPr>
          <w:rFonts w:hint="eastAsia" w:ascii="仿宋" w:hAnsi="仿宋" w:eastAsia="仿宋" w:cs="仿宋"/>
        </w:rPr>
        <w:id w:val="-1738464496"/>
      </w:sdtPr>
      <w:sdtEndPr>
        <w:rPr>
          <w:rFonts w:hint="eastAsia" w:ascii="仿宋" w:hAnsi="仿宋" w:eastAsia="仿宋" w:cs="仿宋"/>
        </w:rPr>
      </w:sdtEndPr>
      <w:sdtContent>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rPr>
          <w:instrText xml:space="preserve">PAGE   \* MERGEFORMAT</w:instrText>
        </w:r>
        <w:r>
          <w:rPr>
            <w:rFonts w:hint="eastAsia" w:ascii="仿宋" w:hAnsi="仿宋" w:eastAsia="仿宋" w:cs="仿宋"/>
          </w:rPr>
          <w:fldChar w:fldCharType="separate"/>
        </w:r>
        <w:r>
          <w:rPr>
            <w:rFonts w:ascii="仿宋" w:hAnsi="仿宋" w:eastAsia="仿宋" w:cs="仿宋"/>
            <w:lang w:val="zh-CN" w:eastAsia="zh-CN"/>
          </w:rPr>
          <w:t>90</w:t>
        </w:r>
        <w:r>
          <w:rPr>
            <w:rFonts w:hint="eastAsia" w:ascii="仿宋" w:hAnsi="仿宋" w:eastAsia="仿宋" w:cs="仿宋"/>
          </w:rPr>
          <w:fldChar w:fldCharType="end"/>
        </w:r>
        <w:r>
          <w:rPr>
            <w:rFonts w:hint="eastAsia" w:ascii="仿宋" w:hAnsi="仿宋" w:eastAsia="仿宋" w:cs="仿宋"/>
          </w:rPr>
          <w:t xml:space="preserve"> 页</w:t>
        </w:r>
      </w:sdtContent>
    </w:sdt>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ascii="仿宋" w:hAnsi="仿宋" w:eastAsia="仿宋" w:cs="仿宋"/>
      </w:rPr>
      <w:t>第</w:t>
    </w:r>
    <w:sdt>
      <w:sdtPr>
        <w:rPr>
          <w:rFonts w:hint="eastAsia" w:ascii="仿宋" w:hAnsi="仿宋" w:eastAsia="仿宋" w:cs="仿宋"/>
        </w:rPr>
        <w:id w:val="2073229124"/>
      </w:sdtPr>
      <w:sdtEndPr>
        <w:rPr>
          <w:rFonts w:hint="eastAsia" w:ascii="仿宋" w:hAnsi="仿宋" w:eastAsia="仿宋" w:cs="仿宋"/>
        </w:rPr>
      </w:sdtEndPr>
      <w:sdtContent>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rPr>
          <w:instrText xml:space="preserve">PAGE   \* MERGEFORMAT</w:instrText>
        </w:r>
        <w:r>
          <w:rPr>
            <w:rFonts w:hint="eastAsia" w:ascii="仿宋" w:hAnsi="仿宋" w:eastAsia="仿宋" w:cs="仿宋"/>
          </w:rPr>
          <w:fldChar w:fldCharType="separate"/>
        </w:r>
        <w:r>
          <w:rPr>
            <w:rFonts w:ascii="仿宋" w:hAnsi="仿宋" w:eastAsia="仿宋" w:cs="仿宋"/>
            <w:lang w:val="zh-CN" w:eastAsia="zh-CN"/>
          </w:rPr>
          <w:t>93</w:t>
        </w:r>
        <w:r>
          <w:rPr>
            <w:rFonts w:hint="eastAsia" w:ascii="仿宋" w:hAnsi="仿宋" w:eastAsia="仿宋" w:cs="仿宋"/>
          </w:rPr>
          <w:fldChar w:fldCharType="end"/>
        </w:r>
        <w:r>
          <w:rPr>
            <w:rFonts w:hint="eastAsia" w:ascii="仿宋" w:hAnsi="仿宋" w:eastAsia="仿宋" w:cs="仿宋"/>
          </w:rPr>
          <w:t xml:space="preserve"> 页</w:t>
        </w:r>
      </w:sdtContent>
    </w:sdt>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09" w:lineRule="auto"/>
      <w:ind w:left="3989"/>
      <w:rPr>
        <w:sz w:val="18"/>
        <w:szCs w:val="18"/>
      </w:rPr>
    </w:pPr>
    <w:r>
      <w:rPr>
        <w:rFonts w:hint="eastAsia" w:ascii="仿宋" w:hAnsi="仿宋" w:eastAsia="仿宋" w:cs="仿宋"/>
        <w:sz w:val="18"/>
        <w:szCs w:val="20"/>
      </w:rPr>
      <w:t>第</w:t>
    </w:r>
    <w:sdt>
      <w:sdtPr>
        <w:rPr>
          <w:rFonts w:hint="eastAsia" w:ascii="仿宋" w:hAnsi="仿宋" w:eastAsia="仿宋" w:cs="仿宋"/>
          <w:sz w:val="18"/>
          <w:szCs w:val="20"/>
        </w:rPr>
        <w:id w:val="39097780"/>
      </w:sdtPr>
      <w:sdtEndPr>
        <w:rPr>
          <w:rFonts w:hint="eastAsia" w:ascii="仿宋" w:hAnsi="仿宋" w:eastAsia="仿宋" w:cs="仿宋"/>
          <w:sz w:val="18"/>
          <w:szCs w:val="20"/>
        </w:rPr>
      </w:sdtEndPr>
      <w:sdtContent>
        <w:r>
          <w:rPr>
            <w:rFonts w:hint="eastAsia" w:ascii="仿宋" w:hAnsi="仿宋" w:eastAsia="仿宋" w:cs="仿宋"/>
            <w:sz w:val="18"/>
            <w:szCs w:val="20"/>
          </w:rPr>
          <w:t xml:space="preserve"> </w:t>
        </w:r>
        <w:r>
          <w:rPr>
            <w:rFonts w:hint="eastAsia" w:ascii="仿宋" w:hAnsi="仿宋" w:eastAsia="仿宋" w:cs="仿宋"/>
            <w:sz w:val="18"/>
            <w:szCs w:val="20"/>
          </w:rPr>
          <w:fldChar w:fldCharType="begin"/>
        </w:r>
        <w:r>
          <w:rPr>
            <w:rFonts w:hint="eastAsia" w:ascii="仿宋" w:hAnsi="仿宋" w:eastAsia="仿宋" w:cs="仿宋"/>
            <w:sz w:val="18"/>
            <w:szCs w:val="20"/>
          </w:rPr>
          <w:instrText xml:space="preserve">PAGE   \* MERGEFORMAT</w:instrText>
        </w:r>
        <w:r>
          <w:rPr>
            <w:rFonts w:hint="eastAsia" w:ascii="仿宋" w:hAnsi="仿宋" w:eastAsia="仿宋" w:cs="仿宋"/>
            <w:sz w:val="18"/>
            <w:szCs w:val="20"/>
          </w:rPr>
          <w:fldChar w:fldCharType="separate"/>
        </w:r>
        <w:r>
          <w:rPr>
            <w:rFonts w:ascii="仿宋" w:hAnsi="仿宋" w:eastAsia="仿宋" w:cs="仿宋"/>
            <w:sz w:val="18"/>
            <w:szCs w:val="20"/>
            <w:lang w:val="zh-CN" w:eastAsia="zh-CN"/>
          </w:rPr>
          <w:t>94</w:t>
        </w:r>
        <w:r>
          <w:rPr>
            <w:rFonts w:hint="eastAsia" w:ascii="仿宋" w:hAnsi="仿宋" w:eastAsia="仿宋" w:cs="仿宋"/>
            <w:sz w:val="18"/>
            <w:szCs w:val="20"/>
          </w:rPr>
          <w:fldChar w:fldCharType="end"/>
        </w:r>
        <w:r>
          <w:rPr>
            <w:rFonts w:hint="eastAsia" w:ascii="仿宋" w:hAnsi="仿宋" w:eastAsia="仿宋" w:cs="仿宋"/>
            <w:sz w:val="18"/>
            <w:szCs w:val="20"/>
          </w:rPr>
          <w:t xml:space="preserve"> 页</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t>第</w:t>
    </w:r>
    <w:sdt>
      <w:sdtPr>
        <w:id w:val="-1594618554"/>
      </w:sdtPr>
      <w:sdtContent>
        <w:r>
          <w:t xml:space="preserve"> </w:t>
        </w:r>
        <w:r>
          <w:fldChar w:fldCharType="begin"/>
        </w:r>
        <w:r>
          <w:instrText xml:space="preserve">PAGE   \* MERGEFORMAT</w:instrText>
        </w:r>
        <w:r>
          <w:fldChar w:fldCharType="separate"/>
        </w:r>
        <w:r>
          <w:rPr>
            <w:lang w:val="zh-CN" w:eastAsia="zh-CN"/>
          </w:rPr>
          <w:t>2</w:t>
        </w:r>
        <w:r>
          <w:fldChar w:fldCharType="end"/>
        </w:r>
        <w:r>
          <w:t xml:space="preserve"> 页</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ascii="仿宋" w:hAnsi="仿宋" w:eastAsia="仿宋" w:cs="仿宋"/>
      </w:rPr>
      <w:t>第</w:t>
    </w:r>
    <w:sdt>
      <w:sdtPr>
        <w:rPr>
          <w:rFonts w:hint="eastAsia" w:ascii="仿宋" w:hAnsi="仿宋" w:eastAsia="仿宋" w:cs="仿宋"/>
        </w:rPr>
        <w:id w:val="2121950233"/>
      </w:sdtPr>
      <w:sdtEndPr>
        <w:rPr>
          <w:rFonts w:hint="eastAsia" w:ascii="仿宋" w:hAnsi="仿宋" w:eastAsia="仿宋" w:cs="仿宋"/>
        </w:rPr>
      </w:sdtEndPr>
      <w:sdtContent>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rPr>
          <w:instrText xml:space="preserve">PAGE   \* MERGEFORMAT</w:instrText>
        </w:r>
        <w:r>
          <w:rPr>
            <w:rFonts w:hint="eastAsia" w:ascii="仿宋" w:hAnsi="仿宋" w:eastAsia="仿宋" w:cs="仿宋"/>
          </w:rPr>
          <w:fldChar w:fldCharType="separate"/>
        </w:r>
        <w:r>
          <w:rPr>
            <w:rFonts w:ascii="仿宋" w:hAnsi="仿宋" w:eastAsia="仿宋" w:cs="仿宋"/>
            <w:lang w:val="zh-CN" w:eastAsia="zh-CN"/>
          </w:rPr>
          <w:t>27</w:t>
        </w:r>
        <w:r>
          <w:rPr>
            <w:rFonts w:hint="eastAsia" w:ascii="仿宋" w:hAnsi="仿宋" w:eastAsia="仿宋" w:cs="仿宋"/>
          </w:rPr>
          <w:fldChar w:fldCharType="end"/>
        </w:r>
        <w:r>
          <w:rPr>
            <w:rFonts w:hint="eastAsia" w:ascii="仿宋" w:hAnsi="仿宋" w:eastAsia="仿宋" w:cs="仿宋"/>
          </w:rPr>
          <w:t xml:space="preserve"> 页</w:t>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3632"/>
        <w:tab w:val="center" w:pos="4737"/>
      </w:tabs>
      <w:spacing w:line="209" w:lineRule="auto"/>
      <w:rPr>
        <w:sz w:val="18"/>
        <w:szCs w:val="18"/>
      </w:rPr>
    </w:pPr>
    <w:r>
      <w:rPr>
        <w:rFonts w:ascii="仿宋" w:hAnsi="仿宋" w:eastAsia="仿宋" w:cs="仿宋"/>
        <w:sz w:val="18"/>
        <w:szCs w:val="20"/>
      </w:rPr>
      <w:tab/>
    </w:r>
    <w:r>
      <w:rPr>
        <w:rFonts w:ascii="仿宋" w:hAnsi="仿宋" w:eastAsia="仿宋" w:cs="仿宋"/>
        <w:sz w:val="18"/>
        <w:szCs w:val="20"/>
      </w:rPr>
      <w:tab/>
    </w:r>
    <w:r>
      <w:rPr>
        <w:rFonts w:hint="eastAsia" w:ascii="仿宋" w:hAnsi="仿宋" w:eastAsia="仿宋" w:cs="仿宋"/>
        <w:sz w:val="18"/>
        <w:szCs w:val="20"/>
      </w:rPr>
      <w:t>第</w:t>
    </w:r>
    <w:sdt>
      <w:sdtPr>
        <w:rPr>
          <w:rFonts w:hint="eastAsia" w:ascii="仿宋" w:hAnsi="仿宋" w:eastAsia="仿宋" w:cs="仿宋"/>
          <w:sz w:val="18"/>
          <w:szCs w:val="20"/>
        </w:rPr>
        <w:id w:val="1760718866"/>
      </w:sdtPr>
      <w:sdtEndPr>
        <w:rPr>
          <w:rFonts w:hint="eastAsia" w:ascii="仿宋" w:hAnsi="仿宋" w:eastAsia="仿宋" w:cs="仿宋"/>
          <w:sz w:val="18"/>
          <w:szCs w:val="20"/>
        </w:rPr>
      </w:sdtEndPr>
      <w:sdtContent>
        <w:r>
          <w:rPr>
            <w:rFonts w:hint="eastAsia" w:ascii="仿宋" w:hAnsi="仿宋" w:eastAsia="仿宋" w:cs="仿宋"/>
            <w:sz w:val="18"/>
            <w:szCs w:val="20"/>
          </w:rPr>
          <w:t xml:space="preserve"> </w:t>
        </w:r>
        <w:r>
          <w:rPr>
            <w:rFonts w:hint="eastAsia" w:ascii="仿宋" w:hAnsi="仿宋" w:eastAsia="仿宋" w:cs="仿宋"/>
            <w:sz w:val="18"/>
            <w:szCs w:val="20"/>
          </w:rPr>
          <w:fldChar w:fldCharType="begin"/>
        </w:r>
        <w:r>
          <w:rPr>
            <w:rFonts w:hint="eastAsia" w:ascii="仿宋" w:hAnsi="仿宋" w:eastAsia="仿宋" w:cs="仿宋"/>
            <w:sz w:val="18"/>
            <w:szCs w:val="20"/>
          </w:rPr>
          <w:instrText xml:space="preserve">PAGE   \* MERGEFORMAT</w:instrText>
        </w:r>
        <w:r>
          <w:rPr>
            <w:rFonts w:hint="eastAsia" w:ascii="仿宋" w:hAnsi="仿宋" w:eastAsia="仿宋" w:cs="仿宋"/>
            <w:sz w:val="18"/>
            <w:szCs w:val="20"/>
          </w:rPr>
          <w:fldChar w:fldCharType="separate"/>
        </w:r>
        <w:r>
          <w:rPr>
            <w:rFonts w:ascii="仿宋" w:hAnsi="仿宋" w:eastAsia="仿宋" w:cs="仿宋"/>
            <w:sz w:val="18"/>
            <w:szCs w:val="20"/>
            <w:lang w:val="zh-CN" w:eastAsia="zh-CN"/>
          </w:rPr>
          <w:t>36</w:t>
        </w:r>
        <w:r>
          <w:rPr>
            <w:rFonts w:hint="eastAsia" w:ascii="仿宋" w:hAnsi="仿宋" w:eastAsia="仿宋" w:cs="仿宋"/>
            <w:sz w:val="18"/>
            <w:szCs w:val="20"/>
          </w:rPr>
          <w:fldChar w:fldCharType="end"/>
        </w:r>
        <w:r>
          <w:rPr>
            <w:rFonts w:hint="eastAsia" w:ascii="仿宋" w:hAnsi="仿宋" w:eastAsia="仿宋" w:cs="仿宋"/>
            <w:sz w:val="18"/>
            <w:szCs w:val="20"/>
          </w:rPr>
          <w:t xml:space="preserve"> 页</w:t>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ascii="仿宋" w:hAnsi="仿宋" w:eastAsia="仿宋" w:cs="仿宋"/>
      </w:rPr>
      <w:t>第</w:t>
    </w:r>
    <w:sdt>
      <w:sdtPr>
        <w:rPr>
          <w:rFonts w:hint="eastAsia" w:ascii="仿宋" w:hAnsi="仿宋" w:eastAsia="仿宋" w:cs="仿宋"/>
        </w:rPr>
        <w:id w:val="-1196233580"/>
      </w:sdtPr>
      <w:sdtEndPr>
        <w:rPr>
          <w:rFonts w:hint="eastAsia" w:ascii="仿宋" w:hAnsi="仿宋" w:eastAsia="仿宋" w:cs="仿宋"/>
        </w:rPr>
      </w:sdtEndPr>
      <w:sdtContent>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rPr>
          <w:instrText xml:space="preserve">PAGE   \* MERGEFORMAT</w:instrText>
        </w:r>
        <w:r>
          <w:rPr>
            <w:rFonts w:hint="eastAsia" w:ascii="仿宋" w:hAnsi="仿宋" w:eastAsia="仿宋" w:cs="仿宋"/>
          </w:rPr>
          <w:fldChar w:fldCharType="separate"/>
        </w:r>
        <w:r>
          <w:rPr>
            <w:rFonts w:ascii="仿宋" w:hAnsi="仿宋" w:eastAsia="仿宋" w:cs="仿宋"/>
            <w:lang w:val="zh-CN" w:eastAsia="zh-CN"/>
          </w:rPr>
          <w:t>40</w:t>
        </w:r>
        <w:r>
          <w:rPr>
            <w:rFonts w:hint="eastAsia" w:ascii="仿宋" w:hAnsi="仿宋" w:eastAsia="仿宋" w:cs="仿宋"/>
          </w:rPr>
          <w:fldChar w:fldCharType="end"/>
        </w:r>
        <w:r>
          <w:rPr>
            <w:rFonts w:hint="eastAsia" w:ascii="仿宋" w:hAnsi="仿宋" w:eastAsia="仿宋" w:cs="仿宋"/>
          </w:rPr>
          <w:t xml:space="preserve"> 页</w:t>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ascii="仿宋" w:hAnsi="仿宋" w:eastAsia="仿宋" w:cs="仿宋"/>
      </w:rPr>
      <w:t>第</w:t>
    </w:r>
    <w:sdt>
      <w:sdtPr>
        <w:rPr>
          <w:rFonts w:hint="eastAsia" w:ascii="仿宋" w:hAnsi="仿宋" w:eastAsia="仿宋" w:cs="仿宋"/>
        </w:rPr>
        <w:id w:val="1639609358"/>
      </w:sdtPr>
      <w:sdtEndPr>
        <w:rPr>
          <w:rFonts w:hint="eastAsia" w:ascii="仿宋" w:hAnsi="仿宋" w:eastAsia="仿宋" w:cs="仿宋"/>
        </w:rPr>
      </w:sdtEndPr>
      <w:sdtContent>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rPr>
          <w:instrText xml:space="preserve">PAGE   \* MERGEFORMAT</w:instrText>
        </w:r>
        <w:r>
          <w:rPr>
            <w:rFonts w:hint="eastAsia" w:ascii="仿宋" w:hAnsi="仿宋" w:eastAsia="仿宋" w:cs="仿宋"/>
          </w:rPr>
          <w:fldChar w:fldCharType="separate"/>
        </w:r>
        <w:r>
          <w:rPr>
            <w:rFonts w:ascii="仿宋" w:hAnsi="仿宋" w:eastAsia="仿宋" w:cs="仿宋"/>
            <w:lang w:val="zh-CN" w:eastAsia="zh-CN"/>
          </w:rPr>
          <w:t>43</w:t>
        </w:r>
        <w:r>
          <w:rPr>
            <w:rFonts w:hint="eastAsia" w:ascii="仿宋" w:hAnsi="仿宋" w:eastAsia="仿宋" w:cs="仿宋"/>
          </w:rPr>
          <w:fldChar w:fldCharType="end"/>
        </w:r>
        <w:r>
          <w:rPr>
            <w:rFonts w:hint="eastAsia" w:ascii="仿宋" w:hAnsi="仿宋" w:eastAsia="仿宋" w:cs="仿宋"/>
          </w:rPr>
          <w:t xml:space="preserve"> 页</w:t>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ascii="仿宋" w:hAnsi="仿宋" w:eastAsia="仿宋" w:cs="仿宋"/>
      </w:rPr>
      <w:t>第</w:t>
    </w:r>
    <w:sdt>
      <w:sdtPr>
        <w:rPr>
          <w:rFonts w:hint="eastAsia" w:ascii="仿宋" w:hAnsi="仿宋" w:eastAsia="仿宋" w:cs="仿宋"/>
        </w:rPr>
        <w:id w:val="-1594856343"/>
      </w:sdtPr>
      <w:sdtEndPr>
        <w:rPr>
          <w:rFonts w:hint="eastAsia" w:ascii="仿宋" w:hAnsi="仿宋" w:eastAsia="仿宋" w:cs="仿宋"/>
        </w:rPr>
      </w:sdtEndPr>
      <w:sdtContent>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rPr>
          <w:instrText xml:space="preserve">PAGE   \* MERGEFORMAT</w:instrText>
        </w:r>
        <w:r>
          <w:rPr>
            <w:rFonts w:hint="eastAsia" w:ascii="仿宋" w:hAnsi="仿宋" w:eastAsia="仿宋" w:cs="仿宋"/>
          </w:rPr>
          <w:fldChar w:fldCharType="separate"/>
        </w:r>
        <w:r>
          <w:rPr>
            <w:rFonts w:ascii="仿宋" w:hAnsi="仿宋" w:eastAsia="仿宋" w:cs="仿宋"/>
            <w:lang w:val="zh-CN" w:eastAsia="zh-CN"/>
          </w:rPr>
          <w:t>59</w:t>
        </w:r>
        <w:r>
          <w:rPr>
            <w:rFonts w:hint="eastAsia" w:ascii="仿宋" w:hAnsi="仿宋" w:eastAsia="仿宋" w:cs="仿宋"/>
          </w:rPr>
          <w:fldChar w:fldCharType="end"/>
        </w:r>
        <w:r>
          <w:rPr>
            <w:rFonts w:hint="eastAsia" w:ascii="仿宋" w:hAnsi="仿宋" w:eastAsia="仿宋" w:cs="仿宋"/>
          </w:rPr>
          <w:t xml:space="preserve"> 页</w:t>
        </w:r>
      </w:sdtContent>
    </w:sdt>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ascii="仿宋" w:hAnsi="仿宋" w:eastAsia="仿宋" w:cs="仿宋"/>
      </w:rPr>
      <w:t>第</w:t>
    </w:r>
    <w:sdt>
      <w:sdtPr>
        <w:rPr>
          <w:rFonts w:hint="eastAsia" w:ascii="仿宋" w:hAnsi="仿宋" w:eastAsia="仿宋" w:cs="仿宋"/>
        </w:rPr>
        <w:id w:val="1559975681"/>
      </w:sdtPr>
      <w:sdtEndPr>
        <w:rPr>
          <w:rFonts w:hint="eastAsia" w:ascii="仿宋" w:hAnsi="仿宋" w:eastAsia="仿宋" w:cs="仿宋"/>
        </w:rPr>
      </w:sdtEndPr>
      <w:sdtContent>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rPr>
          <w:instrText xml:space="preserve">PAGE   \* MERGEFORMAT</w:instrText>
        </w:r>
        <w:r>
          <w:rPr>
            <w:rFonts w:hint="eastAsia" w:ascii="仿宋" w:hAnsi="仿宋" w:eastAsia="仿宋" w:cs="仿宋"/>
          </w:rPr>
          <w:fldChar w:fldCharType="separate"/>
        </w:r>
        <w:r>
          <w:rPr>
            <w:rFonts w:ascii="仿宋" w:hAnsi="仿宋" w:eastAsia="仿宋" w:cs="仿宋"/>
            <w:lang w:val="zh-CN" w:eastAsia="zh-CN"/>
          </w:rPr>
          <w:t>61</w:t>
        </w:r>
        <w:r>
          <w:rPr>
            <w:rFonts w:hint="eastAsia" w:ascii="仿宋" w:hAnsi="仿宋" w:eastAsia="仿宋" w:cs="仿宋"/>
          </w:rPr>
          <w:fldChar w:fldCharType="end"/>
        </w:r>
        <w:r>
          <w:rPr>
            <w:rFonts w:hint="eastAsia" w:ascii="仿宋" w:hAnsi="仿宋" w:eastAsia="仿宋" w:cs="仿宋"/>
          </w:rPr>
          <w:t xml:space="preserve"> 页</w:t>
        </w:r>
      </w:sdtContent>
    </w:sdt>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ascii="仿宋" w:hAnsi="仿宋" w:eastAsia="仿宋" w:cs="仿宋"/>
      </w:rPr>
      <w:t>第</w:t>
    </w:r>
    <w:sdt>
      <w:sdtPr>
        <w:rPr>
          <w:rFonts w:hint="eastAsia" w:ascii="仿宋" w:hAnsi="仿宋" w:eastAsia="仿宋" w:cs="仿宋"/>
        </w:rPr>
        <w:id w:val="1003085723"/>
      </w:sdtPr>
      <w:sdtEndPr>
        <w:rPr>
          <w:rFonts w:hint="eastAsia" w:ascii="仿宋" w:hAnsi="仿宋" w:eastAsia="仿宋" w:cs="仿宋"/>
        </w:rPr>
      </w:sdtEndPr>
      <w:sdtContent>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rPr>
          <w:instrText xml:space="preserve">PAGE   \* MERGEFORMAT</w:instrText>
        </w:r>
        <w:r>
          <w:rPr>
            <w:rFonts w:hint="eastAsia" w:ascii="仿宋" w:hAnsi="仿宋" w:eastAsia="仿宋" w:cs="仿宋"/>
          </w:rPr>
          <w:fldChar w:fldCharType="separate"/>
        </w:r>
        <w:r>
          <w:rPr>
            <w:rFonts w:ascii="仿宋" w:hAnsi="仿宋" w:eastAsia="仿宋" w:cs="仿宋"/>
            <w:lang w:val="zh-CN" w:eastAsia="zh-CN"/>
          </w:rPr>
          <w:t>62</w:t>
        </w:r>
        <w:r>
          <w:rPr>
            <w:rFonts w:hint="eastAsia" w:ascii="仿宋" w:hAnsi="仿宋" w:eastAsia="仿宋" w:cs="仿宋"/>
          </w:rPr>
          <w:fldChar w:fldCharType="end"/>
        </w:r>
        <w:r>
          <w:rPr>
            <w:rFonts w:hint="eastAsia" w:ascii="仿宋" w:hAnsi="仿宋" w:eastAsia="仿宋" w:cs="仿宋"/>
          </w:rPr>
          <w:t xml:space="preserve"> 页</w:t>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rFonts w:ascii="仿宋" w:hAnsi="仿宋" w:eastAsia="仿宋"/>
        <w:lang w:eastAsia="zh-CN"/>
      </w:rPr>
    </w:pPr>
    <w:r>
      <w:rPr>
        <w:rFonts w:hint="eastAsia" w:ascii="仿宋" w:hAnsi="仿宋" w:eastAsia="仿宋" w:cs="宋体"/>
        <w:lang w:eastAsia="zh-CN"/>
      </w:rPr>
      <w:t xml:space="preserve">2023年街景布置常规性摆花 </w:t>
    </w:r>
    <w:r>
      <w:rPr>
        <w:rFonts w:ascii="仿宋" w:hAnsi="仿宋" w:eastAsia="仿宋" w:cs="宋体"/>
        <w:lang w:eastAsia="zh-CN"/>
      </w:rPr>
      <w:t xml:space="preserve">                                                                    公开招标文件</w:t>
    </w:r>
    <w:r>
      <w:rPr>
        <w:rFonts w:hint="eastAsia" w:ascii="仿宋" w:hAnsi="仿宋" w:eastAsia="仿宋" w:cs="宋体"/>
        <w:lang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6" w:rightChars="-3"/>
      <w:jc w:val="left"/>
      <w:rPr>
        <w:rFonts w:ascii="仿宋" w:hAnsi="仿宋" w:eastAsia="仿宋"/>
        <w:lang w:eastAsia="zh-CN"/>
      </w:rPr>
    </w:pPr>
    <w:r>
      <w:rPr>
        <w:rFonts w:hint="eastAsia" w:ascii="仿宋" w:hAnsi="仿宋" w:eastAsia="仿宋" w:cs="宋体"/>
        <w:lang w:eastAsia="zh-CN"/>
      </w:rPr>
      <w:t xml:space="preserve">2023年街景布置常规性摆花 </w:t>
    </w:r>
    <w:r>
      <w:rPr>
        <w:rFonts w:ascii="仿宋" w:hAnsi="仿宋" w:eastAsia="仿宋" w:cs="宋体"/>
        <w:lang w:eastAsia="zh-CN"/>
      </w:rPr>
      <w:t xml:space="preserve">                                                                    公开招标文件</w:t>
    </w:r>
    <w:r>
      <w:rPr>
        <w:rFonts w:hint="eastAsia" w:ascii="仿宋" w:hAnsi="仿宋" w:eastAsia="仿宋" w:cs="宋体"/>
        <w:lang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6" w:rightChars="-3"/>
      <w:jc w:val="left"/>
      <w:rPr>
        <w:rFonts w:ascii="仿宋" w:hAnsi="仿宋" w:eastAsia="仿宋"/>
        <w:lang w:eastAsia="zh-CN"/>
      </w:rPr>
    </w:pPr>
    <w:r>
      <w:rPr>
        <w:rFonts w:hint="eastAsia" w:ascii="仿宋" w:hAnsi="仿宋" w:eastAsia="仿宋" w:cs="宋体"/>
        <w:lang w:eastAsia="zh-CN"/>
      </w:rPr>
      <w:t xml:space="preserve">2023年街景布置常规性摆花 </w:t>
    </w:r>
    <w:r>
      <w:rPr>
        <w:rFonts w:ascii="仿宋" w:hAnsi="仿宋" w:eastAsia="仿宋" w:cs="宋体"/>
        <w:lang w:eastAsia="zh-CN"/>
      </w:rPr>
      <w:t xml:space="preserve">                                                                    公开招标文件</w:t>
    </w:r>
    <w:r>
      <w:rPr>
        <w:rFonts w:hint="eastAsia" w:ascii="仿宋" w:hAnsi="仿宋" w:eastAsia="仿宋" w:cs="宋体"/>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B0E5E"/>
    <w:multiLevelType w:val="singleLevel"/>
    <w:tmpl w:val="892B0E5E"/>
    <w:lvl w:ilvl="0" w:tentative="0">
      <w:start w:val="1"/>
      <w:numFmt w:val="decimal"/>
      <w:lvlText w:val="%1"/>
      <w:lvlJc w:val="left"/>
      <w:pPr>
        <w:tabs>
          <w:tab w:val="left" w:pos="420"/>
        </w:tabs>
        <w:ind w:left="425" w:hanging="425"/>
      </w:pPr>
      <w:rPr>
        <w:rFonts w:hint="default"/>
      </w:rPr>
    </w:lvl>
  </w:abstractNum>
  <w:abstractNum w:abstractNumId="1">
    <w:nsid w:val="C1D842BE"/>
    <w:multiLevelType w:val="singleLevel"/>
    <w:tmpl w:val="C1D842BE"/>
    <w:lvl w:ilvl="0" w:tentative="0">
      <w:start w:val="5"/>
      <w:numFmt w:val="decimal"/>
      <w:lvlText w:val="%1."/>
      <w:lvlJc w:val="left"/>
      <w:pPr>
        <w:tabs>
          <w:tab w:val="left" w:pos="312"/>
        </w:tabs>
      </w:pPr>
      <w:rPr>
        <w:rFonts w:hint="default"/>
        <w:b/>
        <w:bCs/>
      </w:rPr>
    </w:lvl>
  </w:abstractNum>
  <w:abstractNum w:abstractNumId="2">
    <w:nsid w:val="D907D7AE"/>
    <w:multiLevelType w:val="singleLevel"/>
    <w:tmpl w:val="D907D7AE"/>
    <w:lvl w:ilvl="0" w:tentative="0">
      <w:start w:val="1"/>
      <w:numFmt w:val="decimal"/>
      <w:suff w:val="nothing"/>
      <w:lvlText w:val="（%1）"/>
      <w:lvlJc w:val="left"/>
    </w:lvl>
  </w:abstractNum>
  <w:abstractNum w:abstractNumId="3">
    <w:nsid w:val="F44EC558"/>
    <w:multiLevelType w:val="singleLevel"/>
    <w:tmpl w:val="F44EC558"/>
    <w:lvl w:ilvl="0" w:tentative="0">
      <w:start w:val="4"/>
      <w:numFmt w:val="chineseCounting"/>
      <w:suff w:val="space"/>
      <w:lvlText w:val="第%1章"/>
      <w:lvlJc w:val="left"/>
      <w:rPr>
        <w:rFonts w:hint="eastAsia"/>
      </w:rPr>
    </w:lvl>
  </w:abstractNum>
  <w:abstractNum w:abstractNumId="4">
    <w:nsid w:val="1A23DD84"/>
    <w:multiLevelType w:val="singleLevel"/>
    <w:tmpl w:val="1A23DD84"/>
    <w:lvl w:ilvl="0" w:tentative="0">
      <w:start w:val="4"/>
      <w:numFmt w:val="chineseCounting"/>
      <w:suff w:val="space"/>
      <w:lvlText w:val="（%1）"/>
      <w:lvlJc w:val="left"/>
      <w:rPr>
        <w:rFonts w:hint="eastAsia"/>
      </w:rPr>
    </w:lvl>
  </w:abstractNum>
  <w:abstractNum w:abstractNumId="5">
    <w:nsid w:val="6A073D13"/>
    <w:multiLevelType w:val="singleLevel"/>
    <w:tmpl w:val="6A073D13"/>
    <w:lvl w:ilvl="0" w:tentative="0">
      <w:start w:val="1"/>
      <w:numFmt w:val="chineseCounting"/>
      <w:suff w:val="nothing"/>
      <w:lvlText w:val="%1、"/>
      <w:lvlJc w:val="left"/>
      <w:pPr>
        <w:ind w:left="210" w:firstLine="0"/>
      </w:pPr>
      <w:rPr>
        <w:rFonts w:hint="eastAsia"/>
        <w:b/>
        <w:bCs/>
      </w:rPr>
    </w:lvl>
  </w:abstractNum>
  <w:abstractNum w:abstractNumId="6">
    <w:nsid w:val="6B7282CA"/>
    <w:multiLevelType w:val="singleLevel"/>
    <w:tmpl w:val="6B7282CA"/>
    <w:lvl w:ilvl="0" w:tentative="0">
      <w:start w:val="1"/>
      <w:numFmt w:val="decimal"/>
      <w:suff w:val="nothing"/>
      <w:lvlText w:val="%1、"/>
      <w:lvlJc w:val="left"/>
      <w:pPr>
        <w:ind w:left="275" w:firstLine="0"/>
      </w:p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MzhjMzA1NWViZWRkYmZhMTA3NTM5M2U0Y2ViYWMifQ=="/>
  </w:docVars>
  <w:rsids>
    <w:rsidRoot w:val="00AA6C00"/>
    <w:rsid w:val="00003063"/>
    <w:rsid w:val="00023897"/>
    <w:rsid w:val="00035150"/>
    <w:rsid w:val="000452A8"/>
    <w:rsid w:val="00066238"/>
    <w:rsid w:val="00083DD8"/>
    <w:rsid w:val="000974E6"/>
    <w:rsid w:val="000A233A"/>
    <w:rsid w:val="000E1ADB"/>
    <w:rsid w:val="000E2F82"/>
    <w:rsid w:val="00103942"/>
    <w:rsid w:val="00123F6E"/>
    <w:rsid w:val="001342E1"/>
    <w:rsid w:val="00141566"/>
    <w:rsid w:val="001455EF"/>
    <w:rsid w:val="00154178"/>
    <w:rsid w:val="00161ABE"/>
    <w:rsid w:val="00166A8C"/>
    <w:rsid w:val="00174B9C"/>
    <w:rsid w:val="00184F90"/>
    <w:rsid w:val="001B5136"/>
    <w:rsid w:val="001C56D2"/>
    <w:rsid w:val="001C6397"/>
    <w:rsid w:val="001D7EDA"/>
    <w:rsid w:val="001E3381"/>
    <w:rsid w:val="00213FCF"/>
    <w:rsid w:val="002164F2"/>
    <w:rsid w:val="00251ADB"/>
    <w:rsid w:val="00251BFF"/>
    <w:rsid w:val="00252A1F"/>
    <w:rsid w:val="002643ED"/>
    <w:rsid w:val="002647CE"/>
    <w:rsid w:val="00266128"/>
    <w:rsid w:val="002C740C"/>
    <w:rsid w:val="002D4981"/>
    <w:rsid w:val="002F4655"/>
    <w:rsid w:val="003024C0"/>
    <w:rsid w:val="0031553F"/>
    <w:rsid w:val="00330074"/>
    <w:rsid w:val="003353A8"/>
    <w:rsid w:val="00341F96"/>
    <w:rsid w:val="00344950"/>
    <w:rsid w:val="003467F8"/>
    <w:rsid w:val="00360410"/>
    <w:rsid w:val="00360C13"/>
    <w:rsid w:val="00384B33"/>
    <w:rsid w:val="003A1704"/>
    <w:rsid w:val="003A5A5A"/>
    <w:rsid w:val="003B2003"/>
    <w:rsid w:val="003B5DE4"/>
    <w:rsid w:val="003C2DB5"/>
    <w:rsid w:val="003D1D62"/>
    <w:rsid w:val="003D6B16"/>
    <w:rsid w:val="003E6CD4"/>
    <w:rsid w:val="003E713F"/>
    <w:rsid w:val="00417AAA"/>
    <w:rsid w:val="0043757B"/>
    <w:rsid w:val="004379D0"/>
    <w:rsid w:val="0044194C"/>
    <w:rsid w:val="00447913"/>
    <w:rsid w:val="00453A2C"/>
    <w:rsid w:val="00457129"/>
    <w:rsid w:val="00484A0F"/>
    <w:rsid w:val="004A58A5"/>
    <w:rsid w:val="004B06E4"/>
    <w:rsid w:val="004B0D6C"/>
    <w:rsid w:val="004B1160"/>
    <w:rsid w:val="004B404F"/>
    <w:rsid w:val="004B63FC"/>
    <w:rsid w:val="004C2595"/>
    <w:rsid w:val="004F4F41"/>
    <w:rsid w:val="00501AB6"/>
    <w:rsid w:val="00510E30"/>
    <w:rsid w:val="00514F57"/>
    <w:rsid w:val="00562671"/>
    <w:rsid w:val="00582AFC"/>
    <w:rsid w:val="00585D10"/>
    <w:rsid w:val="00587979"/>
    <w:rsid w:val="00591324"/>
    <w:rsid w:val="00593A6D"/>
    <w:rsid w:val="005A68BD"/>
    <w:rsid w:val="005B0B50"/>
    <w:rsid w:val="005B430A"/>
    <w:rsid w:val="005C6690"/>
    <w:rsid w:val="005E1D2C"/>
    <w:rsid w:val="005E3E1B"/>
    <w:rsid w:val="005F5222"/>
    <w:rsid w:val="00671D76"/>
    <w:rsid w:val="006735BD"/>
    <w:rsid w:val="00684EF4"/>
    <w:rsid w:val="006A469B"/>
    <w:rsid w:val="006C6EE3"/>
    <w:rsid w:val="006D2055"/>
    <w:rsid w:val="00717239"/>
    <w:rsid w:val="00734A28"/>
    <w:rsid w:val="00765E3C"/>
    <w:rsid w:val="00773798"/>
    <w:rsid w:val="007779C2"/>
    <w:rsid w:val="00796402"/>
    <w:rsid w:val="007B3252"/>
    <w:rsid w:val="007C3CBB"/>
    <w:rsid w:val="007D0D24"/>
    <w:rsid w:val="007F0FE3"/>
    <w:rsid w:val="007F2A1D"/>
    <w:rsid w:val="008260D1"/>
    <w:rsid w:val="00834452"/>
    <w:rsid w:val="00851EBC"/>
    <w:rsid w:val="00865C6F"/>
    <w:rsid w:val="00880D0F"/>
    <w:rsid w:val="008D6323"/>
    <w:rsid w:val="008F0C8B"/>
    <w:rsid w:val="00906277"/>
    <w:rsid w:val="00906FC1"/>
    <w:rsid w:val="0091540A"/>
    <w:rsid w:val="00926634"/>
    <w:rsid w:val="00935581"/>
    <w:rsid w:val="00937551"/>
    <w:rsid w:val="00945FF7"/>
    <w:rsid w:val="00947772"/>
    <w:rsid w:val="00975ED1"/>
    <w:rsid w:val="00977A0F"/>
    <w:rsid w:val="009A3B68"/>
    <w:rsid w:val="009A42BC"/>
    <w:rsid w:val="009E40D0"/>
    <w:rsid w:val="009E6A90"/>
    <w:rsid w:val="009F472E"/>
    <w:rsid w:val="009F6B36"/>
    <w:rsid w:val="00A05BED"/>
    <w:rsid w:val="00A0741A"/>
    <w:rsid w:val="00A26DA4"/>
    <w:rsid w:val="00A42047"/>
    <w:rsid w:val="00A438B3"/>
    <w:rsid w:val="00A43A1E"/>
    <w:rsid w:val="00A91D16"/>
    <w:rsid w:val="00A94947"/>
    <w:rsid w:val="00AA088E"/>
    <w:rsid w:val="00AA0935"/>
    <w:rsid w:val="00AA10DC"/>
    <w:rsid w:val="00AA6C00"/>
    <w:rsid w:val="00AA7683"/>
    <w:rsid w:val="00AC2B47"/>
    <w:rsid w:val="00AC4BEC"/>
    <w:rsid w:val="00B11925"/>
    <w:rsid w:val="00B26ED4"/>
    <w:rsid w:val="00B51AFD"/>
    <w:rsid w:val="00B67D50"/>
    <w:rsid w:val="00BC6D41"/>
    <w:rsid w:val="00BD26BD"/>
    <w:rsid w:val="00BE48D1"/>
    <w:rsid w:val="00C00717"/>
    <w:rsid w:val="00C21F32"/>
    <w:rsid w:val="00C26847"/>
    <w:rsid w:val="00C35344"/>
    <w:rsid w:val="00C90BFB"/>
    <w:rsid w:val="00CC39B2"/>
    <w:rsid w:val="00CC5EFA"/>
    <w:rsid w:val="00CE40CB"/>
    <w:rsid w:val="00D105F7"/>
    <w:rsid w:val="00D25BA2"/>
    <w:rsid w:val="00D50F8D"/>
    <w:rsid w:val="00D70787"/>
    <w:rsid w:val="00D70A61"/>
    <w:rsid w:val="00D76EA6"/>
    <w:rsid w:val="00D8290E"/>
    <w:rsid w:val="00D83E1D"/>
    <w:rsid w:val="00D9244A"/>
    <w:rsid w:val="00DA4714"/>
    <w:rsid w:val="00DB66B4"/>
    <w:rsid w:val="00DD32CA"/>
    <w:rsid w:val="00DF74B5"/>
    <w:rsid w:val="00E05923"/>
    <w:rsid w:val="00E1383A"/>
    <w:rsid w:val="00E175B2"/>
    <w:rsid w:val="00E30536"/>
    <w:rsid w:val="00E503D2"/>
    <w:rsid w:val="00E704AA"/>
    <w:rsid w:val="00E81A19"/>
    <w:rsid w:val="00E96A3F"/>
    <w:rsid w:val="00EA27C9"/>
    <w:rsid w:val="00EA2D7E"/>
    <w:rsid w:val="00EB1A9B"/>
    <w:rsid w:val="00EE3F90"/>
    <w:rsid w:val="00EE44A0"/>
    <w:rsid w:val="00F10072"/>
    <w:rsid w:val="00F242A5"/>
    <w:rsid w:val="00F24F09"/>
    <w:rsid w:val="00F60CAC"/>
    <w:rsid w:val="00F62F73"/>
    <w:rsid w:val="00F740AA"/>
    <w:rsid w:val="00F82AE6"/>
    <w:rsid w:val="00FA091D"/>
    <w:rsid w:val="00FA1C9F"/>
    <w:rsid w:val="00FA2D3F"/>
    <w:rsid w:val="00FB66DB"/>
    <w:rsid w:val="00FD7AF0"/>
    <w:rsid w:val="00FE08B4"/>
    <w:rsid w:val="00FE51AE"/>
    <w:rsid w:val="00FF15A8"/>
    <w:rsid w:val="010D2715"/>
    <w:rsid w:val="01AA415E"/>
    <w:rsid w:val="01D17D0B"/>
    <w:rsid w:val="038403E4"/>
    <w:rsid w:val="055B3E68"/>
    <w:rsid w:val="068A0B4B"/>
    <w:rsid w:val="071C0C0C"/>
    <w:rsid w:val="07A11279"/>
    <w:rsid w:val="08317213"/>
    <w:rsid w:val="08DB3A46"/>
    <w:rsid w:val="091757C8"/>
    <w:rsid w:val="098C5887"/>
    <w:rsid w:val="0A7B4E0D"/>
    <w:rsid w:val="0ADA5B87"/>
    <w:rsid w:val="0B7B7B9F"/>
    <w:rsid w:val="0BA24710"/>
    <w:rsid w:val="0BC741DD"/>
    <w:rsid w:val="10AE33DE"/>
    <w:rsid w:val="114435C5"/>
    <w:rsid w:val="11997C43"/>
    <w:rsid w:val="1333436A"/>
    <w:rsid w:val="14E15B10"/>
    <w:rsid w:val="150A34E6"/>
    <w:rsid w:val="16D20C59"/>
    <w:rsid w:val="18480296"/>
    <w:rsid w:val="19511A0F"/>
    <w:rsid w:val="199306BA"/>
    <w:rsid w:val="1AFC1190"/>
    <w:rsid w:val="1B213295"/>
    <w:rsid w:val="1BBC542A"/>
    <w:rsid w:val="1D0A6375"/>
    <w:rsid w:val="207B7039"/>
    <w:rsid w:val="211E4C09"/>
    <w:rsid w:val="21FE1DA5"/>
    <w:rsid w:val="22060647"/>
    <w:rsid w:val="22863085"/>
    <w:rsid w:val="22B441C6"/>
    <w:rsid w:val="23222EB4"/>
    <w:rsid w:val="241C72AF"/>
    <w:rsid w:val="27351E91"/>
    <w:rsid w:val="27371945"/>
    <w:rsid w:val="2A026B3E"/>
    <w:rsid w:val="2A7B38A3"/>
    <w:rsid w:val="2B3E42BD"/>
    <w:rsid w:val="2BFC00E6"/>
    <w:rsid w:val="2CEA1D29"/>
    <w:rsid w:val="2F904855"/>
    <w:rsid w:val="2FAE4798"/>
    <w:rsid w:val="2FB324FD"/>
    <w:rsid w:val="30F31567"/>
    <w:rsid w:val="319F3C31"/>
    <w:rsid w:val="3257358A"/>
    <w:rsid w:val="34B532B2"/>
    <w:rsid w:val="3623214B"/>
    <w:rsid w:val="37B6267A"/>
    <w:rsid w:val="37BA1B94"/>
    <w:rsid w:val="38A37ACE"/>
    <w:rsid w:val="38D3500A"/>
    <w:rsid w:val="39195C59"/>
    <w:rsid w:val="39272B6C"/>
    <w:rsid w:val="3A016B46"/>
    <w:rsid w:val="3C3711A0"/>
    <w:rsid w:val="3E6175BD"/>
    <w:rsid w:val="3E685EE2"/>
    <w:rsid w:val="3F846B5E"/>
    <w:rsid w:val="40682E35"/>
    <w:rsid w:val="40D222A9"/>
    <w:rsid w:val="414F0E5B"/>
    <w:rsid w:val="41E00410"/>
    <w:rsid w:val="45501FCB"/>
    <w:rsid w:val="45E32240"/>
    <w:rsid w:val="46854F4C"/>
    <w:rsid w:val="46C46EB5"/>
    <w:rsid w:val="46F30847"/>
    <w:rsid w:val="47605F31"/>
    <w:rsid w:val="485777FE"/>
    <w:rsid w:val="49784602"/>
    <w:rsid w:val="4A301C22"/>
    <w:rsid w:val="4B5E4D8B"/>
    <w:rsid w:val="4C24147D"/>
    <w:rsid w:val="4C286173"/>
    <w:rsid w:val="4F497C7B"/>
    <w:rsid w:val="50974594"/>
    <w:rsid w:val="50D14446"/>
    <w:rsid w:val="52A015F3"/>
    <w:rsid w:val="53BA107A"/>
    <w:rsid w:val="557E6B9C"/>
    <w:rsid w:val="56F525A3"/>
    <w:rsid w:val="572E5B21"/>
    <w:rsid w:val="57A71FF5"/>
    <w:rsid w:val="57B25ACB"/>
    <w:rsid w:val="5BB123CB"/>
    <w:rsid w:val="5C4001D5"/>
    <w:rsid w:val="5D8E4107"/>
    <w:rsid w:val="5F2A276B"/>
    <w:rsid w:val="604069F6"/>
    <w:rsid w:val="620A2491"/>
    <w:rsid w:val="629B189C"/>
    <w:rsid w:val="63534C92"/>
    <w:rsid w:val="63597EC3"/>
    <w:rsid w:val="64E25E89"/>
    <w:rsid w:val="65030EDE"/>
    <w:rsid w:val="655976E9"/>
    <w:rsid w:val="6A9B71F6"/>
    <w:rsid w:val="6AA118C4"/>
    <w:rsid w:val="6B2C7B23"/>
    <w:rsid w:val="6CE63A0D"/>
    <w:rsid w:val="6EF8049C"/>
    <w:rsid w:val="6F8E0E74"/>
    <w:rsid w:val="707B2AD2"/>
    <w:rsid w:val="70D43491"/>
    <w:rsid w:val="70E40E26"/>
    <w:rsid w:val="71A827C4"/>
    <w:rsid w:val="71BA64D2"/>
    <w:rsid w:val="71FD2C4B"/>
    <w:rsid w:val="73CB1D77"/>
    <w:rsid w:val="74CA44DC"/>
    <w:rsid w:val="75B93317"/>
    <w:rsid w:val="786B75A0"/>
    <w:rsid w:val="78C53BF3"/>
    <w:rsid w:val="795870CE"/>
    <w:rsid w:val="79D22718"/>
    <w:rsid w:val="7A1F30B1"/>
    <w:rsid w:val="7A771956"/>
    <w:rsid w:val="7C55268B"/>
    <w:rsid w:val="7FAD2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link w:val="30"/>
    <w:qFormat/>
    <w:uiPriority w:val="0"/>
    <w:pPr>
      <w:keepNext/>
      <w:keepLines/>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spacing w:before="260" w:after="260" w:line="415" w:lineRule="auto"/>
      <w:outlineLvl w:val="1"/>
    </w:pPr>
    <w:rPr>
      <w:rFonts w:eastAsia="黑体"/>
      <w:b/>
      <w:bCs/>
      <w:sz w:val="32"/>
      <w:szCs w:val="32"/>
    </w:rPr>
  </w:style>
  <w:style w:type="paragraph" w:styleId="5">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lang w:eastAsia="zh-CN"/>
    </w:rPr>
  </w:style>
  <w:style w:type="paragraph" w:styleId="2">
    <w:name w:val="heading 4"/>
    <w:basedOn w:val="1"/>
    <w:next w:val="1"/>
    <w:qFormat/>
    <w:uiPriority w:val="0"/>
    <w:pPr>
      <w:keepNext/>
      <w:keepLines/>
      <w:outlineLvl w:val="3"/>
    </w:pPr>
    <w:rPr>
      <w:rFonts w:hint="eastAsia"/>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1"/>
    <w:semiHidden/>
    <w:qFormat/>
    <w:uiPriority w:val="0"/>
    <w:rPr>
      <w:rFonts w:ascii="宋体" w:hAnsi="宋体" w:eastAsia="宋体" w:cs="宋体"/>
      <w:sz w:val="31"/>
      <w:szCs w:val="31"/>
    </w:rPr>
  </w:style>
  <w:style w:type="paragraph" w:styleId="7">
    <w:name w:val="footer"/>
    <w:basedOn w:val="1"/>
    <w:link w:val="32"/>
    <w:qFormat/>
    <w:uiPriority w:val="99"/>
    <w:pPr>
      <w:tabs>
        <w:tab w:val="center" w:pos="4153"/>
        <w:tab w:val="right" w:pos="8306"/>
      </w:tabs>
    </w:pPr>
    <w:rPr>
      <w:rFonts w:ascii="宋体"/>
      <w:sz w:val="18"/>
      <w:szCs w:val="20"/>
    </w:rPr>
  </w:style>
  <w:style w:type="paragraph" w:styleId="8">
    <w:name w:val="header"/>
    <w:basedOn w:val="1"/>
    <w:link w:val="31"/>
    <w:qFormat/>
    <w:uiPriority w:val="0"/>
    <w:pPr>
      <w:pBdr>
        <w:bottom w:val="single" w:color="auto" w:sz="6" w:space="1"/>
      </w:pBdr>
      <w:tabs>
        <w:tab w:val="center" w:pos="4153"/>
        <w:tab w:val="right" w:pos="8306"/>
      </w:tabs>
      <w:jc w:val="center"/>
    </w:pPr>
    <w:rPr>
      <w:sz w:val="18"/>
      <w:szCs w:val="18"/>
    </w:rPr>
  </w:style>
  <w:style w:type="paragraph" w:styleId="9">
    <w:name w:val="toc 1"/>
    <w:basedOn w:val="1"/>
    <w:next w:val="1"/>
    <w:qFormat/>
    <w:uiPriority w:val="39"/>
  </w:style>
  <w:style w:type="paragraph" w:styleId="10">
    <w:name w:val="Normal (Web)"/>
    <w:basedOn w:val="1"/>
    <w:qFormat/>
    <w:uiPriority w:val="0"/>
    <w:pPr>
      <w:spacing w:before="100" w:beforeAutospacing="1" w:after="100" w:afterAutospacing="1"/>
    </w:pPr>
    <w:rPr>
      <w:rFonts w:ascii="宋体" w:hAnsi="宋体" w:cs="宋体"/>
      <w:sz w:val="24"/>
    </w:rPr>
  </w:style>
  <w:style w:type="paragraph" w:styleId="11">
    <w:name w:val="Title"/>
    <w:basedOn w:val="1"/>
    <w:next w:val="1"/>
    <w:qFormat/>
    <w:uiPriority w:val="10"/>
    <w:pPr>
      <w:spacing w:before="240" w:after="60"/>
      <w:jc w:val="center"/>
      <w:outlineLvl w:val="0"/>
    </w:pPr>
    <w:rPr>
      <w:rFonts w:ascii="Cambria" w:hAnsi="Cambria"/>
      <w:b/>
      <w:bCs/>
      <w:sz w:val="32"/>
      <w:szCs w:val="32"/>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bCs/>
    </w:rPr>
  </w:style>
  <w:style w:type="character" w:styleId="16">
    <w:name w:val="FollowedHyperlink"/>
    <w:basedOn w:val="14"/>
    <w:uiPriority w:val="0"/>
    <w:rPr>
      <w:color w:val="800080"/>
      <w:u w:val="none"/>
    </w:rPr>
  </w:style>
  <w:style w:type="character" w:styleId="17">
    <w:name w:val="Emphasis"/>
    <w:basedOn w:val="14"/>
    <w:qFormat/>
    <w:uiPriority w:val="0"/>
    <w:rPr>
      <w:b/>
      <w:bCs/>
    </w:rPr>
  </w:style>
  <w:style w:type="character" w:styleId="18">
    <w:name w:val="HTML Definition"/>
    <w:basedOn w:val="14"/>
    <w:qFormat/>
    <w:uiPriority w:val="0"/>
  </w:style>
  <w:style w:type="character" w:styleId="19">
    <w:name w:val="HTML Typewriter"/>
    <w:basedOn w:val="14"/>
    <w:qFormat/>
    <w:uiPriority w:val="0"/>
    <w:rPr>
      <w:rFonts w:hint="default" w:ascii="monospace" w:hAnsi="monospace" w:eastAsia="monospace" w:cs="monospace"/>
      <w:sz w:val="20"/>
    </w:rPr>
  </w:style>
  <w:style w:type="character" w:styleId="20">
    <w:name w:val="HTML Acronym"/>
    <w:basedOn w:val="14"/>
    <w:uiPriority w:val="0"/>
  </w:style>
  <w:style w:type="character" w:styleId="21">
    <w:name w:val="HTML Variable"/>
    <w:basedOn w:val="14"/>
    <w:qFormat/>
    <w:uiPriority w:val="0"/>
  </w:style>
  <w:style w:type="character" w:styleId="22">
    <w:name w:val="Hyperlink"/>
    <w:basedOn w:val="14"/>
    <w:qFormat/>
    <w:uiPriority w:val="99"/>
    <w:rPr>
      <w:color w:val="0000FF"/>
      <w:u w:val="single"/>
    </w:rPr>
  </w:style>
  <w:style w:type="character" w:styleId="23">
    <w:name w:val="HTML Code"/>
    <w:basedOn w:val="14"/>
    <w:qFormat/>
    <w:uiPriority w:val="0"/>
    <w:rPr>
      <w:rFonts w:hint="default" w:ascii="monospace" w:hAnsi="monospace" w:eastAsia="monospace" w:cs="monospace"/>
      <w:sz w:val="20"/>
    </w:rPr>
  </w:style>
  <w:style w:type="character" w:styleId="24">
    <w:name w:val="HTML Cite"/>
    <w:basedOn w:val="14"/>
    <w:qFormat/>
    <w:uiPriority w:val="0"/>
  </w:style>
  <w:style w:type="character" w:styleId="25">
    <w:name w:val="HTML Keyboard"/>
    <w:basedOn w:val="14"/>
    <w:qFormat/>
    <w:uiPriority w:val="0"/>
    <w:rPr>
      <w:rFonts w:ascii="monospace" w:hAnsi="monospace" w:eastAsia="monospace" w:cs="monospace"/>
      <w:sz w:val="20"/>
    </w:rPr>
  </w:style>
  <w:style w:type="character" w:styleId="26">
    <w:name w:val="HTML Sample"/>
    <w:basedOn w:val="14"/>
    <w:qFormat/>
    <w:uiPriority w:val="0"/>
    <w:rPr>
      <w:rFonts w:hint="default" w:ascii="monospace" w:hAnsi="monospace" w:eastAsia="monospace" w:cs="monospace"/>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Table Text"/>
    <w:basedOn w:val="1"/>
    <w:semiHidden/>
    <w:qFormat/>
    <w:uiPriority w:val="0"/>
    <w:rPr>
      <w:rFonts w:ascii="宋体" w:hAnsi="宋体" w:eastAsia="宋体" w:cs="宋体"/>
      <w:sz w:val="24"/>
      <w:szCs w:val="24"/>
    </w:rPr>
  </w:style>
  <w:style w:type="paragraph" w:customStyle="1" w:styleId="29">
    <w:name w:val="WPSOffice手动目录 1"/>
    <w:qFormat/>
    <w:uiPriority w:val="0"/>
    <w:rPr>
      <w:rFonts w:ascii="Arial" w:hAnsi="Arial" w:eastAsia="Arial" w:cs="Arial"/>
      <w:lang w:val="en-US" w:eastAsia="zh-CN" w:bidi="ar-SA"/>
    </w:rPr>
  </w:style>
  <w:style w:type="character" w:customStyle="1" w:styleId="30">
    <w:name w:val="标题 1 Char"/>
    <w:link w:val="3"/>
    <w:qFormat/>
    <w:uiPriority w:val="0"/>
    <w:rPr>
      <w:rFonts w:ascii="宋体"/>
      <w:b/>
      <w:kern w:val="44"/>
      <w:sz w:val="32"/>
      <w:szCs w:val="20"/>
    </w:rPr>
  </w:style>
  <w:style w:type="character" w:customStyle="1" w:styleId="31">
    <w:name w:val="页眉 Char"/>
    <w:basedOn w:val="14"/>
    <w:link w:val="8"/>
    <w:qFormat/>
    <w:uiPriority w:val="0"/>
    <w:rPr>
      <w:rFonts w:eastAsia="Arial"/>
      <w:snapToGrid w:val="0"/>
      <w:color w:val="000000"/>
      <w:sz w:val="18"/>
      <w:szCs w:val="18"/>
      <w:lang w:eastAsia="en-US"/>
    </w:rPr>
  </w:style>
  <w:style w:type="character" w:customStyle="1" w:styleId="32">
    <w:name w:val="页脚 Char"/>
    <w:basedOn w:val="14"/>
    <w:link w:val="7"/>
    <w:qFormat/>
    <w:uiPriority w:val="99"/>
    <w:rPr>
      <w:rFonts w:ascii="宋体" w:eastAsia="Arial"/>
      <w:snapToGrid w:val="0"/>
      <w:color w:val="000000"/>
      <w:sz w:val="18"/>
      <w:lang w:eastAsia="en-US"/>
    </w:rPr>
  </w:style>
  <w:style w:type="paragraph" w:styleId="3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3.png"/><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header" Target="header3.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76E61B-A9EF-4E90-8BE9-F4166A72C3B0}">
  <ds:schemaRefs/>
</ds:datastoreItem>
</file>

<file path=docProps/app.xml><?xml version="1.0" encoding="utf-8"?>
<Properties xmlns="http://schemas.openxmlformats.org/officeDocument/2006/extended-properties" xmlns:vt="http://schemas.openxmlformats.org/officeDocument/2006/docPropsVTypes">
  <Template>Normal</Template>
  <Pages>95</Pages>
  <Words>42974</Words>
  <Characters>45957</Characters>
  <Lines>406</Lines>
  <Paragraphs>114</Paragraphs>
  <TotalTime>105</TotalTime>
  <ScaleCrop>false</ScaleCrop>
  <LinksUpToDate>false</LinksUpToDate>
  <CharactersWithSpaces>52362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2023-08-22T10:21:00Z</dcterms:created>
  <dc:creator>1</dc:creator>
  <cp:lastModifiedBy>就是如此</cp:lastModifiedBy>
  <dcterms:modified xsi:type="dcterms:W3CDTF">2023-08-30T01:34:26Z</dcterms:modified>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2023-08-16T12:09:32Z</vt:filetime>
  </property>
  <property fmtid="{D5CDD505-2E9C-101B-9397-08002B2CF9AE}" pid="4" name="KSOProductBuildVer">
    <vt:lpwstr>2052-12.1.0.15374</vt:lpwstr>
  </property>
  <property fmtid="{D5CDD505-2E9C-101B-9397-08002B2CF9AE}" pid="5" name="ICV">
    <vt:lpwstr>6C90D51B42354908B715688BE2B8D3B3_13</vt:lpwstr>
  </property>
</Properties>
</file>