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一、供应商基本资格条件证明材料</w:t>
      </w:r>
    </w:p>
    <w:p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1.供应商基本情况表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</w:p>
    <w:p>
      <w:pPr>
        <w:numPr>
          <w:ilvl w:val="0"/>
          <w:numId w:val="1"/>
        </w:numPr>
        <w:adjustRightInd w:val="0"/>
        <w:snapToGrid w:val="0"/>
        <w:ind w:left="449" w:leftChars="200" w:hanging="29" w:hangingChars="1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表格空间不足时可自行扩展。</w:t>
      </w:r>
    </w:p>
    <w:p>
      <w:pPr>
        <w:numPr>
          <w:numId w:val="0"/>
        </w:numPr>
        <w:adjustRightInd w:val="0"/>
        <w:snapToGrid w:val="0"/>
        <w:ind w:leftChars="186"/>
        <w:rPr>
          <w:rFonts w:hint="eastAsia" w:ascii="宋体" w:hAnsi="宋体"/>
          <w:bCs/>
          <w:szCs w:val="21"/>
        </w:rPr>
      </w:pPr>
    </w:p>
    <w:p>
      <w:pPr>
        <w:numPr>
          <w:numId w:val="0"/>
        </w:numPr>
        <w:adjustRightInd w:val="0"/>
        <w:snapToGrid w:val="0"/>
        <w:ind w:leftChars="186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numPr>
          <w:numId w:val="0"/>
        </w:numPr>
        <w:adjustRightInd w:val="0"/>
        <w:snapToGrid w:val="0"/>
        <w:ind w:leftChars="18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>
      <w:pPr>
        <w:numPr>
          <w:numId w:val="0"/>
        </w:numPr>
        <w:adjustRightInd w:val="0"/>
        <w:snapToGrid w:val="0"/>
        <w:ind w:leftChars="186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法定代表人（单位负责人）身份证正反面复印件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259" w:firstLineChars="155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3.授权委托书</w:t>
      </w:r>
    </w:p>
    <w:p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/>
          <w:szCs w:val="21"/>
          <w:lang w:val="zh-CN"/>
        </w:rPr>
        <w:t>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 xml:space="preserve">：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日至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8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>
      <w:pPr>
        <w:ind w:firstLine="2835" w:firstLineChars="13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     </w:t>
      </w:r>
    </w:p>
    <w:p>
      <w:pPr>
        <w:ind w:firstLine="2835" w:firstLineChars="13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授权委托日期：20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日</w:t>
      </w:r>
    </w:p>
    <w:p>
      <w:pPr>
        <w:rPr>
          <w:rFonts w:hint="eastAsia" w:ascii="仿宋_GB2312" w:eastAsia="仿宋_GB2312"/>
          <w:lang w:val="zh-CN"/>
        </w:rPr>
      </w:pPr>
    </w:p>
    <w:p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天，仅限委托代理人参加磋商时提供。</w:t>
      </w:r>
    </w:p>
    <w:p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（2）本授权委托书需由供应商加盖单位章，并由其法定代表人（单位负责人）签名和委托代理人签名。</w:t>
      </w:r>
    </w:p>
    <w:p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4.供应商的营业执照等证明文件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sz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（2）事业单位磋商的提供有效的法人证书（带有社会统一信用代码）；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（3）其他组织磋商的提供有效的登记证书（带有社会统一信用代码）；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（4）个体工商户磋商的提供有效的营业执照；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（5）自然人磋商的提供有效的身份证复印件；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（6）以上（1）-（4）项为正本或者副本复印件，并加盖供应商单位章。</w:t>
      </w:r>
    </w:p>
    <w:p>
      <w:pPr>
        <w:pStyle w:val="6"/>
        <w:adjustRightInd w:val="0"/>
        <w:snapToGrid w:val="0"/>
        <w:spacing w:line="360" w:lineRule="auto"/>
        <w:ind w:firstLine="422" w:firstLineChars="200"/>
        <w:rPr>
          <w:rFonts w:hint="eastAsia" w:hAnsi="宋体"/>
          <w:b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6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5.财务状况报告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5.1</w:t>
      </w:r>
      <w:r>
        <w:rPr>
          <w:rFonts w:hint="eastAsia" w:ascii="宋体" w:hAnsi="宋体" w:cs="Courier New"/>
          <w:color w:val="000000"/>
          <w:szCs w:val="21"/>
        </w:rPr>
        <w:t>提供</w:t>
      </w:r>
      <w:r>
        <w:rPr>
          <w:rFonts w:hint="eastAsia" w:ascii="宋体" w:hAnsi="宋体" w:cs="Courier New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Courier New"/>
          <w:color w:val="000000"/>
          <w:szCs w:val="21"/>
        </w:rPr>
        <w:t>年度经审计的供应商财务报告（包括 “四表一注”即《资产负债表》《利润表》《现金流量表》《所有者权益变动表》及其附注</w:t>
      </w:r>
      <w:r>
        <w:rPr>
          <w:rFonts w:ascii="宋体" w:hAnsi="宋体" w:cs="Courier New"/>
          <w:color w:val="000000"/>
          <w:szCs w:val="21"/>
        </w:rPr>
        <w:t>）</w:t>
      </w:r>
      <w:r>
        <w:rPr>
          <w:rFonts w:hint="eastAsia" w:ascii="宋体" w:hAnsi="宋体" w:cs="Courier New"/>
          <w:color w:val="000000"/>
          <w:szCs w:val="21"/>
        </w:rPr>
        <w:t>或</w:t>
      </w:r>
      <w:r>
        <w:rPr>
          <w:rFonts w:hint="eastAsia" w:ascii="宋体" w:hAnsi="宋体" w:cs="Courier New"/>
          <w:szCs w:val="21"/>
        </w:rPr>
        <w:t>者提供响应文件截止时间3个月内其基本账户开户银行出具的资信证明（附件2基本存款账户信息）；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5.2供应商未提供经审计的财务报告，应当提供资信证明，但下列情形除外：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（1）供应商成立不到1年的，可提供企业任意时段财务报表；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（2）供应商为中小微企业提供了磋商担保函的（供应商须知前附表要求交纳磋商保证金的项目或者包）；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（3）供应商为公益类事业单位的。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5.3以上原件或复印件直接装订，复印件加盖投标人单位章。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Courier New" w:cs="Courier New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Courier New" w:cs="Courier New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Courier New" w:cs="Courier New"/>
          <w:b/>
          <w:sz w:val="28"/>
          <w:szCs w:val="28"/>
        </w:rPr>
      </w:pPr>
      <w:r>
        <w:rPr>
          <w:rFonts w:hint="eastAsia" w:ascii="宋体" w:hAnsi="Courier New" w:cs="Courier New"/>
          <w:b/>
          <w:sz w:val="28"/>
          <w:szCs w:val="28"/>
        </w:rPr>
        <w:t>附件2: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sz w:val="32"/>
          <w:szCs w:val="32"/>
        </w:rPr>
      </w:pPr>
      <w:r>
        <w:rPr>
          <w:rFonts w:hint="eastAsia" w:ascii="黑体" w:hAnsi="黑体" w:eastAsia="黑体" w:cs="Courier New"/>
          <w:sz w:val="32"/>
          <w:szCs w:val="32"/>
        </w:rPr>
        <w:t>基本存款</w:t>
      </w:r>
      <w:r>
        <w:rPr>
          <w:rFonts w:ascii="黑体" w:hAnsi="黑体" w:eastAsia="黑体" w:cs="Courier New"/>
          <w:sz w:val="32"/>
          <w:szCs w:val="32"/>
        </w:rPr>
        <w:t>账户信息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账户</w:t>
      </w:r>
      <w:r>
        <w:rPr>
          <w:rFonts w:ascii="宋体" w:hAnsi="宋体" w:cs="Courier New"/>
          <w:szCs w:val="21"/>
        </w:rPr>
        <w:t>名称：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账户</w:t>
      </w:r>
      <w:r>
        <w:rPr>
          <w:rFonts w:ascii="宋体" w:hAnsi="宋体" w:cs="Courier New"/>
          <w:szCs w:val="21"/>
        </w:rPr>
        <w:t>号码：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开户银行</w:t>
      </w:r>
      <w:r>
        <w:rPr>
          <w:rFonts w:ascii="宋体" w:hAnsi="宋体" w:cs="Courier New"/>
          <w:szCs w:val="21"/>
        </w:rPr>
        <w:t>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法定代表人：                （签名）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基本</w:t>
      </w:r>
      <w:r>
        <w:rPr>
          <w:rFonts w:ascii="宋体" w:hAnsi="宋体" w:cs="Courier New"/>
          <w:szCs w:val="21"/>
        </w:rPr>
        <w:t xml:space="preserve">存款账户编号：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 xml:space="preserve">供应商名称：                </w:t>
      </w:r>
      <w:r>
        <w:rPr>
          <w:rFonts w:ascii="宋体" w:hAnsi="宋体" w:cs="Courier New"/>
          <w:szCs w:val="21"/>
        </w:rPr>
        <w:t>（盖单位章）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日期：    年  月  日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cs="Courier New"/>
          <w:b/>
          <w:szCs w:val="21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3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 w:cs="Times New Roman"/>
          <w:b/>
          <w:sz w:val="36"/>
          <w:szCs w:val="36"/>
        </w:rPr>
      </w:pPr>
    </w:p>
    <w:p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>
      <w:pPr>
        <w:pStyle w:val="6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6.税收缴纳证明</w:t>
      </w:r>
    </w:p>
    <w:p>
      <w:pPr>
        <w:pStyle w:val="6"/>
        <w:adjustRightInd w:val="0"/>
        <w:snapToGrid w:val="0"/>
        <w:spacing w:before="240" w:beforeLines="100"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</w:t>
      </w:r>
      <w:r>
        <w:rPr>
          <w:rFonts w:hint="eastAsia" w:ascii="宋体" w:hAnsi="宋体"/>
          <w:szCs w:val="21"/>
        </w:rPr>
        <w:t>1年以</w:t>
      </w:r>
      <w:r>
        <w:rPr>
          <w:rFonts w:hint="eastAsia" w:ascii="宋体" w:hAnsi="宋体"/>
          <w:color w:val="000000"/>
          <w:szCs w:val="21"/>
        </w:rPr>
        <w:t>来已缴纳任意时段任意税种完税凭证（复印件）或税务机关开具的完税证明（原件）；</w:t>
      </w:r>
    </w:p>
    <w:p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依法免税的应提供相关文件证明；</w:t>
      </w:r>
    </w:p>
    <w:p>
      <w:pPr>
        <w:pStyle w:val="6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</w:rPr>
      </w:pPr>
      <w:r>
        <w:rPr>
          <w:rFonts w:hint="eastAsia" w:hAnsi="宋体"/>
          <w:color w:val="000000"/>
        </w:rPr>
        <w:t>（3）供应商为</w:t>
      </w:r>
      <w:r>
        <w:rPr>
          <w:rFonts w:hint="eastAsia" w:hAnsi="宋体"/>
        </w:rPr>
        <w:t>公益类事业单位或自然人的无需提供；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（4）新成立未发生缴纳税收事项的供应商，应按</w:t>
      </w:r>
      <w:r>
        <w:rPr>
          <w:rFonts w:hint="eastAsia" w:hAnsi="宋体"/>
        </w:rPr>
        <w:t>附件3格式提供依</w:t>
      </w:r>
      <w:r>
        <w:rPr>
          <w:rFonts w:hint="eastAsia" w:hAnsi="宋体"/>
          <w:color w:val="000000"/>
        </w:rPr>
        <w:t>法缴纳税收书面承诺；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（5）原件或复印件可直接装订，复印件加盖供应商单位章。</w:t>
      </w:r>
    </w:p>
    <w:p>
      <w:pPr>
        <w:pStyle w:val="6"/>
        <w:adjustRightInd w:val="0"/>
        <w:snapToGrid w:val="0"/>
        <w:spacing w:line="360" w:lineRule="auto"/>
        <w:rPr>
          <w:rFonts w:hint="eastAsia" w:hAnsi="宋体"/>
          <w:color w:val="000000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附件3：</w:t>
      </w:r>
    </w:p>
    <w:p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我方承诺将依法缴纳税收，并符合《中华人民共和国政府采购法》及其实施条例和采购文件资格要求的规定。</w:t>
      </w:r>
    </w:p>
    <w:p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pStyle w:val="3"/>
        <w:spacing w:line="360" w:lineRule="auto"/>
        <w:ind w:firstLine="0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szCs w:val="21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/>
          <w:b/>
          <w:sz w:val="36"/>
          <w:szCs w:val="36"/>
        </w:rPr>
      </w:pPr>
    </w:p>
    <w:p>
      <w:pPr>
        <w:pStyle w:val="6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7.缴纳社会保障资金证明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6"/>
        <w:adjustRightInd w:val="0"/>
        <w:snapToGrid w:val="0"/>
        <w:spacing w:before="240" w:beforeLines="100"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</w:t>
      </w:r>
      <w:r>
        <w:rPr>
          <w:rFonts w:hint="eastAsia" w:ascii="宋体" w:hAnsi="宋体"/>
          <w:szCs w:val="21"/>
        </w:rPr>
        <w:t>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>
      <w:pPr>
        <w:pStyle w:val="6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（3）供应商为</w:t>
      </w:r>
      <w:r>
        <w:rPr>
          <w:rFonts w:hint="eastAsia" w:hAnsi="宋体"/>
        </w:rPr>
        <w:t>公益类事业单位或者自然人的无需提供；</w:t>
      </w:r>
    </w:p>
    <w:p>
      <w:pPr>
        <w:pStyle w:val="6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（4）新成立未发生缴纳社保资金事项的供应商，应按</w:t>
      </w:r>
      <w:r>
        <w:rPr>
          <w:rFonts w:hint="eastAsia" w:hAnsi="宋体"/>
        </w:rPr>
        <w:t>附件4提</w:t>
      </w:r>
      <w:r>
        <w:rPr>
          <w:rFonts w:hint="eastAsia" w:hAnsi="宋体"/>
          <w:color w:val="000000"/>
        </w:rPr>
        <w:t>供缴纳社保资金的书面承诺；</w:t>
      </w:r>
    </w:p>
    <w:p>
      <w:pPr>
        <w:pStyle w:val="6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（5）原件或复印件可直接装订，复印件加盖供应商单位章。</w:t>
      </w: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附件4：</w:t>
      </w:r>
    </w:p>
    <w:p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>
      <w:pPr>
        <w:pStyle w:val="3"/>
        <w:spacing w:before="600" w:beforeLines="250" w:line="360" w:lineRule="auto"/>
        <w:ind w:firstLine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>
      <w:pPr>
        <w:pStyle w:val="3"/>
        <w:spacing w:before="120" w:beforeLines="50"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3"/>
        <w:spacing w:line="360" w:lineRule="auto"/>
        <w:ind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我方承诺将依法缴纳社会保障资金，并符合《中华人民共和国政府采购法》及其实施条例和采购文件资格要求的规定。</w:t>
      </w:r>
    </w:p>
    <w:p>
      <w:pPr>
        <w:pStyle w:val="3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center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8.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具备履行合同所必需的设备和专业技术能力的证明</w:t>
      </w:r>
    </w:p>
    <w:p>
      <w:pPr>
        <w:pStyle w:val="3"/>
        <w:spacing w:after="240" w:afterLines="100"/>
        <w:ind w:firstLine="0"/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  <w:t>（1）完成本项目必须的设备清单</w:t>
      </w:r>
    </w:p>
    <w:p>
      <w:pPr>
        <w:spacing w:after="120" w:afterLines="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                                       包号：    采购项目编号：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使用年限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  应  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日</w:t>
      </w:r>
    </w:p>
    <w:p>
      <w:pPr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br w:type="page"/>
      </w:r>
    </w:p>
    <w:p>
      <w:pPr>
        <w:pStyle w:val="3"/>
        <w:spacing w:after="240" w:afterLines="100"/>
        <w:ind w:firstLine="0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（2）本项目组织实施人员</w:t>
      </w:r>
    </w:p>
    <w:p>
      <w:pPr>
        <w:pStyle w:val="3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                                     包号：     采购项目编号：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1.项目负责人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2.管理人员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1.职务是指在本单位所担任的职务。2.除表（1）（2）外，需要补充的证明材料可另纸说明。</w:t>
      </w: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 应 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>日</w:t>
      </w:r>
    </w:p>
    <w:p>
      <w:pPr>
        <w:pStyle w:val="3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9.竞争性磋商响应声明书</w:t>
      </w:r>
    </w:p>
    <w:p>
      <w:pPr>
        <w:pStyle w:val="3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pStyle w:val="3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pStyle w:val="3"/>
        <w:spacing w:after="120" w:afterLines="50"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正大方略工程咨询有限公司：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（供应商名称），就参加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采购项目（采购项目编号：ZDXXXX-XXXD）磋商事宜，在此郑重声明：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</w:t>
      </w:r>
      <w:r>
        <w:rPr>
          <w:rFonts w:hint="eastAsia" w:ascii="宋体" w:hAnsi="宋体"/>
          <w:color w:val="000000"/>
          <w:szCs w:val="21"/>
        </w:rPr>
        <w:t>名单、失信被执行人、重大税收违法案件当事人名单。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C87650"/>
    <w:multiLevelType w:val="singleLevel"/>
    <w:tmpl w:val="0EC8765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NDBkNDgwOTVmY2I2NGJiZjY3ZmIxMzRhMTA0M2UifQ=="/>
  </w:docVars>
  <w:rsids>
    <w:rsidRoot w:val="5204463C"/>
    <w:rsid w:val="11950285"/>
    <w:rsid w:val="39F552D0"/>
    <w:rsid w:val="5204463C"/>
    <w:rsid w:val="5DB5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4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5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 2"/>
    <w:basedOn w:val="5"/>
    <w:next w:val="3"/>
    <w:qFormat/>
    <w:uiPriority w:val="0"/>
    <w:pPr>
      <w:ind w:firstLine="420"/>
    </w:p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张民</cp:lastModifiedBy>
  <dcterms:modified xsi:type="dcterms:W3CDTF">2023-11-30T07:47:17Z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F3977BCF7E314D36AE954CDE2A4063BF_13</vt:lpwstr>
  </property>
</Properties>
</file>