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eastAsia="宋体" w:cs="宋体"/>
          <w:b/>
          <w:color w:val="auto"/>
          <w:sz w:val="32"/>
          <w:szCs w:val="32"/>
          <w:highlight w:val="none"/>
          <w:lang w:val="en-US" w:eastAsia="zh-CN"/>
        </w:rPr>
      </w:pPr>
      <w:r>
        <w:rPr>
          <w:rFonts w:hint="eastAsia"/>
          <w:b/>
          <w:color w:val="auto"/>
          <w:sz w:val="32"/>
          <w:szCs w:val="32"/>
          <w:highlight w:val="none"/>
        </w:rPr>
        <w:t>主要合同条款</w:t>
      </w:r>
    </w:p>
    <w:p>
      <w:pPr>
        <w:pStyle w:val="8"/>
        <w:spacing w:line="240" w:lineRule="auto"/>
        <w:jc w:val="center"/>
        <w:rPr>
          <w:rFonts w:hint="eastAsia" w:ascii="宋体" w:hAnsi="宋体" w:eastAsia="宋体" w:cs="宋体"/>
          <w:b/>
          <w:color w:val="auto"/>
          <w:sz w:val="32"/>
          <w:szCs w:val="32"/>
          <w:highlight w:val="none"/>
          <w:lang w:val="en-US" w:eastAsia="zh-CN"/>
        </w:rPr>
      </w:pPr>
    </w:p>
    <w:p>
      <w:pPr>
        <w:pStyle w:val="8"/>
        <w:spacing w:line="240" w:lineRule="auto"/>
        <w:jc w:val="center"/>
        <w:rPr>
          <w:rFonts w:ascii="宋体" w:hAnsi="宋体" w:eastAsia="宋体" w:cs="宋体"/>
          <w:b/>
          <w:color w:val="auto"/>
          <w:sz w:val="32"/>
          <w:szCs w:val="32"/>
          <w:highlight w:val="none"/>
          <w:lang w:eastAsia="zh-CN"/>
        </w:rPr>
      </w:pPr>
      <w:r>
        <w:rPr>
          <w:rFonts w:hint="eastAsia" w:ascii="宋体" w:hAnsi="宋体" w:eastAsia="宋体" w:cs="宋体"/>
          <w:b/>
          <w:color w:val="auto"/>
          <w:sz w:val="32"/>
          <w:szCs w:val="32"/>
          <w:highlight w:val="none"/>
          <w:lang w:val="en-US" w:eastAsia="zh-CN"/>
        </w:rPr>
        <w:t>市建三公司综合改造项目、昆仑劳司综合改造项目动迁、信息化征收系统及现场搬迁工作</w:t>
      </w:r>
    </w:p>
    <w:p>
      <w:pPr>
        <w:pStyle w:val="2"/>
        <w:keepNext w:val="0"/>
        <w:keepLines w:val="0"/>
        <w:pageBreakBefore w:val="0"/>
        <w:kinsoku/>
        <w:wordWrap/>
        <w:topLinePunct w:val="0"/>
        <w:bidi w:val="0"/>
        <w:spacing w:line="520" w:lineRule="exact"/>
        <w:ind w:left="0" w:leftChars="0" w:firstLine="0" w:firstLineChars="0"/>
        <w:rPr>
          <w:rFonts w:hint="eastAsia" w:ascii="宋体" w:hAnsi="宋体" w:eastAsia="宋体" w:cs="宋体"/>
          <w:b/>
          <w:color w:val="auto"/>
          <w:sz w:val="24"/>
          <w:szCs w:val="24"/>
          <w:highlight w:val="none"/>
          <w:lang w:eastAsia="zh-CN"/>
        </w:rPr>
      </w:pPr>
    </w:p>
    <w:p>
      <w:pPr>
        <w:pStyle w:val="2"/>
        <w:keepNext w:val="0"/>
        <w:keepLines w:val="0"/>
        <w:pageBreakBefore w:val="0"/>
        <w:kinsoku/>
        <w:wordWrap/>
        <w:topLinePunct w:val="0"/>
        <w:bidi w:val="0"/>
        <w:spacing w:line="520" w:lineRule="exact"/>
        <w:rPr>
          <w:rFonts w:hint="eastAsia" w:ascii="宋体" w:hAnsi="宋体" w:eastAsia="宋体" w:cs="宋体"/>
          <w:b/>
          <w:color w:val="auto"/>
          <w:sz w:val="24"/>
          <w:szCs w:val="24"/>
          <w:highlight w:val="none"/>
          <w:lang w:eastAsia="zh-CN"/>
        </w:rPr>
      </w:pPr>
    </w:p>
    <w:p>
      <w:pPr>
        <w:pStyle w:val="2"/>
        <w:keepNext w:val="0"/>
        <w:keepLines w:val="0"/>
        <w:pageBreakBefore w:val="0"/>
        <w:kinsoku/>
        <w:wordWrap/>
        <w:topLinePunct w:val="0"/>
        <w:bidi w:val="0"/>
        <w:spacing w:line="520" w:lineRule="exact"/>
        <w:rPr>
          <w:rFonts w:hint="eastAsia" w:ascii="宋体" w:hAnsi="宋体" w:eastAsia="宋体" w:cs="宋体"/>
          <w:b/>
          <w:color w:val="auto"/>
          <w:sz w:val="24"/>
          <w:szCs w:val="24"/>
          <w:highlight w:val="none"/>
          <w:lang w:eastAsia="zh-CN"/>
        </w:rPr>
      </w:pPr>
    </w:p>
    <w:p>
      <w:pPr>
        <w:keepNext w:val="0"/>
        <w:keepLines w:val="0"/>
        <w:pageBreakBefore w:val="0"/>
        <w:kinsoku/>
        <w:wordWrap/>
        <w:topLinePunct w:val="0"/>
        <w:bidi w:val="0"/>
        <w:spacing w:line="520" w:lineRule="exact"/>
        <w:rPr>
          <w:rFonts w:hint="eastAsia" w:ascii="宋体" w:hAnsi="宋体" w:eastAsia="宋体" w:cs="宋体"/>
          <w:b/>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800" w:lineRule="exact"/>
        <w:ind w:left="0" w:leftChars="0" w:right="0" w:rightChars="0" w:firstLine="0" w:firstLineChars="0"/>
        <w:jc w:val="center"/>
        <w:textAlignment w:val="auto"/>
        <w:outlineLvl w:val="9"/>
        <w:rPr>
          <w:rFonts w:hint="eastAsia" w:ascii="宋体" w:hAnsi="宋体" w:eastAsia="宋体" w:cs="宋体"/>
          <w:b/>
          <w:color w:val="auto"/>
          <w:kern w:val="0"/>
          <w:sz w:val="72"/>
          <w:szCs w:val="72"/>
          <w:highlight w:val="none"/>
          <w:lang w:eastAsia="zh-CN"/>
        </w:rPr>
      </w:pPr>
      <w:r>
        <w:rPr>
          <w:rFonts w:hint="eastAsia" w:ascii="宋体" w:hAnsi="宋体" w:eastAsia="宋体" w:cs="宋体"/>
          <w:b/>
          <w:color w:val="auto"/>
          <w:kern w:val="0"/>
          <w:sz w:val="72"/>
          <w:szCs w:val="72"/>
          <w:highlight w:val="none"/>
        </w:rPr>
        <w:t xml:space="preserve">合 同 </w:t>
      </w:r>
      <w:r>
        <w:rPr>
          <w:rFonts w:hint="eastAsia" w:ascii="宋体" w:hAnsi="宋体" w:eastAsia="宋体" w:cs="宋体"/>
          <w:b/>
          <w:color w:val="auto"/>
          <w:kern w:val="0"/>
          <w:sz w:val="72"/>
          <w:szCs w:val="72"/>
          <w:highlight w:val="none"/>
          <w:lang w:eastAsia="zh-CN"/>
        </w:rPr>
        <w:t>范</w:t>
      </w:r>
      <w:r>
        <w:rPr>
          <w:rFonts w:hint="eastAsia" w:ascii="宋体" w:hAnsi="宋体" w:eastAsia="宋体" w:cs="宋体"/>
          <w:b/>
          <w:color w:val="auto"/>
          <w:kern w:val="0"/>
          <w:sz w:val="72"/>
          <w:szCs w:val="72"/>
          <w:highlight w:val="none"/>
          <w:lang w:val="en-US" w:eastAsia="zh-CN"/>
        </w:rPr>
        <w:t xml:space="preserve"> </w:t>
      </w:r>
      <w:r>
        <w:rPr>
          <w:rFonts w:hint="eastAsia" w:ascii="宋体" w:hAnsi="宋体" w:eastAsia="宋体" w:cs="宋体"/>
          <w:b/>
          <w:color w:val="auto"/>
          <w:kern w:val="0"/>
          <w:sz w:val="72"/>
          <w:szCs w:val="72"/>
          <w:highlight w:val="none"/>
          <w:lang w:eastAsia="zh-CN"/>
        </w:rPr>
        <w:t>本</w:t>
      </w:r>
    </w:p>
    <w:p>
      <w:pPr>
        <w:keepNext w:val="0"/>
        <w:keepLines w:val="0"/>
        <w:pageBreakBefore w:val="0"/>
        <w:kinsoku/>
        <w:wordWrap/>
        <w:topLinePunct w:val="0"/>
        <w:bidi w:val="0"/>
        <w:spacing w:line="520" w:lineRule="exact"/>
        <w:jc w:val="center"/>
        <w:rPr>
          <w:rFonts w:hint="eastAsia" w:ascii="宋体" w:hAnsi="宋体" w:eastAsia="宋体" w:cs="宋体"/>
          <w:b/>
          <w:color w:val="auto"/>
          <w:kern w:val="0"/>
          <w:sz w:val="21"/>
          <w:szCs w:val="21"/>
          <w:highlight w:val="none"/>
          <w:lang w:val="en-US" w:eastAsia="zh-CN"/>
        </w:rPr>
      </w:pPr>
    </w:p>
    <w:p>
      <w:pPr>
        <w:keepNext w:val="0"/>
        <w:keepLines w:val="0"/>
        <w:pageBreakBefore w:val="0"/>
        <w:kinsoku/>
        <w:wordWrap/>
        <w:topLinePunct w:val="0"/>
        <w:bidi w:val="0"/>
        <w:spacing w:line="520" w:lineRule="exact"/>
        <w:jc w:val="center"/>
        <w:rPr>
          <w:rFonts w:hint="eastAsia" w:ascii="宋体" w:hAnsi="宋体" w:eastAsia="宋体" w:cs="宋体"/>
          <w:b/>
          <w:color w:val="auto"/>
          <w:sz w:val="24"/>
          <w:szCs w:val="24"/>
          <w:highlight w:val="none"/>
        </w:rPr>
      </w:pPr>
    </w:p>
    <w:p>
      <w:pPr>
        <w:pStyle w:val="2"/>
        <w:rPr>
          <w:rFonts w:hint="eastAsia" w:ascii="宋体" w:hAnsi="宋体" w:eastAsia="宋体" w:cs="宋体"/>
          <w:b/>
          <w:color w:val="auto"/>
          <w:sz w:val="24"/>
          <w:szCs w:val="24"/>
          <w:highlight w:val="none"/>
        </w:rPr>
      </w:pPr>
    </w:p>
    <w:p>
      <w:pPr>
        <w:pStyle w:val="2"/>
        <w:rPr>
          <w:rFonts w:hint="eastAsia" w:ascii="宋体" w:hAnsi="宋体" w:eastAsia="宋体" w:cs="宋体"/>
          <w:b/>
          <w:color w:val="auto"/>
          <w:sz w:val="24"/>
          <w:szCs w:val="24"/>
          <w:highlight w:val="none"/>
        </w:rPr>
      </w:pPr>
    </w:p>
    <w:p>
      <w:pPr>
        <w:keepNext w:val="0"/>
        <w:keepLines w:val="0"/>
        <w:pageBreakBefore w:val="0"/>
        <w:kinsoku/>
        <w:wordWrap/>
        <w:topLinePunct w:val="0"/>
        <w:bidi w:val="0"/>
        <w:spacing w:line="520" w:lineRule="exact"/>
        <w:rPr>
          <w:rFonts w:hint="eastAsia" w:ascii="宋体" w:hAnsi="宋体" w:eastAsia="宋体" w:cs="宋体"/>
          <w:b/>
          <w:color w:val="auto"/>
          <w:sz w:val="24"/>
          <w:szCs w:val="24"/>
          <w:highlight w:val="none"/>
        </w:rPr>
      </w:pPr>
    </w:p>
    <w:p>
      <w:pPr>
        <w:keepNext w:val="0"/>
        <w:keepLines w:val="0"/>
        <w:pageBreakBefore w:val="0"/>
        <w:kinsoku/>
        <w:wordWrap/>
        <w:topLinePunct w:val="0"/>
        <w:bidi w:val="0"/>
        <w:spacing w:line="520" w:lineRule="exact"/>
        <w:outlineLvl w:val="9"/>
        <w:rPr>
          <w:rFonts w:hint="eastAsia" w:ascii="宋体" w:hAnsi="宋体" w:eastAsia="宋体" w:cs="宋体"/>
          <w:color w:val="auto"/>
          <w:sz w:val="24"/>
          <w:szCs w:val="24"/>
          <w:highlight w:val="none"/>
        </w:rPr>
      </w:pPr>
    </w:p>
    <w:p>
      <w:pPr>
        <w:keepNext w:val="0"/>
        <w:keepLines w:val="0"/>
        <w:pageBreakBefore w:val="0"/>
        <w:kinsoku/>
        <w:wordWrap/>
        <w:topLinePunct w:val="0"/>
        <w:bidi w:val="0"/>
        <w:spacing w:line="520" w:lineRule="exact"/>
        <w:jc w:val="both"/>
        <w:rPr>
          <w:rFonts w:hint="eastAsia" w:ascii="宋体" w:hAnsi="宋体" w:eastAsia="宋体" w:cs="宋体"/>
          <w:b/>
          <w:color w:val="auto"/>
          <w:spacing w:val="23"/>
          <w:sz w:val="28"/>
          <w:szCs w:val="28"/>
          <w:highlight w:val="none"/>
        </w:rPr>
      </w:pPr>
    </w:p>
    <w:p>
      <w:pPr>
        <w:keepNext w:val="0"/>
        <w:keepLines w:val="0"/>
        <w:pageBreakBefore w:val="0"/>
        <w:kinsoku/>
        <w:wordWrap/>
        <w:topLinePunct w:val="0"/>
        <w:bidi w:val="0"/>
        <w:spacing w:line="520" w:lineRule="exact"/>
        <w:jc w:val="both"/>
        <w:rPr>
          <w:rFonts w:hint="eastAsia" w:ascii="宋体" w:hAnsi="宋体" w:eastAsia="宋体" w:cs="宋体"/>
          <w:color w:val="auto"/>
          <w:spacing w:val="23"/>
          <w:sz w:val="28"/>
          <w:szCs w:val="28"/>
          <w:highlight w:val="none"/>
          <w:u w:val="single"/>
          <w:lang w:val="en-US" w:eastAsia="zh-CN"/>
        </w:rPr>
      </w:pPr>
      <w:r>
        <w:rPr>
          <w:rFonts w:hint="eastAsia" w:ascii="宋体" w:hAnsi="宋体" w:eastAsia="宋体" w:cs="宋体"/>
          <w:b/>
          <w:color w:val="auto"/>
          <w:spacing w:val="23"/>
          <w:sz w:val="28"/>
          <w:szCs w:val="28"/>
          <w:highlight w:val="none"/>
        </w:rPr>
        <w:t>甲方(采购人)：</w:t>
      </w:r>
      <w:r>
        <w:rPr>
          <w:rFonts w:hint="eastAsia" w:ascii="宋体" w:hAnsi="宋体" w:eastAsia="宋体" w:cs="宋体"/>
          <w:color w:val="auto"/>
          <w:spacing w:val="23"/>
          <w:sz w:val="28"/>
          <w:szCs w:val="28"/>
          <w:highlight w:val="none"/>
          <w:u w:val="single"/>
          <w:lang w:val="en-US" w:eastAsia="zh-CN"/>
        </w:rPr>
        <w:t xml:space="preserve">                                </w:t>
      </w:r>
    </w:p>
    <w:p>
      <w:pPr>
        <w:keepNext w:val="0"/>
        <w:keepLines w:val="0"/>
        <w:pageBreakBefore w:val="0"/>
        <w:kinsoku/>
        <w:wordWrap/>
        <w:topLinePunct w:val="0"/>
        <w:bidi w:val="0"/>
        <w:spacing w:line="520" w:lineRule="exact"/>
        <w:jc w:val="both"/>
        <w:rPr>
          <w:rFonts w:hint="eastAsia" w:ascii="宋体" w:hAnsi="宋体" w:eastAsia="宋体" w:cs="宋体"/>
          <w:b/>
          <w:color w:val="auto"/>
          <w:spacing w:val="23"/>
          <w:sz w:val="28"/>
          <w:szCs w:val="28"/>
          <w:highlight w:val="none"/>
        </w:rPr>
      </w:pPr>
    </w:p>
    <w:p>
      <w:pPr>
        <w:keepNext w:val="0"/>
        <w:keepLines w:val="0"/>
        <w:pageBreakBefore w:val="0"/>
        <w:kinsoku/>
        <w:wordWrap/>
        <w:topLinePunct w:val="0"/>
        <w:bidi w:val="0"/>
        <w:spacing w:line="520" w:lineRule="exact"/>
        <w:jc w:val="both"/>
        <w:rPr>
          <w:rFonts w:hint="default" w:ascii="宋体" w:hAnsi="宋体" w:eastAsia="宋体" w:cs="宋体"/>
          <w:color w:val="auto"/>
          <w:spacing w:val="23"/>
          <w:sz w:val="28"/>
          <w:szCs w:val="28"/>
          <w:highlight w:val="none"/>
          <w:u w:val="single"/>
          <w:lang w:val="en-US" w:eastAsia="zh-CN"/>
        </w:rPr>
      </w:pPr>
      <w:r>
        <w:rPr>
          <w:rFonts w:hint="eastAsia" w:ascii="宋体" w:hAnsi="宋体" w:eastAsia="宋体" w:cs="宋体"/>
          <w:b/>
          <w:color w:val="auto"/>
          <w:spacing w:val="23"/>
          <w:sz w:val="28"/>
          <w:szCs w:val="28"/>
          <w:highlight w:val="none"/>
        </w:rPr>
        <w:fldChar w:fldCharType="begin"/>
      </w:r>
      <w:r>
        <w:rPr>
          <w:rFonts w:hint="eastAsia" w:ascii="宋体" w:hAnsi="宋体" w:eastAsia="宋体" w:cs="宋体"/>
          <w:b/>
          <w:color w:val="auto"/>
          <w:spacing w:val="23"/>
          <w:sz w:val="28"/>
          <w:szCs w:val="28"/>
          <w:highlight w:val="none"/>
        </w:rPr>
        <w:instrText xml:space="preserve">HYPERLINK "http://set2.mail.qq.com/cgi-bin/mail_spam?action=check_link&amp;spam=0&amp;url=http%3A%2F%2Fwww%2Ebaidu%2Ecom%2Fs%3Fwd%3D%25E4%25B9%2599%25E6%2596%25B9%26hl_tag%3Dtextlink%26tn%3DSE_hldp01350_v6v6zkg6"</w:instrText>
      </w:r>
      <w:r>
        <w:rPr>
          <w:rFonts w:hint="eastAsia" w:ascii="宋体" w:hAnsi="宋体" w:eastAsia="宋体" w:cs="宋体"/>
          <w:b/>
          <w:color w:val="auto"/>
          <w:spacing w:val="23"/>
          <w:sz w:val="28"/>
          <w:szCs w:val="28"/>
          <w:highlight w:val="none"/>
        </w:rPr>
        <w:fldChar w:fldCharType="separate"/>
      </w:r>
      <w:r>
        <w:rPr>
          <w:rFonts w:hint="eastAsia" w:ascii="宋体" w:hAnsi="宋体" w:eastAsia="宋体" w:cs="宋体"/>
          <w:b/>
          <w:color w:val="auto"/>
          <w:spacing w:val="23"/>
          <w:sz w:val="28"/>
          <w:szCs w:val="28"/>
          <w:highlight w:val="none"/>
        </w:rPr>
        <w:t>乙方</w:t>
      </w:r>
      <w:r>
        <w:rPr>
          <w:rFonts w:hint="eastAsia" w:ascii="宋体" w:hAnsi="宋体" w:eastAsia="宋体" w:cs="宋体"/>
          <w:b/>
          <w:color w:val="auto"/>
          <w:spacing w:val="23"/>
          <w:sz w:val="28"/>
          <w:szCs w:val="28"/>
          <w:highlight w:val="none"/>
        </w:rPr>
        <w:fldChar w:fldCharType="end"/>
      </w:r>
      <w:r>
        <w:rPr>
          <w:rFonts w:hint="eastAsia" w:ascii="宋体" w:hAnsi="宋体" w:eastAsia="宋体" w:cs="宋体"/>
          <w:b/>
          <w:color w:val="auto"/>
          <w:spacing w:val="23"/>
          <w:sz w:val="28"/>
          <w:szCs w:val="28"/>
          <w:highlight w:val="none"/>
        </w:rPr>
        <w:t>(供应商)：</w:t>
      </w:r>
      <w:r>
        <w:rPr>
          <w:rFonts w:hint="eastAsia" w:ascii="宋体" w:hAnsi="宋体" w:eastAsia="宋体" w:cs="宋体"/>
          <w:color w:val="auto"/>
          <w:spacing w:val="23"/>
          <w:sz w:val="28"/>
          <w:szCs w:val="28"/>
          <w:highlight w:val="none"/>
          <w:u w:val="single"/>
          <w:lang w:val="en-US" w:eastAsia="zh-CN"/>
        </w:rPr>
        <w:t xml:space="preserve">                           </w:t>
      </w:r>
    </w:p>
    <w:p>
      <w:pPr>
        <w:keepNext w:val="0"/>
        <w:keepLines w:val="0"/>
        <w:pageBreakBefore w:val="0"/>
        <w:kinsoku/>
        <w:wordWrap/>
        <w:topLinePunct w:val="0"/>
        <w:bidi w:val="0"/>
        <w:spacing w:line="520" w:lineRule="exact"/>
        <w:jc w:val="both"/>
        <w:rPr>
          <w:rFonts w:hint="eastAsia" w:ascii="宋体" w:hAnsi="宋体" w:eastAsia="宋体" w:cs="宋体"/>
          <w:b/>
          <w:color w:val="auto"/>
          <w:spacing w:val="23"/>
          <w:sz w:val="28"/>
          <w:szCs w:val="28"/>
          <w:highlight w:val="none"/>
        </w:rPr>
      </w:pPr>
    </w:p>
    <w:p>
      <w:pPr>
        <w:jc w:val="both"/>
        <w:rPr>
          <w:rFonts w:hint="eastAsia" w:ascii="宋体" w:hAnsi="宋体" w:eastAsia="宋体" w:cs="宋体"/>
          <w:b/>
          <w:color w:val="auto"/>
          <w:spacing w:val="23"/>
          <w:sz w:val="28"/>
          <w:szCs w:val="28"/>
          <w:highlight w:val="none"/>
        </w:rPr>
      </w:pPr>
      <w:r>
        <w:rPr>
          <w:rFonts w:hint="eastAsia" w:ascii="宋体" w:hAnsi="宋体" w:eastAsia="宋体" w:cs="宋体"/>
          <w:b/>
          <w:color w:val="auto"/>
          <w:spacing w:val="23"/>
          <w:sz w:val="28"/>
          <w:szCs w:val="28"/>
          <w:highlight w:val="none"/>
        </w:rPr>
        <w:t>签订时间：</w:t>
      </w:r>
      <w:r>
        <w:rPr>
          <w:rFonts w:hint="eastAsia" w:ascii="宋体" w:hAnsi="宋体" w:eastAsia="宋体" w:cs="宋体"/>
          <w:color w:val="auto"/>
          <w:spacing w:val="23"/>
          <w:sz w:val="28"/>
          <w:szCs w:val="28"/>
          <w:highlight w:val="none"/>
          <w:u w:val="single"/>
          <w:lang w:val="en-US" w:eastAsia="zh-CN"/>
        </w:rPr>
        <w:t xml:space="preserve">          </w:t>
      </w:r>
      <w:r>
        <w:rPr>
          <w:rFonts w:hint="eastAsia" w:ascii="宋体" w:hAnsi="宋体" w:eastAsia="宋体" w:cs="宋体"/>
          <w:b/>
          <w:color w:val="auto"/>
          <w:spacing w:val="23"/>
          <w:sz w:val="28"/>
          <w:szCs w:val="28"/>
          <w:highlight w:val="none"/>
        </w:rPr>
        <w:t>年</w:t>
      </w:r>
      <w:r>
        <w:rPr>
          <w:rFonts w:hint="eastAsia" w:ascii="宋体" w:hAnsi="宋体" w:eastAsia="宋体" w:cs="宋体"/>
          <w:color w:val="auto"/>
          <w:spacing w:val="23"/>
          <w:sz w:val="28"/>
          <w:szCs w:val="28"/>
          <w:highlight w:val="none"/>
          <w:u w:val="single"/>
          <w:lang w:val="en-US" w:eastAsia="zh-CN"/>
        </w:rPr>
        <w:t xml:space="preserve">        </w:t>
      </w:r>
      <w:r>
        <w:rPr>
          <w:rFonts w:hint="eastAsia" w:ascii="宋体" w:hAnsi="宋体" w:eastAsia="宋体" w:cs="宋体"/>
          <w:b/>
          <w:color w:val="auto"/>
          <w:spacing w:val="23"/>
          <w:sz w:val="28"/>
          <w:szCs w:val="28"/>
          <w:highlight w:val="none"/>
        </w:rPr>
        <w:t>月</w:t>
      </w:r>
      <w:r>
        <w:rPr>
          <w:rFonts w:hint="eastAsia" w:ascii="宋体" w:hAnsi="宋体" w:eastAsia="宋体" w:cs="宋体"/>
          <w:color w:val="auto"/>
          <w:spacing w:val="23"/>
          <w:sz w:val="28"/>
          <w:szCs w:val="28"/>
          <w:highlight w:val="none"/>
          <w:u w:val="single"/>
          <w:lang w:val="en-US" w:eastAsia="zh-CN"/>
        </w:rPr>
        <w:t xml:space="preserve">        </w:t>
      </w:r>
      <w:r>
        <w:rPr>
          <w:rFonts w:hint="eastAsia" w:ascii="宋体" w:hAnsi="宋体" w:eastAsia="宋体" w:cs="宋体"/>
          <w:b/>
          <w:color w:val="auto"/>
          <w:spacing w:val="23"/>
          <w:sz w:val="28"/>
          <w:szCs w:val="28"/>
          <w:highlight w:val="none"/>
        </w:rPr>
        <w:t>日</w:t>
      </w:r>
    </w:p>
    <w:p>
      <w:pPr>
        <w:keepNext w:val="0"/>
        <w:keepLines w:val="0"/>
        <w:pageBreakBefore w:val="0"/>
        <w:kinsoku/>
        <w:wordWrap/>
        <w:topLinePunct w:val="0"/>
        <w:bidi w:val="0"/>
        <w:spacing w:line="520" w:lineRule="exact"/>
        <w:rPr>
          <w:rFonts w:hint="eastAsia" w:ascii="宋体" w:hAnsi="宋体" w:eastAsia="宋体" w:cs="宋体"/>
          <w:b/>
          <w:color w:val="auto"/>
          <w:sz w:val="28"/>
          <w:szCs w:val="28"/>
          <w:highlight w:val="none"/>
        </w:rPr>
      </w:pPr>
    </w:p>
    <w:p>
      <w:pPr>
        <w:pStyle w:val="2"/>
        <w:rPr>
          <w:rFonts w:hint="eastAsia"/>
        </w:rPr>
      </w:pPr>
    </w:p>
    <w:p>
      <w:pPr>
        <w:keepNext w:val="0"/>
        <w:keepLines w:val="0"/>
        <w:pageBreakBefore w:val="0"/>
        <w:widowControl/>
        <w:kinsoku/>
        <w:wordWrap/>
        <w:topLinePunct w:val="0"/>
        <w:bidi w:val="0"/>
        <w:spacing w:line="520" w:lineRule="exact"/>
        <w:jc w:val="center"/>
        <w:rPr>
          <w:rFonts w:hint="eastAsia" w:ascii="宋体" w:hAnsi="宋体" w:eastAsia="宋体" w:cs="宋体"/>
          <w:b/>
          <w:color w:val="auto"/>
          <w:sz w:val="32"/>
          <w:szCs w:val="32"/>
          <w:highlight w:val="none"/>
          <w:lang w:bidi="ar"/>
        </w:rPr>
      </w:pPr>
    </w:p>
    <w:p>
      <w:pPr>
        <w:keepNext w:val="0"/>
        <w:keepLines w:val="0"/>
        <w:pageBreakBefore w:val="0"/>
        <w:widowControl/>
        <w:kinsoku/>
        <w:wordWrap/>
        <w:topLinePunct w:val="0"/>
        <w:bidi w:val="0"/>
        <w:spacing w:line="520" w:lineRule="exact"/>
        <w:jc w:val="center"/>
        <w:rPr>
          <w:rFonts w:hint="eastAsia" w:ascii="宋体" w:hAnsi="宋体" w:eastAsia="宋体" w:cs="宋体"/>
          <w:b/>
          <w:color w:val="auto"/>
          <w:sz w:val="32"/>
          <w:szCs w:val="32"/>
          <w:highlight w:val="none"/>
          <w:lang w:bidi="ar"/>
        </w:rPr>
      </w:pPr>
    </w:p>
    <w:p>
      <w:pPr>
        <w:keepNext w:val="0"/>
        <w:keepLines w:val="0"/>
        <w:pageBreakBefore w:val="0"/>
        <w:widowControl/>
        <w:kinsoku/>
        <w:wordWrap/>
        <w:topLinePunct w:val="0"/>
        <w:bidi w:val="0"/>
        <w:spacing w:line="520" w:lineRule="exact"/>
        <w:jc w:val="center"/>
        <w:rPr>
          <w:rFonts w:hint="eastAsia" w:ascii="宋体" w:hAnsi="宋体" w:eastAsia="宋体" w:cs="宋体"/>
          <w:bCs/>
          <w:color w:val="auto"/>
          <w:sz w:val="32"/>
          <w:szCs w:val="32"/>
          <w:highlight w:val="none"/>
          <w:lang w:bidi="ar"/>
        </w:rPr>
      </w:pPr>
      <w:r>
        <w:rPr>
          <w:rFonts w:hint="eastAsia" w:ascii="宋体" w:hAnsi="宋体" w:eastAsia="宋体" w:cs="宋体"/>
          <w:b/>
          <w:color w:val="auto"/>
          <w:sz w:val="32"/>
          <w:szCs w:val="32"/>
          <w:highlight w:val="none"/>
          <w:lang w:bidi="ar"/>
        </w:rPr>
        <w:t>合同范本</w:t>
      </w:r>
    </w:p>
    <w:p>
      <w:pPr>
        <w:widowControl/>
        <w:spacing w:line="500" w:lineRule="exact"/>
        <w:jc w:val="left"/>
        <w:rPr>
          <w:rFonts w:hint="eastAsia" w:ascii="宋体" w:hAnsi="宋体" w:cs="宋体"/>
          <w:bCs/>
          <w:sz w:val="24"/>
          <w:szCs w:val="24"/>
          <w:lang w:bidi="ar"/>
        </w:rPr>
      </w:pPr>
      <w:r>
        <w:rPr>
          <w:rFonts w:hint="eastAsia" w:ascii="宋体" w:hAnsi="宋体" w:cs="宋体"/>
          <w:bCs/>
          <w:sz w:val="24"/>
          <w:szCs w:val="24"/>
          <w:lang w:bidi="ar"/>
        </w:rPr>
        <w:t>甲方(</w:t>
      </w:r>
      <w:r>
        <w:rPr>
          <w:rFonts w:hint="eastAsia" w:ascii="宋体" w:hAnsi="宋体" w:cs="宋体"/>
          <w:bCs/>
          <w:sz w:val="24"/>
          <w:szCs w:val="24"/>
          <w:lang w:bidi="ar"/>
        </w:rPr>
        <w:fldChar w:fldCharType="begin"/>
      </w:r>
      <w:r>
        <w:rPr>
          <w:rFonts w:hint="eastAsia" w:ascii="宋体" w:hAnsi="宋体" w:cs="宋体"/>
          <w:bCs/>
          <w:sz w:val="24"/>
          <w:szCs w:val="24"/>
          <w:lang w:bidi="ar"/>
        </w:rPr>
        <w:instrText xml:space="preserve">HYPERLINK "http://set2.mail.qq.com/cgi-bin/mail_spam?action=check_link&amp;spam=0&amp;url=http%3A%2F%2Fwww%2Ebaidu%2Ecom%2Fs%3Fwd%3D%25E9%2587%2587%25E8%25B4%25AD%25E5%258D%2595%26hl_tag%3Dtextlink%26tn%3DSE_hldp01350_v6v6zkg6"</w:instrText>
      </w:r>
      <w:r>
        <w:rPr>
          <w:rFonts w:hint="eastAsia" w:ascii="宋体" w:hAnsi="宋体" w:cs="宋体"/>
          <w:bCs/>
          <w:sz w:val="24"/>
          <w:szCs w:val="24"/>
          <w:lang w:bidi="ar"/>
        </w:rPr>
        <w:fldChar w:fldCharType="separate"/>
      </w:r>
      <w:r>
        <w:rPr>
          <w:rFonts w:hint="eastAsia" w:ascii="宋体" w:hAnsi="宋体" w:cs="宋体"/>
          <w:bCs/>
          <w:sz w:val="24"/>
          <w:szCs w:val="24"/>
          <w:lang w:bidi="ar"/>
        </w:rPr>
        <w:t>采购人</w:t>
      </w:r>
      <w:r>
        <w:rPr>
          <w:rFonts w:hint="eastAsia" w:ascii="宋体" w:hAnsi="宋体" w:cs="宋体"/>
          <w:bCs/>
          <w:sz w:val="24"/>
          <w:szCs w:val="24"/>
          <w:lang w:bidi="ar"/>
        </w:rPr>
        <w:fldChar w:fldCharType="end"/>
      </w:r>
      <w:r>
        <w:rPr>
          <w:rFonts w:hint="eastAsia" w:ascii="宋体" w:hAnsi="宋体" w:cs="宋体"/>
          <w:bCs/>
          <w:sz w:val="24"/>
          <w:szCs w:val="24"/>
          <w:lang w:bidi="ar"/>
        </w:rPr>
        <w:t>)：</w:t>
      </w:r>
      <w:r>
        <w:rPr>
          <w:rFonts w:hint="eastAsia" w:ascii="宋体" w:hAnsi="宋体" w:cs="宋体"/>
          <w:bCs/>
          <w:sz w:val="24"/>
          <w:szCs w:val="24"/>
          <w:u w:val="single"/>
          <w:lang w:bidi="ar"/>
        </w:rPr>
        <w:t xml:space="preserve">                               </w:t>
      </w:r>
    </w:p>
    <w:p>
      <w:pPr>
        <w:widowControl/>
        <w:spacing w:line="500" w:lineRule="exact"/>
        <w:jc w:val="left"/>
        <w:rPr>
          <w:rFonts w:hint="eastAsia" w:ascii="宋体" w:hAnsi="宋体" w:cs="宋体"/>
          <w:bCs/>
          <w:sz w:val="24"/>
          <w:szCs w:val="24"/>
          <w:lang w:bidi="ar"/>
        </w:rPr>
      </w:pPr>
      <w:r>
        <w:rPr>
          <w:rFonts w:hint="eastAsia" w:ascii="宋体" w:hAnsi="宋体" w:cs="宋体"/>
          <w:bCs/>
          <w:sz w:val="24"/>
          <w:szCs w:val="24"/>
          <w:lang w:bidi="ar"/>
        </w:rPr>
        <w:fldChar w:fldCharType="begin"/>
      </w:r>
      <w:r>
        <w:rPr>
          <w:rFonts w:hint="eastAsia" w:ascii="宋体" w:hAnsi="宋体" w:cs="宋体"/>
          <w:bCs/>
          <w:sz w:val="24"/>
          <w:szCs w:val="24"/>
          <w:lang w:bidi="ar"/>
        </w:rPr>
        <w:instrText xml:space="preserve">HYPERLINK "http://set2.mail.qq.com/cgi-bin/mail_spam?action=check_link&amp;spam=0&amp;url=http%3A%2F%2Fwww%2Ebaidu%2Ecom%2Fs%3Fwd%3D%25E4%25B9%2599%25E6%2596%25B9%26hl_tag%3Dtextlink%26tn%3DSE_hldp01350_v6v6zkg6"</w:instrText>
      </w:r>
      <w:r>
        <w:rPr>
          <w:rFonts w:hint="eastAsia" w:ascii="宋体" w:hAnsi="宋体" w:cs="宋体"/>
          <w:bCs/>
          <w:sz w:val="24"/>
          <w:szCs w:val="24"/>
          <w:lang w:bidi="ar"/>
        </w:rPr>
        <w:fldChar w:fldCharType="separate"/>
      </w:r>
      <w:r>
        <w:rPr>
          <w:rFonts w:hint="eastAsia" w:ascii="宋体" w:hAnsi="宋体" w:cs="宋体"/>
          <w:bCs/>
          <w:sz w:val="24"/>
          <w:szCs w:val="24"/>
          <w:lang w:bidi="ar"/>
        </w:rPr>
        <w:t>乙方</w:t>
      </w:r>
      <w:r>
        <w:rPr>
          <w:rFonts w:hint="eastAsia" w:ascii="宋体" w:hAnsi="宋体" w:cs="宋体"/>
          <w:bCs/>
          <w:sz w:val="24"/>
          <w:szCs w:val="24"/>
          <w:lang w:bidi="ar"/>
        </w:rPr>
        <w:fldChar w:fldCharType="end"/>
      </w:r>
      <w:r>
        <w:rPr>
          <w:rFonts w:hint="eastAsia" w:ascii="宋体" w:hAnsi="宋体" w:cs="宋体"/>
          <w:bCs/>
          <w:sz w:val="24"/>
          <w:szCs w:val="24"/>
          <w:lang w:bidi="ar"/>
        </w:rPr>
        <w:t>(供应商)：</w:t>
      </w:r>
      <w:r>
        <w:rPr>
          <w:rFonts w:hint="eastAsia" w:ascii="宋体" w:hAnsi="宋体" w:cs="宋体"/>
          <w:bCs/>
          <w:sz w:val="24"/>
          <w:szCs w:val="24"/>
          <w:u w:val="single"/>
          <w:lang w:bidi="ar"/>
        </w:rPr>
        <w:t xml:space="preserve">                               </w:t>
      </w:r>
    </w:p>
    <w:p>
      <w:pPr>
        <w:widowControl/>
        <w:spacing w:line="500" w:lineRule="exact"/>
        <w:ind w:right="-195" w:rightChars="-93" w:firstLine="480" w:firstLineChars="200"/>
        <w:jc w:val="left"/>
        <w:rPr>
          <w:rFonts w:hint="eastAsia" w:ascii="宋体" w:hAnsi="宋体" w:cs="宋体"/>
          <w:kern w:val="0"/>
          <w:sz w:val="24"/>
          <w:szCs w:val="24"/>
        </w:rPr>
      </w:pPr>
      <w:r>
        <w:rPr>
          <w:rFonts w:hint="eastAsia" w:ascii="宋体" w:hAnsi="宋体" w:cs="宋体"/>
          <w:kern w:val="0"/>
          <w:sz w:val="24"/>
          <w:szCs w:val="24"/>
        </w:rPr>
        <w:t>甲乙双方根据</w:t>
      </w:r>
      <w:r>
        <w:rPr>
          <w:rFonts w:hint="eastAsia" w:ascii="宋体" w:hAnsi="宋体" w:cs="宋体"/>
          <w:kern w:val="0"/>
          <w:sz w:val="24"/>
          <w:szCs w:val="24"/>
          <w:u w:val="single"/>
        </w:rPr>
        <w:t xml:space="preserve">                   </w:t>
      </w:r>
      <w:r>
        <w:rPr>
          <w:rFonts w:hint="eastAsia" w:ascii="宋体" w:hAnsi="宋体" w:cs="宋体"/>
          <w:kern w:val="0"/>
          <w:sz w:val="24"/>
          <w:szCs w:val="24"/>
        </w:rPr>
        <w:t>采购项目的采购结果及相关采购</w:t>
      </w:r>
      <w:r>
        <w:rPr>
          <w:rFonts w:hint="eastAsia" w:ascii="宋体" w:hAnsi="宋体" w:cs="宋体"/>
          <w:kern w:val="0"/>
          <w:sz w:val="24"/>
          <w:szCs w:val="24"/>
        </w:rPr>
        <w:fldChar w:fldCharType="begin"/>
      </w:r>
      <w:r>
        <w:rPr>
          <w:rFonts w:hint="eastAsia" w:ascii="宋体" w:hAnsi="宋体" w:cs="宋体"/>
          <w:kern w:val="0"/>
          <w:sz w:val="24"/>
          <w:szCs w:val="24"/>
        </w:rPr>
        <w:instrText xml:space="preserve">HYPERLINK "http://set2.mail.qq.com/cgi-bin/mail_spam?action=check_link&amp;spam=0&amp;url=http%3A%2F%2Fwww%2Ebaidu%2Ecom%2Fs%3Fwd%3D%25E6%258A%2595%25E6%25A0%2587%25E6%2596%2587%25E4%25BB%25B6%26hl_tag%3Dtextlink%26tn%3DSE_hldp01350_v6v6zkg6" </w:instrText>
      </w:r>
      <w:r>
        <w:rPr>
          <w:rFonts w:hint="eastAsia" w:ascii="宋体" w:hAnsi="宋体" w:cs="宋体"/>
          <w:kern w:val="0"/>
          <w:sz w:val="24"/>
          <w:szCs w:val="24"/>
        </w:rPr>
        <w:fldChar w:fldCharType="separate"/>
      </w:r>
      <w:r>
        <w:rPr>
          <w:rFonts w:hint="eastAsia" w:ascii="宋体" w:hAnsi="宋体" w:cs="宋体"/>
          <w:kern w:val="0"/>
          <w:sz w:val="24"/>
          <w:szCs w:val="24"/>
        </w:rPr>
        <w:t>文件</w:t>
      </w:r>
      <w:r>
        <w:rPr>
          <w:rFonts w:hint="eastAsia" w:ascii="宋体" w:hAnsi="宋体" w:cs="宋体"/>
          <w:kern w:val="0"/>
          <w:sz w:val="24"/>
          <w:szCs w:val="24"/>
        </w:rPr>
        <w:fldChar w:fldCharType="end"/>
      </w:r>
      <w:r>
        <w:rPr>
          <w:rFonts w:hint="eastAsia" w:ascii="宋体" w:hAnsi="宋体" w:cs="宋体"/>
          <w:kern w:val="0"/>
          <w:sz w:val="24"/>
          <w:szCs w:val="24"/>
        </w:rPr>
        <w:t>、响应文件，本合同经双方友好协商平等、诚信、协作的原则，按照《中华人民共和国政府采购法》和《中华人民共和国民法典》经协商一致，订立本合同，供双方共同遵守：</w:t>
      </w:r>
    </w:p>
    <w:p>
      <w:pPr>
        <w:widowControl/>
        <w:spacing w:line="500" w:lineRule="exact"/>
        <w:ind w:right="-197" w:rightChars="-94"/>
        <w:jc w:val="left"/>
        <w:rPr>
          <w:rFonts w:hint="eastAsia" w:ascii="宋体" w:hAnsi="宋体" w:cs="宋体"/>
          <w:b/>
          <w:bCs/>
          <w:sz w:val="24"/>
          <w:szCs w:val="24"/>
        </w:rPr>
      </w:pPr>
      <w:r>
        <w:rPr>
          <w:rFonts w:hint="eastAsia" w:ascii="宋体" w:hAnsi="宋体" w:cs="宋体"/>
          <w:b/>
          <w:bCs/>
          <w:sz w:val="24"/>
          <w:szCs w:val="24"/>
        </w:rPr>
        <w:t>第一条、</w:t>
      </w:r>
      <w:r>
        <w:rPr>
          <w:rFonts w:hint="eastAsia" w:ascii="宋体" w:hAnsi="宋体" w:cs="宋体"/>
          <w:b/>
          <w:bCs/>
          <w:kern w:val="0"/>
          <w:sz w:val="24"/>
          <w:szCs w:val="24"/>
        </w:rPr>
        <w:t>合同约定的内容</w:t>
      </w:r>
    </w:p>
    <w:p>
      <w:pPr>
        <w:spacing w:line="500" w:lineRule="exact"/>
        <w:ind w:firstLine="480" w:firstLineChars="200"/>
        <w:rPr>
          <w:rFonts w:hint="eastAsia" w:ascii="宋体" w:hAnsi="宋体" w:cs="宋体"/>
          <w:kern w:val="0"/>
          <w:sz w:val="24"/>
          <w:szCs w:val="24"/>
          <w:highlight w:val="none"/>
          <w:u w:val="single"/>
        </w:rPr>
      </w:pPr>
      <w:r>
        <w:rPr>
          <w:rFonts w:hint="eastAsia" w:ascii="宋体" w:hAnsi="宋体" w:cs="宋体"/>
          <w:bCs/>
          <w:sz w:val="24"/>
          <w:szCs w:val="24"/>
        </w:rPr>
        <w:t>1、项目名称：</w:t>
      </w:r>
      <w:r>
        <w:rPr>
          <w:rFonts w:hint="eastAsia" w:ascii="宋体" w:hAnsi="宋体" w:cs="宋体"/>
          <w:bCs/>
          <w:sz w:val="24"/>
          <w:szCs w:val="24"/>
          <w:highlight w:val="none"/>
          <w:u w:val="single"/>
          <w:lang w:val="en-US" w:eastAsia="zh-CN"/>
        </w:rPr>
        <w:t xml:space="preserve">                              </w:t>
      </w:r>
      <w:r>
        <w:rPr>
          <w:rFonts w:hint="eastAsia" w:ascii="宋体" w:hAnsi="宋体" w:cs="宋体"/>
          <w:kern w:val="0"/>
          <w:sz w:val="24"/>
          <w:szCs w:val="24"/>
          <w:highlight w:val="none"/>
          <w:u w:val="none"/>
        </w:rPr>
        <w:t>。</w:t>
      </w:r>
    </w:p>
    <w:p>
      <w:pPr>
        <w:spacing w:line="500" w:lineRule="exact"/>
        <w:ind w:firstLine="480" w:firstLineChars="200"/>
        <w:rPr>
          <w:rFonts w:hint="eastAsia" w:ascii="宋体" w:hAnsi="宋体" w:cs="宋体"/>
          <w:kern w:val="0"/>
          <w:sz w:val="24"/>
          <w:szCs w:val="24"/>
        </w:rPr>
      </w:pPr>
      <w:r>
        <w:rPr>
          <w:rFonts w:hint="eastAsia" w:ascii="宋体" w:hAnsi="宋体" w:cs="宋体"/>
          <w:kern w:val="0"/>
          <w:sz w:val="24"/>
          <w:szCs w:val="24"/>
        </w:rPr>
        <w:t>2、</w:t>
      </w:r>
      <w:r>
        <w:rPr>
          <w:rFonts w:hint="eastAsia" w:ascii="宋体" w:hAnsi="宋体" w:cs="宋体"/>
          <w:kern w:val="0"/>
          <w:sz w:val="24"/>
          <w:szCs w:val="24"/>
          <w:lang w:val="en-US" w:eastAsia="zh-CN"/>
        </w:rPr>
        <w:t>服务</w:t>
      </w:r>
      <w:r>
        <w:rPr>
          <w:rFonts w:hint="eastAsia" w:ascii="宋体" w:hAnsi="宋体" w:cs="宋体"/>
          <w:kern w:val="0"/>
          <w:sz w:val="24"/>
          <w:szCs w:val="24"/>
        </w:rPr>
        <w:t>内容：</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w:t>
      </w:r>
    </w:p>
    <w:p>
      <w:pPr>
        <w:spacing w:line="500" w:lineRule="exact"/>
        <w:rPr>
          <w:rFonts w:hint="eastAsia" w:ascii="宋体" w:hAnsi="宋体" w:cs="宋体"/>
          <w:bCs/>
          <w:kern w:val="0"/>
          <w:sz w:val="24"/>
          <w:szCs w:val="24"/>
          <w:lang w:bidi="ar"/>
        </w:rPr>
      </w:pPr>
      <w:r>
        <w:rPr>
          <w:rFonts w:hint="eastAsia" w:ascii="宋体" w:hAnsi="宋体" w:cs="宋体"/>
          <w:b/>
          <w:kern w:val="0"/>
          <w:sz w:val="24"/>
          <w:szCs w:val="24"/>
          <w:lang w:bidi="ar"/>
        </w:rPr>
        <w:t>第二条、服务期限：</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w:t>
      </w:r>
      <w:r>
        <w:rPr>
          <w:rFonts w:hint="eastAsia" w:ascii="宋体" w:hAnsi="宋体" w:cs="宋体"/>
          <w:b/>
          <w:kern w:val="0"/>
          <w:sz w:val="24"/>
          <w:szCs w:val="24"/>
          <w:lang w:val="en-US" w:eastAsia="zh-CN" w:bidi="ar"/>
        </w:rPr>
        <w:t xml:space="preserve">             </w:t>
      </w:r>
    </w:p>
    <w:p>
      <w:pPr>
        <w:pStyle w:val="9"/>
        <w:widowControl/>
        <w:spacing w:line="500" w:lineRule="exact"/>
        <w:ind w:firstLine="0" w:firstLineChars="0"/>
        <w:rPr>
          <w:rFonts w:hAnsi="宋体" w:eastAsia="宋体"/>
          <w:b/>
          <w:bCs/>
          <w:sz w:val="24"/>
          <w:szCs w:val="24"/>
        </w:rPr>
      </w:pPr>
      <w:r>
        <w:rPr>
          <w:rFonts w:hAnsi="宋体" w:eastAsia="宋体"/>
          <w:b/>
          <w:bCs/>
          <w:sz w:val="24"/>
          <w:szCs w:val="24"/>
        </w:rPr>
        <w:t>第三条、服务地点：</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w:t>
      </w:r>
      <w:r>
        <w:rPr>
          <w:rFonts w:hint="eastAsia" w:hAnsi="宋体" w:eastAsia="宋体"/>
          <w:sz w:val="24"/>
          <w:szCs w:val="24"/>
          <w:lang w:val="en-US" w:eastAsia="zh-CN"/>
        </w:rPr>
        <w:t xml:space="preserve"> </w:t>
      </w:r>
    </w:p>
    <w:p>
      <w:pPr>
        <w:pStyle w:val="9"/>
        <w:widowControl/>
        <w:spacing w:line="500" w:lineRule="exact"/>
        <w:ind w:firstLine="0" w:firstLineChars="0"/>
        <w:rPr>
          <w:rFonts w:hAnsi="宋体" w:eastAsia="宋体"/>
          <w:b/>
          <w:bCs/>
          <w:sz w:val="24"/>
          <w:szCs w:val="24"/>
        </w:rPr>
      </w:pPr>
      <w:r>
        <w:rPr>
          <w:rFonts w:hAnsi="宋体" w:eastAsia="宋体"/>
          <w:b/>
          <w:bCs/>
          <w:sz w:val="24"/>
          <w:szCs w:val="24"/>
        </w:rPr>
        <w:t>第四条、合同金额</w:t>
      </w:r>
    </w:p>
    <w:p>
      <w:pPr>
        <w:spacing w:line="500" w:lineRule="exact"/>
        <w:ind w:firstLine="480" w:firstLineChars="200"/>
        <w:rPr>
          <w:rFonts w:hint="eastAsia" w:ascii="宋体" w:hAnsi="宋体" w:cs="宋体"/>
          <w:bCs/>
          <w:sz w:val="24"/>
          <w:szCs w:val="24"/>
        </w:rPr>
      </w:pPr>
      <w:r>
        <w:rPr>
          <w:rFonts w:hint="eastAsia" w:ascii="宋体" w:hAnsi="宋体" w:cs="宋体"/>
          <w:bCs/>
          <w:sz w:val="24"/>
          <w:szCs w:val="24"/>
        </w:rPr>
        <w:t>1、合同金额：大写：人民币_____元；小写：</w:t>
      </w:r>
      <w:r>
        <w:rPr>
          <w:rFonts w:hint="eastAsia" w:ascii="宋体" w:hAnsi="宋体" w:cs="宋体"/>
          <w:kern w:val="0"/>
          <w:sz w:val="24"/>
          <w:szCs w:val="24"/>
        </w:rPr>
        <w:t>¥</w:t>
      </w:r>
      <w:r>
        <w:rPr>
          <w:rFonts w:hint="eastAsia" w:ascii="宋体" w:hAnsi="宋体" w:cs="宋体"/>
          <w:kern w:val="0"/>
          <w:sz w:val="24"/>
          <w:szCs w:val="24"/>
          <w:u w:val="single"/>
        </w:rPr>
        <w:t xml:space="preserve">    </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bCs/>
          <w:sz w:val="24"/>
          <w:szCs w:val="24"/>
        </w:rPr>
        <w:t>元</w:t>
      </w:r>
    </w:p>
    <w:p>
      <w:pPr>
        <w:pStyle w:val="9"/>
        <w:widowControl/>
        <w:spacing w:line="500" w:lineRule="exact"/>
        <w:rPr>
          <w:rFonts w:hAnsi="宋体" w:eastAsia="宋体"/>
          <w:kern w:val="2"/>
          <w:sz w:val="24"/>
          <w:szCs w:val="24"/>
        </w:rPr>
      </w:pPr>
      <w:r>
        <w:rPr>
          <w:rFonts w:hint="eastAsia" w:hAnsi="宋体" w:eastAsia="宋体"/>
          <w:kern w:val="2"/>
          <w:sz w:val="24"/>
          <w:szCs w:val="24"/>
          <w:lang w:val="en-US" w:eastAsia="zh-CN"/>
        </w:rPr>
        <w:t>2</w:t>
      </w:r>
      <w:r>
        <w:rPr>
          <w:rFonts w:hAnsi="宋体" w:eastAsia="宋体"/>
          <w:kern w:val="2"/>
          <w:sz w:val="24"/>
          <w:szCs w:val="24"/>
        </w:rPr>
        <w:t>、服务质量：合格，按照国家规定的技术规范标准。</w:t>
      </w:r>
    </w:p>
    <w:p>
      <w:pPr>
        <w:pStyle w:val="3"/>
        <w:spacing w:after="0" w:line="500" w:lineRule="exact"/>
        <w:rPr>
          <w:rFonts w:hint="eastAsia" w:ascii="宋体" w:hAnsi="宋体" w:cs="宋体"/>
          <w:b/>
          <w:bCs/>
          <w:sz w:val="24"/>
          <w:szCs w:val="24"/>
        </w:rPr>
      </w:pPr>
      <w:r>
        <w:rPr>
          <w:rFonts w:hint="eastAsia" w:ascii="宋体" w:hAnsi="宋体" w:cs="宋体"/>
          <w:b/>
          <w:bCs/>
          <w:sz w:val="24"/>
          <w:szCs w:val="24"/>
        </w:rPr>
        <w:t>第五条、付款方式及依据</w:t>
      </w:r>
    </w:p>
    <w:p>
      <w:pPr>
        <w:spacing w:line="500" w:lineRule="exact"/>
        <w:ind w:firstLine="480" w:firstLineChars="200"/>
        <w:rPr>
          <w:rFonts w:hint="eastAsia" w:ascii="宋体" w:hAnsi="宋体" w:cs="宋体"/>
          <w:bCs/>
          <w:sz w:val="24"/>
          <w:szCs w:val="24"/>
        </w:rPr>
      </w:pPr>
      <w:r>
        <w:rPr>
          <w:rFonts w:hint="eastAsia" w:ascii="宋体" w:hAnsi="宋体" w:cs="宋体"/>
          <w:bCs/>
          <w:sz w:val="24"/>
          <w:szCs w:val="24"/>
        </w:rPr>
        <w:t>1、付款方式：</w:t>
      </w:r>
    </w:p>
    <w:p>
      <w:pPr>
        <w:keepNext w:val="0"/>
        <w:keepLines w:val="0"/>
        <w:pageBreakBefore w:val="0"/>
        <w:widowControl w:val="0"/>
        <w:kinsoku/>
        <w:wordWrap/>
        <w:overflowPunct/>
        <w:topLinePunct w:val="0"/>
        <w:autoSpaceDE/>
        <w:autoSpaceDN/>
        <w:bidi w:val="0"/>
        <w:adjustRightInd/>
        <w:spacing w:line="560" w:lineRule="exact"/>
        <w:ind w:left="0" w:leftChars="0" w:right="0" w:rightChars="0" w:firstLine="480" w:firstLineChars="200"/>
        <w:textAlignment w:val="auto"/>
        <w:outlineLvl w:val="9"/>
        <w:rPr>
          <w:rFonts w:hint="eastAsia" w:ascii="宋体" w:hAnsi="宋体" w:cs="宋体"/>
          <w:sz w:val="24"/>
          <w:szCs w:val="24"/>
          <w:highlight w:val="none"/>
        </w:rPr>
      </w:pPr>
      <w:r>
        <w:rPr>
          <w:rFonts w:hint="eastAsia" w:ascii="宋体" w:hAnsi="宋体" w:cs="宋体"/>
          <w:sz w:val="24"/>
          <w:szCs w:val="24"/>
          <w:highlight w:val="none"/>
        </w:rPr>
        <w:t>① 签订本协议十个工作日内，甲方付乙方合同总价款</w:t>
      </w:r>
      <w:r>
        <w:rPr>
          <w:rFonts w:hint="eastAsia" w:ascii="宋体" w:hAnsi="宋体" w:cs="宋体"/>
          <w:sz w:val="24"/>
          <w:szCs w:val="24"/>
          <w:highlight w:val="none"/>
          <w:lang w:val="en-US" w:eastAsia="zh-CN"/>
        </w:rPr>
        <w:t>4</w:t>
      </w:r>
      <w:r>
        <w:rPr>
          <w:rFonts w:hint="eastAsia" w:ascii="宋体" w:hAnsi="宋体" w:cs="宋体"/>
          <w:sz w:val="24"/>
          <w:szCs w:val="24"/>
          <w:highlight w:val="none"/>
        </w:rPr>
        <w:t>0%作为预付款；</w:t>
      </w:r>
    </w:p>
    <w:p>
      <w:pPr>
        <w:keepNext w:val="0"/>
        <w:keepLines w:val="0"/>
        <w:pageBreakBefore w:val="0"/>
        <w:widowControl w:val="0"/>
        <w:kinsoku/>
        <w:wordWrap/>
        <w:overflowPunct/>
        <w:topLinePunct w:val="0"/>
        <w:autoSpaceDE/>
        <w:autoSpaceDN/>
        <w:bidi w:val="0"/>
        <w:adjustRightInd/>
        <w:spacing w:line="560" w:lineRule="exact"/>
        <w:ind w:left="0" w:leftChars="0" w:right="0" w:rightChars="0" w:firstLine="480" w:firstLineChars="200"/>
        <w:textAlignment w:val="auto"/>
        <w:outlineLvl w:val="9"/>
        <w:rPr>
          <w:rFonts w:hint="eastAsia" w:ascii="宋体" w:hAnsi="宋体" w:cs="宋体"/>
          <w:sz w:val="24"/>
          <w:szCs w:val="24"/>
          <w:highlight w:val="none"/>
        </w:rPr>
      </w:pPr>
      <w:r>
        <w:rPr>
          <w:rFonts w:hint="eastAsia" w:ascii="宋体" w:hAnsi="宋体" w:cs="宋体"/>
          <w:sz w:val="24"/>
          <w:szCs w:val="24"/>
          <w:highlight w:val="none"/>
        </w:rPr>
        <w:t xml:space="preserve">② </w:t>
      </w:r>
      <w:r>
        <w:rPr>
          <w:rFonts w:hint="eastAsia" w:ascii="宋体" w:hAnsi="宋体" w:cs="宋体"/>
          <w:sz w:val="24"/>
          <w:szCs w:val="24"/>
          <w:highlight w:val="none"/>
          <w:lang w:val="en-US" w:eastAsia="zh-CN"/>
        </w:rPr>
        <w:t>各分项工作</w:t>
      </w:r>
      <w:r>
        <w:rPr>
          <w:rFonts w:hint="eastAsia" w:ascii="宋体" w:hAnsi="宋体" w:cs="宋体"/>
          <w:sz w:val="24"/>
          <w:szCs w:val="24"/>
          <w:highlight w:val="none"/>
        </w:rPr>
        <w:t>进度完成</w:t>
      </w:r>
      <w:r>
        <w:rPr>
          <w:rFonts w:hint="eastAsia" w:ascii="宋体" w:hAnsi="宋体" w:cs="宋体"/>
          <w:sz w:val="24"/>
          <w:szCs w:val="24"/>
          <w:highlight w:val="none"/>
          <w:lang w:val="en-US" w:eastAsia="zh-CN"/>
        </w:rPr>
        <w:t>8</w:t>
      </w:r>
      <w:r>
        <w:rPr>
          <w:rFonts w:hint="eastAsia" w:ascii="宋体" w:hAnsi="宋体" w:cs="宋体"/>
          <w:sz w:val="24"/>
          <w:szCs w:val="24"/>
          <w:highlight w:val="none"/>
        </w:rPr>
        <w:t>0%后，支付至</w:t>
      </w:r>
      <w:r>
        <w:rPr>
          <w:rFonts w:hint="eastAsia" w:ascii="宋体" w:hAnsi="宋体" w:cs="宋体"/>
          <w:sz w:val="24"/>
          <w:szCs w:val="24"/>
          <w:highlight w:val="none"/>
          <w:lang w:val="en-US" w:eastAsia="zh-CN"/>
        </w:rPr>
        <w:t>分项工作</w:t>
      </w:r>
      <w:r>
        <w:rPr>
          <w:rFonts w:hint="eastAsia" w:ascii="宋体" w:hAnsi="宋体" w:cs="宋体"/>
          <w:sz w:val="24"/>
          <w:szCs w:val="24"/>
          <w:highlight w:val="none"/>
        </w:rPr>
        <w:t>价款的</w:t>
      </w:r>
      <w:r>
        <w:rPr>
          <w:rFonts w:hint="eastAsia" w:ascii="宋体" w:hAnsi="宋体" w:cs="宋体"/>
          <w:sz w:val="24"/>
          <w:szCs w:val="24"/>
          <w:highlight w:val="none"/>
          <w:lang w:val="en-US" w:eastAsia="zh-CN"/>
        </w:rPr>
        <w:t>8</w:t>
      </w:r>
      <w:r>
        <w:rPr>
          <w:rFonts w:hint="eastAsia" w:ascii="宋体" w:hAnsi="宋体" w:cs="宋体"/>
          <w:sz w:val="24"/>
          <w:szCs w:val="24"/>
          <w:highlight w:val="none"/>
        </w:rPr>
        <w:t>0%；</w:t>
      </w:r>
    </w:p>
    <w:p>
      <w:pPr>
        <w:keepNext w:val="0"/>
        <w:keepLines w:val="0"/>
        <w:pageBreakBefore w:val="0"/>
        <w:widowControl w:val="0"/>
        <w:kinsoku/>
        <w:wordWrap/>
        <w:overflowPunct/>
        <w:topLinePunct w:val="0"/>
        <w:autoSpaceDE/>
        <w:autoSpaceDN/>
        <w:bidi w:val="0"/>
        <w:adjustRightInd/>
        <w:spacing w:line="560" w:lineRule="exact"/>
        <w:ind w:left="0" w:leftChars="0" w:right="0" w:rightChars="0" w:firstLine="480" w:firstLineChars="200"/>
        <w:textAlignment w:val="auto"/>
        <w:outlineLvl w:val="9"/>
        <w:rPr>
          <w:rFonts w:hint="eastAsia" w:ascii="宋体" w:hAnsi="宋体" w:cs="宋体"/>
          <w:sz w:val="24"/>
          <w:szCs w:val="24"/>
          <w:highlight w:val="none"/>
        </w:rPr>
      </w:pPr>
      <w:r>
        <w:rPr>
          <w:rFonts w:hint="default" w:ascii="宋体" w:hAnsi="宋体" w:cs="宋体"/>
          <w:sz w:val="24"/>
          <w:szCs w:val="24"/>
          <w:highlight w:val="none"/>
          <w:lang w:val="en-US" w:eastAsia="zh-CN"/>
        </w:rPr>
        <w:t>③</w:t>
      </w:r>
      <w:r>
        <w:rPr>
          <w:rFonts w:hint="eastAsia" w:ascii="宋体" w:hAnsi="宋体" w:cs="宋体"/>
          <w:sz w:val="24"/>
          <w:szCs w:val="24"/>
          <w:highlight w:val="none"/>
        </w:rPr>
        <w:t xml:space="preserve"> </w:t>
      </w:r>
      <w:r>
        <w:rPr>
          <w:rFonts w:hint="eastAsia" w:ascii="宋体" w:hAnsi="宋体" w:cs="宋体"/>
          <w:sz w:val="24"/>
          <w:szCs w:val="24"/>
          <w:highlight w:val="none"/>
          <w:lang w:val="en-US" w:eastAsia="zh-CN"/>
        </w:rPr>
        <w:t>各分项工作</w:t>
      </w:r>
      <w:r>
        <w:rPr>
          <w:rFonts w:hint="eastAsia" w:ascii="宋体" w:hAnsi="宋体" w:cs="宋体"/>
          <w:sz w:val="24"/>
          <w:szCs w:val="24"/>
          <w:highlight w:val="none"/>
        </w:rPr>
        <w:t>实施完成后，一次性付清剩余</w:t>
      </w:r>
      <w:r>
        <w:rPr>
          <w:rFonts w:hint="eastAsia" w:ascii="宋体" w:hAnsi="宋体" w:cs="宋体"/>
          <w:sz w:val="24"/>
          <w:szCs w:val="24"/>
          <w:highlight w:val="none"/>
          <w:lang w:val="en-US" w:eastAsia="zh-CN"/>
        </w:rPr>
        <w:t>该分项工作</w:t>
      </w:r>
      <w:r>
        <w:rPr>
          <w:rFonts w:hint="eastAsia" w:ascii="宋体" w:hAnsi="宋体" w:cs="宋体"/>
          <w:sz w:val="24"/>
          <w:szCs w:val="24"/>
          <w:highlight w:val="none"/>
        </w:rPr>
        <w:t>价款。</w:t>
      </w:r>
    </w:p>
    <w:p>
      <w:pPr>
        <w:spacing w:line="500" w:lineRule="exact"/>
        <w:ind w:firstLine="480" w:firstLineChars="200"/>
        <w:jc w:val="left"/>
        <w:rPr>
          <w:rFonts w:hint="eastAsia" w:ascii="宋体" w:hAnsi="宋体" w:cs="宋体"/>
          <w:sz w:val="24"/>
          <w:szCs w:val="24"/>
        </w:rPr>
      </w:pPr>
      <w:r>
        <w:rPr>
          <w:rFonts w:hint="eastAsia" w:ascii="宋体" w:hAnsi="宋体" w:cs="宋体"/>
          <w:bCs/>
          <w:sz w:val="24"/>
          <w:szCs w:val="24"/>
        </w:rPr>
        <w:t>2、</w:t>
      </w:r>
      <w:r>
        <w:rPr>
          <w:rFonts w:hint="eastAsia" w:ascii="宋体" w:hAnsi="宋体" w:cs="宋体"/>
          <w:sz w:val="24"/>
          <w:szCs w:val="24"/>
        </w:rPr>
        <w:t>付款依据：采购合同、发票。</w:t>
      </w:r>
    </w:p>
    <w:p>
      <w:pPr>
        <w:pStyle w:val="9"/>
        <w:widowControl/>
        <w:spacing w:line="500" w:lineRule="exact"/>
        <w:ind w:firstLine="0" w:firstLineChars="0"/>
        <w:rPr>
          <w:rFonts w:hAnsi="宋体" w:eastAsia="宋体"/>
          <w:b/>
          <w:bCs/>
          <w:sz w:val="24"/>
          <w:szCs w:val="24"/>
        </w:rPr>
      </w:pPr>
      <w:r>
        <w:rPr>
          <w:rFonts w:hAnsi="宋体" w:eastAsia="宋体"/>
          <w:b/>
          <w:bCs/>
          <w:sz w:val="24"/>
          <w:szCs w:val="24"/>
        </w:rPr>
        <w:t>第六条 验收</w:t>
      </w:r>
    </w:p>
    <w:p>
      <w:pPr>
        <w:adjustRightInd w:val="0"/>
        <w:snapToGrid w:val="0"/>
        <w:spacing w:line="500" w:lineRule="exact"/>
        <w:ind w:firstLine="480" w:firstLineChars="200"/>
        <w:rPr>
          <w:rFonts w:hint="eastAsia" w:ascii="宋体" w:hAnsi="宋体" w:cs="宋体"/>
          <w:kern w:val="0"/>
          <w:sz w:val="24"/>
          <w:szCs w:val="24"/>
        </w:rPr>
      </w:pPr>
      <w:r>
        <w:rPr>
          <w:rFonts w:hint="eastAsia" w:ascii="宋体" w:hAnsi="宋体" w:cs="宋体"/>
          <w:snapToGrid w:val="0"/>
          <w:sz w:val="24"/>
          <w:szCs w:val="24"/>
        </w:rPr>
        <w:t>1、完成委托协议条款</w:t>
      </w:r>
      <w:r>
        <w:rPr>
          <w:rFonts w:hint="eastAsia" w:ascii="宋体" w:hAnsi="宋体" w:cs="宋体"/>
          <w:snapToGrid w:val="0"/>
          <w:sz w:val="24"/>
          <w:szCs w:val="24"/>
          <w:lang w:eastAsia="zh-CN"/>
        </w:rPr>
        <w:t>，</w:t>
      </w:r>
      <w:r>
        <w:rPr>
          <w:rFonts w:hint="eastAsia" w:ascii="宋体" w:hAnsi="宋体" w:cs="宋体"/>
          <w:sz w:val="24"/>
          <w:szCs w:val="24"/>
          <w:highlight w:val="none"/>
          <w:lang w:val="en-US" w:eastAsia="zh-CN"/>
        </w:rPr>
        <w:t>达到国家相关技术要求或采购人认可的标准</w:t>
      </w:r>
      <w:r>
        <w:rPr>
          <w:rFonts w:hint="eastAsia" w:ascii="宋体" w:hAnsi="宋体" w:cs="宋体"/>
          <w:snapToGrid w:val="0"/>
          <w:sz w:val="24"/>
          <w:szCs w:val="24"/>
        </w:rPr>
        <w:t>。</w:t>
      </w:r>
    </w:p>
    <w:p>
      <w:pPr>
        <w:adjustRightInd w:val="0"/>
        <w:snapToGrid w:val="0"/>
        <w:spacing w:line="500" w:lineRule="exact"/>
        <w:ind w:firstLine="480" w:firstLineChars="200"/>
        <w:rPr>
          <w:rFonts w:hint="eastAsia" w:ascii="宋体" w:hAnsi="宋体" w:cs="宋体"/>
          <w:sz w:val="24"/>
          <w:szCs w:val="24"/>
        </w:rPr>
      </w:pPr>
      <w:r>
        <w:rPr>
          <w:rFonts w:hint="eastAsia" w:ascii="宋体" w:hAnsi="宋体" w:cs="宋体"/>
          <w:kern w:val="0"/>
          <w:sz w:val="24"/>
          <w:szCs w:val="24"/>
        </w:rPr>
        <w:t>2、验收依据：合同文本、</w:t>
      </w:r>
      <w:r>
        <w:rPr>
          <w:rFonts w:hint="eastAsia" w:ascii="宋体" w:hAnsi="宋体" w:cs="宋体"/>
          <w:kern w:val="0"/>
          <w:sz w:val="24"/>
          <w:szCs w:val="24"/>
          <w:lang w:eastAsia="zh-CN"/>
        </w:rPr>
        <w:t>采购文件</w:t>
      </w:r>
      <w:r>
        <w:rPr>
          <w:rFonts w:hint="eastAsia" w:ascii="宋体" w:hAnsi="宋体" w:cs="宋体"/>
          <w:kern w:val="0"/>
          <w:sz w:val="24"/>
          <w:szCs w:val="24"/>
        </w:rPr>
        <w:t>和</w:t>
      </w:r>
      <w:r>
        <w:rPr>
          <w:rFonts w:hint="eastAsia" w:ascii="宋体" w:hAnsi="宋体" w:cs="宋体"/>
          <w:kern w:val="0"/>
          <w:sz w:val="24"/>
          <w:szCs w:val="24"/>
          <w:lang w:eastAsia="zh-CN"/>
        </w:rPr>
        <w:t>响应文件</w:t>
      </w:r>
      <w:r>
        <w:rPr>
          <w:rFonts w:hint="eastAsia" w:ascii="宋体" w:hAnsi="宋体" w:cs="宋体"/>
          <w:kern w:val="0"/>
          <w:sz w:val="24"/>
          <w:szCs w:val="24"/>
        </w:rPr>
        <w:t>。</w:t>
      </w:r>
    </w:p>
    <w:p>
      <w:pPr>
        <w:widowControl/>
        <w:spacing w:line="500" w:lineRule="exact"/>
        <w:ind w:right="-197" w:rightChars="-94"/>
        <w:jc w:val="left"/>
        <w:rPr>
          <w:rFonts w:hint="eastAsia" w:ascii="宋体" w:hAnsi="宋体" w:cs="宋体"/>
          <w:b/>
          <w:bCs/>
          <w:kern w:val="0"/>
          <w:sz w:val="24"/>
          <w:szCs w:val="24"/>
        </w:rPr>
      </w:pPr>
      <w:r>
        <w:rPr>
          <w:rFonts w:hint="eastAsia" w:ascii="宋体" w:hAnsi="宋体" w:cs="宋体"/>
          <w:b/>
          <w:bCs/>
          <w:kern w:val="0"/>
          <w:sz w:val="24"/>
          <w:szCs w:val="24"/>
        </w:rPr>
        <w:t>第七条  甲方的权利和义务</w:t>
      </w:r>
    </w:p>
    <w:p>
      <w:pPr>
        <w:adjustRightInd w:val="0"/>
        <w:snapToGrid w:val="0"/>
        <w:spacing w:line="500" w:lineRule="exact"/>
        <w:ind w:firstLine="480" w:firstLineChars="200"/>
        <w:rPr>
          <w:rFonts w:hint="eastAsia" w:ascii="宋体" w:hAnsi="宋体" w:cs="宋体"/>
          <w:kern w:val="0"/>
          <w:sz w:val="24"/>
          <w:szCs w:val="24"/>
        </w:rPr>
      </w:pPr>
      <w:r>
        <w:rPr>
          <w:rFonts w:hint="eastAsia" w:ascii="宋体" w:hAnsi="宋体" w:cs="宋体"/>
          <w:kern w:val="0"/>
          <w:sz w:val="24"/>
          <w:szCs w:val="24"/>
        </w:rPr>
        <w:t>1、甲方委派专门人员对乙方的工作进行监督、检查和指导，有权向乙方要求调换不适合在甲方工作的人员，更换三次以上的，甲方有权解除合同。因乙方工作失职造成甲方财产损失，甲方有权要求乙方赔偿。</w:t>
      </w:r>
    </w:p>
    <w:p>
      <w:pPr>
        <w:adjustRightInd w:val="0"/>
        <w:snapToGrid w:val="0"/>
        <w:spacing w:line="500" w:lineRule="exact"/>
        <w:ind w:firstLine="480" w:firstLineChars="200"/>
        <w:rPr>
          <w:rFonts w:hint="eastAsia" w:ascii="宋体" w:hAnsi="宋体" w:cs="宋体"/>
          <w:kern w:val="0"/>
          <w:sz w:val="24"/>
          <w:szCs w:val="24"/>
        </w:rPr>
      </w:pPr>
      <w:r>
        <w:rPr>
          <w:rFonts w:hint="eastAsia" w:ascii="宋体" w:hAnsi="宋体" w:cs="宋体"/>
          <w:kern w:val="0"/>
          <w:sz w:val="24"/>
          <w:szCs w:val="24"/>
        </w:rPr>
        <w:t>2、甲方有权要求乙方人员遵守甲方的规章制度，并对甲方相关信息资料进行保密。</w:t>
      </w:r>
    </w:p>
    <w:p>
      <w:pPr>
        <w:adjustRightInd w:val="0"/>
        <w:snapToGrid w:val="0"/>
        <w:spacing w:line="500" w:lineRule="exact"/>
        <w:ind w:firstLine="480" w:firstLineChars="200"/>
        <w:rPr>
          <w:rFonts w:hint="eastAsia" w:ascii="宋体" w:hAnsi="宋体" w:cs="宋体"/>
          <w:kern w:val="0"/>
          <w:sz w:val="24"/>
          <w:szCs w:val="24"/>
        </w:rPr>
      </w:pPr>
      <w:r>
        <w:rPr>
          <w:rFonts w:hint="eastAsia" w:ascii="宋体" w:hAnsi="宋体" w:cs="宋体"/>
          <w:kern w:val="0"/>
          <w:sz w:val="24"/>
          <w:szCs w:val="24"/>
        </w:rPr>
        <w:t>3、甲方对乙方提出的安全问题应及时、认真研究解决，采取必要的改进和防范措施。</w:t>
      </w:r>
    </w:p>
    <w:p>
      <w:pPr>
        <w:adjustRightInd w:val="0"/>
        <w:snapToGrid w:val="0"/>
        <w:spacing w:line="500" w:lineRule="exact"/>
        <w:ind w:firstLine="480" w:firstLineChars="200"/>
        <w:rPr>
          <w:rFonts w:hint="eastAsia" w:ascii="宋体" w:hAnsi="宋体" w:cs="宋体"/>
          <w:kern w:val="0"/>
          <w:sz w:val="24"/>
          <w:szCs w:val="24"/>
        </w:rPr>
      </w:pPr>
      <w:r>
        <w:rPr>
          <w:rFonts w:hint="eastAsia" w:ascii="宋体" w:hAnsi="宋体" w:cs="宋体"/>
          <w:kern w:val="0"/>
          <w:sz w:val="24"/>
          <w:szCs w:val="24"/>
        </w:rPr>
        <w:t>4、甲方有权对乙方配备的工作人员进行审核，乙方如更换人员，应征得甲方同意后更换。</w:t>
      </w:r>
    </w:p>
    <w:p>
      <w:pPr>
        <w:adjustRightInd w:val="0"/>
        <w:snapToGrid w:val="0"/>
        <w:spacing w:line="500" w:lineRule="exact"/>
        <w:ind w:firstLine="480" w:firstLineChars="200"/>
        <w:rPr>
          <w:rFonts w:hint="eastAsia" w:ascii="宋体" w:hAnsi="宋体" w:cs="宋体"/>
          <w:kern w:val="0"/>
          <w:sz w:val="24"/>
          <w:szCs w:val="24"/>
        </w:rPr>
      </w:pPr>
      <w:r>
        <w:rPr>
          <w:rFonts w:hint="eastAsia" w:ascii="宋体" w:hAnsi="宋体" w:cs="宋体"/>
          <w:kern w:val="0"/>
          <w:sz w:val="24"/>
          <w:szCs w:val="24"/>
        </w:rPr>
        <w:t>5、甲方应按合同约定及时向乙方支付服务费用。</w:t>
      </w:r>
    </w:p>
    <w:p>
      <w:pPr>
        <w:adjustRightInd w:val="0"/>
        <w:snapToGrid w:val="0"/>
        <w:spacing w:line="500" w:lineRule="exact"/>
        <w:ind w:firstLine="480" w:firstLineChars="200"/>
        <w:rPr>
          <w:rFonts w:hint="eastAsia" w:ascii="宋体" w:hAnsi="宋体" w:cs="宋体"/>
          <w:kern w:val="0"/>
          <w:sz w:val="24"/>
          <w:szCs w:val="24"/>
        </w:rPr>
      </w:pPr>
      <w:r>
        <w:rPr>
          <w:rFonts w:hint="eastAsia" w:ascii="宋体" w:hAnsi="宋体" w:cs="宋体"/>
          <w:kern w:val="0"/>
          <w:sz w:val="24"/>
          <w:szCs w:val="24"/>
        </w:rPr>
        <w:t>6、甲方应根据相关要求和条例对乙方进行实时考核，考核内容包含但不限于人员考勤、人员服务情况、培训情况、管理制度、岗位制度、应急处理情况等。</w:t>
      </w:r>
    </w:p>
    <w:p>
      <w:pPr>
        <w:pStyle w:val="4"/>
        <w:spacing w:line="500" w:lineRule="exact"/>
        <w:ind w:firstLine="0"/>
        <w:rPr>
          <w:rFonts w:hint="eastAsia" w:hAnsi="宋体" w:cs="宋体"/>
          <w:b/>
          <w:bCs/>
          <w:spacing w:val="0"/>
          <w:szCs w:val="24"/>
        </w:rPr>
      </w:pPr>
      <w:r>
        <w:rPr>
          <w:rFonts w:hint="eastAsia" w:hAnsi="宋体" w:cs="宋体"/>
          <w:b/>
          <w:bCs/>
          <w:spacing w:val="0"/>
          <w:szCs w:val="24"/>
        </w:rPr>
        <w:t>第八条  乙方的权利和义务</w:t>
      </w:r>
    </w:p>
    <w:p>
      <w:pPr>
        <w:pStyle w:val="4"/>
        <w:spacing w:line="500" w:lineRule="exact"/>
        <w:ind w:firstLine="480" w:firstLineChars="200"/>
        <w:rPr>
          <w:rFonts w:hint="eastAsia" w:hAnsi="宋体" w:cs="宋体"/>
          <w:spacing w:val="0"/>
          <w:szCs w:val="24"/>
        </w:rPr>
      </w:pPr>
      <w:r>
        <w:rPr>
          <w:rFonts w:hint="eastAsia" w:hAnsi="宋体" w:cs="宋体"/>
          <w:spacing w:val="0"/>
          <w:szCs w:val="24"/>
        </w:rPr>
        <w:t>1、</w:t>
      </w:r>
      <w:r>
        <w:rPr>
          <w:rFonts w:hint="eastAsia" w:hAnsi="宋体" w:cs="宋体"/>
          <w:snapToGrid w:val="0"/>
          <w:spacing w:val="0"/>
          <w:szCs w:val="24"/>
        </w:rPr>
        <w:t>乙方在协调服务过程中要遵守国家相关政策、法规和</w:t>
      </w:r>
      <w:r>
        <w:rPr>
          <w:rFonts w:hint="eastAsia" w:hAnsi="宋体" w:cs="宋体"/>
          <w:spacing w:val="0"/>
          <w:szCs w:val="24"/>
        </w:rPr>
        <w:t>甲方</w:t>
      </w:r>
      <w:r>
        <w:rPr>
          <w:rFonts w:hint="eastAsia" w:hAnsi="宋体" w:cs="宋体"/>
          <w:snapToGrid w:val="0"/>
          <w:spacing w:val="0"/>
          <w:szCs w:val="24"/>
        </w:rPr>
        <w:t>服务方案进行文明动员，不得发生违章、违规事件，不能因行为不当引起村民的纠纷投诉。</w:t>
      </w:r>
    </w:p>
    <w:p>
      <w:pPr>
        <w:pStyle w:val="4"/>
        <w:spacing w:line="500" w:lineRule="exact"/>
        <w:ind w:firstLine="480" w:firstLineChars="200"/>
        <w:rPr>
          <w:rFonts w:hint="eastAsia" w:hAnsi="宋体" w:cs="宋体"/>
          <w:spacing w:val="0"/>
          <w:szCs w:val="24"/>
        </w:rPr>
      </w:pPr>
      <w:r>
        <w:rPr>
          <w:rFonts w:hint="eastAsia" w:hAnsi="宋体" w:cs="宋体"/>
          <w:spacing w:val="0"/>
          <w:szCs w:val="24"/>
        </w:rPr>
        <w:t>2、</w:t>
      </w:r>
      <w:r>
        <w:rPr>
          <w:rFonts w:hint="eastAsia" w:hAnsi="宋体" w:cs="宋体"/>
          <w:snapToGrid w:val="0"/>
          <w:spacing w:val="0"/>
          <w:szCs w:val="24"/>
        </w:rPr>
        <w:t>指派专职项目负责人，代表乙方联系和处理服务工作中的有关事项，参加协调会，协调合同执行过程中遇到的问题。</w:t>
      </w:r>
    </w:p>
    <w:p>
      <w:pPr>
        <w:pStyle w:val="4"/>
        <w:spacing w:line="500" w:lineRule="exact"/>
        <w:ind w:firstLine="480" w:firstLineChars="200"/>
        <w:rPr>
          <w:rFonts w:hAnsi="宋体" w:cs="宋体"/>
          <w:snapToGrid w:val="0"/>
          <w:spacing w:val="0"/>
          <w:szCs w:val="24"/>
        </w:rPr>
      </w:pPr>
      <w:r>
        <w:rPr>
          <w:rFonts w:hint="eastAsia" w:hAnsi="宋体" w:cs="宋体"/>
          <w:spacing w:val="0"/>
          <w:szCs w:val="24"/>
        </w:rPr>
        <w:t>3、按照合同要求</w:t>
      </w:r>
      <w:r>
        <w:rPr>
          <w:rFonts w:hint="eastAsia" w:hAnsi="宋体" w:cs="宋体"/>
          <w:snapToGrid w:val="0"/>
          <w:spacing w:val="0"/>
          <w:szCs w:val="24"/>
        </w:rPr>
        <w:t>工作。</w:t>
      </w:r>
    </w:p>
    <w:p>
      <w:pPr>
        <w:pStyle w:val="4"/>
        <w:spacing w:line="500" w:lineRule="exact"/>
        <w:ind w:firstLine="480" w:firstLineChars="200"/>
        <w:rPr>
          <w:rFonts w:hint="eastAsia" w:hAnsi="宋体" w:cs="宋体"/>
          <w:spacing w:val="0"/>
          <w:szCs w:val="24"/>
        </w:rPr>
      </w:pPr>
      <w:r>
        <w:rPr>
          <w:rFonts w:hint="eastAsia" w:hAnsi="宋体" w:cs="宋体"/>
          <w:spacing w:val="0"/>
          <w:szCs w:val="24"/>
        </w:rPr>
        <w:t>4、乙方应按合同配备足额工作人员，负责合同范围内工作，确保本项目安全稳定，保证文明、高效的履行职责。</w:t>
      </w:r>
    </w:p>
    <w:p>
      <w:pPr>
        <w:spacing w:line="500" w:lineRule="exact"/>
        <w:ind w:firstLine="480" w:firstLineChars="200"/>
        <w:rPr>
          <w:rFonts w:hint="eastAsia" w:ascii="宋体" w:hAnsi="宋体" w:cs="宋体"/>
          <w:sz w:val="24"/>
          <w:szCs w:val="24"/>
        </w:rPr>
      </w:pPr>
      <w:r>
        <w:rPr>
          <w:rFonts w:hint="eastAsia" w:ascii="宋体" w:hAnsi="宋体" w:cs="宋体"/>
          <w:kern w:val="0"/>
          <w:sz w:val="24"/>
          <w:szCs w:val="24"/>
        </w:rPr>
        <w:t>乙方项目负责人：               联系电话：</w:t>
      </w:r>
      <w:r>
        <w:rPr>
          <w:rFonts w:hint="eastAsia" w:ascii="宋体" w:hAnsi="宋体" w:cs="宋体"/>
          <w:kern w:val="0"/>
          <w:sz w:val="24"/>
          <w:szCs w:val="24"/>
          <w:u w:val="single"/>
        </w:rPr>
        <w:t xml:space="preserve">             </w:t>
      </w:r>
    </w:p>
    <w:p>
      <w:pPr>
        <w:pStyle w:val="4"/>
        <w:spacing w:line="500" w:lineRule="exact"/>
        <w:ind w:firstLine="480" w:firstLineChars="200"/>
        <w:rPr>
          <w:rFonts w:hint="eastAsia" w:hAnsi="宋体" w:cs="宋体"/>
          <w:spacing w:val="0"/>
          <w:szCs w:val="24"/>
        </w:rPr>
      </w:pPr>
      <w:r>
        <w:rPr>
          <w:rFonts w:hint="eastAsia" w:hAnsi="宋体" w:cs="宋体"/>
          <w:spacing w:val="0"/>
          <w:szCs w:val="24"/>
        </w:rPr>
        <w:t>5、乙方员工应遵纪守法，对突发事件处理的及时率为100%，有效投诉处理率达100%，投诉回复率达100%。</w:t>
      </w:r>
    </w:p>
    <w:p>
      <w:pPr>
        <w:pStyle w:val="4"/>
        <w:spacing w:line="500" w:lineRule="exact"/>
        <w:ind w:firstLine="480" w:firstLineChars="200"/>
        <w:rPr>
          <w:rFonts w:hint="eastAsia" w:hAnsi="宋体" w:cs="宋体"/>
          <w:spacing w:val="0"/>
          <w:szCs w:val="24"/>
        </w:rPr>
      </w:pPr>
      <w:r>
        <w:rPr>
          <w:rFonts w:hint="eastAsia" w:hAnsi="宋体" w:cs="宋体"/>
          <w:spacing w:val="0"/>
          <w:szCs w:val="24"/>
        </w:rPr>
        <w:t>6、乙方必须建立健全岗位责任制度和管理制度、各种紧急(突发)事件应对处置预案等服务管理制度体系,并加强对服务人员的管理。</w:t>
      </w:r>
    </w:p>
    <w:p>
      <w:pPr>
        <w:pStyle w:val="4"/>
        <w:spacing w:line="500" w:lineRule="exact"/>
        <w:ind w:firstLine="480" w:firstLineChars="200"/>
        <w:rPr>
          <w:rFonts w:hint="eastAsia" w:hAnsi="宋体" w:cs="宋体"/>
          <w:spacing w:val="0"/>
          <w:szCs w:val="24"/>
        </w:rPr>
      </w:pPr>
      <w:r>
        <w:rPr>
          <w:rFonts w:hint="eastAsia" w:hAnsi="宋体" w:cs="宋体"/>
          <w:spacing w:val="0"/>
          <w:szCs w:val="24"/>
        </w:rPr>
        <w:t>7、接受甲方的管理、监督、检查和考核，对甲方发出的整改通知，应及时按甲方的要求进行整改。乙方无正当理由拒绝整改时，甲方可以另行委托他人予以整改，所发生的费用由乙方承担。</w:t>
      </w:r>
    </w:p>
    <w:p>
      <w:pPr>
        <w:widowControl/>
        <w:spacing w:line="500" w:lineRule="exact"/>
        <w:ind w:right="-197" w:rightChars="-94"/>
        <w:jc w:val="left"/>
        <w:rPr>
          <w:rFonts w:hint="eastAsia" w:ascii="宋体" w:hAnsi="宋体" w:cs="宋体"/>
          <w:b/>
          <w:bCs/>
          <w:kern w:val="0"/>
          <w:sz w:val="24"/>
          <w:szCs w:val="24"/>
        </w:rPr>
      </w:pPr>
      <w:r>
        <w:rPr>
          <w:rFonts w:hint="eastAsia" w:ascii="宋体" w:hAnsi="宋体" w:cs="宋体"/>
          <w:b/>
          <w:bCs/>
          <w:kern w:val="0"/>
          <w:sz w:val="24"/>
          <w:szCs w:val="24"/>
        </w:rPr>
        <w:t>第九条  甲乙双方的违约责任</w:t>
      </w:r>
    </w:p>
    <w:p>
      <w:pPr>
        <w:pStyle w:val="4"/>
        <w:spacing w:line="500" w:lineRule="exact"/>
        <w:ind w:firstLine="480" w:firstLineChars="200"/>
        <w:rPr>
          <w:rFonts w:hint="eastAsia" w:hAnsi="宋体" w:cs="宋体"/>
          <w:spacing w:val="0"/>
          <w:szCs w:val="24"/>
        </w:rPr>
      </w:pPr>
      <w:r>
        <w:rPr>
          <w:rFonts w:hint="eastAsia" w:hAnsi="宋体" w:cs="宋体"/>
          <w:spacing w:val="0"/>
          <w:szCs w:val="24"/>
        </w:rPr>
        <w:t>1、若一方不能履行合同义务，出现重大违约，则另一方可以书面通知方式单方面终止本合同，并可要求赔偿损失。</w:t>
      </w:r>
    </w:p>
    <w:p>
      <w:pPr>
        <w:pStyle w:val="4"/>
        <w:spacing w:line="500" w:lineRule="exact"/>
        <w:ind w:firstLine="480" w:firstLineChars="200"/>
        <w:rPr>
          <w:rFonts w:hint="eastAsia" w:hAnsi="宋体" w:cs="宋体"/>
          <w:spacing w:val="0"/>
          <w:szCs w:val="24"/>
        </w:rPr>
      </w:pPr>
      <w:r>
        <w:rPr>
          <w:rFonts w:hint="eastAsia" w:hAnsi="宋体" w:cs="宋体"/>
          <w:spacing w:val="0"/>
          <w:szCs w:val="24"/>
        </w:rPr>
        <w:t>2、除上述规定之情形外，提供</w:t>
      </w:r>
      <w:r>
        <w:rPr>
          <w:rFonts w:hint="eastAsia" w:hAnsi="宋体" w:cs="宋体"/>
          <w:spacing w:val="0"/>
          <w:szCs w:val="24"/>
          <w:lang w:val="en-US" w:eastAsia="zh-CN"/>
        </w:rPr>
        <w:t>服务</w:t>
      </w:r>
      <w:r>
        <w:rPr>
          <w:rFonts w:hint="eastAsia" w:hAnsi="宋体" w:cs="宋体"/>
          <w:spacing w:val="0"/>
          <w:szCs w:val="24"/>
        </w:rPr>
        <w:t>过程中如果没有对方的书面同意，一方不能提前解除合同。如果未经对方同意解除合同，其应当支付合同暂定金额千分之一的违约金。</w:t>
      </w:r>
    </w:p>
    <w:p>
      <w:pPr>
        <w:pStyle w:val="4"/>
        <w:spacing w:line="500" w:lineRule="exact"/>
        <w:ind w:firstLine="480" w:firstLineChars="200"/>
        <w:rPr>
          <w:rFonts w:hint="eastAsia" w:hAnsi="宋体" w:cs="宋体"/>
          <w:spacing w:val="0"/>
          <w:szCs w:val="24"/>
        </w:rPr>
      </w:pPr>
      <w:r>
        <w:rPr>
          <w:rFonts w:hint="eastAsia" w:hAnsi="宋体" w:cs="宋体"/>
          <w:spacing w:val="0"/>
          <w:szCs w:val="24"/>
        </w:rPr>
        <w:t>3、甲方延迟支付服务费，每延迟一日，应按延迟部分的千分之一向乙方支付逾期滞纳金。</w:t>
      </w:r>
    </w:p>
    <w:p>
      <w:pPr>
        <w:pStyle w:val="4"/>
        <w:spacing w:line="500" w:lineRule="exact"/>
        <w:ind w:firstLine="480" w:firstLineChars="200"/>
        <w:rPr>
          <w:rFonts w:hint="eastAsia" w:hAnsi="宋体" w:cs="宋体"/>
          <w:spacing w:val="0"/>
          <w:szCs w:val="24"/>
        </w:rPr>
      </w:pPr>
      <w:r>
        <w:rPr>
          <w:rFonts w:hint="eastAsia" w:hAnsi="宋体" w:cs="宋体"/>
          <w:spacing w:val="0"/>
          <w:szCs w:val="24"/>
        </w:rPr>
        <w:t>4、如因乙方没有履行本合同相关义务以及条款对甲方造成损失的由乙方负全部责任。</w:t>
      </w:r>
    </w:p>
    <w:p>
      <w:pPr>
        <w:pStyle w:val="9"/>
        <w:widowControl/>
        <w:spacing w:line="500" w:lineRule="exact"/>
        <w:rPr>
          <w:rFonts w:hAnsi="宋体" w:eastAsia="宋体"/>
          <w:sz w:val="24"/>
          <w:szCs w:val="24"/>
        </w:rPr>
      </w:pPr>
      <w:r>
        <w:rPr>
          <w:rFonts w:hAnsi="宋体" w:eastAsia="宋体"/>
          <w:sz w:val="24"/>
          <w:szCs w:val="24"/>
        </w:rPr>
        <w:t>５、合同一方违约的，对方应积极采取适当措施阻止损失扩大，否则不得就扩大部分的损失要求赔偿；违约方应当承担守约方为阻止损失扩大而支付的合理费用。</w:t>
      </w:r>
    </w:p>
    <w:p>
      <w:pPr>
        <w:pStyle w:val="9"/>
        <w:widowControl/>
        <w:spacing w:line="500" w:lineRule="exact"/>
        <w:ind w:firstLine="0" w:firstLineChars="0"/>
        <w:rPr>
          <w:rFonts w:hAnsi="宋体" w:eastAsia="宋体"/>
          <w:b/>
          <w:bCs/>
          <w:sz w:val="24"/>
          <w:szCs w:val="24"/>
        </w:rPr>
      </w:pPr>
      <w:r>
        <w:rPr>
          <w:rFonts w:hAnsi="宋体" w:eastAsia="宋体"/>
          <w:b/>
          <w:bCs/>
          <w:sz w:val="24"/>
          <w:szCs w:val="24"/>
        </w:rPr>
        <w:t>第十条  履约验收</w:t>
      </w:r>
    </w:p>
    <w:p>
      <w:pPr>
        <w:pStyle w:val="9"/>
        <w:widowControl/>
        <w:spacing w:line="500" w:lineRule="exact"/>
        <w:rPr>
          <w:rFonts w:hAnsi="宋体" w:eastAsia="宋体"/>
          <w:sz w:val="24"/>
          <w:szCs w:val="24"/>
        </w:rPr>
      </w:pPr>
      <w:r>
        <w:rPr>
          <w:rFonts w:hAnsi="宋体" w:eastAsia="宋体"/>
          <w:sz w:val="24"/>
          <w:szCs w:val="24"/>
        </w:rPr>
        <w:t>1、由甲方组织验收组进行验收。</w:t>
      </w:r>
    </w:p>
    <w:p>
      <w:pPr>
        <w:pStyle w:val="9"/>
        <w:widowControl/>
        <w:spacing w:line="500" w:lineRule="exact"/>
        <w:rPr>
          <w:rFonts w:hAnsi="宋体" w:eastAsia="宋体"/>
          <w:sz w:val="24"/>
          <w:szCs w:val="24"/>
        </w:rPr>
      </w:pPr>
      <w:r>
        <w:rPr>
          <w:rFonts w:hAnsi="宋体" w:eastAsia="宋体"/>
          <w:sz w:val="24"/>
          <w:szCs w:val="24"/>
        </w:rPr>
        <w:t xml:space="preserve">2、项目实施完成后，甲方按照采购文件、响应文件、合同要求，进行验收，确认服务内容和数量。 </w:t>
      </w:r>
    </w:p>
    <w:p>
      <w:pPr>
        <w:pStyle w:val="9"/>
        <w:widowControl/>
        <w:spacing w:line="500" w:lineRule="exact"/>
        <w:rPr>
          <w:rFonts w:hAnsi="宋体" w:eastAsia="宋体"/>
          <w:sz w:val="24"/>
          <w:szCs w:val="24"/>
        </w:rPr>
      </w:pPr>
      <w:r>
        <w:rPr>
          <w:rFonts w:hAnsi="宋体" w:eastAsia="宋体"/>
          <w:sz w:val="24"/>
          <w:szCs w:val="24"/>
        </w:rPr>
        <w:t>4、甲方验收合格后，填写政府采购验收单作为对项目的最终认可。</w:t>
      </w:r>
    </w:p>
    <w:p>
      <w:pPr>
        <w:pStyle w:val="9"/>
        <w:widowControl/>
        <w:spacing w:line="500" w:lineRule="exact"/>
        <w:rPr>
          <w:rFonts w:hAnsi="宋体" w:eastAsia="宋体"/>
          <w:b/>
          <w:bCs/>
          <w:sz w:val="24"/>
          <w:szCs w:val="24"/>
        </w:rPr>
      </w:pPr>
      <w:r>
        <w:rPr>
          <w:rFonts w:hAnsi="宋体" w:eastAsia="宋体"/>
          <w:sz w:val="24"/>
          <w:szCs w:val="24"/>
        </w:rPr>
        <w:t>5、项目验收时必须符合国家规定行业相应的标准、规范或采购人要求。</w:t>
      </w:r>
    </w:p>
    <w:p>
      <w:pPr>
        <w:pStyle w:val="9"/>
        <w:widowControl/>
        <w:spacing w:line="500" w:lineRule="exact"/>
        <w:ind w:firstLine="0" w:firstLineChars="0"/>
        <w:rPr>
          <w:rFonts w:hAnsi="宋体" w:eastAsia="宋体"/>
          <w:b/>
          <w:bCs/>
          <w:sz w:val="24"/>
          <w:szCs w:val="24"/>
        </w:rPr>
      </w:pPr>
      <w:r>
        <w:rPr>
          <w:rFonts w:hAnsi="宋体" w:eastAsia="宋体"/>
          <w:b/>
          <w:bCs/>
          <w:sz w:val="24"/>
          <w:szCs w:val="24"/>
        </w:rPr>
        <w:t>第十一条  合同变更与终止</w:t>
      </w:r>
    </w:p>
    <w:p>
      <w:pPr>
        <w:spacing w:line="500" w:lineRule="exact"/>
        <w:ind w:firstLine="480" w:firstLineChars="200"/>
        <w:rPr>
          <w:rFonts w:hint="eastAsia" w:ascii="宋体" w:hAnsi="宋体" w:cs="宋体"/>
          <w:sz w:val="24"/>
          <w:szCs w:val="24"/>
        </w:rPr>
      </w:pPr>
      <w:r>
        <w:rPr>
          <w:rFonts w:hint="eastAsia" w:ascii="宋体" w:hAnsi="宋体" w:cs="宋体"/>
          <w:sz w:val="24"/>
          <w:szCs w:val="24"/>
        </w:rPr>
        <w:t>1、合同期间任何一方不得随意终止合同。</w:t>
      </w:r>
    </w:p>
    <w:p>
      <w:pPr>
        <w:spacing w:line="500" w:lineRule="exact"/>
        <w:ind w:firstLine="480" w:firstLineChars="200"/>
        <w:rPr>
          <w:rFonts w:hint="eastAsia" w:ascii="宋体" w:hAnsi="宋体" w:cs="宋体"/>
          <w:sz w:val="24"/>
          <w:szCs w:val="24"/>
        </w:rPr>
      </w:pPr>
      <w:r>
        <w:rPr>
          <w:rFonts w:hint="eastAsia" w:ascii="宋体" w:hAnsi="宋体" w:cs="宋体"/>
          <w:sz w:val="24"/>
          <w:szCs w:val="24"/>
        </w:rPr>
        <w:t>2、本合同规定的履行期限届满，合同自动终止。</w:t>
      </w:r>
    </w:p>
    <w:p>
      <w:pPr>
        <w:spacing w:line="500" w:lineRule="exact"/>
        <w:ind w:firstLine="480" w:firstLineChars="200"/>
        <w:rPr>
          <w:rFonts w:hint="eastAsia" w:ascii="宋体" w:hAnsi="宋体" w:cs="宋体"/>
          <w:sz w:val="24"/>
          <w:szCs w:val="24"/>
        </w:rPr>
      </w:pPr>
      <w:r>
        <w:rPr>
          <w:rFonts w:hint="eastAsia" w:ascii="宋体" w:hAnsi="宋体" w:cs="宋体"/>
          <w:sz w:val="24"/>
          <w:szCs w:val="24"/>
        </w:rPr>
        <w:t>3、因双方机构撤并、职能调整等原因，确需终止合同的，双方可协商终止合同。</w:t>
      </w:r>
    </w:p>
    <w:p>
      <w:pPr>
        <w:spacing w:line="500" w:lineRule="exact"/>
        <w:ind w:firstLine="480" w:firstLineChars="200"/>
        <w:rPr>
          <w:rFonts w:hint="eastAsia" w:ascii="宋体" w:hAnsi="宋体" w:cs="宋体"/>
          <w:kern w:val="0"/>
          <w:sz w:val="24"/>
          <w:szCs w:val="24"/>
        </w:rPr>
      </w:pPr>
      <w:r>
        <w:rPr>
          <w:rFonts w:hint="eastAsia" w:ascii="宋体" w:hAnsi="宋体" w:cs="宋体"/>
          <w:sz w:val="24"/>
          <w:szCs w:val="24"/>
        </w:rPr>
        <w:t>4、乙方应自觉遵守甲方工作纪律、规章制度，服从甲方管理。因乙方原因给甲方造成严重后果，甲方可以单方面解除合同。</w:t>
      </w:r>
    </w:p>
    <w:p>
      <w:pPr>
        <w:pStyle w:val="4"/>
        <w:spacing w:line="500" w:lineRule="exact"/>
        <w:ind w:firstLine="0"/>
        <w:rPr>
          <w:rFonts w:hint="eastAsia" w:hAnsi="宋体" w:cs="宋体"/>
          <w:b/>
          <w:bCs/>
          <w:spacing w:val="0"/>
          <w:szCs w:val="24"/>
        </w:rPr>
      </w:pPr>
      <w:r>
        <w:rPr>
          <w:rFonts w:hint="eastAsia" w:hAnsi="宋体" w:cs="宋体"/>
          <w:b/>
          <w:bCs/>
          <w:spacing w:val="0"/>
          <w:szCs w:val="24"/>
        </w:rPr>
        <w:t>第十二条、保密约定</w:t>
      </w:r>
    </w:p>
    <w:p>
      <w:pPr>
        <w:pStyle w:val="4"/>
        <w:spacing w:line="500" w:lineRule="exact"/>
        <w:ind w:firstLine="480" w:firstLineChars="200"/>
        <w:rPr>
          <w:rFonts w:hint="eastAsia" w:hAnsi="宋体" w:cs="宋体"/>
          <w:spacing w:val="0"/>
          <w:szCs w:val="24"/>
        </w:rPr>
      </w:pPr>
      <w:r>
        <w:rPr>
          <w:rFonts w:hint="eastAsia" w:hAnsi="宋体" w:cs="宋体"/>
          <w:spacing w:val="0"/>
          <w:szCs w:val="24"/>
        </w:rPr>
        <w:t>甲乙双方对本合同的内容，以及在本合同履行过程中获得的对方的信息，均负有保密义务。除甲乙双方另有约定外，保密义务是指在未经对方书面同意前，一方不得将保密信息用于任何与履行本合同无关的情况；或以任何形式向任何第三方泄漏。双方均有义务尽其一切努力防止任何第三方窃取秘密信息。由于任何一方违反以上保密义务给对方造成损失，违约方对受损失方负有停止侵害、消除影响、赔偿损失的责任。</w:t>
      </w:r>
    </w:p>
    <w:p>
      <w:pPr>
        <w:widowControl/>
        <w:spacing w:line="500" w:lineRule="exact"/>
        <w:ind w:right="-197" w:rightChars="-94"/>
        <w:jc w:val="left"/>
        <w:rPr>
          <w:rFonts w:hint="eastAsia" w:ascii="宋体" w:hAnsi="宋体" w:cs="宋体"/>
          <w:b/>
          <w:bCs/>
          <w:kern w:val="0"/>
          <w:sz w:val="24"/>
          <w:szCs w:val="24"/>
        </w:rPr>
      </w:pPr>
      <w:r>
        <w:rPr>
          <w:rFonts w:hint="eastAsia" w:ascii="宋体" w:hAnsi="宋体" w:cs="宋体"/>
          <w:b/>
          <w:bCs/>
          <w:kern w:val="0"/>
          <w:sz w:val="24"/>
          <w:szCs w:val="24"/>
        </w:rPr>
        <w:t xml:space="preserve">第十三条  </w:t>
      </w:r>
      <w:r>
        <w:rPr>
          <w:rFonts w:hint="eastAsia" w:ascii="宋体" w:hAnsi="宋体" w:cs="宋体"/>
          <w:sz w:val="24"/>
          <w:szCs w:val="24"/>
        </w:rPr>
        <w:fldChar w:fldCharType="begin"/>
      </w:r>
      <w:r>
        <w:rPr>
          <w:rFonts w:hint="eastAsia" w:ascii="宋体" w:hAnsi="宋体" w:cs="宋体"/>
          <w:sz w:val="24"/>
          <w:szCs w:val="24"/>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宋体" w:hAnsi="宋体" w:cs="宋体"/>
          <w:sz w:val="24"/>
          <w:szCs w:val="24"/>
        </w:rPr>
        <w:fldChar w:fldCharType="separate"/>
      </w:r>
      <w:r>
        <w:rPr>
          <w:rFonts w:hint="eastAsia" w:ascii="宋体" w:hAnsi="宋体" w:cs="宋体"/>
          <w:b/>
          <w:bCs/>
          <w:kern w:val="0"/>
          <w:sz w:val="24"/>
          <w:szCs w:val="24"/>
        </w:rPr>
        <w:t>不可抗力</w:t>
      </w:r>
      <w:r>
        <w:rPr>
          <w:rFonts w:hint="eastAsia" w:ascii="宋体" w:hAnsi="宋体" w:cs="宋体"/>
          <w:b/>
          <w:bCs/>
          <w:kern w:val="0"/>
          <w:sz w:val="24"/>
          <w:szCs w:val="24"/>
        </w:rPr>
        <w:fldChar w:fldCharType="end"/>
      </w:r>
    </w:p>
    <w:p>
      <w:pPr>
        <w:widowControl/>
        <w:spacing w:line="500" w:lineRule="exact"/>
        <w:ind w:right="-197" w:rightChars="-94" w:firstLine="480" w:firstLineChars="200"/>
        <w:jc w:val="left"/>
        <w:rPr>
          <w:rFonts w:hint="eastAsia" w:ascii="宋体" w:hAnsi="宋体" w:cs="宋体"/>
          <w:kern w:val="0"/>
          <w:sz w:val="24"/>
          <w:szCs w:val="24"/>
        </w:rPr>
      </w:pPr>
      <w:r>
        <w:rPr>
          <w:rFonts w:hint="eastAsia" w:ascii="宋体" w:hAnsi="宋体" w:cs="宋体"/>
          <w:kern w:val="0"/>
          <w:sz w:val="24"/>
          <w:szCs w:val="24"/>
        </w:rPr>
        <w:t>甲乙双方任何一方由于</w:t>
      </w:r>
      <w:r>
        <w:rPr>
          <w:rFonts w:hint="eastAsia" w:ascii="宋体" w:hAnsi="宋体" w:cs="宋体"/>
          <w:sz w:val="24"/>
          <w:szCs w:val="24"/>
        </w:rPr>
        <w:fldChar w:fldCharType="begin"/>
      </w:r>
      <w:r>
        <w:rPr>
          <w:rFonts w:hint="eastAsia" w:ascii="宋体" w:hAnsi="宋体" w:cs="宋体"/>
          <w:sz w:val="24"/>
          <w:szCs w:val="24"/>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宋体" w:hAnsi="宋体" w:cs="宋体"/>
          <w:sz w:val="24"/>
          <w:szCs w:val="24"/>
        </w:rPr>
        <w:fldChar w:fldCharType="separate"/>
      </w:r>
      <w:r>
        <w:rPr>
          <w:rFonts w:hint="eastAsia" w:ascii="宋体" w:hAnsi="宋体" w:cs="宋体"/>
          <w:kern w:val="0"/>
          <w:sz w:val="24"/>
          <w:szCs w:val="24"/>
        </w:rPr>
        <w:t>不可抗力</w:t>
      </w:r>
      <w:r>
        <w:rPr>
          <w:rFonts w:hint="eastAsia" w:ascii="宋体" w:hAnsi="宋体" w:cs="宋体"/>
          <w:kern w:val="0"/>
          <w:sz w:val="24"/>
          <w:szCs w:val="24"/>
        </w:rPr>
        <w:fldChar w:fldCharType="end"/>
      </w:r>
      <w:r>
        <w:rPr>
          <w:rFonts w:hint="eastAsia" w:ascii="宋体" w:hAnsi="宋体" w:cs="宋体"/>
          <w:kern w:val="0"/>
          <w:sz w:val="24"/>
          <w:szCs w:val="24"/>
        </w:rPr>
        <w:t>原因不能履行合同时，应及时向对</w:t>
      </w:r>
      <w:r>
        <w:rPr>
          <w:rFonts w:hint="eastAsia" w:ascii="宋体" w:hAnsi="宋体" w:cs="宋体"/>
          <w:sz w:val="24"/>
          <w:szCs w:val="24"/>
        </w:rPr>
        <w:fldChar w:fldCharType="begin"/>
      </w:r>
      <w:r>
        <w:rPr>
          <w:rFonts w:hint="eastAsia" w:ascii="宋体" w:hAnsi="宋体" w:cs="宋体"/>
          <w:sz w:val="24"/>
          <w:szCs w:val="24"/>
        </w:rPr>
        <w:instrText xml:space="preserve"> HYPERLINK "http://set2.mail.qq.com/cgi-bin/mail_spam?action=check_link&amp;spam=0&amp;url=http%3A%2F%2Fwww%2Ebaidu%2Ecom%2Fs%3Fwd%3D%25E6%2596%25B9%25E9%2580%259A%26hl_tag%3Dtextlink%26tn%3DSE_hldp01350_v6v6zkg6" </w:instrText>
      </w:r>
      <w:r>
        <w:rPr>
          <w:rFonts w:hint="eastAsia" w:ascii="宋体" w:hAnsi="宋体" w:cs="宋体"/>
          <w:sz w:val="24"/>
          <w:szCs w:val="24"/>
        </w:rPr>
        <w:fldChar w:fldCharType="separate"/>
      </w:r>
      <w:r>
        <w:rPr>
          <w:rFonts w:hint="eastAsia" w:ascii="宋体" w:hAnsi="宋体" w:cs="宋体"/>
          <w:kern w:val="0"/>
          <w:sz w:val="24"/>
          <w:szCs w:val="24"/>
        </w:rPr>
        <w:t>方通</w:t>
      </w:r>
      <w:r>
        <w:rPr>
          <w:rFonts w:hint="eastAsia" w:ascii="宋体" w:hAnsi="宋体" w:cs="宋体"/>
          <w:kern w:val="0"/>
          <w:sz w:val="24"/>
          <w:szCs w:val="24"/>
        </w:rPr>
        <w:fldChar w:fldCharType="end"/>
      </w:r>
      <w:r>
        <w:rPr>
          <w:rFonts w:hint="eastAsia" w:ascii="宋体" w:hAnsi="宋体" w:cs="宋体"/>
          <w:kern w:val="0"/>
          <w:sz w:val="24"/>
          <w:szCs w:val="24"/>
        </w:rPr>
        <w:t>报不能履行或不能完全履行的理由，以减轻可能给对方造成的损失，在取得有关机构证明后，允许延期履行、部分履行或不履行合同，并根据情况可部分或全部免予承担</w:t>
      </w:r>
      <w:r>
        <w:rPr>
          <w:rFonts w:hint="eastAsia" w:ascii="宋体" w:hAnsi="宋体" w:cs="宋体"/>
          <w:sz w:val="24"/>
          <w:szCs w:val="24"/>
        </w:rPr>
        <w:fldChar w:fldCharType="begin"/>
      </w:r>
      <w:r>
        <w:rPr>
          <w:rFonts w:hint="eastAsia" w:ascii="宋体" w:hAnsi="宋体" w:cs="宋体"/>
          <w:sz w:val="24"/>
          <w:szCs w:val="24"/>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宋体" w:hAnsi="宋体" w:cs="宋体"/>
          <w:sz w:val="24"/>
          <w:szCs w:val="24"/>
        </w:rPr>
        <w:fldChar w:fldCharType="separate"/>
      </w:r>
      <w:r>
        <w:rPr>
          <w:rFonts w:hint="eastAsia" w:ascii="宋体" w:hAnsi="宋体" w:cs="宋体"/>
          <w:kern w:val="0"/>
          <w:sz w:val="24"/>
          <w:szCs w:val="24"/>
        </w:rPr>
        <w:t>违约责任</w:t>
      </w:r>
      <w:r>
        <w:rPr>
          <w:rFonts w:hint="eastAsia" w:ascii="宋体" w:hAnsi="宋体" w:cs="宋体"/>
          <w:kern w:val="0"/>
          <w:sz w:val="24"/>
          <w:szCs w:val="24"/>
        </w:rPr>
        <w:fldChar w:fldCharType="end"/>
      </w:r>
      <w:r>
        <w:rPr>
          <w:rFonts w:hint="eastAsia" w:ascii="宋体" w:hAnsi="宋体" w:cs="宋体"/>
          <w:kern w:val="0"/>
          <w:sz w:val="24"/>
          <w:szCs w:val="24"/>
        </w:rPr>
        <w:t>。</w:t>
      </w:r>
    </w:p>
    <w:p>
      <w:pPr>
        <w:widowControl/>
        <w:spacing w:line="500" w:lineRule="exact"/>
        <w:ind w:right="-197" w:rightChars="-94"/>
        <w:jc w:val="left"/>
        <w:rPr>
          <w:rFonts w:hint="eastAsia" w:ascii="宋体" w:hAnsi="宋体" w:cs="宋体"/>
          <w:b/>
          <w:bCs/>
          <w:kern w:val="0"/>
          <w:sz w:val="24"/>
          <w:szCs w:val="24"/>
        </w:rPr>
      </w:pPr>
      <w:r>
        <w:rPr>
          <w:rFonts w:hint="eastAsia" w:ascii="宋体" w:hAnsi="宋体" w:cs="宋体"/>
          <w:b/>
          <w:bCs/>
          <w:kern w:val="0"/>
          <w:sz w:val="24"/>
          <w:szCs w:val="24"/>
        </w:rPr>
        <w:t>第十四条  争议解决</w:t>
      </w:r>
    </w:p>
    <w:p>
      <w:pPr>
        <w:widowControl/>
        <w:spacing w:line="500" w:lineRule="exact"/>
        <w:ind w:right="-197" w:rightChars="-94" w:firstLine="480" w:firstLineChars="200"/>
        <w:jc w:val="left"/>
        <w:rPr>
          <w:rFonts w:hint="eastAsia" w:ascii="宋体" w:hAnsi="宋体" w:cs="宋体"/>
          <w:kern w:val="0"/>
          <w:sz w:val="24"/>
          <w:szCs w:val="24"/>
        </w:rPr>
      </w:pPr>
      <w:r>
        <w:rPr>
          <w:rFonts w:hint="eastAsia" w:ascii="宋体" w:hAnsi="宋体" w:cs="宋体"/>
          <w:kern w:val="0"/>
          <w:sz w:val="24"/>
          <w:szCs w:val="24"/>
        </w:rPr>
        <w:t>双方本着友好合作的态度,对合同履行过程中发生的</w:t>
      </w:r>
      <w:r>
        <w:rPr>
          <w:rFonts w:hint="eastAsia" w:ascii="宋体" w:hAnsi="宋体" w:cs="宋体"/>
          <w:sz w:val="24"/>
          <w:szCs w:val="24"/>
        </w:rPr>
        <w:fldChar w:fldCharType="begin"/>
      </w:r>
      <w:r>
        <w:rPr>
          <w:rFonts w:hint="eastAsia" w:ascii="宋体" w:hAnsi="宋体" w:cs="宋体"/>
          <w:sz w:val="24"/>
          <w:szCs w:val="24"/>
        </w:rPr>
        <w:instrText xml:space="preserve"> HYPERLINK "http://set2.mail.qq.com/cgi-bin/mail_spam?action=check_link&amp;spam=0&amp;url=http%3A%2F%2Fbaike%2Ebaidu%2Ecom%2Fview%2F322875%2Ehtm" </w:instrText>
      </w:r>
      <w:r>
        <w:rPr>
          <w:rFonts w:hint="eastAsia" w:ascii="宋体" w:hAnsi="宋体" w:cs="宋体"/>
          <w:sz w:val="24"/>
          <w:szCs w:val="24"/>
        </w:rPr>
        <w:fldChar w:fldCharType="separate"/>
      </w:r>
      <w:r>
        <w:rPr>
          <w:rFonts w:hint="eastAsia" w:ascii="宋体" w:hAnsi="宋体" w:cs="宋体"/>
          <w:kern w:val="0"/>
          <w:sz w:val="24"/>
          <w:szCs w:val="24"/>
        </w:rPr>
        <w:t>纠纷</w:t>
      </w:r>
      <w:r>
        <w:rPr>
          <w:rFonts w:hint="eastAsia" w:ascii="宋体" w:hAnsi="宋体" w:cs="宋体"/>
          <w:kern w:val="0"/>
          <w:sz w:val="24"/>
          <w:szCs w:val="24"/>
        </w:rPr>
        <w:fldChar w:fldCharType="end"/>
      </w:r>
      <w:r>
        <w:rPr>
          <w:rFonts w:hint="eastAsia" w:ascii="宋体" w:hAnsi="宋体" w:cs="宋体"/>
          <w:kern w:val="0"/>
          <w:sz w:val="24"/>
          <w:szCs w:val="24"/>
        </w:rPr>
        <w:t>应及时协商解决,协商不成，向甲方所在地人民法院诉讼解决。</w:t>
      </w:r>
    </w:p>
    <w:p>
      <w:pPr>
        <w:widowControl/>
        <w:spacing w:line="500" w:lineRule="exact"/>
        <w:ind w:right="-197" w:rightChars="-94"/>
        <w:jc w:val="left"/>
        <w:rPr>
          <w:rFonts w:hint="eastAsia" w:ascii="宋体" w:hAnsi="宋体" w:cs="宋体"/>
          <w:b/>
          <w:bCs/>
          <w:kern w:val="0"/>
          <w:sz w:val="24"/>
          <w:szCs w:val="24"/>
        </w:rPr>
      </w:pPr>
      <w:r>
        <w:rPr>
          <w:rFonts w:hint="eastAsia" w:ascii="宋体" w:hAnsi="宋体" w:cs="宋体"/>
          <w:b/>
          <w:bCs/>
          <w:kern w:val="0"/>
          <w:sz w:val="24"/>
          <w:szCs w:val="24"/>
        </w:rPr>
        <w:t>第十五条  监督和管理</w:t>
      </w:r>
    </w:p>
    <w:p>
      <w:pPr>
        <w:widowControl/>
        <w:spacing w:line="500" w:lineRule="exact"/>
        <w:ind w:right="-197" w:rightChars="-94" w:firstLine="480" w:firstLineChars="200"/>
        <w:jc w:val="left"/>
        <w:rPr>
          <w:rFonts w:hint="eastAsia" w:ascii="宋体" w:hAnsi="宋体" w:cs="宋体"/>
          <w:kern w:val="0"/>
          <w:sz w:val="24"/>
          <w:szCs w:val="24"/>
        </w:rPr>
      </w:pPr>
      <w:r>
        <w:rPr>
          <w:rFonts w:hint="eastAsia" w:ascii="宋体" w:hAnsi="宋体" w:cs="宋体"/>
          <w:kern w:val="0"/>
          <w:sz w:val="24"/>
          <w:szCs w:val="24"/>
        </w:rPr>
        <w:t>1.政府采购合同履行中，甲方需追加与合同标的相同的货物或者服务的，在不改变合同其他条款的前提下，可以与乙方协商签订补充合同，但所有补充合同的采购金额不得超过原合同采购金额的百分之十。</w:t>
      </w:r>
    </w:p>
    <w:p>
      <w:pPr>
        <w:widowControl/>
        <w:spacing w:line="500" w:lineRule="exact"/>
        <w:ind w:right="-197" w:rightChars="-94" w:firstLine="480" w:firstLineChars="200"/>
        <w:jc w:val="left"/>
        <w:rPr>
          <w:rFonts w:hint="eastAsia" w:ascii="宋体" w:hAnsi="宋体" w:cs="宋体"/>
          <w:kern w:val="0"/>
          <w:sz w:val="24"/>
          <w:szCs w:val="24"/>
        </w:rPr>
      </w:pPr>
      <w:r>
        <w:rPr>
          <w:rFonts w:hint="eastAsia" w:ascii="宋体" w:hAnsi="宋体" w:cs="宋体"/>
          <w:kern w:val="0"/>
          <w:sz w:val="24"/>
          <w:szCs w:val="24"/>
        </w:rPr>
        <w:t>2、甲乙双方均应自觉配合有关监督管理部门对合同履行情况的监督检查，如实反映情况，提供有关资料；否则，将对有关单位、当事人按照有关规定予以处罚。</w:t>
      </w:r>
    </w:p>
    <w:p>
      <w:pPr>
        <w:widowControl/>
        <w:spacing w:line="500" w:lineRule="exact"/>
        <w:ind w:right="-197" w:rightChars="-94"/>
        <w:jc w:val="left"/>
        <w:rPr>
          <w:rFonts w:hint="eastAsia" w:ascii="宋体" w:hAnsi="宋体" w:cs="宋体"/>
          <w:b/>
          <w:bCs/>
          <w:kern w:val="0"/>
          <w:sz w:val="24"/>
          <w:szCs w:val="24"/>
        </w:rPr>
      </w:pPr>
      <w:r>
        <w:rPr>
          <w:rFonts w:hint="eastAsia" w:ascii="宋体" w:hAnsi="宋体" w:cs="宋体"/>
          <w:b/>
          <w:bCs/>
          <w:kern w:val="0"/>
          <w:sz w:val="24"/>
          <w:szCs w:val="24"/>
        </w:rPr>
        <w:t xml:space="preserve">第十六条  </w:t>
      </w:r>
      <w:r>
        <w:rPr>
          <w:rFonts w:hint="eastAsia" w:ascii="宋体" w:hAnsi="宋体" w:cs="宋体"/>
          <w:sz w:val="24"/>
          <w:szCs w:val="24"/>
        </w:rPr>
        <w:fldChar w:fldCharType="begin"/>
      </w:r>
      <w:r>
        <w:rPr>
          <w:rFonts w:hint="eastAsia" w:ascii="宋体" w:hAnsi="宋体" w:cs="宋体"/>
          <w:sz w:val="24"/>
          <w:szCs w:val="24"/>
        </w:rPr>
        <w:instrText xml:space="preserve"> HYPERLINK "http://set2.mail.qq.com/cgi-bin/mail_spam?action=check_link&amp;spam=0&amp;url=http%3A%2F%2Fwww%2Ebaidu%2Ecom%2Fs%3Fwd%3D%25E6%2597%25A0%25E6%2595%2588%25E5%2590%2588%25E5%2590%258C%26hl_tag%3Dtextlink%26tn%3DSE_hldp01350_v6v6zkg6" </w:instrText>
      </w:r>
      <w:r>
        <w:rPr>
          <w:rFonts w:hint="eastAsia" w:ascii="宋体" w:hAnsi="宋体" w:cs="宋体"/>
          <w:sz w:val="24"/>
          <w:szCs w:val="24"/>
        </w:rPr>
        <w:fldChar w:fldCharType="separate"/>
      </w:r>
      <w:r>
        <w:rPr>
          <w:rFonts w:hint="eastAsia" w:ascii="宋体" w:hAnsi="宋体" w:cs="宋体"/>
          <w:b/>
          <w:bCs/>
          <w:kern w:val="0"/>
          <w:sz w:val="24"/>
          <w:szCs w:val="24"/>
        </w:rPr>
        <w:t>无效合同</w:t>
      </w:r>
      <w:r>
        <w:rPr>
          <w:rFonts w:hint="eastAsia" w:ascii="宋体" w:hAnsi="宋体" w:cs="宋体"/>
          <w:b/>
          <w:bCs/>
          <w:kern w:val="0"/>
          <w:sz w:val="24"/>
          <w:szCs w:val="24"/>
        </w:rPr>
        <w:fldChar w:fldCharType="end"/>
      </w:r>
    </w:p>
    <w:p>
      <w:pPr>
        <w:widowControl/>
        <w:spacing w:line="500" w:lineRule="exact"/>
        <w:ind w:right="-197" w:rightChars="-94" w:firstLine="480" w:firstLineChars="200"/>
        <w:jc w:val="left"/>
        <w:rPr>
          <w:rFonts w:hint="eastAsia" w:ascii="宋体" w:hAnsi="宋体" w:cs="宋体"/>
          <w:kern w:val="0"/>
          <w:sz w:val="24"/>
          <w:szCs w:val="24"/>
        </w:rPr>
      </w:pPr>
      <w:r>
        <w:rPr>
          <w:rFonts w:hint="eastAsia" w:ascii="宋体" w:hAnsi="宋体" w:cs="宋体"/>
          <w:kern w:val="0"/>
          <w:sz w:val="24"/>
          <w:szCs w:val="24"/>
        </w:rPr>
        <w:t>甲乙双方如因违反政府采购法及相关法律法规的规定，被宣告</w:t>
      </w:r>
      <w:r>
        <w:rPr>
          <w:rFonts w:hint="eastAsia" w:ascii="宋体" w:hAnsi="宋体" w:cs="宋体"/>
          <w:sz w:val="24"/>
          <w:szCs w:val="24"/>
        </w:rPr>
        <w:fldChar w:fldCharType="begin"/>
      </w:r>
      <w:r>
        <w:rPr>
          <w:rFonts w:hint="eastAsia" w:ascii="宋体" w:hAnsi="宋体" w:cs="宋体"/>
          <w:sz w:val="24"/>
          <w:szCs w:val="24"/>
        </w:rPr>
        <w:instrText xml:space="preserve"> HYPERLINK "http://set2.mail.qq.com/cgi-bin/mail_spam?action=check_link&amp;spam=0&amp;url=http%3A%2F%2Fwww%2Ebaidu%2Ecom%2Fs%3Fwd%3D%25E5%2590%2588%25E5%2590%258C%25E6%2597%25A0%25E6%2595%2588%26hl_tag%3Dtextlink%26tn%3DSE_hldp01350_v6v6zkg6" </w:instrText>
      </w:r>
      <w:r>
        <w:rPr>
          <w:rFonts w:hint="eastAsia" w:ascii="宋体" w:hAnsi="宋体" w:cs="宋体"/>
          <w:sz w:val="24"/>
          <w:szCs w:val="24"/>
        </w:rPr>
        <w:fldChar w:fldCharType="separate"/>
      </w:r>
      <w:r>
        <w:rPr>
          <w:rFonts w:hint="eastAsia" w:ascii="宋体" w:hAnsi="宋体" w:cs="宋体"/>
          <w:kern w:val="0"/>
          <w:sz w:val="24"/>
          <w:szCs w:val="24"/>
        </w:rPr>
        <w:t>合同无效</w:t>
      </w:r>
      <w:r>
        <w:rPr>
          <w:rFonts w:hint="eastAsia" w:ascii="宋体" w:hAnsi="宋体" w:cs="宋体"/>
          <w:kern w:val="0"/>
          <w:sz w:val="24"/>
          <w:szCs w:val="24"/>
        </w:rPr>
        <w:fldChar w:fldCharType="end"/>
      </w:r>
      <w:r>
        <w:rPr>
          <w:rFonts w:hint="eastAsia" w:ascii="宋体" w:hAnsi="宋体" w:cs="宋体"/>
          <w:kern w:val="0"/>
          <w:sz w:val="24"/>
          <w:szCs w:val="24"/>
        </w:rPr>
        <w:t>的，一切责任概由过错方自行承担。</w:t>
      </w:r>
    </w:p>
    <w:p>
      <w:pPr>
        <w:widowControl/>
        <w:spacing w:line="500" w:lineRule="exact"/>
        <w:ind w:right="-197" w:rightChars="-94"/>
        <w:jc w:val="left"/>
        <w:rPr>
          <w:rFonts w:hint="eastAsia" w:ascii="宋体" w:hAnsi="宋体" w:cs="宋体"/>
          <w:b/>
          <w:bCs/>
          <w:kern w:val="0"/>
          <w:sz w:val="24"/>
          <w:szCs w:val="24"/>
        </w:rPr>
      </w:pPr>
      <w:r>
        <w:rPr>
          <w:rFonts w:hint="eastAsia" w:ascii="宋体" w:hAnsi="宋体" w:cs="宋体"/>
          <w:b/>
          <w:bCs/>
          <w:kern w:val="0"/>
          <w:sz w:val="24"/>
          <w:szCs w:val="24"/>
        </w:rPr>
        <w:t>第十七条  附则</w:t>
      </w:r>
    </w:p>
    <w:p>
      <w:pPr>
        <w:pStyle w:val="5"/>
        <w:spacing w:before="0" w:beforeAutospacing="0" w:after="0" w:afterAutospacing="0" w:line="500" w:lineRule="exact"/>
        <w:ind w:firstLine="480" w:firstLineChars="200"/>
        <w:rPr>
          <w:rFonts w:hint="eastAsia" w:cs="宋体"/>
          <w:szCs w:val="24"/>
        </w:rPr>
      </w:pPr>
      <w:r>
        <w:rPr>
          <w:rFonts w:hint="eastAsia" w:cs="宋体"/>
          <w:szCs w:val="24"/>
        </w:rPr>
        <w:t>1、</w:t>
      </w:r>
      <w:r>
        <w:rPr>
          <w:rFonts w:hint="eastAsia" w:cs="宋体"/>
          <w:szCs w:val="24"/>
          <w:u w:val="single"/>
        </w:rPr>
        <w:t xml:space="preserve">         </w:t>
      </w:r>
      <w:r>
        <w:rPr>
          <w:rFonts w:hint="eastAsia" w:cs="宋体"/>
          <w:szCs w:val="24"/>
        </w:rPr>
        <w:t>项目（项目编号：</w:t>
      </w:r>
      <w:r>
        <w:rPr>
          <w:rFonts w:hint="eastAsia" w:cs="宋体"/>
          <w:szCs w:val="24"/>
          <w:u w:val="single"/>
        </w:rPr>
        <w:t xml:space="preserve">      </w:t>
      </w:r>
      <w:r>
        <w:rPr>
          <w:rFonts w:hint="eastAsia" w:cs="宋体"/>
          <w:szCs w:val="24"/>
        </w:rPr>
        <w:t>）</w:t>
      </w:r>
      <w:r>
        <w:rPr>
          <w:rFonts w:hint="eastAsia" w:cs="宋体"/>
          <w:szCs w:val="24"/>
          <w:lang w:eastAsia="zh-CN"/>
        </w:rPr>
        <w:t>采购文件</w:t>
      </w:r>
      <w:r>
        <w:rPr>
          <w:rFonts w:hint="eastAsia" w:cs="宋体"/>
          <w:szCs w:val="24"/>
        </w:rPr>
        <w:t>、中标通知书、乙方</w:t>
      </w:r>
      <w:r>
        <w:rPr>
          <w:rFonts w:hint="eastAsia" w:cs="宋体"/>
          <w:szCs w:val="24"/>
          <w:lang w:eastAsia="zh-CN"/>
        </w:rPr>
        <w:t>响应文件</w:t>
      </w:r>
      <w:r>
        <w:rPr>
          <w:rFonts w:hint="eastAsia" w:cs="宋体"/>
          <w:szCs w:val="24"/>
        </w:rPr>
        <w:t>及澄清说明文件都是本合同的组成部分，甲、乙双方必须全面遵守，如有违反，应承担违约责任。</w:t>
      </w:r>
    </w:p>
    <w:p>
      <w:pPr>
        <w:pStyle w:val="9"/>
        <w:widowControl/>
        <w:spacing w:line="500" w:lineRule="exact"/>
        <w:rPr>
          <w:rFonts w:hAnsi="宋体" w:eastAsia="宋体"/>
          <w:sz w:val="24"/>
          <w:szCs w:val="24"/>
        </w:rPr>
      </w:pPr>
      <w:r>
        <w:rPr>
          <w:rFonts w:hAnsi="宋体" w:eastAsia="宋体"/>
          <w:sz w:val="24"/>
          <w:szCs w:val="24"/>
        </w:rPr>
        <w:t>2、本合同未尽事宜，双方共同协商达成补充协议，补充协议和附件与本合同具有同等法律效力。</w:t>
      </w:r>
    </w:p>
    <w:p>
      <w:pPr>
        <w:pStyle w:val="9"/>
        <w:widowControl/>
        <w:spacing w:line="500" w:lineRule="exact"/>
        <w:rPr>
          <w:rFonts w:hAnsi="宋体" w:eastAsia="宋体"/>
          <w:sz w:val="24"/>
          <w:szCs w:val="24"/>
        </w:rPr>
      </w:pPr>
      <w:r>
        <w:rPr>
          <w:rFonts w:hAnsi="宋体" w:eastAsia="宋体"/>
          <w:sz w:val="24"/>
          <w:szCs w:val="24"/>
        </w:rPr>
        <w:t>3、本合同一式陆份,甲乙双方各执贰份</w:t>
      </w:r>
      <w:r>
        <w:rPr>
          <w:rFonts w:hAnsi="宋体" w:eastAsia="宋体"/>
          <w:kern w:val="2"/>
          <w:sz w:val="24"/>
          <w:szCs w:val="24"/>
        </w:rPr>
        <w:t>,政府采购监督管理机构壹份,政府采购代理机构壹份。</w:t>
      </w:r>
    </w:p>
    <w:p>
      <w:pPr>
        <w:pStyle w:val="9"/>
        <w:widowControl/>
        <w:spacing w:line="500" w:lineRule="exact"/>
        <w:rPr>
          <w:rFonts w:hAnsi="宋体" w:eastAsia="宋体"/>
          <w:sz w:val="24"/>
          <w:szCs w:val="24"/>
        </w:rPr>
      </w:pPr>
      <w:r>
        <w:rPr>
          <w:rFonts w:hAnsi="宋体" w:eastAsia="宋体"/>
          <w:sz w:val="24"/>
          <w:szCs w:val="24"/>
        </w:rPr>
        <w:t>4、本合同自签订之日起生效。</w:t>
      </w:r>
    </w:p>
    <w:p>
      <w:pPr>
        <w:pStyle w:val="9"/>
        <w:widowControl/>
        <w:spacing w:line="500" w:lineRule="exact"/>
        <w:rPr>
          <w:rFonts w:hAnsi="宋体" w:eastAsia="宋体"/>
          <w:sz w:val="24"/>
          <w:szCs w:val="24"/>
        </w:rPr>
      </w:pPr>
      <w:r>
        <w:rPr>
          <w:rFonts w:hAnsi="宋体" w:eastAsia="宋体"/>
          <w:kern w:val="2"/>
          <w:sz w:val="24"/>
          <w:szCs w:val="24"/>
        </w:rPr>
        <w:t>5、附件：</w:t>
      </w:r>
    </w:p>
    <w:p>
      <w:pPr>
        <w:widowControl/>
        <w:spacing w:line="500" w:lineRule="exact"/>
        <w:ind w:firstLine="480" w:firstLineChars="200"/>
        <w:jc w:val="left"/>
        <w:rPr>
          <w:rFonts w:hint="eastAsia" w:ascii="宋体" w:hAnsi="宋体" w:cs="宋体"/>
          <w:kern w:val="0"/>
          <w:sz w:val="24"/>
          <w:szCs w:val="24"/>
        </w:rPr>
      </w:pPr>
    </w:p>
    <w:p>
      <w:pPr>
        <w:widowControl/>
        <w:spacing w:line="500" w:lineRule="exact"/>
        <w:ind w:firstLine="480" w:firstLineChars="200"/>
        <w:jc w:val="left"/>
        <w:rPr>
          <w:rFonts w:hint="eastAsia" w:ascii="宋体" w:hAnsi="宋体" w:cs="宋体"/>
          <w:kern w:val="0"/>
          <w:sz w:val="24"/>
          <w:szCs w:val="24"/>
        </w:rPr>
      </w:pP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80" w:firstLineChars="200"/>
        <w:jc w:val="left"/>
        <w:textAlignment w:val="auto"/>
        <w:outlineLvl w:val="9"/>
        <w:rPr>
          <w:rFonts w:hint="eastAsia" w:ascii="宋体" w:hAnsi="宋体" w:cs="宋体"/>
          <w:kern w:val="0"/>
          <w:sz w:val="24"/>
          <w:szCs w:val="24"/>
          <w:u w:val="single"/>
        </w:rPr>
      </w:pPr>
      <w:r>
        <w:rPr>
          <w:rFonts w:hint="eastAsia" w:ascii="宋体" w:hAnsi="宋体" w:cs="宋体"/>
          <w:kern w:val="0"/>
          <w:sz w:val="24"/>
          <w:szCs w:val="24"/>
        </w:rPr>
        <w:t>采购人(甲方)：</w:t>
      </w:r>
      <w:r>
        <w:rPr>
          <w:rFonts w:hint="eastAsia" w:ascii="宋体" w:hAnsi="宋体" w:cs="宋体"/>
          <w:kern w:val="0"/>
          <w:sz w:val="24"/>
          <w:szCs w:val="24"/>
          <w:u w:val="single"/>
        </w:rPr>
        <w:t xml:space="preserve">         </w:t>
      </w:r>
      <w:r>
        <w:rPr>
          <w:rFonts w:hint="eastAsia" w:ascii="宋体" w:hAnsi="宋体" w:cs="宋体"/>
          <w:kern w:val="0"/>
          <w:sz w:val="24"/>
          <w:szCs w:val="24"/>
        </w:rPr>
        <w:t>（公章）     供应商(乙方)：</w:t>
      </w:r>
      <w:r>
        <w:rPr>
          <w:rFonts w:hint="eastAsia" w:ascii="宋体" w:hAnsi="宋体" w:cs="宋体"/>
          <w:kern w:val="0"/>
          <w:sz w:val="24"/>
          <w:szCs w:val="24"/>
          <w:u w:val="single"/>
        </w:rPr>
        <w:t xml:space="preserve">       </w:t>
      </w:r>
      <w:r>
        <w:rPr>
          <w:rFonts w:hint="eastAsia" w:ascii="宋体" w:hAnsi="宋体" w:cs="宋体"/>
          <w:kern w:val="0"/>
          <w:sz w:val="24"/>
          <w:szCs w:val="24"/>
        </w:rPr>
        <w:t>（公章）</w:t>
      </w:r>
      <w:r>
        <w:rPr>
          <w:rFonts w:hint="eastAsia" w:ascii="宋体" w:hAnsi="宋体" w:cs="宋体"/>
          <w:i/>
          <w:iCs/>
          <w:kern w:val="0"/>
          <w:sz w:val="24"/>
          <w:szCs w:val="24"/>
        </w:rPr>
        <w:t xml:space="preserve"> </w:t>
      </w:r>
      <w:r>
        <w:rPr>
          <w:rFonts w:hint="eastAsia" w:ascii="宋体" w:hAnsi="宋体" w:cs="宋体"/>
          <w:i/>
          <w:iCs/>
          <w:kern w:val="0"/>
          <w:sz w:val="24"/>
          <w:szCs w:val="24"/>
          <w:u w:val="single"/>
        </w:rPr>
        <w:t xml:space="preserve">     </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80" w:firstLineChars="200"/>
        <w:jc w:val="left"/>
        <w:textAlignment w:val="auto"/>
        <w:outlineLvl w:val="9"/>
        <w:rPr>
          <w:rFonts w:hint="eastAsia" w:ascii="宋体" w:hAnsi="宋体" w:cs="宋体"/>
          <w:kern w:val="0"/>
          <w:sz w:val="24"/>
          <w:szCs w:val="24"/>
        </w:rPr>
      </w:pPr>
      <w:r>
        <w:rPr>
          <w:rFonts w:hint="eastAsia" w:ascii="宋体" w:hAnsi="宋体" w:cs="宋体"/>
          <w:kern w:val="0"/>
          <w:sz w:val="24"/>
          <w:szCs w:val="24"/>
        </w:rPr>
        <w:fldChar w:fldCharType="begin"/>
      </w:r>
      <w:r>
        <w:rPr>
          <w:rFonts w:hint="eastAsia" w:ascii="宋体" w:hAnsi="宋体" w:cs="宋体"/>
          <w:kern w:val="0"/>
          <w:sz w:val="24"/>
          <w:szCs w:val="24"/>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宋体" w:hAnsi="宋体" w:cs="宋体"/>
          <w:kern w:val="0"/>
          <w:sz w:val="24"/>
          <w:szCs w:val="24"/>
        </w:rPr>
        <w:fldChar w:fldCharType="separate"/>
      </w:r>
      <w:r>
        <w:rPr>
          <w:rFonts w:hint="eastAsia" w:ascii="宋体" w:hAnsi="宋体" w:cs="宋体"/>
          <w:kern w:val="0"/>
          <w:sz w:val="24"/>
          <w:szCs w:val="24"/>
        </w:rPr>
        <w:t>法定代表人</w:t>
      </w:r>
      <w:r>
        <w:rPr>
          <w:rFonts w:hint="eastAsia" w:ascii="宋体" w:hAnsi="宋体" w:cs="宋体"/>
          <w:kern w:val="0"/>
          <w:sz w:val="24"/>
          <w:szCs w:val="24"/>
        </w:rPr>
        <w:fldChar w:fldCharType="end"/>
      </w:r>
      <w:r>
        <w:rPr>
          <w:rFonts w:hint="eastAsia" w:ascii="宋体" w:hAnsi="宋体" w:cs="宋体"/>
          <w:kern w:val="0"/>
          <w:sz w:val="24"/>
          <w:szCs w:val="24"/>
        </w:rPr>
        <w:t xml:space="preserve">或                        </w:t>
      </w:r>
      <w:r>
        <w:rPr>
          <w:rFonts w:hint="eastAsia" w:ascii="宋体" w:hAnsi="宋体" w:cs="宋体"/>
          <w:kern w:val="0"/>
          <w:sz w:val="24"/>
          <w:szCs w:val="24"/>
        </w:rPr>
        <w:fldChar w:fldCharType="begin"/>
      </w:r>
      <w:r>
        <w:rPr>
          <w:rFonts w:hint="eastAsia" w:ascii="宋体" w:hAnsi="宋体" w:cs="宋体"/>
          <w:kern w:val="0"/>
          <w:sz w:val="24"/>
          <w:szCs w:val="24"/>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宋体" w:hAnsi="宋体" w:cs="宋体"/>
          <w:kern w:val="0"/>
          <w:sz w:val="24"/>
          <w:szCs w:val="24"/>
        </w:rPr>
        <w:fldChar w:fldCharType="separate"/>
      </w:r>
      <w:r>
        <w:rPr>
          <w:rFonts w:hint="eastAsia" w:ascii="宋体" w:hAnsi="宋体" w:cs="宋体"/>
          <w:kern w:val="0"/>
          <w:sz w:val="24"/>
          <w:szCs w:val="24"/>
        </w:rPr>
        <w:t>法定代表人</w:t>
      </w:r>
      <w:r>
        <w:rPr>
          <w:rFonts w:hint="eastAsia" w:ascii="宋体" w:hAnsi="宋体" w:cs="宋体"/>
          <w:kern w:val="0"/>
          <w:sz w:val="24"/>
          <w:szCs w:val="24"/>
        </w:rPr>
        <w:fldChar w:fldCharType="end"/>
      </w:r>
      <w:r>
        <w:rPr>
          <w:rFonts w:hint="eastAsia" w:ascii="宋体" w:hAnsi="宋体" w:cs="宋体"/>
          <w:kern w:val="0"/>
          <w:sz w:val="24"/>
          <w:szCs w:val="24"/>
        </w:rPr>
        <w:t>或</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80" w:firstLineChars="200"/>
        <w:jc w:val="left"/>
        <w:textAlignment w:val="auto"/>
        <w:outlineLvl w:val="9"/>
        <w:rPr>
          <w:rFonts w:hint="eastAsia" w:ascii="宋体" w:hAnsi="宋体" w:cs="宋体"/>
          <w:kern w:val="0"/>
          <w:sz w:val="24"/>
          <w:szCs w:val="24"/>
        </w:rPr>
      </w:pPr>
      <w:r>
        <w:rPr>
          <w:rFonts w:hint="eastAsia" w:ascii="宋体" w:hAnsi="宋体" w:cs="宋体"/>
          <w:kern w:val="0"/>
          <w:sz w:val="24"/>
          <w:szCs w:val="24"/>
        </w:rPr>
        <w:fldChar w:fldCharType="begin"/>
      </w:r>
      <w:r>
        <w:rPr>
          <w:rFonts w:hint="eastAsia" w:ascii="宋体" w:hAnsi="宋体" w:cs="宋体"/>
          <w:kern w:val="0"/>
          <w:sz w:val="24"/>
          <w:szCs w:val="24"/>
        </w:rPr>
        <w:instrText xml:space="preserve"> HYPERLINK "http://set2.mail.qq.com/cgi-bin/mail_spam?action=check_link&amp;spam=0&amp;url=http%3A%2F%2Fwww%2Ebaidu%2Ecom%2Fs%3Fwd%3D%25E5%25A7%2594%25E6%2589%2598%25E4%25BB%25A3%25E7%2590%2586%25E4%25BA%25BA%26hl_tag%3Dtextlink%26tn%3DSE_hldp01350_v6v6zkg6" </w:instrText>
      </w:r>
      <w:r>
        <w:rPr>
          <w:rFonts w:hint="eastAsia" w:ascii="宋体" w:hAnsi="宋体" w:cs="宋体"/>
          <w:kern w:val="0"/>
          <w:sz w:val="24"/>
          <w:szCs w:val="24"/>
        </w:rPr>
        <w:fldChar w:fldCharType="separate"/>
      </w:r>
      <w:r>
        <w:rPr>
          <w:rFonts w:hint="eastAsia" w:ascii="宋体" w:hAnsi="宋体" w:cs="宋体"/>
          <w:kern w:val="0"/>
          <w:sz w:val="24"/>
          <w:szCs w:val="24"/>
        </w:rPr>
        <w:t>委托代理人</w:t>
      </w:r>
      <w:r>
        <w:rPr>
          <w:rFonts w:hint="eastAsia" w:ascii="宋体" w:hAnsi="宋体" w:cs="宋体"/>
          <w:kern w:val="0"/>
          <w:sz w:val="24"/>
          <w:szCs w:val="24"/>
        </w:rPr>
        <w:fldChar w:fldCharType="end"/>
      </w:r>
      <w:r>
        <w:rPr>
          <w:rFonts w:hint="eastAsia" w:ascii="宋体" w:hAnsi="宋体" w:cs="宋体"/>
          <w:kern w:val="0"/>
          <w:sz w:val="24"/>
          <w:szCs w:val="24"/>
        </w:rPr>
        <w:t>（签字或盖章）：</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w:t>
      </w:r>
      <w:r>
        <w:rPr>
          <w:rFonts w:hint="eastAsia" w:ascii="宋体" w:hAnsi="宋体" w:cs="宋体"/>
          <w:kern w:val="0"/>
          <w:sz w:val="24"/>
          <w:szCs w:val="24"/>
        </w:rPr>
        <w:fldChar w:fldCharType="begin"/>
      </w:r>
      <w:r>
        <w:rPr>
          <w:rFonts w:hint="eastAsia" w:ascii="宋体" w:hAnsi="宋体" w:cs="宋体"/>
          <w:kern w:val="0"/>
          <w:sz w:val="24"/>
          <w:szCs w:val="24"/>
        </w:rPr>
        <w:instrText xml:space="preserve"> HYPERLINK "http://set2.mail.qq.com/cgi-bin/mail_spam?action=check_link&amp;spam=0&amp;url=http%3A%2F%2Fwww%2Ebaidu%2Ecom%2Fs%3Fwd%3D%25E5%25A7%2594%25E6%2589%2598%25E4%25BB%25A3%25E7%2590%2586%25E4%25BA%25BA%26hl_tag%3Dtextlink%26tn%3DSE_hldp01350_v6v6zkg6" </w:instrText>
      </w:r>
      <w:r>
        <w:rPr>
          <w:rFonts w:hint="eastAsia" w:ascii="宋体" w:hAnsi="宋体" w:cs="宋体"/>
          <w:kern w:val="0"/>
          <w:sz w:val="24"/>
          <w:szCs w:val="24"/>
        </w:rPr>
        <w:fldChar w:fldCharType="separate"/>
      </w:r>
      <w:r>
        <w:rPr>
          <w:rFonts w:hint="eastAsia" w:ascii="宋体" w:hAnsi="宋体" w:cs="宋体"/>
          <w:kern w:val="0"/>
          <w:sz w:val="24"/>
          <w:szCs w:val="24"/>
        </w:rPr>
        <w:t>委托代理人</w:t>
      </w:r>
      <w:r>
        <w:rPr>
          <w:rFonts w:hint="eastAsia" w:ascii="宋体" w:hAnsi="宋体" w:cs="宋体"/>
          <w:kern w:val="0"/>
          <w:sz w:val="24"/>
          <w:szCs w:val="24"/>
        </w:rPr>
        <w:fldChar w:fldCharType="end"/>
      </w:r>
      <w:r>
        <w:rPr>
          <w:rFonts w:hint="eastAsia" w:ascii="宋体" w:hAnsi="宋体" w:cs="宋体"/>
          <w:kern w:val="0"/>
          <w:sz w:val="24"/>
          <w:szCs w:val="24"/>
        </w:rPr>
        <w:t>（签字或盖章）：</w:t>
      </w:r>
      <w:r>
        <w:rPr>
          <w:rFonts w:hint="eastAsia" w:ascii="宋体" w:hAnsi="宋体" w:cs="宋体"/>
          <w:kern w:val="0"/>
          <w:sz w:val="24"/>
          <w:szCs w:val="24"/>
          <w:u w:val="single"/>
        </w:rPr>
        <w:t xml:space="preserve">       </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80" w:firstLineChars="200"/>
        <w:jc w:val="left"/>
        <w:textAlignment w:val="auto"/>
        <w:outlineLvl w:val="9"/>
        <w:rPr>
          <w:rFonts w:hint="eastAsia" w:ascii="宋体" w:hAnsi="宋体" w:cs="宋体"/>
          <w:kern w:val="0"/>
          <w:sz w:val="24"/>
          <w:szCs w:val="24"/>
        </w:rPr>
      </w:pPr>
      <w:r>
        <w:rPr>
          <w:rFonts w:hint="eastAsia" w:ascii="宋体" w:hAnsi="宋体" w:cs="宋体"/>
          <w:kern w:val="0"/>
          <w:sz w:val="24"/>
          <w:szCs w:val="24"/>
        </w:rPr>
        <w:fldChar w:fldCharType="begin"/>
      </w:r>
      <w:r>
        <w:rPr>
          <w:rFonts w:hint="eastAsia" w:ascii="宋体" w:hAnsi="宋体" w:cs="宋体"/>
          <w:kern w:val="0"/>
          <w:sz w:val="24"/>
          <w:szCs w:val="24"/>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宋体" w:hAnsi="宋体" w:cs="宋体"/>
          <w:kern w:val="0"/>
          <w:sz w:val="24"/>
          <w:szCs w:val="24"/>
        </w:rPr>
        <w:fldChar w:fldCharType="separate"/>
      </w:r>
      <w:r>
        <w:rPr>
          <w:rFonts w:hint="eastAsia" w:ascii="宋体" w:hAnsi="宋体" w:cs="宋体"/>
          <w:kern w:val="0"/>
          <w:sz w:val="24"/>
          <w:szCs w:val="24"/>
        </w:rPr>
        <w:t>开户银行</w:t>
      </w:r>
      <w:r>
        <w:rPr>
          <w:rFonts w:hint="eastAsia" w:ascii="宋体" w:hAnsi="宋体" w:cs="宋体"/>
          <w:kern w:val="0"/>
          <w:sz w:val="24"/>
          <w:szCs w:val="24"/>
        </w:rPr>
        <w:fldChar w:fldCharType="end"/>
      </w:r>
      <w:r>
        <w:rPr>
          <w:rFonts w:hint="eastAsia" w:ascii="宋体" w:hAnsi="宋体" w:cs="宋体"/>
          <w:kern w:val="0"/>
          <w:sz w:val="24"/>
          <w:szCs w:val="24"/>
        </w:rPr>
        <w:t>：</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w:t>
      </w:r>
      <w:r>
        <w:rPr>
          <w:rFonts w:hint="eastAsia" w:ascii="宋体" w:hAnsi="宋体" w:cs="宋体"/>
          <w:kern w:val="0"/>
          <w:sz w:val="24"/>
          <w:szCs w:val="24"/>
        </w:rPr>
        <w:fldChar w:fldCharType="begin"/>
      </w:r>
      <w:r>
        <w:rPr>
          <w:rFonts w:hint="eastAsia" w:ascii="宋体" w:hAnsi="宋体" w:cs="宋体"/>
          <w:kern w:val="0"/>
          <w:sz w:val="24"/>
          <w:szCs w:val="24"/>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宋体" w:hAnsi="宋体" w:cs="宋体"/>
          <w:kern w:val="0"/>
          <w:sz w:val="24"/>
          <w:szCs w:val="24"/>
        </w:rPr>
        <w:fldChar w:fldCharType="separate"/>
      </w:r>
      <w:r>
        <w:rPr>
          <w:rFonts w:hint="eastAsia" w:ascii="宋体" w:hAnsi="宋体" w:cs="宋体"/>
          <w:kern w:val="0"/>
          <w:sz w:val="24"/>
          <w:szCs w:val="24"/>
        </w:rPr>
        <w:t>开户银行</w:t>
      </w:r>
      <w:r>
        <w:rPr>
          <w:rFonts w:hint="eastAsia" w:ascii="宋体" w:hAnsi="宋体" w:cs="宋体"/>
          <w:kern w:val="0"/>
          <w:sz w:val="24"/>
          <w:szCs w:val="24"/>
        </w:rPr>
        <w:fldChar w:fldCharType="end"/>
      </w:r>
      <w:r>
        <w:rPr>
          <w:rFonts w:hint="eastAsia" w:ascii="宋体" w:hAnsi="宋体" w:cs="宋体"/>
          <w:kern w:val="0"/>
          <w:sz w:val="24"/>
          <w:szCs w:val="24"/>
        </w:rPr>
        <w:t>：</w:t>
      </w:r>
      <w:r>
        <w:rPr>
          <w:rFonts w:hint="eastAsia" w:ascii="宋体" w:hAnsi="宋体" w:cs="宋体"/>
          <w:kern w:val="0"/>
          <w:sz w:val="24"/>
          <w:szCs w:val="24"/>
          <w:u w:val="single"/>
        </w:rPr>
        <w:t xml:space="preserve">                    </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80" w:firstLineChars="200"/>
        <w:jc w:val="left"/>
        <w:textAlignment w:val="auto"/>
        <w:outlineLvl w:val="9"/>
        <w:rPr>
          <w:rFonts w:hint="eastAsia" w:ascii="宋体" w:hAnsi="宋体" w:cs="宋体"/>
          <w:kern w:val="0"/>
          <w:sz w:val="24"/>
          <w:szCs w:val="24"/>
        </w:rPr>
      </w:pPr>
      <w:r>
        <w:rPr>
          <w:rFonts w:hint="eastAsia" w:ascii="宋体" w:hAnsi="宋体" w:cs="宋体"/>
          <w:kern w:val="0"/>
          <w:sz w:val="24"/>
          <w:szCs w:val="24"/>
        </w:rPr>
        <w:t>帐    号：</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帐    号：</w:t>
      </w:r>
      <w:r>
        <w:rPr>
          <w:rFonts w:hint="eastAsia" w:ascii="宋体" w:hAnsi="宋体" w:cs="宋体"/>
          <w:kern w:val="0"/>
          <w:sz w:val="24"/>
          <w:szCs w:val="24"/>
          <w:u w:val="single"/>
        </w:rPr>
        <w:t xml:space="preserve">                    </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80" w:firstLineChars="200"/>
        <w:jc w:val="left"/>
        <w:textAlignment w:val="auto"/>
        <w:outlineLvl w:val="9"/>
        <w:rPr>
          <w:rFonts w:hint="eastAsia" w:ascii="宋体" w:hAnsi="宋体" w:cs="宋体"/>
          <w:kern w:val="0"/>
          <w:sz w:val="24"/>
          <w:szCs w:val="24"/>
        </w:rPr>
      </w:pPr>
      <w:r>
        <w:rPr>
          <w:rFonts w:hint="eastAsia" w:ascii="宋体" w:hAnsi="宋体" w:cs="宋体"/>
          <w:kern w:val="0"/>
          <w:sz w:val="24"/>
          <w:szCs w:val="24"/>
        </w:rPr>
        <w:t>电    话：</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电    话：</w:t>
      </w:r>
      <w:r>
        <w:rPr>
          <w:rFonts w:hint="eastAsia" w:ascii="宋体" w:hAnsi="宋体" w:cs="宋体"/>
          <w:kern w:val="0"/>
          <w:sz w:val="24"/>
          <w:szCs w:val="24"/>
          <w:u w:val="single"/>
        </w:rPr>
        <w:t xml:space="preserve">                    </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80" w:firstLineChars="200"/>
        <w:jc w:val="left"/>
        <w:textAlignment w:val="auto"/>
        <w:outlineLvl w:val="9"/>
        <w:rPr>
          <w:rFonts w:hint="eastAsia" w:ascii="宋体" w:hAnsi="宋体" w:cs="宋体"/>
          <w:kern w:val="0"/>
          <w:sz w:val="24"/>
          <w:szCs w:val="24"/>
        </w:rPr>
      </w:pPr>
      <w:r>
        <w:rPr>
          <w:rFonts w:hint="eastAsia" w:ascii="宋体" w:hAnsi="宋体" w:cs="宋体"/>
          <w:kern w:val="0"/>
          <w:sz w:val="24"/>
          <w:szCs w:val="24"/>
        </w:rPr>
        <w:t>地    址：</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地    址：</w:t>
      </w:r>
      <w:r>
        <w:rPr>
          <w:rFonts w:hint="eastAsia" w:ascii="宋体" w:hAnsi="宋体" w:cs="宋体"/>
          <w:kern w:val="0"/>
          <w:sz w:val="24"/>
          <w:szCs w:val="24"/>
          <w:u w:val="single"/>
        </w:rPr>
        <w:t xml:space="preserve">                    </w:t>
      </w:r>
    </w:p>
    <w:p>
      <w:pPr>
        <w:pStyle w:val="8"/>
        <w:keepNext w:val="0"/>
        <w:keepLines w:val="0"/>
        <w:pageBreakBefore w:val="0"/>
        <w:widowControl/>
        <w:kinsoku/>
        <w:wordWrap/>
        <w:overflowPunct/>
        <w:topLinePunct w:val="0"/>
        <w:autoSpaceDE/>
        <w:autoSpaceDN/>
        <w:bidi w:val="0"/>
        <w:adjustRightInd/>
        <w:snapToGrid/>
        <w:spacing w:after="0" w:line="500" w:lineRule="exact"/>
        <w:ind w:left="0" w:leftChars="0" w:right="0" w:rightChars="0" w:firstLine="480" w:firstLineChars="200"/>
        <w:jc w:val="both"/>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sz w:val="24"/>
          <w:szCs w:val="24"/>
          <w:lang w:eastAsia="zh-CN"/>
        </w:rPr>
        <w:t xml:space="preserve">时    间： </w:t>
      </w:r>
      <w:r>
        <w:rPr>
          <w:rFonts w:hint="eastAsia" w:ascii="宋体" w:hAnsi="宋体" w:eastAsia="宋体" w:cs="宋体"/>
          <w:sz w:val="24"/>
          <w:szCs w:val="24"/>
          <w:u w:val="single" w:color="000000"/>
          <w:lang w:eastAsia="zh-CN"/>
        </w:rPr>
        <w:t xml:space="preserve"> </w:t>
      </w:r>
      <w:r>
        <w:rPr>
          <w:rFonts w:hint="eastAsia" w:ascii="宋体" w:hAnsi="宋体" w:eastAsia="宋体" w:cs="宋体"/>
          <w:sz w:val="24"/>
          <w:szCs w:val="24"/>
          <w:lang w:eastAsia="zh-CN"/>
        </w:rPr>
        <w:t>年</w:t>
      </w:r>
      <w:r>
        <w:rPr>
          <w:rFonts w:hint="eastAsia" w:ascii="宋体" w:hAnsi="宋体" w:eastAsia="宋体" w:cs="宋体"/>
          <w:sz w:val="24"/>
          <w:szCs w:val="24"/>
          <w:u w:val="single" w:color="000000"/>
          <w:lang w:eastAsia="zh-CN"/>
        </w:rPr>
        <w:t></w:t>
      </w:r>
      <w:r>
        <w:rPr>
          <w:rFonts w:hint="eastAsia" w:ascii="宋体" w:hAnsi="宋体" w:eastAsia="宋体" w:cs="宋体"/>
          <w:sz w:val="24"/>
          <w:szCs w:val="24"/>
          <w:lang w:eastAsia="zh-CN"/>
        </w:rPr>
        <w:t>月</w:t>
      </w:r>
      <w:r>
        <w:rPr>
          <w:rFonts w:hint="eastAsia" w:ascii="宋体" w:hAnsi="宋体" w:eastAsia="宋体" w:cs="宋体"/>
          <w:sz w:val="24"/>
          <w:szCs w:val="24"/>
          <w:u w:val="single" w:color="000000"/>
          <w:lang w:eastAsia="zh-CN"/>
        </w:rPr>
        <w:t></w:t>
      </w:r>
      <w:r>
        <w:rPr>
          <w:rFonts w:hint="eastAsia" w:ascii="宋体" w:hAnsi="宋体" w:eastAsia="宋体" w:cs="宋体"/>
          <w:sz w:val="24"/>
          <w:szCs w:val="24"/>
          <w:lang w:eastAsia="zh-CN"/>
        </w:rPr>
        <w:t>日            时    间：</w:t>
      </w:r>
      <w:r>
        <w:rPr>
          <w:rFonts w:hint="eastAsia" w:ascii="宋体" w:hAnsi="宋体" w:eastAsia="宋体" w:cs="宋体"/>
          <w:sz w:val="24"/>
          <w:szCs w:val="24"/>
          <w:u w:val="single" w:color="000000"/>
          <w:lang w:eastAsia="zh-CN"/>
        </w:rPr>
        <w:t xml:space="preserve"> </w:t>
      </w:r>
      <w:r>
        <w:rPr>
          <w:rFonts w:hint="eastAsia" w:ascii="宋体" w:hAnsi="宋体" w:eastAsia="宋体" w:cs="宋体"/>
          <w:sz w:val="24"/>
          <w:szCs w:val="24"/>
          <w:lang w:eastAsia="zh-CN"/>
        </w:rPr>
        <w:t>年</w:t>
      </w:r>
      <w:r>
        <w:rPr>
          <w:rFonts w:hint="eastAsia" w:ascii="宋体" w:hAnsi="宋体" w:eastAsia="宋体" w:cs="宋体"/>
          <w:sz w:val="24"/>
          <w:szCs w:val="24"/>
          <w:u w:val="single" w:color="000000"/>
          <w:lang w:eastAsia="zh-CN"/>
        </w:rPr>
        <w:t></w:t>
      </w:r>
      <w:r>
        <w:rPr>
          <w:rFonts w:hint="eastAsia" w:ascii="宋体" w:hAnsi="宋体" w:eastAsia="宋体" w:cs="宋体"/>
          <w:sz w:val="24"/>
          <w:szCs w:val="24"/>
          <w:lang w:eastAsia="zh-CN"/>
        </w:rPr>
        <w:t>月</w:t>
      </w:r>
      <w:r>
        <w:rPr>
          <w:rFonts w:hint="eastAsia" w:ascii="宋体" w:hAnsi="宋体" w:eastAsia="宋体" w:cs="宋体"/>
          <w:sz w:val="24"/>
          <w:szCs w:val="24"/>
          <w:u w:val="single" w:color="000000"/>
          <w:lang w:eastAsia="zh-CN"/>
        </w:rPr>
        <w:t></w:t>
      </w:r>
      <w:r>
        <w:rPr>
          <w:rFonts w:hint="eastAsia" w:ascii="宋体" w:hAnsi="宋体" w:eastAsia="宋体" w:cs="宋体"/>
          <w:sz w:val="24"/>
          <w:szCs w:val="24"/>
          <w:lang w:eastAsia="zh-CN"/>
        </w:rPr>
        <w:t>日</w:t>
      </w:r>
    </w:p>
    <w:p>
      <w:pPr>
        <w:pStyle w:val="8"/>
        <w:spacing w:line="240" w:lineRule="auto"/>
        <w:jc w:val="center"/>
        <w:rPr>
          <w:rFonts w:hint="eastAsia" w:ascii="宋体" w:hAnsi="宋体" w:eastAsia="宋体" w:cs="宋体"/>
          <w:color w:val="auto"/>
          <w:kern w:val="0"/>
          <w:sz w:val="24"/>
          <w:szCs w:val="24"/>
          <w:highlight w:val="none"/>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MS Sans Serif">
    <w:altName w:val="Segoe Print"/>
    <w:panose1 w:val="00000000000000000000"/>
    <w:charset w:val="00"/>
    <w:family w:val="swiss"/>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I0ODJkMzg2MWRlZDBjZTNlZjY3MmIzZDIwODBhMmYifQ=="/>
  </w:docVars>
  <w:rsids>
    <w:rsidRoot w:val="00033C6B"/>
    <w:rsid w:val="00033C6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Body Text"/>
    <w:basedOn w:val="1"/>
    <w:next w:val="1"/>
    <w:uiPriority w:val="0"/>
    <w:pPr>
      <w:spacing w:after="120" w:afterLines="0" w:afterAutospacing="0"/>
    </w:pPr>
  </w:style>
  <w:style w:type="paragraph" w:styleId="4">
    <w:name w:val="Body Text Indent 2"/>
    <w:basedOn w:val="1"/>
    <w:qFormat/>
    <w:uiPriority w:val="0"/>
    <w:pPr>
      <w:widowControl/>
      <w:overflowPunct w:val="0"/>
      <w:autoSpaceDE w:val="0"/>
      <w:autoSpaceDN w:val="0"/>
      <w:adjustRightInd w:val="0"/>
      <w:spacing w:line="360" w:lineRule="auto"/>
      <w:ind w:firstLine="555"/>
      <w:textAlignment w:val="baseline"/>
    </w:pPr>
    <w:rPr>
      <w:rFonts w:ascii="宋体" w:hAnsi="MS Sans Serif"/>
      <w:spacing w:val="12"/>
      <w:kern w:val="0"/>
      <w:sz w:val="24"/>
    </w:rPr>
  </w:style>
  <w:style w:type="paragraph" w:styleId="5">
    <w:name w:val="Normal (Web)"/>
    <w:basedOn w:val="1"/>
    <w:qFormat/>
    <w:uiPriority w:val="0"/>
    <w:pPr>
      <w:widowControl/>
      <w:spacing w:before="100" w:beforeLines="0" w:beforeAutospacing="1" w:after="100" w:afterLines="0" w:afterAutospacing="1"/>
      <w:jc w:val="left"/>
    </w:pPr>
    <w:rPr>
      <w:rFonts w:ascii="宋体" w:hAnsi="宋体"/>
      <w:kern w:val="0"/>
      <w:sz w:val="24"/>
    </w:rPr>
  </w:style>
  <w:style w:type="paragraph" w:customStyle="1" w:styleId="8">
    <w:name w:val="Char3"/>
    <w:basedOn w:val="1"/>
    <w:qFormat/>
    <w:uiPriority w:val="0"/>
    <w:pPr>
      <w:widowControl/>
      <w:spacing w:after="160" w:line="240" w:lineRule="exact"/>
      <w:jc w:val="left"/>
    </w:pPr>
    <w:rPr>
      <w:rFonts w:ascii="Verdana" w:hAnsi="Verdana" w:eastAsia="仿宋_GB2312"/>
      <w:kern w:val="0"/>
      <w:szCs w:val="20"/>
      <w:lang w:eastAsia="en-US"/>
    </w:rPr>
  </w:style>
  <w:style w:type="paragraph" w:customStyle="1" w:styleId="9">
    <w:name w:val="正文空2格  1."/>
    <w:basedOn w:val="1"/>
    <w:qFormat/>
    <w:uiPriority w:val="0"/>
    <w:pPr>
      <w:adjustRightInd w:val="0"/>
      <w:spacing w:line="360" w:lineRule="auto"/>
      <w:ind w:firstLine="480" w:firstLineChars="200"/>
    </w:pPr>
    <w:rPr>
      <w:rFonts w:hint="eastAsia" w:ascii="宋体" w:hAnsi="Times New Roman" w:eastAsia="仿宋" w:cs="宋体"/>
      <w:kern w:val="0"/>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2023-11-30T07:15:00Z</dcterms:created>
  <dc:creator>怯</dc:creator>
  <cp:lastModifiedBy>怯</cp:lastModifiedBy>
  <dcterms:modified xsi:type="dcterms:W3CDTF">2023-11-30T07:15:36Z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7A4EFAA18E83462C94A2E7B6ADD50A3B_11</vt:lpwstr>
  </property>
</Properties>
</file>