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064" w:rsidRDefault="009D4064" w:rsidP="009D4064">
      <w:pPr>
        <w:pStyle w:val="a4"/>
        <w:jc w:val="center"/>
        <w:rPr>
          <w:rStyle w:val="1Char"/>
          <w:rFonts w:ascii="宋体" w:hAnsi="宋体" w:cs="仿宋"/>
          <w:b/>
          <w:sz w:val="21"/>
          <w:szCs w:val="21"/>
        </w:rPr>
      </w:pPr>
      <w:bookmarkStart w:id="0" w:name="_GoBack"/>
      <w:r>
        <w:rPr>
          <w:rStyle w:val="1Char"/>
          <w:rFonts w:ascii="宋体" w:hAnsi="宋体" w:hint="eastAsia"/>
          <w:bCs/>
          <w:sz w:val="28"/>
        </w:rPr>
        <w:t>拟签订的合同文本</w:t>
      </w:r>
      <w:bookmarkEnd w:id="0"/>
    </w:p>
    <w:p w:rsidR="009D4064" w:rsidRDefault="009D4064" w:rsidP="009D4064">
      <w:pPr>
        <w:spacing w:line="800" w:lineRule="exact"/>
        <w:rPr>
          <w:rFonts w:ascii="仿宋_GB2312" w:eastAsia="仿宋_GB2312" w:hAnsi="宋体" w:cs="宋体" w:hint="eastAsia"/>
          <w:b/>
          <w:sz w:val="36"/>
          <w:szCs w:val="36"/>
        </w:rPr>
      </w:pPr>
    </w:p>
    <w:p w:rsidR="009D4064" w:rsidRPr="007C63B7" w:rsidRDefault="009D4064" w:rsidP="009D4064">
      <w:pPr>
        <w:spacing w:line="800" w:lineRule="exact"/>
        <w:jc w:val="center"/>
        <w:rPr>
          <w:rFonts w:ascii="宋体" w:hAnsi="宋体" w:cs="宋体"/>
          <w:b/>
          <w:sz w:val="48"/>
          <w:szCs w:val="48"/>
        </w:rPr>
      </w:pPr>
      <w:r w:rsidRPr="007C63B7">
        <w:rPr>
          <w:rFonts w:ascii="宋体" w:hAnsi="宋体" w:cs="宋体" w:hint="eastAsia"/>
          <w:b/>
          <w:sz w:val="48"/>
          <w:szCs w:val="48"/>
        </w:rPr>
        <w:t>会计事务实训中心建设</w:t>
      </w:r>
      <w:r>
        <w:rPr>
          <w:rFonts w:ascii="宋体" w:hAnsi="宋体" w:cs="宋体" w:hint="eastAsia"/>
          <w:b/>
          <w:sz w:val="48"/>
          <w:szCs w:val="48"/>
        </w:rPr>
        <w:t>采购</w:t>
      </w:r>
      <w:r w:rsidRPr="007C63B7">
        <w:rPr>
          <w:rFonts w:ascii="宋体" w:hAnsi="宋体" w:cs="宋体" w:hint="eastAsia"/>
          <w:b/>
          <w:sz w:val="48"/>
          <w:szCs w:val="48"/>
        </w:rPr>
        <w:t>合同</w:t>
      </w:r>
    </w:p>
    <w:p w:rsidR="009D4064" w:rsidRDefault="009D4064" w:rsidP="009D4064">
      <w:pPr>
        <w:spacing w:line="800" w:lineRule="exact"/>
        <w:ind w:left="3134"/>
        <w:jc w:val="center"/>
        <w:rPr>
          <w:rFonts w:ascii="宋体" w:hAnsi="宋体" w:cs="宋体" w:hint="eastAsia"/>
          <w:b/>
          <w:szCs w:val="21"/>
        </w:rPr>
      </w:pPr>
    </w:p>
    <w:p w:rsidR="009D4064" w:rsidRDefault="009D4064" w:rsidP="009D4064">
      <w:pPr>
        <w:spacing w:line="800" w:lineRule="exact"/>
        <w:jc w:val="center"/>
        <w:rPr>
          <w:rFonts w:ascii="宋体" w:hAnsi="宋体" w:cs="宋体"/>
          <w:b/>
          <w:sz w:val="32"/>
          <w:szCs w:val="32"/>
        </w:rPr>
      </w:pPr>
    </w:p>
    <w:p w:rsidR="009D4064" w:rsidRDefault="009D4064" w:rsidP="009D4064">
      <w:pPr>
        <w:spacing w:line="800" w:lineRule="exact"/>
        <w:jc w:val="center"/>
        <w:rPr>
          <w:rFonts w:ascii="宋体" w:hAnsi="宋体" w:cs="宋体" w:hint="eastAsia"/>
          <w:b/>
          <w:sz w:val="32"/>
          <w:szCs w:val="32"/>
        </w:rPr>
      </w:pPr>
      <w:r>
        <w:rPr>
          <w:rFonts w:ascii="宋体" w:hAnsi="宋体" w:cs="宋体" w:hint="eastAsia"/>
          <w:b/>
          <w:sz w:val="32"/>
          <w:szCs w:val="32"/>
        </w:rPr>
        <w:t>项目编号：LZBF2023-1650</w:t>
      </w: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spacing w:line="440" w:lineRule="exact"/>
        <w:ind w:firstLineChars="200" w:firstLine="420"/>
        <w:rPr>
          <w:rFonts w:ascii="宋体" w:hAnsi="宋体" w:hint="eastAsia"/>
          <w:szCs w:val="21"/>
        </w:rPr>
      </w:pPr>
    </w:p>
    <w:p w:rsidR="009D4064" w:rsidRDefault="009D4064" w:rsidP="009D4064">
      <w:pPr>
        <w:ind w:firstLineChars="650" w:firstLine="1950"/>
        <w:rPr>
          <w:rFonts w:ascii="宋体" w:hAnsi="宋体" w:cs="宋体" w:hint="eastAsia"/>
          <w:sz w:val="30"/>
          <w:szCs w:val="30"/>
        </w:rPr>
      </w:pPr>
      <w:r>
        <w:rPr>
          <w:rFonts w:ascii="宋体" w:hAnsi="宋体" w:cs="宋体" w:hint="eastAsia"/>
          <w:sz w:val="30"/>
          <w:szCs w:val="30"/>
        </w:rPr>
        <w:t>甲  方：西安职业中等专业学校</w:t>
      </w:r>
    </w:p>
    <w:p w:rsidR="009D4064" w:rsidRDefault="009D4064" w:rsidP="009D4064">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方：xxxx</w:t>
      </w:r>
    </w:p>
    <w:p w:rsidR="009D4064" w:rsidRDefault="009D4064" w:rsidP="009D4064">
      <w:pPr>
        <w:rPr>
          <w:rFonts w:ascii="宋体" w:hAnsi="宋体" w:cs="宋体"/>
          <w:sz w:val="30"/>
          <w:szCs w:val="30"/>
        </w:rPr>
      </w:pPr>
      <w:r>
        <w:rPr>
          <w:rFonts w:ascii="宋体" w:hAnsi="宋体" w:cs="宋体" w:hint="eastAsia"/>
          <w:sz w:val="30"/>
          <w:szCs w:val="30"/>
        </w:rPr>
        <w:t xml:space="preserve">             见证方：龙寰项目管理咨询有限公司</w:t>
      </w:r>
    </w:p>
    <w:p w:rsidR="009D4064" w:rsidRDefault="009D4064" w:rsidP="009D4064">
      <w:pPr>
        <w:jc w:val="center"/>
        <w:rPr>
          <w:rFonts w:ascii="宋体" w:hAnsi="宋体" w:cs="宋体"/>
          <w:sz w:val="30"/>
          <w:szCs w:val="30"/>
        </w:rPr>
      </w:pPr>
    </w:p>
    <w:p w:rsidR="009D4064" w:rsidRDefault="009D4064" w:rsidP="009D4064">
      <w:pPr>
        <w:jc w:val="center"/>
        <w:rPr>
          <w:rFonts w:ascii="宋体" w:hAnsi="宋体" w:cs="宋体"/>
          <w:sz w:val="30"/>
          <w:szCs w:val="30"/>
        </w:rPr>
      </w:pPr>
      <w:r>
        <w:rPr>
          <w:rFonts w:ascii="宋体" w:hAnsi="宋体" w:cs="宋体" w:hint="eastAsia"/>
          <w:sz w:val="30"/>
          <w:szCs w:val="30"/>
        </w:rPr>
        <w:t>2023年 月</w:t>
      </w:r>
    </w:p>
    <w:p w:rsidR="009D4064" w:rsidRDefault="009D4064" w:rsidP="009D4064">
      <w:pPr>
        <w:jc w:val="center"/>
        <w:rPr>
          <w:rFonts w:ascii="宋体" w:hAnsi="宋体" w:cs="宋体"/>
          <w:sz w:val="30"/>
          <w:szCs w:val="30"/>
        </w:rPr>
      </w:pPr>
      <w:r>
        <w:rPr>
          <w:rFonts w:ascii="宋体" w:hAnsi="宋体" w:cs="宋体" w:hint="eastAsia"/>
          <w:sz w:val="30"/>
          <w:szCs w:val="30"/>
        </w:rPr>
        <w:t>中国  西安</w:t>
      </w:r>
    </w:p>
    <w:p w:rsidR="009D4064" w:rsidRDefault="009D4064" w:rsidP="009D4064">
      <w:pPr>
        <w:spacing w:line="440" w:lineRule="exact"/>
        <w:rPr>
          <w:rFonts w:ascii="宋体" w:hAnsi="宋体" w:hint="eastAsia"/>
          <w:szCs w:val="21"/>
        </w:rPr>
      </w:pPr>
    </w:p>
    <w:p w:rsidR="009D4064" w:rsidRDefault="009D4064" w:rsidP="009D4064">
      <w:pPr>
        <w:spacing w:line="360" w:lineRule="auto"/>
        <w:ind w:firstLineChars="200" w:firstLine="420"/>
        <w:rPr>
          <w:rFonts w:ascii="宋体" w:hAnsi="宋体" w:cs="宋体" w:hint="eastAsia"/>
          <w:szCs w:val="21"/>
        </w:rPr>
      </w:pPr>
      <w:r>
        <w:rPr>
          <w:rFonts w:ascii="宋体" w:hAnsi="宋体" w:cs="宋体"/>
          <w:szCs w:val="21"/>
        </w:rPr>
        <w:br w:type="page"/>
      </w:r>
      <w:r>
        <w:rPr>
          <w:rFonts w:ascii="宋体" w:hAnsi="宋体" w:cs="宋体" w:hint="eastAsia"/>
          <w:szCs w:val="21"/>
        </w:rPr>
        <w:lastRenderedPageBreak/>
        <w:t>甲方：西安职业中等专业学校</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住所地：</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乙方：xxxx</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住所地：</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法定代表人：</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联系方式</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见证方：龙寰项目管理咨询有限公司</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住所地：西安市太白南路181号西部电子社区A座A区501室</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联系方式：029-88228899</w:t>
      </w:r>
    </w:p>
    <w:p w:rsidR="009D4064" w:rsidRDefault="009D4064" w:rsidP="009D4064">
      <w:pPr>
        <w:spacing w:line="360" w:lineRule="auto"/>
        <w:ind w:firstLineChars="200" w:firstLine="420"/>
        <w:rPr>
          <w:rFonts w:ascii="宋体" w:hAnsi="宋体" w:cs="宋体"/>
          <w:szCs w:val="21"/>
        </w:rPr>
      </w:pPr>
      <w:r>
        <w:rPr>
          <w:rFonts w:ascii="宋体" w:hAnsi="宋体" w:cs="宋体" w:hint="eastAsia"/>
          <w:szCs w:val="21"/>
        </w:rPr>
        <w:t>西安职业中等专业学校（以下简称甲方）所需本合同项目下的</w:t>
      </w:r>
      <w:r>
        <w:rPr>
          <w:rFonts w:ascii="宋体" w:hAnsi="宋体" w:cs="宋体" w:hint="eastAsia"/>
          <w:szCs w:val="21"/>
          <w:u w:val="single"/>
        </w:rPr>
        <w:t>会计事务实训中心建设</w:t>
      </w:r>
      <w:r>
        <w:rPr>
          <w:rFonts w:ascii="宋体" w:hAnsi="宋体" w:cs="宋体" w:hint="eastAsia"/>
          <w:szCs w:val="21"/>
        </w:rPr>
        <w:t>，在西安市新城财政局政府采购管理科的监督管理下，由龙寰项目管理咨询有限公司（以下简称见证方）按照政府采购程序组织竞争性磋商，确定xxxx（以下简称乙方）为成交供应商。依据《中华人民共和国政府采购法》、《中华人民共和国民法典》以及磋商文件、响应文件正本和澄清表（函）、成交通知书，经甲、乙双方协商，见证方确认，达成如下条款。</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一、合同标的物内容及数量</w:t>
      </w:r>
      <w:r>
        <w:rPr>
          <w:rFonts w:ascii="宋体" w:hAnsi="宋体" w:cs="宋体" w:hint="eastAsia"/>
          <w:szCs w:val="21"/>
        </w:rPr>
        <w:t>（以响应文件正本和澄清表〈函〉为准）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1144"/>
        <w:gridCol w:w="1572"/>
        <w:gridCol w:w="1135"/>
        <w:gridCol w:w="709"/>
        <w:gridCol w:w="1276"/>
        <w:gridCol w:w="1276"/>
        <w:gridCol w:w="812"/>
      </w:tblGrid>
      <w:tr w:rsidR="009D4064" w:rsidTr="00246F0A">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1144"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生产厂家</w:t>
            </w:r>
            <w:r>
              <w:rPr>
                <w:rFonts w:ascii="宋体" w:hAnsi="宋体" w:cs="宋体" w:hint="eastAsia"/>
                <w:szCs w:val="21"/>
              </w:rPr>
              <w:t>/品牌</w:t>
            </w:r>
          </w:p>
        </w:tc>
        <w:tc>
          <w:tcPr>
            <w:tcW w:w="1572"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1135"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产地</w:t>
            </w:r>
          </w:p>
        </w:tc>
        <w:tc>
          <w:tcPr>
            <w:tcW w:w="709"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hint="eastAsia"/>
                <w:szCs w:val="21"/>
              </w:rPr>
              <w:t>单价</w:t>
            </w:r>
          </w:p>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hint="eastAsia"/>
                <w:szCs w:val="21"/>
              </w:rPr>
              <w:t>总价</w:t>
            </w:r>
          </w:p>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9D4064" w:rsidTr="00246F0A">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val="restart"/>
            <w:tcBorders>
              <w:top w:val="single" w:sz="4" w:space="0" w:color="auto"/>
              <w:left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p>
        </w:tc>
      </w:tr>
      <w:tr w:rsidR="009D4064" w:rsidTr="00246F0A">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left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tcBorders>
              <w:left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p>
        </w:tc>
      </w:tr>
      <w:tr w:rsidR="009D4064" w:rsidTr="00246F0A">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1572"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1135"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hint="eastAsia"/>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center"/>
              <w:rPr>
                <w:rFonts w:ascii="宋体" w:hAnsi="宋体" w:cs="宋体"/>
                <w:szCs w:val="21"/>
              </w:rPr>
            </w:pPr>
          </w:p>
        </w:tc>
      </w:tr>
      <w:tr w:rsidR="009D4064" w:rsidTr="00246F0A">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9D4064" w:rsidRDefault="009D4064" w:rsidP="00246F0A">
            <w:pPr>
              <w:tabs>
                <w:tab w:val="left" w:pos="480"/>
              </w:tabs>
              <w:spacing w:line="360" w:lineRule="auto"/>
              <w:jc w:val="left"/>
              <w:rPr>
                <w:rFonts w:ascii="宋体" w:hAnsi="宋体" w:cs="宋体"/>
                <w:szCs w:val="21"/>
              </w:rPr>
            </w:pPr>
            <w:r>
              <w:rPr>
                <w:rFonts w:ascii="宋体" w:hAnsi="宋体" w:cs="宋体" w:hint="eastAsia"/>
                <w:szCs w:val="21"/>
              </w:rPr>
              <w:t>价款合计（元）： xxxx</w:t>
            </w:r>
          </w:p>
        </w:tc>
      </w:tr>
    </w:tbl>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二、合同价款</w:t>
      </w:r>
    </w:p>
    <w:p w:rsidR="009D4064" w:rsidRDefault="009D4064" w:rsidP="009D4064">
      <w:pPr>
        <w:tabs>
          <w:tab w:val="left" w:pos="480"/>
        </w:tabs>
        <w:spacing w:line="360" w:lineRule="auto"/>
        <w:jc w:val="left"/>
        <w:rPr>
          <w:rFonts w:ascii="宋体" w:hAnsi="宋体" w:cs="宋体"/>
          <w:szCs w:val="21"/>
        </w:rPr>
      </w:pPr>
      <w:r>
        <w:rPr>
          <w:rFonts w:ascii="宋体" w:hAnsi="宋体" w:cs="宋体" w:hint="eastAsia"/>
          <w:szCs w:val="21"/>
        </w:rPr>
        <w:t>（一）合同总价款为人民币（大写）xxxx（￥xxxx元）。</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三、款项结算</w:t>
      </w:r>
    </w:p>
    <w:p w:rsidR="009D4064" w:rsidRDefault="009D4064" w:rsidP="009D4064">
      <w:pPr>
        <w:tabs>
          <w:tab w:val="left" w:pos="480"/>
        </w:tabs>
        <w:spacing w:line="480" w:lineRule="exact"/>
        <w:rPr>
          <w:rFonts w:ascii="宋体" w:hAnsi="宋体" w:cs="宋体" w:hint="eastAsia"/>
          <w:bCs/>
          <w:szCs w:val="21"/>
        </w:rPr>
      </w:pPr>
      <w:r>
        <w:rPr>
          <w:rFonts w:ascii="宋体" w:hAnsi="宋体" w:cs="宋体" w:hint="eastAsia"/>
          <w:bCs/>
          <w:szCs w:val="21"/>
        </w:rPr>
        <w:lastRenderedPageBreak/>
        <w:t>（一）付款方式：</w:t>
      </w:r>
    </w:p>
    <w:p w:rsidR="009D4064" w:rsidRDefault="009D4064" w:rsidP="009D4064">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 合同签订后，乙方须按其响应文件中响应的时限按时完成本项目并提供全额合规发票保证“货票同行”，到达甲方指定地点，安装、调试完毕。经甲方验收合格后，向乙方支付合同价款 ，达到付款条件起 60 日，支付合同总金额的 100.00%。</w:t>
      </w:r>
    </w:p>
    <w:p w:rsidR="009D4064" w:rsidRPr="00957801" w:rsidRDefault="009D4064" w:rsidP="009D4064">
      <w:pPr>
        <w:spacing w:line="360" w:lineRule="auto"/>
        <w:rPr>
          <w:rFonts w:ascii="宋体" w:hAnsi="宋体" w:cs="宋体" w:hint="eastAsia"/>
          <w:szCs w:val="21"/>
        </w:rPr>
      </w:pPr>
      <w:r w:rsidRPr="00957801">
        <w:rPr>
          <w:rFonts w:ascii="宋体" w:hAnsi="宋体" w:cs="宋体" w:hint="eastAsia"/>
          <w:szCs w:val="21"/>
        </w:rPr>
        <w:t>（二）支付方式：银行转帐。</w:t>
      </w:r>
    </w:p>
    <w:p w:rsidR="009D4064" w:rsidRDefault="009D4064" w:rsidP="009D4064">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（三）结算方式：乙方持验收合格单，等额合规发票，成交通知书、供货合同，与甲方结算。</w:t>
      </w:r>
    </w:p>
    <w:p w:rsidR="009D4064" w:rsidRDefault="009D4064" w:rsidP="009D4064">
      <w:pPr>
        <w:spacing w:line="480" w:lineRule="exact"/>
        <w:rPr>
          <w:rFonts w:ascii="宋体" w:hAnsi="宋体" w:cs="宋体"/>
          <w:b/>
          <w:szCs w:val="21"/>
        </w:rPr>
      </w:pPr>
      <w:r>
        <w:rPr>
          <w:rFonts w:ascii="宋体" w:hAnsi="宋体" w:cs="宋体" w:hint="eastAsia"/>
          <w:b/>
          <w:szCs w:val="21"/>
        </w:rPr>
        <w:t>四、交货条件：</w:t>
      </w:r>
    </w:p>
    <w:p w:rsidR="009D4064" w:rsidRDefault="009D4064" w:rsidP="009D4064">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9D4064" w:rsidRDefault="009D4064" w:rsidP="009D4064">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（一）运输由乙方负责，运杂费已包含在合同总价内，包括从货物供应地点至项目地点所含的运输费、装卸费、仓储费、保险费、集成费等。</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9D4064" w:rsidRDefault="009D4064" w:rsidP="009D4064">
      <w:pPr>
        <w:tabs>
          <w:tab w:val="left" w:pos="480"/>
        </w:tabs>
        <w:spacing w:line="480" w:lineRule="exact"/>
        <w:rPr>
          <w:rFonts w:ascii="宋体" w:hAnsi="宋体" w:cs="宋体"/>
          <w:b/>
          <w:szCs w:val="21"/>
        </w:rPr>
      </w:pPr>
      <w:r>
        <w:rPr>
          <w:rFonts w:ascii="宋体" w:hAnsi="宋体" w:cs="宋体" w:hint="eastAsia"/>
          <w:b/>
          <w:szCs w:val="21"/>
        </w:rPr>
        <w:t>六、质量保证</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9D4064" w:rsidRDefault="009D4064" w:rsidP="009D4064">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9D4064" w:rsidRDefault="009D4064" w:rsidP="009D4064">
      <w:pPr>
        <w:tabs>
          <w:tab w:val="left" w:pos="480"/>
        </w:tabs>
        <w:spacing w:line="480" w:lineRule="exact"/>
        <w:ind w:firstLineChars="50" w:firstLine="105"/>
        <w:rPr>
          <w:rFonts w:ascii="宋体" w:hAnsi="宋体" w:cs="宋体" w:hint="eastAsia"/>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9D4064" w:rsidRDefault="009D4064" w:rsidP="009D4064">
      <w:pPr>
        <w:spacing w:line="480" w:lineRule="exact"/>
        <w:rPr>
          <w:rFonts w:ascii="宋体" w:hAnsi="宋体" w:cs="宋体"/>
          <w:b/>
          <w:szCs w:val="21"/>
        </w:rPr>
      </w:pPr>
      <w:r>
        <w:rPr>
          <w:rFonts w:ascii="宋体" w:hAnsi="宋体" w:cs="宋体" w:hint="eastAsia"/>
          <w:b/>
          <w:szCs w:val="21"/>
        </w:rPr>
        <w:t>七、售后服务</w:t>
      </w:r>
    </w:p>
    <w:p w:rsidR="009D4064" w:rsidRDefault="009D4064" w:rsidP="009D4064">
      <w:pPr>
        <w:spacing w:line="480" w:lineRule="exact"/>
        <w:ind w:firstLineChars="200" w:firstLine="420"/>
        <w:rPr>
          <w:rFonts w:ascii="宋体" w:hAnsi="宋体" w:cs="宋体"/>
          <w:b/>
          <w:szCs w:val="21"/>
        </w:rPr>
      </w:pPr>
      <w:r>
        <w:rPr>
          <w:rFonts w:ascii="宋体" w:hAnsi="宋体" w:cs="宋体" w:hint="eastAsia"/>
          <w:szCs w:val="21"/>
        </w:rPr>
        <w:t>乙方为所供货物提供以下售后服务：</w:t>
      </w:r>
    </w:p>
    <w:p w:rsidR="009D4064" w:rsidRDefault="009D4064" w:rsidP="009D4064">
      <w:pPr>
        <w:spacing w:line="480" w:lineRule="exact"/>
        <w:rPr>
          <w:rFonts w:ascii="宋体" w:hAnsi="宋体" w:cs="宋体"/>
          <w:szCs w:val="21"/>
        </w:rPr>
      </w:pPr>
      <w:r>
        <w:rPr>
          <w:rFonts w:ascii="宋体" w:hAnsi="宋体" w:cs="宋体" w:hint="eastAsia"/>
          <w:szCs w:val="21"/>
        </w:rPr>
        <w:t>（一）维保期内：</w:t>
      </w:r>
    </w:p>
    <w:p w:rsidR="009D4064" w:rsidRDefault="009D4064" w:rsidP="009D4064">
      <w:pPr>
        <w:spacing w:line="480" w:lineRule="exact"/>
        <w:rPr>
          <w:rFonts w:ascii="宋体" w:hAnsi="宋体" w:cs="宋体"/>
          <w:szCs w:val="21"/>
        </w:rPr>
      </w:pPr>
      <w:r>
        <w:rPr>
          <w:rFonts w:ascii="宋体" w:hAnsi="宋体" w:cs="宋体" w:hint="eastAsia"/>
          <w:szCs w:val="21"/>
        </w:rPr>
        <w:t>1、维保期内厂家免费维护、更换设备；</w:t>
      </w:r>
    </w:p>
    <w:p w:rsidR="009D4064" w:rsidRDefault="009D4064" w:rsidP="009D4064">
      <w:pPr>
        <w:spacing w:line="480" w:lineRule="exact"/>
        <w:rPr>
          <w:rFonts w:ascii="宋体" w:hAnsi="宋体" w:cs="宋体"/>
          <w:szCs w:val="21"/>
        </w:rPr>
      </w:pPr>
      <w:r>
        <w:rPr>
          <w:rFonts w:ascii="宋体" w:hAnsi="宋体" w:cs="宋体" w:hint="eastAsia"/>
          <w:szCs w:val="21"/>
        </w:rPr>
        <w:t>2、派技术人员到现场走访，给予检查维护；</w:t>
      </w:r>
    </w:p>
    <w:p w:rsidR="009D4064" w:rsidRDefault="009D4064" w:rsidP="009D4064">
      <w:pPr>
        <w:spacing w:line="480" w:lineRule="exact"/>
        <w:rPr>
          <w:rFonts w:ascii="宋体" w:hAnsi="宋体" w:cs="宋体"/>
          <w:szCs w:val="21"/>
        </w:rPr>
      </w:pPr>
      <w:r>
        <w:rPr>
          <w:rFonts w:ascii="宋体" w:hAnsi="宋体" w:cs="宋体" w:hint="eastAsia"/>
          <w:szCs w:val="21"/>
        </w:rPr>
        <w:lastRenderedPageBreak/>
        <w:t>3、排除故障的期限不超过48小时。否则甲方有权指定第三方维修，维修费用由乙方承担。</w:t>
      </w:r>
    </w:p>
    <w:p w:rsidR="009D4064" w:rsidRDefault="009D4064" w:rsidP="009D4064">
      <w:pPr>
        <w:spacing w:line="480" w:lineRule="exact"/>
        <w:rPr>
          <w:rFonts w:ascii="宋体" w:hAnsi="宋体" w:cs="宋体" w:hint="eastAsia"/>
          <w:szCs w:val="21"/>
        </w:rPr>
      </w:pPr>
      <w:r>
        <w:rPr>
          <w:rFonts w:ascii="宋体" w:hAnsi="宋体" w:cs="宋体" w:hint="eastAsia"/>
          <w:szCs w:val="21"/>
        </w:rPr>
        <w:t>（二）维保期结束前，确保正常运行。</w:t>
      </w:r>
    </w:p>
    <w:p w:rsidR="009D4064" w:rsidRDefault="009D4064" w:rsidP="009D4064">
      <w:pPr>
        <w:spacing w:line="480" w:lineRule="exact"/>
        <w:rPr>
          <w:rFonts w:ascii="宋体" w:hAnsi="宋体" w:cs="宋体"/>
          <w:szCs w:val="21"/>
        </w:rPr>
      </w:pPr>
      <w:r>
        <w:rPr>
          <w:rFonts w:ascii="宋体" w:hAnsi="宋体" w:cs="宋体" w:hint="eastAsia"/>
          <w:szCs w:val="21"/>
        </w:rPr>
        <w:t>（三）设备备件充足，维保期外提供的维修、更换备件以厂家优惠价格供给，提供厂家优惠备件价格表。</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八、技术与服务</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（一）技术资料：</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九、验收</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（三）甲方确认接收乙方的自检内容后，进行验收，验收合格后，由乙方对甲方操作人员进行培训，完成培训后，甲方填写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9D4064" w:rsidRDefault="009D4064" w:rsidP="009D4064">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十、违约责任</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（一）按《政府采购法》、《中华人民共和国民法典》中的相关条款执行。</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1、乙方赔偿甲方解除合同的全部损失（包括但不限于重新采购产生的费用、合同未履行导</w:t>
      </w:r>
      <w:r>
        <w:rPr>
          <w:rFonts w:ascii="宋体" w:hAnsi="宋体" w:cs="宋体" w:hint="eastAsia"/>
          <w:szCs w:val="21"/>
        </w:rPr>
        <w:lastRenderedPageBreak/>
        <w:t>致设备不能按规划交付使用可能产生的租赁费用及其它由此造成的甲方对第三方的违约损失）；</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2、乙方支付甲方违约金，违约金计算方法：以合同总价为基数，支付甲方合同总价的30%为违约金。</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同时，对乙方的违约行为报监管机构进行相应的处罚。</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十一、合同争议解决的方式</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本合同在履行过程中发生的争议，由甲、乙双方当事人协商解决，协商不成的依法向甲方所在地人民法院起诉。</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十二、合同生效</w:t>
      </w:r>
    </w:p>
    <w:p w:rsidR="009D4064" w:rsidRDefault="009D4064" w:rsidP="009D4064">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Pr>
          <w:rFonts w:ascii="宋体" w:hAnsi="宋体" w:cs="宋体" w:hint="eastAsia"/>
          <w:szCs w:val="21"/>
        </w:rPr>
        <w:t>份、见证方</w:t>
      </w:r>
      <w:r>
        <w:rPr>
          <w:rFonts w:ascii="宋体" w:hAnsi="宋体" w:cs="宋体" w:hint="eastAsia"/>
          <w:szCs w:val="21"/>
          <w:u w:val="single"/>
        </w:rPr>
        <w:t>壹</w:t>
      </w:r>
      <w:r>
        <w:rPr>
          <w:rFonts w:ascii="宋体" w:hAnsi="宋体" w:cs="宋体" w:hint="eastAsia"/>
          <w:szCs w:val="21"/>
        </w:rPr>
        <w:t>份，西安市新城区财政局政府采购管理科备案</w:t>
      </w:r>
      <w:r>
        <w:rPr>
          <w:rFonts w:ascii="宋体" w:hAnsi="宋体" w:cs="宋体" w:hint="eastAsia"/>
          <w:szCs w:val="21"/>
          <w:u w:val="single"/>
        </w:rPr>
        <w:t xml:space="preserve">  </w:t>
      </w:r>
      <w:r>
        <w:rPr>
          <w:rFonts w:ascii="宋体" w:hAnsi="宋体" w:cs="宋体" w:hint="eastAsia"/>
          <w:szCs w:val="21"/>
        </w:rPr>
        <w:t>份，本合同经甲方、乙方、见证方三方签字盖章后生效，维保期结束后，自动终止（但合同的服务承诺除外）。</w:t>
      </w:r>
    </w:p>
    <w:p w:rsidR="009D4064" w:rsidRDefault="009D4064" w:rsidP="009D4064">
      <w:pPr>
        <w:tabs>
          <w:tab w:val="left" w:pos="480"/>
        </w:tabs>
        <w:spacing w:line="360" w:lineRule="auto"/>
        <w:rPr>
          <w:rFonts w:ascii="宋体" w:hAnsi="宋体" w:cs="宋体"/>
          <w:b/>
          <w:szCs w:val="21"/>
        </w:rPr>
      </w:pPr>
      <w:r>
        <w:rPr>
          <w:rFonts w:ascii="宋体" w:hAnsi="宋体" w:cs="宋体" w:hint="eastAsia"/>
          <w:b/>
          <w:szCs w:val="21"/>
        </w:rPr>
        <w:t>十三、其他事项</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（一）西安市新城区财政局政府采购管理科在合同的履行期间以及履行期后，可以随时检查项目的执行情况，对采购内容、标准进行调查核实，并对发现的问题进行处理。</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（二）磋商文件、响应文件、澄清表（函）、成交通知书、合同附件均成为合同不可分割的部分。</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（三）合同未尽事宜，由甲、乙双方协商，经见证方确认后，签订补充协议，与原合同具有同等法律效力。</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（四）合同一经签订，不得擅自变更、中止或终止合同。对确需变更、调整或中止、终止合同的，有法律规定的按照法律规定，除合同约定外，由甲乙双方再行协商，协商一致前，原合同或条款继续履行。</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（五）本合同按照中华人民共和国的现行法律进行解释。</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（六）本合同附件作为本合同的组成部分，与本合同具有同等法律效力。</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（以下无正文）</w:t>
      </w:r>
    </w:p>
    <w:p w:rsidR="009D4064" w:rsidRDefault="009D4064" w:rsidP="009D4064">
      <w:pPr>
        <w:tabs>
          <w:tab w:val="left" w:pos="480"/>
        </w:tabs>
        <w:spacing w:line="360" w:lineRule="auto"/>
        <w:rPr>
          <w:rFonts w:ascii="宋体" w:hAnsi="宋体" w:cs="宋体"/>
          <w:szCs w:val="21"/>
        </w:rPr>
      </w:pP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甲  方（盖章）                          乙  方（盖章）</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单位名称：西安职业中等专业学校            单位名称:xxxx</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址：xxxx</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 xml:space="preserve">法定代表人：（签字或盖章）              法定代表人：（签字或盖章） </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lastRenderedPageBreak/>
        <w:t>代理人：（签字或盖章）                  代理人：（签字或盖章）</w:t>
      </w:r>
    </w:p>
    <w:p w:rsidR="009D4064" w:rsidRDefault="009D4064" w:rsidP="009D4064">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开户银行:xxxx</w:t>
      </w:r>
    </w:p>
    <w:p w:rsidR="009D4064" w:rsidRDefault="009D4064" w:rsidP="009D4064">
      <w:pPr>
        <w:tabs>
          <w:tab w:val="left" w:pos="480"/>
        </w:tabs>
        <w:spacing w:line="360" w:lineRule="auto"/>
        <w:ind w:firstLineChars="2000" w:firstLine="4200"/>
        <w:rPr>
          <w:rFonts w:ascii="宋体" w:hAnsi="宋体" w:cs="宋体"/>
          <w:szCs w:val="21"/>
        </w:rPr>
      </w:pPr>
      <w:r>
        <w:rPr>
          <w:rFonts w:ascii="宋体" w:hAnsi="宋体" w:cs="宋体" w:hint="eastAsia"/>
          <w:szCs w:val="21"/>
        </w:rPr>
        <w:t>帐    号：xxxx</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签订日期：2023年  月  日                签订日期：2023年  月  日</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见证方（盖章）</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单位名称：龙寰项目管理咨询有限公司</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地  址：西安市太白南路181号西部电子社区A座A区501室</w:t>
      </w:r>
    </w:p>
    <w:p w:rsidR="009D4064" w:rsidRDefault="009D4064" w:rsidP="009D4064">
      <w:pPr>
        <w:tabs>
          <w:tab w:val="left" w:pos="480"/>
        </w:tabs>
        <w:spacing w:line="360" w:lineRule="auto"/>
        <w:rPr>
          <w:rFonts w:ascii="宋体" w:hAnsi="宋体" w:cs="宋体"/>
          <w:szCs w:val="21"/>
        </w:rPr>
      </w:pPr>
      <w:r>
        <w:rPr>
          <w:rFonts w:ascii="宋体" w:hAnsi="宋体" w:cs="宋体" w:hint="eastAsia"/>
          <w:szCs w:val="21"/>
        </w:rPr>
        <w:t>代理人：（签字）</w:t>
      </w:r>
    </w:p>
    <w:p w:rsidR="008D0706" w:rsidRDefault="009D4064" w:rsidP="009D4064">
      <w:pPr>
        <w:tabs>
          <w:tab w:val="left" w:pos="480"/>
        </w:tabs>
        <w:spacing w:line="360" w:lineRule="auto"/>
      </w:pPr>
      <w:r>
        <w:rPr>
          <w:rFonts w:ascii="宋体" w:hAnsi="宋体" w:cs="宋体" w:hint="eastAsia"/>
          <w:szCs w:val="21"/>
        </w:rPr>
        <w:t>签订日期：2023年  月  日</w:t>
      </w:r>
    </w:p>
    <w:sectPr w:rsidR="008D07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064" w:rsidRDefault="009D4064" w:rsidP="009D4064">
      <w:r>
        <w:separator/>
      </w:r>
    </w:p>
  </w:endnote>
  <w:endnote w:type="continuationSeparator" w:id="0">
    <w:p w:rsidR="009D4064" w:rsidRDefault="009D4064" w:rsidP="009D4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064" w:rsidRDefault="009D4064" w:rsidP="009D4064">
      <w:r>
        <w:separator/>
      </w:r>
    </w:p>
  </w:footnote>
  <w:footnote w:type="continuationSeparator" w:id="0">
    <w:p w:rsidR="009D4064" w:rsidRDefault="009D4064" w:rsidP="009D40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C8B"/>
    <w:rsid w:val="00895C8B"/>
    <w:rsid w:val="008D0706"/>
    <w:rsid w:val="009D4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768CFD1-145F-41D4-A6AC-17FFB92E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9D4064"/>
    <w:pPr>
      <w:widowControl w:val="0"/>
      <w:jc w:val="both"/>
    </w:pPr>
    <w:rPr>
      <w:rFonts w:ascii="Times New Roman" w:eastAsia="宋体" w:hAnsi="Times New Roman" w:cs="Times New Roman"/>
      <w:szCs w:val="20"/>
    </w:rPr>
  </w:style>
  <w:style w:type="paragraph" w:styleId="1">
    <w:name w:val="heading 1"/>
    <w:basedOn w:val="a"/>
    <w:next w:val="a"/>
    <w:link w:val="1Char"/>
    <w:qFormat/>
    <w:rsid w:val="009D4064"/>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9D406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40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D4064"/>
    <w:rPr>
      <w:sz w:val="18"/>
      <w:szCs w:val="18"/>
    </w:rPr>
  </w:style>
  <w:style w:type="paragraph" w:styleId="a4">
    <w:name w:val="footer"/>
    <w:basedOn w:val="a"/>
    <w:link w:val="Char0"/>
    <w:unhideWhenUsed/>
    <w:qFormat/>
    <w:rsid w:val="009D40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9D4064"/>
    <w:rPr>
      <w:sz w:val="18"/>
      <w:szCs w:val="18"/>
    </w:rPr>
  </w:style>
  <w:style w:type="character" w:customStyle="1" w:styleId="1Char">
    <w:name w:val="标题 1 Char"/>
    <w:basedOn w:val="a0"/>
    <w:link w:val="1"/>
    <w:rsid w:val="009D4064"/>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9D4064"/>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461</Words>
  <Characters>2628</Characters>
  <Application>Microsoft Office Word</Application>
  <DocSecurity>0</DocSecurity>
  <Lines>21</Lines>
  <Paragraphs>6</Paragraphs>
  <ScaleCrop>false</ScaleCrop>
  <Company>Microsoft</Company>
  <LinksUpToDate>false</LinksUpToDate>
  <CharactersWithSpaces>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2023-11-08T08:44:00Z</dcterms:created>
  <dcterms:modified xsi:type="dcterms:W3CDTF">2023-11-08T08:45:00Z</dcterms:modified>
</cp:coreProperties>
</file>