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72"/>
          <w:szCs w:val="72"/>
        </w:rPr>
      </w:pPr>
    </w:p>
    <w:p>
      <w:pPr>
        <w:jc w:val="center"/>
        <w:rPr>
          <w:rFonts w:hint="eastAsia"/>
          <w:b/>
          <w:sz w:val="72"/>
          <w:szCs w:val="72"/>
        </w:rPr>
      </w:pPr>
      <w:bookmarkStart w:id="0" w:name="_GoBack"/>
      <w:bookmarkEnd w:id="0"/>
      <w:r>
        <w:rPr>
          <w:rFonts w:hint="eastAsia"/>
          <w:b/>
          <w:sz w:val="72"/>
          <w:szCs w:val="72"/>
        </w:rPr>
        <w:t>审计业务合同书</w:t>
      </w: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p>
    <w:p>
      <w:pPr>
        <w:jc w:val="left"/>
        <w:rPr>
          <w:rFonts w:hint="eastAsia" w:ascii="宋体" w:hAnsi="宋体"/>
          <w:b/>
          <w:sz w:val="28"/>
          <w:szCs w:val="28"/>
        </w:rPr>
      </w:pPr>
      <w:r>
        <w:rPr>
          <w:rFonts w:hint="eastAsia" w:ascii="宋体" w:hAnsi="宋体"/>
          <w:b/>
          <w:sz w:val="28"/>
          <w:szCs w:val="28"/>
        </w:rPr>
        <w:t>委托人名称(甲方 ):</w:t>
      </w:r>
      <w:r>
        <w:rPr>
          <w:rFonts w:hint="eastAsia" w:ascii="宋体" w:hAnsi="宋体"/>
          <w:b/>
          <w:sz w:val="28"/>
          <w:szCs w:val="28"/>
          <w:u w:val="single"/>
          <w:lang w:val="en-US" w:eastAsia="zh-CN"/>
        </w:rPr>
        <w:t xml:space="preserve">                                          </w:t>
      </w:r>
    </w:p>
    <w:p>
      <w:pPr>
        <w:jc w:val="left"/>
        <w:rPr>
          <w:rFonts w:hint="eastAsia" w:ascii="宋体" w:hAnsi="宋体"/>
          <w:b/>
          <w:sz w:val="28"/>
          <w:szCs w:val="28"/>
        </w:rPr>
      </w:pPr>
    </w:p>
    <w:p>
      <w:pPr>
        <w:jc w:val="left"/>
        <w:rPr>
          <w:rFonts w:hint="eastAsia" w:ascii="宋体" w:hAnsi="宋体"/>
          <w:b/>
          <w:sz w:val="28"/>
          <w:szCs w:val="28"/>
          <w:u w:val="single"/>
        </w:rPr>
      </w:pPr>
      <w:r>
        <w:rPr>
          <w:rFonts w:hint="eastAsia" w:ascii="宋体" w:hAnsi="宋体"/>
          <w:b/>
          <w:sz w:val="28"/>
          <w:szCs w:val="28"/>
        </w:rPr>
        <w:t>咨询人名称(乙方 ):</w:t>
      </w:r>
      <w:r>
        <w:rPr>
          <w:rFonts w:hint="eastAsia" w:ascii="宋体" w:hAnsi="宋体"/>
          <w:b/>
          <w:sz w:val="28"/>
          <w:szCs w:val="28"/>
          <w:u w:val="single"/>
          <w:lang w:val="en-US" w:eastAsia="zh-CN"/>
        </w:rPr>
        <w:t xml:space="preserve">                    </w:t>
      </w:r>
      <w:r>
        <w:rPr>
          <w:rFonts w:hint="eastAsia" w:hAnsi="宋体"/>
          <w:b/>
          <w:sz w:val="28"/>
          <w:szCs w:val="28"/>
          <w:u w:val="single"/>
          <w:lang w:val="en-US" w:eastAsia="zh-CN"/>
        </w:rPr>
        <w:t xml:space="preserve">                    </w:t>
      </w:r>
      <w:r>
        <w:rPr>
          <w:rFonts w:hint="eastAsia" w:ascii="宋体" w:hAnsi="宋体"/>
          <w:b/>
          <w:sz w:val="28"/>
          <w:szCs w:val="28"/>
          <w:u w:val="single"/>
          <w:lang w:val="en-US" w:eastAsia="zh-CN"/>
        </w:rPr>
        <w:t xml:space="preserve">  </w:t>
      </w:r>
    </w:p>
    <w:p>
      <w:pPr>
        <w:spacing w:line="360" w:lineRule="auto"/>
        <w:ind w:firstLine="720" w:firstLineChars="200"/>
        <w:jc w:val="center"/>
        <w:rPr>
          <w:rFonts w:hint="eastAsia" w:ascii="仿宋" w:hAnsi="仿宋" w:eastAsia="仿宋" w:cs="仿宋"/>
          <w:b/>
          <w:bCs/>
          <w:color w:val="auto"/>
          <w:sz w:val="24"/>
          <w:szCs w:val="24"/>
          <w:lang w:bidi="ar"/>
        </w:rPr>
      </w:pPr>
      <w:r>
        <w:rPr>
          <w:rFonts w:hint="eastAsia" w:ascii="仿宋" w:hAnsi="仿宋" w:eastAsia="仿宋" w:cs="仿宋"/>
          <w:bCs/>
          <w:color w:val="auto"/>
          <w:sz w:val="36"/>
          <w:szCs w:val="36"/>
          <w:highlight w:val="none"/>
        </w:rPr>
        <w:br w:type="page"/>
      </w:r>
      <w:r>
        <w:rPr>
          <w:rFonts w:hint="eastAsia" w:ascii="仿宋" w:hAnsi="仿宋" w:eastAsia="仿宋" w:cs="仿宋"/>
          <w:b/>
          <w:bCs/>
          <w:color w:val="auto"/>
          <w:sz w:val="44"/>
          <w:szCs w:val="44"/>
          <w:lang w:bidi="ar"/>
        </w:rPr>
        <w:t>审计业务合同书</w:t>
      </w:r>
    </w:p>
    <w:p>
      <w:pPr>
        <w:widowControl/>
        <w:spacing w:line="560" w:lineRule="exact"/>
        <w:jc w:val="left"/>
        <w:outlineLvl w:val="0"/>
        <w:rPr>
          <w:rFonts w:hint="default" w:ascii="仿宋" w:hAnsi="仿宋" w:eastAsia="仿宋" w:cs="仿宋"/>
          <w:b/>
          <w:bCs/>
          <w:color w:val="auto"/>
          <w:sz w:val="24"/>
          <w:szCs w:val="24"/>
          <w:u w:val="single"/>
          <w:lang w:val="en-US" w:eastAsia="zh-CN" w:bidi="ar"/>
        </w:rPr>
      </w:pPr>
      <w:r>
        <w:rPr>
          <w:rFonts w:hint="eastAsia" w:ascii="仿宋" w:hAnsi="仿宋" w:eastAsia="仿宋" w:cs="仿宋"/>
          <w:b/>
          <w:bCs/>
          <w:color w:val="auto"/>
          <w:sz w:val="24"/>
          <w:szCs w:val="24"/>
          <w:lang w:bidi="ar"/>
        </w:rPr>
        <w:t>甲  方：</w:t>
      </w:r>
      <w:r>
        <w:rPr>
          <w:rFonts w:hint="eastAsia" w:ascii="仿宋" w:hAnsi="仿宋" w:eastAsia="仿宋" w:cs="仿宋"/>
          <w:b/>
          <w:bCs/>
          <w:color w:val="auto"/>
          <w:sz w:val="24"/>
          <w:szCs w:val="24"/>
          <w:u w:val="single"/>
          <w:lang w:val="en-US" w:eastAsia="zh-CN" w:bidi="ar"/>
        </w:rPr>
        <w:t xml:space="preserve">                       </w:t>
      </w:r>
    </w:p>
    <w:p>
      <w:pPr>
        <w:widowControl/>
        <w:spacing w:line="560" w:lineRule="exact"/>
        <w:jc w:val="left"/>
        <w:outlineLvl w:val="0"/>
        <w:rPr>
          <w:rFonts w:hint="eastAsia" w:ascii="仿宋" w:hAnsi="仿宋" w:eastAsia="仿宋" w:cs="仿宋"/>
          <w:b/>
          <w:bCs/>
          <w:color w:val="auto"/>
          <w:sz w:val="24"/>
          <w:szCs w:val="24"/>
          <w:u w:val="single"/>
          <w:lang w:bidi="ar"/>
        </w:rPr>
      </w:pPr>
      <w:r>
        <w:rPr>
          <w:rFonts w:hint="eastAsia" w:ascii="仿宋" w:hAnsi="仿宋" w:eastAsia="仿宋" w:cs="仿宋"/>
          <w:b/>
          <w:bCs/>
          <w:color w:val="auto"/>
          <w:sz w:val="24"/>
          <w:szCs w:val="24"/>
          <w:lang w:bidi="ar"/>
        </w:rPr>
        <w:t>联系人：</w:t>
      </w:r>
      <w:r>
        <w:rPr>
          <w:rFonts w:hint="eastAsia" w:ascii="仿宋" w:hAnsi="仿宋" w:eastAsia="仿宋" w:cs="仿宋"/>
          <w:b/>
          <w:bCs/>
          <w:color w:val="auto"/>
          <w:sz w:val="24"/>
          <w:szCs w:val="24"/>
          <w:u w:val="single"/>
          <w:lang w:bidi="ar"/>
        </w:rPr>
        <w:t xml:space="preserve"> </w:t>
      </w:r>
      <w:r>
        <w:rPr>
          <w:rFonts w:hint="eastAsia" w:ascii="仿宋" w:hAnsi="仿宋" w:eastAsia="仿宋" w:cs="仿宋"/>
          <w:b/>
          <w:bCs/>
          <w:color w:val="auto"/>
          <w:sz w:val="24"/>
          <w:szCs w:val="24"/>
          <w:u w:val="single"/>
          <w:lang w:val="en-US" w:eastAsia="zh-CN" w:bidi="ar"/>
        </w:rPr>
        <w:t xml:space="preserve">                              </w:t>
      </w:r>
      <w:r>
        <w:rPr>
          <w:rFonts w:hint="eastAsia" w:ascii="仿宋" w:hAnsi="仿宋" w:eastAsia="仿宋" w:cs="仿宋"/>
          <w:b/>
          <w:bCs/>
          <w:color w:val="auto"/>
          <w:sz w:val="24"/>
          <w:szCs w:val="24"/>
          <w:u w:val="single"/>
          <w:lang w:bidi="ar"/>
        </w:rPr>
        <w:t xml:space="preserve">  </w:t>
      </w:r>
      <w:r>
        <w:rPr>
          <w:rFonts w:hint="eastAsia" w:ascii="仿宋" w:hAnsi="仿宋" w:eastAsia="仿宋" w:cs="仿宋"/>
          <w:b/>
          <w:bCs/>
          <w:color w:val="auto"/>
          <w:sz w:val="24"/>
          <w:szCs w:val="24"/>
          <w:lang w:bidi="ar"/>
        </w:rPr>
        <w:t xml:space="preserve">     联系电话：</w:t>
      </w:r>
      <w:r>
        <w:rPr>
          <w:rFonts w:hint="eastAsia" w:ascii="仿宋" w:hAnsi="仿宋" w:eastAsia="仿宋" w:cs="仿宋"/>
          <w:b/>
          <w:bCs/>
          <w:color w:val="auto"/>
          <w:sz w:val="24"/>
          <w:szCs w:val="24"/>
          <w:u w:val="single"/>
          <w:lang w:bidi="ar"/>
        </w:rPr>
        <w:t xml:space="preserve">  </w:t>
      </w:r>
      <w:r>
        <w:rPr>
          <w:rFonts w:hint="eastAsia" w:ascii="仿宋" w:hAnsi="仿宋" w:eastAsia="仿宋" w:cs="仿宋"/>
          <w:b/>
          <w:bCs/>
          <w:color w:val="auto"/>
          <w:sz w:val="24"/>
          <w:szCs w:val="24"/>
          <w:u w:val="single"/>
          <w:lang w:val="en-US" w:eastAsia="zh-CN" w:bidi="ar"/>
        </w:rPr>
        <w:t xml:space="preserve">       </w:t>
      </w:r>
      <w:r>
        <w:rPr>
          <w:rFonts w:hint="eastAsia" w:ascii="仿宋" w:hAnsi="仿宋" w:eastAsia="仿宋" w:cs="仿宋"/>
          <w:b/>
          <w:bCs/>
          <w:color w:val="auto"/>
          <w:sz w:val="24"/>
          <w:szCs w:val="24"/>
          <w:u w:val="single"/>
          <w:lang w:bidi="ar"/>
        </w:rPr>
        <w:t xml:space="preserve">  </w:t>
      </w:r>
    </w:p>
    <w:p>
      <w:pPr>
        <w:widowControl/>
        <w:spacing w:line="560" w:lineRule="exact"/>
        <w:jc w:val="left"/>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bidi="ar"/>
        </w:rPr>
        <w:t>乙  方：</w:t>
      </w:r>
      <w:r>
        <w:rPr>
          <w:rFonts w:hint="eastAsia" w:ascii="仿宋" w:hAnsi="仿宋" w:eastAsia="仿宋" w:cs="仿宋"/>
          <w:b/>
          <w:bCs/>
          <w:color w:val="auto"/>
          <w:sz w:val="24"/>
          <w:szCs w:val="24"/>
          <w:u w:val="single"/>
          <w:lang w:bidi="ar"/>
        </w:rPr>
        <w:t xml:space="preserve"> </w:t>
      </w:r>
      <w:r>
        <w:rPr>
          <w:rFonts w:hint="eastAsia" w:ascii="仿宋" w:hAnsi="仿宋" w:eastAsia="仿宋" w:cs="仿宋"/>
          <w:b/>
          <w:bCs/>
          <w:color w:val="auto"/>
          <w:sz w:val="24"/>
          <w:szCs w:val="24"/>
          <w:u w:val="single"/>
          <w:lang w:val="en-US" w:eastAsia="zh-CN" w:bidi="ar"/>
        </w:rPr>
        <w:t xml:space="preserve">                      </w:t>
      </w:r>
    </w:p>
    <w:p>
      <w:pPr>
        <w:pStyle w:val="6"/>
        <w:spacing w:line="560" w:lineRule="exact"/>
        <w:rPr>
          <w:rFonts w:hint="eastAsia" w:ascii="仿宋" w:hAnsi="仿宋" w:eastAsia="仿宋" w:cs="仿宋"/>
          <w:b/>
          <w:bCs/>
          <w:color w:val="auto"/>
          <w:sz w:val="24"/>
          <w:szCs w:val="24"/>
        </w:rPr>
      </w:pPr>
      <w:r>
        <w:rPr>
          <w:rFonts w:hint="eastAsia" w:ascii="仿宋" w:hAnsi="仿宋" w:eastAsia="仿宋" w:cs="仿宋"/>
          <w:b/>
          <w:bCs/>
          <w:color w:val="auto"/>
          <w:sz w:val="24"/>
          <w:szCs w:val="24"/>
        </w:rPr>
        <w:t>联系人：</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rPr>
        <w:t xml:space="preserve">    联系电话：</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p>
    <w:p>
      <w:pPr>
        <w:spacing w:line="560" w:lineRule="exact"/>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bidi="ar"/>
        </w:rPr>
        <w:t>甲方聘请乙方配合</w:t>
      </w:r>
      <w:r>
        <w:rPr>
          <w:rFonts w:hint="eastAsia" w:ascii="仿宋" w:hAnsi="仿宋" w:eastAsia="仿宋" w:cs="仿宋"/>
          <w:color w:val="auto"/>
          <w:sz w:val="24"/>
          <w:szCs w:val="24"/>
          <w:lang w:val="en-US" w:eastAsia="zh-CN" w:bidi="ar"/>
        </w:rPr>
        <w:t xml:space="preserve">西安市新城区审计局 </w:t>
      </w:r>
      <w:r>
        <w:rPr>
          <w:rFonts w:hint="eastAsia" w:ascii="仿宋" w:hAnsi="仿宋" w:eastAsia="仿宋" w:cs="仿宋"/>
          <w:color w:val="auto"/>
          <w:sz w:val="24"/>
          <w:szCs w:val="24"/>
          <w:lang w:bidi="ar"/>
        </w:rPr>
        <w:t>对</w:t>
      </w:r>
      <w:r>
        <w:rPr>
          <w:rFonts w:hint="eastAsia" w:ascii="仿宋" w:hAnsi="仿宋" w:eastAsia="仿宋" w:cs="仿宋"/>
          <w:color w:val="auto"/>
          <w:sz w:val="24"/>
          <w:szCs w:val="24"/>
          <w:u w:val="single"/>
          <w:lang w:val="en-US" w:eastAsia="zh-CN" w:bidi="ar"/>
        </w:rPr>
        <w:t xml:space="preserve">     项目名称     </w:t>
      </w:r>
      <w:r>
        <w:rPr>
          <w:rFonts w:hint="eastAsia" w:ascii="仿宋" w:hAnsi="仿宋" w:eastAsia="仿宋" w:cs="仿宋"/>
          <w:color w:val="auto"/>
          <w:sz w:val="24"/>
          <w:szCs w:val="24"/>
          <w:lang w:bidi="ar"/>
        </w:rPr>
        <w:t>进行审计，为保证本次审计工作顺利开展，达到预期工作目标，甲乙双方根据《中华人民共和国民法典》及其他相关法律、法规规定，双方经过协商达成如下合同条款，共同遵守</w:t>
      </w:r>
      <w:r>
        <w:rPr>
          <w:rFonts w:hint="eastAsia" w:ascii="仿宋" w:hAnsi="仿宋" w:eastAsia="仿宋" w:cs="仿宋"/>
          <w:color w:val="auto"/>
          <w:sz w:val="24"/>
          <w:szCs w:val="24"/>
          <w:lang w:eastAsia="zh-CN" w:bidi="ar"/>
        </w:rPr>
        <w:t>。</w:t>
      </w:r>
    </w:p>
    <w:p>
      <w:pPr>
        <w:spacing w:line="560" w:lineRule="exact"/>
        <w:outlineLvl w:val="0"/>
        <w:rPr>
          <w:rFonts w:hint="eastAsia" w:ascii="仿宋" w:hAnsi="仿宋" w:eastAsia="仿宋" w:cs="仿宋"/>
          <w:b/>
          <w:bCs/>
          <w:color w:val="auto"/>
          <w:sz w:val="24"/>
          <w:szCs w:val="24"/>
        </w:rPr>
      </w:pPr>
      <w:r>
        <w:rPr>
          <w:rFonts w:hint="eastAsia" w:ascii="仿宋" w:hAnsi="仿宋" w:eastAsia="仿宋" w:cs="仿宋"/>
          <w:b/>
          <w:bCs/>
          <w:color w:val="auto"/>
          <w:kern w:val="2"/>
          <w:sz w:val="24"/>
          <w:szCs w:val="24"/>
          <w:lang w:bidi="ar"/>
        </w:rPr>
        <w:t xml:space="preserve">一、双方权利和义务 </w:t>
      </w:r>
    </w:p>
    <w:p>
      <w:pPr>
        <w:spacing w:line="560" w:lineRule="exact"/>
        <w:ind w:firstLine="480" w:firstLineChars="200"/>
        <w:outlineLvl w:val="1"/>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（一）甲方的权利及义务 </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1.甲方</w:t>
      </w:r>
      <w:r>
        <w:rPr>
          <w:rFonts w:hint="eastAsia" w:ascii="仿宋" w:hAnsi="仿宋" w:eastAsia="仿宋" w:cs="仿宋"/>
          <w:color w:val="auto"/>
          <w:sz w:val="24"/>
          <w:szCs w:val="24"/>
          <w:lang w:val="en-US" w:eastAsia="zh-CN" w:bidi="ar"/>
        </w:rPr>
        <w:t>西安市新城区审计局</w:t>
      </w:r>
      <w:r>
        <w:rPr>
          <w:rFonts w:hint="eastAsia" w:ascii="仿宋" w:hAnsi="仿宋" w:eastAsia="仿宋" w:cs="仿宋"/>
          <w:color w:val="auto"/>
          <w:sz w:val="24"/>
          <w:szCs w:val="24"/>
          <w:lang w:bidi="ar"/>
        </w:rPr>
        <w:t>（以下简称审计局）为本合同执行代表，根据本合同约定依法依规协调被审计单位按要求提供与审计业务相关的工程及其他资料，并由被审计单位保证资料真实、合法、完整。</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2.审计局指定专人负责安排与协调本次审计工作，对乙方工作进行监督检查，并提出指导意见和要求,乙方应当根据审计局意见及要求进行审计工作。</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3.在乙方按期按约履行本合同约定审计义务后，审计局按照本合同约定及时足额支付审计费用。</w:t>
      </w:r>
    </w:p>
    <w:p>
      <w:pPr>
        <w:spacing w:line="560" w:lineRule="exact"/>
        <w:ind w:firstLine="480" w:firstLineChars="200"/>
        <w:outlineLvl w:val="1"/>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 xml:space="preserve">（二）乙方的权利及义务 </w:t>
      </w:r>
    </w:p>
    <w:p>
      <w:pPr>
        <w:widowControl/>
        <w:spacing w:line="560" w:lineRule="exact"/>
        <w:ind w:firstLine="480" w:firstLineChars="200"/>
        <w:jc w:val="both"/>
        <w:rPr>
          <w:rFonts w:hint="eastAsia" w:ascii="仿宋" w:hAnsi="仿宋" w:eastAsia="仿宋" w:cs="仿宋"/>
          <w:color w:val="auto"/>
          <w:sz w:val="24"/>
          <w:szCs w:val="24"/>
        </w:rPr>
      </w:pPr>
      <w:r>
        <w:rPr>
          <w:rFonts w:hint="eastAsia" w:ascii="仿宋" w:hAnsi="仿宋" w:eastAsia="仿宋" w:cs="仿宋"/>
          <w:color w:val="auto"/>
          <w:sz w:val="24"/>
          <w:szCs w:val="24"/>
          <w:lang w:bidi="ar"/>
        </w:rPr>
        <w:t>1.乙方应高度重视，精心组织，按照合同约定为甲方提供优质服务，确保审计质量。乙方应严格按照审计工作方案并派出投标时承诺的人员配合审计工作。应当保证本合同项下审计人员的稳定性，审计工作开始后，乙方变更参与本审计项目的审计人员名单的，应经审计局书面同意。</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2.乙方应严格遵守《中华人民共和国国家审计准则》规范要求，依据方案和审计局要求实施审计工作，协助整理形成规范的审计工作档案，最终形成书面审计报告，并积极配合、接受审计局监督检查。 </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3.乙方工作内容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u w:val="none"/>
          <w:lang w:bidi="ar"/>
        </w:rPr>
      </w:pPr>
      <w:r>
        <w:rPr>
          <w:rFonts w:hint="eastAsia" w:ascii="仿宋" w:hAnsi="仿宋" w:eastAsia="仿宋" w:cs="仿宋"/>
          <w:color w:val="auto"/>
          <w:sz w:val="24"/>
          <w:szCs w:val="24"/>
          <w:lang w:bidi="ar"/>
        </w:rPr>
        <w:t>配合审计局对报送的</w:t>
      </w:r>
      <w:r>
        <w:rPr>
          <w:rFonts w:hint="eastAsia" w:ascii="仿宋" w:hAnsi="仿宋" w:eastAsia="仿宋" w:cs="仿宋"/>
          <w:color w:val="auto"/>
          <w:sz w:val="24"/>
          <w:szCs w:val="24"/>
          <w:u w:val="single"/>
          <w:lang w:val="en-US" w:eastAsia="zh-CN" w:bidi="ar"/>
        </w:rPr>
        <w:t xml:space="preserve">      项目名称       </w:t>
      </w:r>
      <w:r>
        <w:rPr>
          <w:rFonts w:hint="eastAsia" w:ascii="仿宋" w:hAnsi="仿宋" w:eastAsia="仿宋" w:cs="仿宋"/>
          <w:color w:val="auto"/>
          <w:sz w:val="24"/>
          <w:szCs w:val="24"/>
          <w:lang w:bidi="ar"/>
        </w:rPr>
        <w:t>进行</w:t>
      </w:r>
      <w:r>
        <w:rPr>
          <w:rFonts w:hint="eastAsia" w:ascii="仿宋" w:hAnsi="仿宋" w:eastAsia="仿宋" w:cs="仿宋"/>
          <w:color w:val="auto"/>
          <w:sz w:val="24"/>
          <w:szCs w:val="24"/>
          <w:u w:val="none"/>
          <w:lang w:bidi="ar"/>
        </w:rPr>
        <w:t>审计。</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4"/>
          <w:szCs w:val="24"/>
          <w:u w:val="single"/>
          <w:lang w:val="en-US" w:eastAsia="zh-CN" w:bidi="ar"/>
        </w:rPr>
      </w:pPr>
      <w:r>
        <w:rPr>
          <w:rFonts w:hint="eastAsia" w:ascii="仿宋" w:hAnsi="仿宋" w:eastAsia="仿宋" w:cs="仿宋"/>
          <w:color w:val="auto"/>
          <w:kern w:val="0"/>
          <w:sz w:val="24"/>
          <w:szCs w:val="24"/>
          <w:lang w:val="en-US" w:eastAsia="zh-CN" w:bidi="ar"/>
        </w:rPr>
        <w:t>乙方主要审核人员：</w:t>
      </w:r>
      <w:r>
        <w:rPr>
          <w:rFonts w:hint="eastAsia" w:ascii="仿宋" w:hAnsi="仿宋" w:eastAsia="仿宋" w:cs="仿宋"/>
          <w:sz w:val="24"/>
          <w:szCs w:val="24"/>
          <w:u w:val="none"/>
          <w:lang w:bidi="ar"/>
        </w:rPr>
        <w:t>财务审核人员</w:t>
      </w:r>
      <w:r>
        <w:rPr>
          <w:rFonts w:hint="eastAsia" w:ascii="仿宋" w:hAnsi="仿宋" w:eastAsia="仿宋" w:cs="仿宋"/>
          <w:sz w:val="24"/>
          <w:szCs w:val="24"/>
          <w:u w:val="none"/>
          <w:lang w:eastAsia="zh-CN" w:bidi="ar"/>
        </w:rPr>
        <w:t>：</w:t>
      </w:r>
      <w:r>
        <w:rPr>
          <w:rFonts w:hint="eastAsia" w:ascii="仿宋" w:hAnsi="仿宋" w:eastAsia="仿宋" w:cs="仿宋"/>
          <w:color w:val="auto"/>
          <w:kern w:val="0"/>
          <w:sz w:val="24"/>
          <w:szCs w:val="24"/>
          <w:u w:val="single"/>
          <w:lang w:val="en-US" w:eastAsia="zh-CN" w:bidi="ar"/>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2640" w:firstLineChars="1100"/>
        <w:textAlignment w:val="auto"/>
        <w:rPr>
          <w:rFonts w:hint="default" w:ascii="仿宋" w:hAnsi="仿宋" w:eastAsia="仿宋" w:cs="仿宋"/>
          <w:color w:val="auto"/>
          <w:kern w:val="0"/>
          <w:sz w:val="24"/>
          <w:szCs w:val="24"/>
          <w:u w:val="none"/>
          <w:lang w:val="en-US" w:eastAsia="zh-CN" w:bidi="ar"/>
        </w:rPr>
      </w:pPr>
      <w:r>
        <w:rPr>
          <w:rFonts w:hint="eastAsia" w:ascii="仿宋" w:hAnsi="仿宋" w:eastAsia="仿宋" w:cs="仿宋"/>
          <w:color w:val="auto"/>
          <w:kern w:val="0"/>
          <w:sz w:val="24"/>
          <w:szCs w:val="24"/>
          <w:u w:val="none"/>
          <w:lang w:val="en-US" w:eastAsia="zh-CN" w:bidi="ar"/>
        </w:rPr>
        <w:t>造价审核人员：</w:t>
      </w:r>
      <w:r>
        <w:rPr>
          <w:rFonts w:hint="eastAsia" w:ascii="仿宋" w:hAnsi="仿宋" w:eastAsia="仿宋" w:cs="仿宋"/>
          <w:color w:val="auto"/>
          <w:kern w:val="0"/>
          <w:sz w:val="24"/>
          <w:szCs w:val="24"/>
          <w:u w:val="single"/>
          <w:lang w:val="en-US" w:eastAsia="zh-CN" w:bidi="ar"/>
        </w:rPr>
        <w:t xml:space="preserve">                                  </w:t>
      </w:r>
    </w:p>
    <w:p>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lang w:bidi="ar"/>
        </w:rPr>
        <w:t>工作内容包含：</w:t>
      </w:r>
      <w:r>
        <w:rPr>
          <w:rFonts w:hint="eastAsia" w:ascii="仿宋" w:hAnsi="仿宋" w:eastAsia="仿宋" w:cs="仿宋"/>
          <w:color w:val="auto"/>
          <w:sz w:val="24"/>
          <w:szCs w:val="24"/>
          <w:highlight w:val="none"/>
          <w:u w:val="single"/>
          <w:lang w:val="en-US" w:eastAsia="zh-CN"/>
        </w:rPr>
        <w:t>对</w:t>
      </w:r>
      <w:r>
        <w:rPr>
          <w:rFonts w:hint="eastAsia" w:ascii="仿宋" w:hAnsi="仿宋" w:eastAsia="仿宋" w:cs="仿宋"/>
          <w:color w:val="auto"/>
          <w:sz w:val="24"/>
          <w:szCs w:val="24"/>
          <w:highlight w:val="none"/>
          <w:u w:val="single"/>
        </w:rPr>
        <w:t>建设程序履行情况、概算执行情况、建设资金来源及使用情况、项目竣工决算编制及财务收支情况、项目招标投标及合同执行情况、工程结算价款的真实性、合法性，相关单位履职情况、工程建设管理情况、内部控制制度建设执行情况等</w:t>
      </w:r>
      <w:r>
        <w:rPr>
          <w:rFonts w:hint="eastAsia" w:ascii="仿宋" w:hAnsi="仿宋" w:eastAsia="仿宋" w:cs="仿宋"/>
          <w:color w:val="auto"/>
          <w:sz w:val="24"/>
          <w:szCs w:val="24"/>
          <w:highlight w:val="none"/>
          <w:u w:val="single"/>
          <w:lang w:val="en-US" w:eastAsia="zh-CN"/>
        </w:rPr>
        <w:t>进行审计。</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4.乙方提供的服务期限</w:t>
      </w:r>
      <w:r>
        <w:rPr>
          <w:rFonts w:hint="eastAsia" w:ascii="仿宋" w:hAnsi="仿宋" w:eastAsia="仿宋" w:cs="仿宋"/>
          <w:color w:val="auto"/>
          <w:sz w:val="24"/>
          <w:szCs w:val="24"/>
          <w:lang w:val="en-US" w:eastAsia="zh-CN" w:bidi="ar"/>
        </w:rPr>
        <w:t>为</w:t>
      </w:r>
      <w:r>
        <w:rPr>
          <w:rFonts w:hint="eastAsia" w:ascii="仿宋" w:hAnsi="仿宋" w:eastAsia="仿宋" w:cs="仿宋"/>
          <w:color w:val="auto"/>
          <w:sz w:val="24"/>
          <w:szCs w:val="24"/>
          <w:u w:val="single"/>
          <w:lang w:val="en-US" w:eastAsia="zh-CN" w:bidi="ar"/>
        </w:rPr>
        <w:t xml:space="preserve">  90  </w:t>
      </w:r>
      <w:r>
        <w:rPr>
          <w:rFonts w:hint="eastAsia" w:ascii="仿宋" w:hAnsi="仿宋" w:eastAsia="仿宋" w:cs="仿宋"/>
          <w:color w:val="auto"/>
          <w:sz w:val="24"/>
          <w:szCs w:val="24"/>
          <w:lang w:bidi="ar"/>
        </w:rPr>
        <w:t>个</w:t>
      </w:r>
      <w:r>
        <w:rPr>
          <w:rFonts w:hint="eastAsia" w:ascii="仿宋" w:hAnsi="仿宋" w:eastAsia="仿宋" w:cs="仿宋"/>
          <w:color w:val="auto"/>
          <w:sz w:val="24"/>
          <w:szCs w:val="24"/>
          <w:lang w:val="en-US" w:eastAsia="zh-CN" w:bidi="ar"/>
        </w:rPr>
        <w:t>日历</w:t>
      </w:r>
      <w:r>
        <w:rPr>
          <w:rFonts w:hint="eastAsia" w:ascii="仿宋" w:hAnsi="仿宋" w:eastAsia="仿宋" w:cs="仿宋"/>
          <w:color w:val="auto"/>
          <w:sz w:val="24"/>
          <w:szCs w:val="24"/>
          <w:lang w:bidi="ar"/>
        </w:rPr>
        <w:t>日。乙方应于审计局规定的期限内向审计局提交最终版审核报告。被审计单位无正当理由提供资料迟延或需要补充资料的，乙方可提出服务期限相应顺延的书面申请。乙方出具本业务合同书项下乙方工作内容要求的审核报告且经审计局验收合格后，乙方在本合同书项下的服务完成。乙方应在服务期结束之前出具符合本合同标准的书面审核报告一式6份（上述电子文档一份）至审计局指定地点，并保证其真实性、准确性、合法性，承担相关法律责任。</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5.乙方及乙方工作人员应对执行本项审计工作过程中知悉的被审计单位和审计局所提供的全部秘密严加保密（包括但不限于审计局未向社会不特定对象公开的文件、资料、数据、信息等全部内容，以及本次审计的工作底稿、审核报告、审计工作相关数据等），非经审计局书面同意，乙方及乙方工作人员不得对外泄露，不得上传任何信息平台，也不得用于本合同书以外之使用目的。</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保密期限自本合同生效之日起至上述内容被审计局合法公开（不包括社会公告）之日止，该保密条款持续有效，不因本合同的终止、无效及解除而失效。 </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6.乙方及参加审计的工作人员应恪守职业道德，勤勉尽职，严格遵守廉洁自律的有关规定，不得接受被审计单位的招待及任何馈赠。 </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7.审计局对乙方提交的审核报告，如认为需要做相应补充、修改或变更的，乙方应在审计局规定的期限内免费进行修改，直至符合审计局要求，最终版审核报告所有权及知识产权归审计局所有。 </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8.乙方应负责履行合同期间乙方人员及其他相关人员的人身及财产安全等相关工作。乙方在履行合同期间造成审计局、乙方或其他任何第三方人身和财产损害的，均由乙方自行承担，与审计局无关。给审计局造成损失的，由乙方承担全部损失赔偿责任，范围包括给审计局造成的实际损失、可预期利益，以及审计局因维护合法权利所产生的诉讼费、律师费、公证费、保全费、差旅 费等全部相关费用。 </w:t>
      </w:r>
    </w:p>
    <w:p>
      <w:pPr>
        <w:spacing w:line="560" w:lineRule="exact"/>
        <w:ind w:firstLine="480" w:firstLineChars="200"/>
        <w:outlineLvl w:val="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二、服务费用及有关要求 （根据项目实际情况调整）</w:t>
      </w:r>
    </w:p>
    <w:p>
      <w:pPr>
        <w:spacing w:line="560" w:lineRule="exact"/>
        <w:ind w:firstLine="480" w:firstLineChars="200"/>
        <w:rPr>
          <w:rFonts w:hint="default" w:ascii="仿宋" w:hAnsi="仿宋" w:eastAsia="仿宋" w:cs="仿宋"/>
          <w:color w:val="auto"/>
          <w:sz w:val="24"/>
          <w:szCs w:val="24"/>
          <w:u w:val="none"/>
          <w:lang w:val="en-US" w:eastAsia="zh-CN" w:bidi="ar"/>
        </w:rPr>
      </w:pPr>
      <w:r>
        <w:rPr>
          <w:rFonts w:hint="eastAsia" w:ascii="仿宋" w:hAnsi="仿宋" w:eastAsia="仿宋" w:cs="仿宋"/>
          <w:color w:val="auto"/>
          <w:sz w:val="24"/>
          <w:szCs w:val="24"/>
          <w:lang w:bidi="ar"/>
        </w:rPr>
        <w:t>本次审计费用为</w:t>
      </w:r>
      <w:r>
        <w:rPr>
          <w:rFonts w:hint="eastAsia" w:ascii="仿宋" w:hAnsi="仿宋" w:eastAsia="仿宋" w:cs="仿宋"/>
          <w:color w:val="auto"/>
          <w:sz w:val="24"/>
          <w:szCs w:val="24"/>
          <w:lang w:val="en-US" w:eastAsia="zh-CN" w:bidi="ar"/>
        </w:rPr>
        <w:t>总价包干，</w:t>
      </w:r>
      <w:r>
        <w:rPr>
          <w:rFonts w:hint="eastAsia" w:ascii="仿宋" w:hAnsi="仿宋" w:eastAsia="仿宋" w:cs="仿宋"/>
          <w:color w:val="auto"/>
          <w:sz w:val="24"/>
          <w:szCs w:val="24"/>
          <w:lang w:bidi="ar"/>
        </w:rPr>
        <w:t>合同总价款（含税）</w:t>
      </w:r>
      <w:r>
        <w:rPr>
          <w:rFonts w:hint="eastAsia" w:ascii="仿宋" w:hAnsi="仿宋" w:eastAsia="仿宋" w:cs="仿宋"/>
          <w:color w:val="auto"/>
          <w:sz w:val="24"/>
          <w:szCs w:val="24"/>
          <w:u w:val="single"/>
          <w:lang w:bidi="ar"/>
        </w:rPr>
        <w:t xml:space="preserve"> ￥（大写：</w:t>
      </w:r>
      <w:r>
        <w:rPr>
          <w:rFonts w:hint="eastAsia" w:ascii="仿宋" w:hAnsi="仿宋" w:eastAsia="仿宋" w:cs="仿宋"/>
          <w:color w:val="auto"/>
          <w:sz w:val="24"/>
          <w:szCs w:val="24"/>
          <w:u w:val="single"/>
          <w:lang w:val="en-US" w:eastAsia="zh-CN" w:bidi="ar"/>
        </w:rPr>
        <w:t xml:space="preserve">    </w:t>
      </w:r>
      <w:r>
        <w:rPr>
          <w:rFonts w:hint="eastAsia" w:ascii="仿宋" w:hAnsi="仿宋" w:eastAsia="仿宋" w:cs="仿宋"/>
          <w:color w:val="auto"/>
          <w:sz w:val="24"/>
          <w:szCs w:val="24"/>
          <w:u w:val="single"/>
          <w:lang w:bidi="ar"/>
        </w:rPr>
        <w:t>人民币整）</w:t>
      </w:r>
      <w:r>
        <w:rPr>
          <w:rFonts w:hint="eastAsia" w:ascii="仿宋" w:hAnsi="仿宋" w:eastAsia="仿宋" w:cs="仿宋"/>
          <w:color w:val="auto"/>
          <w:sz w:val="24"/>
          <w:szCs w:val="24"/>
          <w:lang w:bidi="ar"/>
        </w:rPr>
        <w:t>，</w:t>
      </w:r>
      <w:r>
        <w:rPr>
          <w:rFonts w:hint="eastAsia" w:ascii="仿宋" w:hAnsi="仿宋" w:eastAsia="仿宋" w:cs="仿宋"/>
          <w:color w:val="auto"/>
          <w:sz w:val="24"/>
          <w:szCs w:val="24"/>
          <w:lang w:val="en-US" w:eastAsia="zh-CN" w:bidi="ar"/>
        </w:rPr>
        <w:t>小写：</w:t>
      </w:r>
      <w:r>
        <w:rPr>
          <w:rFonts w:hint="eastAsia" w:ascii="仿宋" w:hAnsi="仿宋" w:eastAsia="仿宋" w:cs="仿宋"/>
          <w:color w:val="auto"/>
          <w:sz w:val="24"/>
          <w:szCs w:val="24"/>
          <w:u w:val="single"/>
          <w:lang w:val="en-US" w:eastAsia="zh-CN" w:bidi="ar"/>
        </w:rPr>
        <w:t xml:space="preserve">                           元整</w:t>
      </w:r>
      <w:r>
        <w:rPr>
          <w:rFonts w:hint="eastAsia" w:ascii="仿宋" w:hAnsi="仿宋" w:eastAsia="仿宋" w:cs="仿宋"/>
          <w:color w:val="auto"/>
          <w:sz w:val="24"/>
          <w:szCs w:val="24"/>
          <w:u w:val="none"/>
          <w:lang w:val="en-US" w:eastAsia="zh-CN" w:bidi="ar"/>
        </w:rPr>
        <w:t>。</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乙方承诺按照上述列明的收费项目和相关标准的向甲方收取相关费用，除此之外不会再向甲方收取任何形式的其他费用。该价款包含乙方为履行本合同书项下义务和提供本合同书项下服务所需全部费用，包括但不限于审计工作费用、交通费、餐饮住宿费及其他不可预知费用。该价格不随市场价格增加而变化，乙方不得以任何理由再向甲方提出任何增加费用的要求。</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乙方在完成审计工作，按规定要求出具合格的审核报告并经审计局验收合格并书面确认后30个工作日内，甲方向乙方一次性支付本合同书约定的全部审计费用。</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甲方支付价款前，乙方应向甲方提供正式等额、合法合规并符合甲方要求的发票，否则，甲方有权拒绝付款并不承担任何逾期付款的违约责任。</w:t>
      </w: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乙方指定账户信息：</w:t>
      </w:r>
    </w:p>
    <w:p>
      <w:pPr>
        <w:spacing w:line="560" w:lineRule="exact"/>
        <w:ind w:firstLine="480" w:firstLineChars="200"/>
        <w:rPr>
          <w:rFonts w:hint="eastAsia" w:ascii="仿宋" w:hAnsi="仿宋" w:eastAsia="仿宋" w:cs="仿宋"/>
          <w:color w:val="auto"/>
          <w:sz w:val="24"/>
          <w:szCs w:val="24"/>
          <w:u w:val="single"/>
          <w:lang w:val="en-US" w:eastAsia="zh-CN" w:bidi="ar"/>
        </w:rPr>
      </w:pPr>
      <w:r>
        <w:rPr>
          <w:rFonts w:hint="eastAsia" w:ascii="仿宋" w:hAnsi="仿宋" w:eastAsia="仿宋" w:cs="仿宋"/>
          <w:color w:val="auto"/>
          <w:sz w:val="24"/>
          <w:szCs w:val="24"/>
        </w:rPr>
        <w:t>名        称：</w:t>
      </w:r>
      <w:r>
        <w:rPr>
          <w:rFonts w:hint="eastAsia" w:ascii="仿宋" w:hAnsi="仿宋" w:eastAsia="仿宋" w:cs="仿宋"/>
          <w:color w:val="auto"/>
          <w:sz w:val="24"/>
          <w:szCs w:val="24"/>
          <w:u w:val="single"/>
          <w:lang w:val="en-US" w:eastAsia="zh-CN"/>
        </w:rPr>
        <w:t xml:space="preserve">                       </w:t>
      </w:r>
    </w:p>
    <w:p>
      <w:pPr>
        <w:spacing w:line="56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纳税人识别号：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rPr>
        <w:t xml:space="preserve"> </w:t>
      </w:r>
    </w:p>
    <w:p>
      <w:pPr>
        <w:spacing w:line="560" w:lineRule="exact"/>
        <w:ind w:firstLine="480" w:firstLineChars="200"/>
        <w:jc w:val="both"/>
        <w:rPr>
          <w:rFonts w:hint="eastAsia" w:ascii="仿宋" w:hAnsi="仿宋" w:eastAsia="仿宋" w:cs="仿宋"/>
          <w:color w:val="auto"/>
          <w:sz w:val="24"/>
          <w:szCs w:val="24"/>
          <w:u w:val="single"/>
          <w:lang w:bidi="ar"/>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bidi="ar"/>
        </w:rPr>
        <w:t xml:space="preserve">  </w:t>
      </w:r>
    </w:p>
    <w:p>
      <w:pPr>
        <w:spacing w:line="56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lang w:val="en-US" w:eastAsia="zh-CN" w:bidi="ar"/>
        </w:rPr>
        <w:t xml:space="preserve">                    </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rPr>
        <w:t xml:space="preserve"> </w:t>
      </w:r>
    </w:p>
    <w:p>
      <w:pPr>
        <w:spacing w:line="56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账        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rPr>
        <w:t xml:space="preserve"> </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 xml:space="preserve">乙方保证上述账户信息合法、准确、有效，乙方变更账户信息的应提前十日书面通知甲方，否则，由此给甲乙双方造成的全部损失均由乙方承担。 </w:t>
      </w:r>
    </w:p>
    <w:p>
      <w:pPr>
        <w:spacing w:line="560" w:lineRule="exact"/>
        <w:ind w:firstLine="482" w:firstLineChars="200"/>
        <w:outlineLvl w:val="0"/>
        <w:rPr>
          <w:rFonts w:hint="eastAsia" w:ascii="仿宋" w:hAnsi="仿宋" w:eastAsia="仿宋" w:cs="仿宋"/>
          <w:b/>
          <w:bCs/>
          <w:color w:val="auto"/>
          <w:kern w:val="2"/>
          <w:sz w:val="24"/>
          <w:szCs w:val="24"/>
          <w:lang w:bidi="ar"/>
        </w:rPr>
      </w:pPr>
      <w:r>
        <w:rPr>
          <w:rFonts w:hint="eastAsia" w:ascii="仿宋" w:hAnsi="仿宋" w:eastAsia="仿宋" w:cs="仿宋"/>
          <w:b/>
          <w:bCs/>
          <w:color w:val="auto"/>
          <w:kern w:val="2"/>
          <w:sz w:val="24"/>
          <w:szCs w:val="24"/>
          <w:lang w:bidi="ar"/>
        </w:rPr>
        <w:t>三、违约责任</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乙方迟延交付本合同约定审核报告的，每迟延一日，向甲方支付本合同总价款万分之五的违约金，迟延超过15日，甲方有权单方解除合同。乙方应于收到甲方解除合同的书面通知之日起三日内向甲方支付本合同总价款20%的违约金，给甲方造成损失的，还应赔偿由此给甲方造成的全部损失。包括但不限于直接损失、间接损失。</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提交的审核报告（包括初稿、送审稿及最终稿）有错误或遗漏的，乙方应及时采取补救措施，直至达到本合同的约定和甲方的合理要求。乙方拒不整改或经整改后仍不符合甲方要求，甲方有权单方解除合同，因此给甲方造成损失的，乙方应当赔偿全部损失，包括但不限于直接损失、间接损失。</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3.甲乙双方均应认真履行各自义务和责任，对因任何一方违反本合同书约定给另一方造成损失的，违约方应向遵守合同义务一方承担违约责任，给对方造成损失的，应赔偿由此给守约方造成的全部损失。</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因不可抗力导致本合同书无法履行或无法实现本合同书目的的，甲乙双方均应在不可抗力事件发生后，积极采取合理措施尽可能减少不利因素影响，避免给双方造成额外费用和损失。因不可抗力不能履行合同的，应及时书面通知对方，双方认可后协商终止合同或暂时延迟合同的履行。因合同一方延迟履行合同后发生不可抗力的，不能免除延迟履行方的相应责任。</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因乙方工作严重不认真、不负责或出现违反国家有关法律法规及廉洁规定的行为，甲方有权单方解除本合同，并向乙方收取本合同总价款20%的违约金，乙方给甲方造成损失的还应赔偿由此给甲方造成的全部损失；因被审计单位不履行提供资料等配合义务，致使乙方无法保质保量按时完成检查工作，乙方提交审核报告的期限相应顺延。</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6.审计局有合理理由认为乙方在执行审计事务过程中存在下列情形的，可以采取合理的通知方式单方解除本合同书：</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（1）乙方违反法律、法规、执业准则及相关业务规范的；</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（2）乙方受到监管部门的监管措施（包括但不限于调查、处罚、自律监管措施等），甲方有合理理由认为其不再适合担任审计局审计事务的；</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（3）乙方违反本合同约定保密义务的；</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（4）乙方拒绝采取补救措施、经两次补救仍不达标或因乙方审计报告错误给甲方造成损失的；</w:t>
      </w:r>
    </w:p>
    <w:p>
      <w:pPr>
        <w:spacing w:line="560" w:lineRule="exact"/>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（5）因使用乙方提交的成果被第三人指控侵权、提出异议或权利主张的，乙方应承担一切经济与法律责任。</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2"/>
          <w:sz w:val="24"/>
          <w:szCs w:val="24"/>
          <w:lang w:bidi="ar"/>
        </w:rPr>
        <w:t>乙方应在收到甲方解除本合同的书面通知之日起三日内返还甲方已经支付的所有款项，并按本合同约定合同总价款的 20％计付违约金给甲方，若给甲方造成损失，乙方应当及时、完整的赔偿甲方的全部损失，</w:t>
      </w:r>
      <w:r>
        <w:rPr>
          <w:rFonts w:hint="eastAsia" w:ascii="仿宋" w:hAnsi="仿宋" w:eastAsia="仿宋" w:cs="仿宋"/>
          <w:color w:val="auto"/>
          <w:sz w:val="24"/>
          <w:szCs w:val="24"/>
        </w:rPr>
        <w:t>包括但不限于直接损失、间接损失，并赔偿</w:t>
      </w:r>
      <w:r>
        <w:rPr>
          <w:rFonts w:hint="eastAsia" w:ascii="仿宋" w:hAnsi="仿宋" w:eastAsia="仿宋" w:cs="仿宋"/>
          <w:color w:val="auto"/>
          <w:kern w:val="2"/>
          <w:sz w:val="24"/>
          <w:szCs w:val="24"/>
          <w:lang w:bidi="ar"/>
        </w:rPr>
        <w:t>包括律师费、鉴定费、诉讼费等全部费用。</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乙方应在接到甲方的解除通知之日起三日内向甲方支付本合同总价款20%的违约金，乙方给甲方造成损失的还应赔偿由此给甲方造成的全部损失，包括但不限于直接损失、间接损失。</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7.乙方在本合同项下的损失赔偿责任，范围包括给甲方造成的实际损失、可预期利益，以及甲方因维权所产生的诉讼费、律师费、公证费、保全费、差旅费等全部相关费用。</w:t>
      </w:r>
    </w:p>
    <w:p>
      <w:pPr>
        <w:spacing w:line="560" w:lineRule="exact"/>
        <w:ind w:firstLine="482" w:firstLineChars="200"/>
        <w:outlineLvl w:val="0"/>
        <w:rPr>
          <w:rFonts w:hint="eastAsia" w:ascii="仿宋" w:hAnsi="仿宋" w:eastAsia="仿宋" w:cs="仿宋"/>
          <w:b/>
          <w:bCs/>
          <w:color w:val="auto"/>
          <w:kern w:val="2"/>
          <w:sz w:val="24"/>
          <w:szCs w:val="24"/>
          <w:lang w:bidi="ar"/>
        </w:rPr>
      </w:pPr>
      <w:r>
        <w:rPr>
          <w:rFonts w:hint="eastAsia" w:ascii="仿宋" w:hAnsi="仿宋" w:eastAsia="仿宋" w:cs="仿宋"/>
          <w:b/>
          <w:bCs/>
          <w:color w:val="auto"/>
          <w:kern w:val="2"/>
          <w:sz w:val="24"/>
          <w:szCs w:val="24"/>
          <w:lang w:bidi="ar"/>
        </w:rPr>
        <w:t xml:space="preserve">四、知识产权归属 </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2"/>
          <w:sz w:val="24"/>
          <w:szCs w:val="24"/>
          <w:lang w:bidi="ar"/>
        </w:rPr>
        <w:t>1.甲方享有本项目成果的知识产权。未经甲方许可，乙方不得就本合同的成果擅自使用、传播或许可第三方使用传播。</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2"/>
          <w:sz w:val="24"/>
          <w:szCs w:val="24"/>
          <w:lang w:bidi="ar"/>
        </w:rPr>
        <w:t>2.乙方应保证其向甲方提交的成果不得侵犯第三人的合法权益（包括知识产权）。第三人对此进行权利主张的，乙方应当承担全部责任。</w:t>
      </w:r>
    </w:p>
    <w:p>
      <w:pPr>
        <w:spacing w:line="560" w:lineRule="exact"/>
        <w:ind w:firstLine="482" w:firstLineChars="200"/>
        <w:outlineLvl w:val="0"/>
        <w:rPr>
          <w:rFonts w:hint="eastAsia" w:ascii="仿宋" w:hAnsi="仿宋" w:eastAsia="仿宋" w:cs="仿宋"/>
          <w:b/>
          <w:bCs/>
          <w:color w:val="auto"/>
          <w:kern w:val="2"/>
          <w:sz w:val="24"/>
          <w:szCs w:val="24"/>
          <w:lang w:bidi="ar"/>
        </w:rPr>
      </w:pPr>
      <w:r>
        <w:rPr>
          <w:rFonts w:hint="eastAsia" w:ascii="仿宋" w:hAnsi="仿宋" w:eastAsia="仿宋" w:cs="仿宋"/>
          <w:b/>
          <w:bCs/>
          <w:color w:val="auto"/>
          <w:kern w:val="2"/>
          <w:sz w:val="24"/>
          <w:szCs w:val="24"/>
          <w:lang w:bidi="ar"/>
        </w:rPr>
        <w:t xml:space="preserve">五、不可抗力 </w:t>
      </w:r>
    </w:p>
    <w:p>
      <w:pPr>
        <w:spacing w:line="560" w:lineRule="exact"/>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 xml:space="preserve">本合同在履行过程中如发现不可抗力事件（诸如自然灾害、战争、地震、疫情突发事件等人力不可抗拒的情况、政府行为等），导致本合同无法履行或无法实现本合同目的的，甲乙双方均应在不可抗力事件发生后，积极采取合理措施尽可能减少不利因素影响，避免给双方造成额外费用和损失。因不可抗力不能履行合同的，应及时书面通知对方，双方认可后协商终止合同或暂时延迟合同的履行。因合同一方延迟履行合同后发生不可抗力的，不能免除违约责任。 </w:t>
      </w:r>
    </w:p>
    <w:p>
      <w:pPr>
        <w:spacing w:line="560" w:lineRule="exact"/>
        <w:ind w:firstLine="482" w:firstLineChars="200"/>
        <w:outlineLvl w:val="0"/>
        <w:rPr>
          <w:rFonts w:hint="eastAsia" w:ascii="仿宋" w:hAnsi="仿宋" w:eastAsia="仿宋" w:cs="仿宋"/>
          <w:b/>
          <w:bCs/>
          <w:color w:val="auto"/>
          <w:kern w:val="2"/>
          <w:sz w:val="24"/>
          <w:szCs w:val="24"/>
          <w:lang w:bidi="ar"/>
        </w:rPr>
      </w:pPr>
      <w:r>
        <w:rPr>
          <w:rFonts w:hint="eastAsia" w:ascii="仿宋" w:hAnsi="仿宋" w:eastAsia="仿宋" w:cs="仿宋"/>
          <w:b/>
          <w:bCs/>
          <w:color w:val="auto"/>
          <w:kern w:val="2"/>
          <w:sz w:val="24"/>
          <w:szCs w:val="24"/>
          <w:lang w:bidi="ar"/>
        </w:rPr>
        <w:t xml:space="preserve">六、争议的解决办法 </w:t>
      </w:r>
    </w:p>
    <w:p>
      <w:pPr>
        <w:spacing w:line="560" w:lineRule="exact"/>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 xml:space="preserve">甲乙双方所有争议应先采取友好协商的解决方式。协商未达成一致意见的，甲乙双方均可向甲方所在地有管辖权的人民法院提起诉讼。 </w:t>
      </w:r>
    </w:p>
    <w:p>
      <w:pPr>
        <w:spacing w:line="560" w:lineRule="exact"/>
        <w:ind w:firstLine="482" w:firstLineChars="200"/>
        <w:outlineLvl w:val="0"/>
        <w:rPr>
          <w:rFonts w:hint="eastAsia" w:ascii="仿宋" w:hAnsi="仿宋" w:eastAsia="仿宋" w:cs="仿宋"/>
          <w:b/>
          <w:bCs/>
          <w:color w:val="auto"/>
          <w:kern w:val="2"/>
          <w:sz w:val="24"/>
          <w:szCs w:val="24"/>
          <w:lang w:bidi="ar"/>
        </w:rPr>
      </w:pPr>
      <w:r>
        <w:rPr>
          <w:rFonts w:hint="eastAsia" w:ascii="仿宋" w:hAnsi="仿宋" w:eastAsia="仿宋" w:cs="仿宋"/>
          <w:b/>
          <w:bCs/>
          <w:color w:val="auto"/>
          <w:kern w:val="2"/>
          <w:sz w:val="24"/>
          <w:szCs w:val="24"/>
          <w:lang w:bidi="ar"/>
        </w:rPr>
        <w:t>七、其他事项</w:t>
      </w:r>
    </w:p>
    <w:p>
      <w:pPr>
        <w:spacing w:line="5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2"/>
          <w:sz w:val="24"/>
          <w:szCs w:val="24"/>
          <w:lang w:bidi="ar"/>
        </w:rPr>
        <w:t>1.本合同一式</w:t>
      </w:r>
      <w:r>
        <w:rPr>
          <w:rFonts w:hint="eastAsia" w:ascii="仿宋" w:hAnsi="仿宋" w:eastAsia="仿宋" w:cs="仿宋"/>
          <w:color w:val="auto"/>
          <w:kern w:val="2"/>
          <w:sz w:val="24"/>
          <w:szCs w:val="24"/>
          <w:lang w:eastAsia="zh-CN" w:bidi="ar"/>
        </w:rPr>
        <w:t>伍</w:t>
      </w:r>
      <w:r>
        <w:rPr>
          <w:rFonts w:hint="eastAsia" w:ascii="仿宋" w:hAnsi="仿宋" w:eastAsia="仿宋" w:cs="仿宋"/>
          <w:color w:val="auto"/>
          <w:kern w:val="2"/>
          <w:sz w:val="24"/>
          <w:szCs w:val="24"/>
          <w:lang w:bidi="ar"/>
        </w:rPr>
        <w:t>份，甲方执肆份，乙方执</w:t>
      </w:r>
      <w:r>
        <w:rPr>
          <w:rFonts w:hint="eastAsia" w:ascii="仿宋" w:hAnsi="仿宋" w:eastAsia="仿宋" w:cs="仿宋"/>
          <w:color w:val="auto"/>
          <w:kern w:val="2"/>
          <w:sz w:val="24"/>
          <w:szCs w:val="24"/>
          <w:lang w:eastAsia="zh-CN" w:bidi="ar"/>
        </w:rPr>
        <w:t>壹</w:t>
      </w:r>
      <w:r>
        <w:rPr>
          <w:rFonts w:hint="eastAsia" w:ascii="仿宋" w:hAnsi="仿宋" w:eastAsia="仿宋" w:cs="仿宋"/>
          <w:color w:val="auto"/>
          <w:kern w:val="2"/>
          <w:sz w:val="24"/>
          <w:szCs w:val="24"/>
          <w:lang w:bidi="ar"/>
        </w:rPr>
        <w:t xml:space="preserve">份，具有同等法律效力；本合同经甲乙双方法定代表人或授权代表签字并加盖公章后生效。 </w:t>
      </w:r>
    </w:p>
    <w:p>
      <w:pPr>
        <w:spacing w:line="560" w:lineRule="exact"/>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2.未尽事宜双方另行协商补充，书面补充协议与本合同具有同等法律效力。</w:t>
      </w:r>
    </w:p>
    <w:p>
      <w:pPr>
        <w:spacing w:line="560" w:lineRule="exact"/>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3.本合同尾部所记载的地址和联系方式适用于双方往来联系、书面文件送达以及争议解决时法律文书的送达。因尾部地址和联系方式错误而无法直接送达或妥投的，自交邮后的第三日视为送达。一方拟变更地址或联系方式的，应提前书面通知对方，且在对方实际收到变更通知后才发生变更效果，否则一方应按照原信息进行的送达一经送出即视为送达成功。</w:t>
      </w:r>
    </w:p>
    <w:p>
      <w:pPr>
        <w:pStyle w:val="7"/>
        <w:spacing w:line="560" w:lineRule="exact"/>
        <w:rPr>
          <w:rFonts w:hint="eastAsia" w:ascii="仿宋" w:hAnsi="仿宋" w:eastAsia="仿宋" w:cs="仿宋"/>
          <w:color w:val="auto"/>
          <w:kern w:val="2"/>
          <w:sz w:val="24"/>
          <w:szCs w:val="24"/>
          <w:lang w:bidi="ar"/>
        </w:rPr>
      </w:pPr>
    </w:p>
    <w:p>
      <w:pPr>
        <w:spacing w:line="56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（以下无正文，为签署页）</w:t>
      </w:r>
    </w:p>
    <w:p>
      <w:pPr>
        <w:pStyle w:val="7"/>
        <w:spacing w:line="560" w:lineRule="exact"/>
        <w:ind w:firstLine="480" w:firstLineChars="200"/>
        <w:rPr>
          <w:rFonts w:hint="eastAsia" w:ascii="仿宋" w:hAnsi="仿宋" w:eastAsia="仿宋" w:cs="仿宋"/>
          <w:color w:val="0000FF"/>
          <w:sz w:val="24"/>
          <w:szCs w:val="24"/>
          <w:lang w:bidi="ar"/>
        </w:rPr>
      </w:pPr>
    </w:p>
    <w:p>
      <w:pPr>
        <w:spacing w:line="560" w:lineRule="exact"/>
        <w:ind w:firstLine="480" w:firstLineChars="200"/>
        <w:rPr>
          <w:rFonts w:hint="eastAsia" w:ascii="仿宋" w:hAnsi="仿宋" w:eastAsia="仿宋" w:cs="仿宋"/>
          <w:color w:val="0000FF"/>
          <w:sz w:val="24"/>
          <w:szCs w:val="24"/>
        </w:rPr>
      </w:pPr>
    </w:p>
    <w:tbl>
      <w:tblPr>
        <w:tblStyle w:val="10"/>
        <w:tblW w:w="8196" w:type="dxa"/>
        <w:jc w:val="center"/>
        <w:tblLayout w:type="fixed"/>
        <w:tblCellMar>
          <w:top w:w="0" w:type="dxa"/>
          <w:left w:w="108" w:type="dxa"/>
          <w:bottom w:w="0" w:type="dxa"/>
          <w:right w:w="108" w:type="dxa"/>
        </w:tblCellMar>
      </w:tblPr>
      <w:tblGrid>
        <w:gridCol w:w="4050"/>
        <w:gridCol w:w="4146"/>
      </w:tblGrid>
      <w:tr>
        <w:trPr>
          <w:trHeight w:val="6804" w:hRule="exact"/>
          <w:jc w:val="center"/>
        </w:trPr>
        <w:tc>
          <w:tcPr>
            <w:tcW w:w="4050" w:type="dxa"/>
            <w:noWrap w:val="0"/>
            <w:tcMar>
              <w:top w:w="113" w:type="dxa"/>
              <w:left w:w="113" w:type="dxa"/>
              <w:bottom w:w="113" w:type="dxa"/>
              <w:right w:w="113" w:type="dxa"/>
            </w:tcMar>
            <w:vAlign w:val="top"/>
          </w:tcPr>
          <w:p>
            <w:pPr>
              <w:spacing w:line="560" w:lineRule="exact"/>
              <w:jc w:val="left"/>
              <w:rPr>
                <w:rFonts w:hint="eastAsia" w:ascii="仿宋" w:hAnsi="仿宋" w:eastAsia="仿宋" w:cs="仿宋"/>
                <w:color w:val="auto"/>
              </w:rPr>
            </w:pPr>
            <w:r>
              <w:rPr>
                <w:rFonts w:hint="eastAsia" w:ascii="仿宋" w:hAnsi="仿宋" w:eastAsia="仿宋" w:cs="仿宋"/>
                <w:color w:val="auto"/>
              </w:rPr>
              <w:t>甲方（盖章）：</w:t>
            </w:r>
          </w:p>
          <w:p>
            <w:pPr>
              <w:spacing w:line="560" w:lineRule="exact"/>
              <w:ind w:firstLine="480" w:firstLineChars="200"/>
              <w:jc w:val="left"/>
              <w:rPr>
                <w:rFonts w:hint="eastAsia" w:ascii="仿宋" w:hAnsi="仿宋" w:eastAsia="仿宋" w:cs="仿宋"/>
                <w:color w:val="auto"/>
              </w:rPr>
            </w:pPr>
          </w:p>
          <w:p>
            <w:pPr>
              <w:spacing w:line="560" w:lineRule="exact"/>
              <w:ind w:firstLine="480" w:firstLineChars="200"/>
              <w:jc w:val="left"/>
              <w:rPr>
                <w:rFonts w:hint="eastAsia" w:ascii="仿宋" w:hAnsi="仿宋" w:eastAsia="仿宋" w:cs="仿宋"/>
                <w:color w:val="auto"/>
              </w:rPr>
            </w:pPr>
          </w:p>
          <w:p>
            <w:pPr>
              <w:spacing w:line="560" w:lineRule="exact"/>
              <w:jc w:val="left"/>
              <w:rPr>
                <w:rFonts w:hint="eastAsia" w:ascii="仿宋" w:hAnsi="仿宋" w:eastAsia="仿宋" w:cs="仿宋"/>
                <w:color w:val="auto"/>
              </w:rPr>
            </w:pPr>
            <w:r>
              <w:rPr>
                <w:rFonts w:hint="eastAsia" w:ascii="仿宋" w:hAnsi="仿宋" w:eastAsia="仿宋" w:cs="仿宋"/>
                <w:color w:val="auto"/>
              </w:rPr>
              <w:t>甲方地址：</w:t>
            </w:r>
          </w:p>
          <w:p>
            <w:pPr>
              <w:spacing w:line="560" w:lineRule="exact"/>
              <w:ind w:firstLine="480" w:firstLineChars="200"/>
              <w:jc w:val="left"/>
              <w:rPr>
                <w:rFonts w:hint="eastAsia" w:ascii="仿宋" w:hAnsi="仿宋" w:eastAsia="仿宋" w:cs="仿宋"/>
                <w:color w:val="auto"/>
              </w:rPr>
            </w:pPr>
          </w:p>
          <w:p>
            <w:pPr>
              <w:spacing w:line="560" w:lineRule="exact"/>
              <w:ind w:firstLine="480" w:firstLineChars="200"/>
              <w:jc w:val="left"/>
              <w:rPr>
                <w:rFonts w:hint="eastAsia" w:ascii="仿宋" w:hAnsi="仿宋" w:eastAsia="仿宋" w:cs="仿宋"/>
                <w:color w:val="auto"/>
              </w:rPr>
            </w:pPr>
          </w:p>
          <w:p>
            <w:pPr>
              <w:spacing w:line="560" w:lineRule="exact"/>
              <w:jc w:val="left"/>
              <w:rPr>
                <w:rFonts w:hint="eastAsia" w:ascii="仿宋" w:hAnsi="仿宋" w:eastAsia="仿宋" w:cs="仿宋"/>
                <w:color w:val="auto"/>
              </w:rPr>
            </w:pPr>
            <w:r>
              <w:rPr>
                <w:rFonts w:hint="eastAsia" w:ascii="仿宋" w:hAnsi="仿宋" w:eastAsia="仿宋" w:cs="仿宋"/>
                <w:color w:val="auto"/>
              </w:rPr>
              <w:t>甲方法定代表人（签字）：</w:t>
            </w:r>
          </w:p>
          <w:p>
            <w:pPr>
              <w:spacing w:line="560" w:lineRule="exact"/>
              <w:ind w:firstLine="480" w:firstLineChars="200"/>
              <w:jc w:val="left"/>
              <w:rPr>
                <w:rFonts w:hint="eastAsia" w:ascii="仿宋" w:hAnsi="仿宋" w:eastAsia="仿宋" w:cs="仿宋"/>
                <w:color w:val="auto"/>
              </w:rPr>
            </w:pPr>
            <w:r>
              <w:rPr>
                <w:rFonts w:hint="eastAsia" w:ascii="仿宋" w:hAnsi="仿宋" w:eastAsia="仿宋" w:cs="仿宋"/>
                <w:color w:val="auto"/>
              </w:rPr>
              <w:t>（或授权代表）</w:t>
            </w:r>
          </w:p>
          <w:p>
            <w:pPr>
              <w:spacing w:line="560" w:lineRule="exact"/>
              <w:jc w:val="left"/>
              <w:rPr>
                <w:rFonts w:hint="eastAsia" w:ascii="仿宋" w:hAnsi="仿宋" w:eastAsia="仿宋" w:cs="仿宋"/>
                <w:color w:val="auto"/>
              </w:rPr>
            </w:pPr>
          </w:p>
          <w:p>
            <w:pPr>
              <w:spacing w:line="560" w:lineRule="exact"/>
              <w:jc w:val="left"/>
              <w:rPr>
                <w:rFonts w:hint="eastAsia" w:ascii="仿宋" w:hAnsi="仿宋" w:eastAsia="仿宋" w:cs="仿宋"/>
                <w:color w:val="auto"/>
              </w:rPr>
            </w:pPr>
          </w:p>
          <w:p>
            <w:pPr>
              <w:spacing w:line="560" w:lineRule="exact"/>
              <w:jc w:val="left"/>
              <w:rPr>
                <w:rFonts w:hint="eastAsia" w:ascii="仿宋" w:hAnsi="仿宋" w:eastAsia="仿宋" w:cs="仿宋"/>
                <w:color w:val="auto"/>
              </w:rPr>
            </w:pPr>
          </w:p>
          <w:p>
            <w:pPr>
              <w:spacing w:line="560" w:lineRule="exact"/>
              <w:jc w:val="left"/>
              <w:rPr>
                <w:rFonts w:hint="eastAsia" w:ascii="仿宋" w:hAnsi="仿宋" w:eastAsia="仿宋" w:cs="仿宋"/>
                <w:color w:val="auto"/>
              </w:rPr>
            </w:pPr>
            <w:r>
              <w:rPr>
                <w:rFonts w:hint="eastAsia" w:ascii="仿宋" w:hAnsi="仿宋" w:eastAsia="仿宋" w:cs="仿宋"/>
                <w:color w:val="auto"/>
              </w:rPr>
              <w:t>签署日期：</w:t>
            </w:r>
          </w:p>
          <w:p>
            <w:pPr>
              <w:spacing w:line="560" w:lineRule="exact"/>
              <w:ind w:firstLine="480" w:firstLineChars="200"/>
              <w:jc w:val="left"/>
              <w:rPr>
                <w:rFonts w:hint="eastAsia" w:ascii="仿宋" w:hAnsi="仿宋" w:eastAsia="仿宋" w:cs="仿宋"/>
                <w:color w:val="auto"/>
              </w:rPr>
            </w:pPr>
          </w:p>
          <w:p>
            <w:pPr>
              <w:bidi w:val="0"/>
              <w:rPr>
                <w:rFonts w:hint="eastAsia" w:ascii="仿宋" w:hAnsi="仿宋" w:eastAsia="仿宋" w:cs="仿宋"/>
                <w:color w:val="auto"/>
                <w:sz w:val="24"/>
                <w:lang w:val="en-US" w:eastAsia="zh-CN" w:bidi="ar-SA"/>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jc w:val="left"/>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rPr>
                <w:rFonts w:hint="eastAsia" w:ascii="仿宋" w:hAnsi="仿宋" w:eastAsia="仿宋" w:cs="仿宋"/>
                <w:color w:val="auto"/>
                <w:lang w:val="en-US" w:eastAsia="zh-CN"/>
              </w:rPr>
            </w:pPr>
          </w:p>
          <w:p>
            <w:pPr>
              <w:bidi w:val="0"/>
              <w:jc w:val="left"/>
              <w:rPr>
                <w:rFonts w:hint="eastAsia" w:ascii="仿宋" w:hAnsi="仿宋" w:eastAsia="仿宋" w:cs="仿宋"/>
                <w:color w:val="auto"/>
                <w:lang w:val="en-US" w:eastAsia="zh-CN"/>
              </w:rPr>
            </w:pPr>
          </w:p>
        </w:tc>
        <w:tc>
          <w:tcPr>
            <w:tcW w:w="4146" w:type="dxa"/>
            <w:noWrap w:val="0"/>
            <w:vAlign w:val="top"/>
          </w:tcPr>
          <w:p>
            <w:pPr>
              <w:spacing w:line="560" w:lineRule="exact"/>
              <w:jc w:val="left"/>
              <w:rPr>
                <w:rFonts w:hint="eastAsia" w:ascii="仿宋" w:hAnsi="仿宋" w:eastAsia="仿宋" w:cs="仿宋"/>
                <w:color w:val="auto"/>
                <w:kern w:val="2"/>
                <w:sz w:val="24"/>
                <w:szCs w:val="24"/>
                <w:lang w:bidi="ar"/>
              </w:rPr>
            </w:pPr>
            <w:r>
              <w:rPr>
                <w:rFonts w:hint="eastAsia" w:ascii="仿宋" w:hAnsi="仿宋" w:eastAsia="仿宋" w:cs="仿宋"/>
                <w:color w:val="auto"/>
                <w:sz w:val="24"/>
                <w:szCs w:val="24"/>
              </w:rPr>
              <w:t>乙方（盖章）：</w:t>
            </w:r>
          </w:p>
          <w:p>
            <w:pPr>
              <w:pStyle w:val="8"/>
              <w:spacing w:after="0" w:line="560" w:lineRule="exact"/>
              <w:ind w:left="0" w:leftChars="0" w:firstLine="480" w:firstLineChars="200"/>
              <w:rPr>
                <w:rFonts w:hint="eastAsia" w:ascii="仿宋" w:hAnsi="仿宋" w:eastAsia="仿宋" w:cs="仿宋"/>
                <w:color w:val="auto"/>
                <w:kern w:val="2"/>
                <w:sz w:val="24"/>
                <w:szCs w:val="24"/>
                <w:u w:val="single"/>
                <w:lang w:bidi="ar"/>
              </w:rPr>
            </w:pPr>
          </w:p>
          <w:p>
            <w:pPr>
              <w:pStyle w:val="8"/>
              <w:spacing w:after="0" w:line="560" w:lineRule="exact"/>
              <w:ind w:left="0" w:leftChars="0" w:firstLine="0"/>
              <w:rPr>
                <w:rFonts w:hint="eastAsia" w:ascii="仿宋" w:hAnsi="仿宋" w:eastAsia="仿宋" w:cs="仿宋"/>
                <w:color w:val="auto"/>
                <w:sz w:val="24"/>
                <w:szCs w:val="24"/>
              </w:rPr>
            </w:pPr>
          </w:p>
          <w:p>
            <w:pPr>
              <w:pStyle w:val="8"/>
              <w:spacing w:after="0" w:line="560" w:lineRule="exact"/>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乙方地址：</w:t>
            </w:r>
          </w:p>
          <w:p>
            <w:pPr>
              <w:spacing w:line="560" w:lineRule="exact"/>
              <w:jc w:val="left"/>
              <w:rPr>
                <w:rFonts w:hint="eastAsia" w:ascii="仿宋" w:hAnsi="仿宋" w:eastAsia="仿宋" w:cs="仿宋"/>
                <w:color w:val="auto"/>
                <w:sz w:val="24"/>
                <w:szCs w:val="24"/>
              </w:rPr>
            </w:pPr>
          </w:p>
          <w:p>
            <w:pPr>
              <w:spacing w:line="560" w:lineRule="exact"/>
              <w:jc w:val="left"/>
              <w:rPr>
                <w:rFonts w:hint="eastAsia" w:ascii="仿宋" w:hAnsi="仿宋" w:eastAsia="仿宋" w:cs="仿宋"/>
                <w:color w:val="auto"/>
                <w:sz w:val="24"/>
                <w:szCs w:val="24"/>
              </w:rPr>
            </w:pPr>
          </w:p>
          <w:p>
            <w:pPr>
              <w:spacing w:line="560" w:lineRule="exact"/>
              <w:jc w:val="left"/>
              <w:rPr>
                <w:rFonts w:hint="eastAsia" w:ascii="仿宋" w:hAnsi="仿宋" w:eastAsia="仿宋" w:cs="仿宋"/>
                <w:color w:val="auto"/>
                <w:sz w:val="24"/>
                <w:szCs w:val="24"/>
              </w:rPr>
            </w:pPr>
            <w:r>
              <w:rPr>
                <w:rFonts w:hint="eastAsia" w:ascii="仿宋" w:hAnsi="仿宋" w:eastAsia="仿宋" w:cs="仿宋"/>
                <w:color w:val="auto"/>
                <w:sz w:val="24"/>
                <w:szCs w:val="24"/>
              </w:rPr>
              <w:t>乙方法定代表人（签字）：</w:t>
            </w:r>
          </w:p>
          <w:p>
            <w:pPr>
              <w:spacing w:line="5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（或授权代表）</w:t>
            </w:r>
          </w:p>
          <w:p>
            <w:pPr>
              <w:spacing w:line="560" w:lineRule="exact"/>
              <w:jc w:val="left"/>
              <w:rPr>
                <w:rFonts w:hint="eastAsia" w:ascii="仿宋" w:hAnsi="仿宋" w:eastAsia="仿宋" w:cs="仿宋"/>
                <w:color w:val="auto"/>
                <w:sz w:val="24"/>
                <w:szCs w:val="24"/>
              </w:rPr>
            </w:pPr>
          </w:p>
          <w:p>
            <w:pPr>
              <w:spacing w:line="560" w:lineRule="exact"/>
              <w:jc w:val="left"/>
              <w:rPr>
                <w:rFonts w:hint="eastAsia" w:ascii="仿宋" w:hAnsi="仿宋" w:eastAsia="仿宋" w:cs="仿宋"/>
                <w:color w:val="auto"/>
                <w:sz w:val="24"/>
                <w:szCs w:val="24"/>
              </w:rPr>
            </w:pPr>
          </w:p>
          <w:p>
            <w:pPr>
              <w:spacing w:line="560" w:lineRule="exact"/>
              <w:jc w:val="left"/>
              <w:rPr>
                <w:rFonts w:hint="eastAsia" w:ascii="仿宋" w:hAnsi="仿宋" w:eastAsia="仿宋" w:cs="仿宋"/>
                <w:color w:val="auto"/>
                <w:sz w:val="24"/>
                <w:szCs w:val="24"/>
              </w:rPr>
            </w:pPr>
          </w:p>
          <w:p>
            <w:pPr>
              <w:spacing w:line="560" w:lineRule="exact"/>
              <w:jc w:val="left"/>
              <w:rPr>
                <w:rFonts w:hint="eastAsia" w:ascii="仿宋" w:hAnsi="仿宋" w:eastAsia="仿宋" w:cs="仿宋"/>
                <w:color w:val="auto"/>
                <w:sz w:val="24"/>
                <w:szCs w:val="24"/>
              </w:rPr>
            </w:pPr>
            <w:r>
              <w:rPr>
                <w:rFonts w:hint="eastAsia" w:ascii="仿宋" w:hAnsi="仿宋" w:eastAsia="仿宋" w:cs="仿宋"/>
                <w:color w:val="auto"/>
                <w:sz w:val="24"/>
                <w:szCs w:val="24"/>
              </w:rPr>
              <w:t>签署日期：</w:t>
            </w:r>
          </w:p>
          <w:p>
            <w:pPr>
              <w:spacing w:line="560" w:lineRule="exact"/>
              <w:ind w:firstLine="480" w:firstLineChars="200"/>
              <w:jc w:val="left"/>
              <w:rPr>
                <w:rFonts w:hint="eastAsia" w:ascii="仿宋" w:hAnsi="仿宋" w:eastAsia="仿宋" w:cs="仿宋"/>
                <w:color w:val="auto"/>
                <w:sz w:val="24"/>
                <w:szCs w:val="24"/>
              </w:rPr>
            </w:pPr>
          </w:p>
          <w:p>
            <w:pPr>
              <w:spacing w:line="560" w:lineRule="exact"/>
              <w:ind w:firstLine="480" w:firstLineChars="200"/>
              <w:jc w:val="left"/>
              <w:rPr>
                <w:rFonts w:hint="eastAsia" w:ascii="仿宋" w:hAnsi="仿宋" w:eastAsia="仿宋" w:cs="仿宋"/>
                <w:color w:val="auto"/>
                <w:sz w:val="24"/>
                <w:szCs w:val="24"/>
              </w:rPr>
            </w:pPr>
          </w:p>
          <w:p>
            <w:pPr>
              <w:spacing w:line="560" w:lineRule="exact"/>
              <w:ind w:firstLine="480" w:firstLineChars="200"/>
              <w:jc w:val="left"/>
              <w:rPr>
                <w:rFonts w:hint="eastAsia" w:ascii="仿宋" w:hAnsi="仿宋" w:eastAsia="仿宋" w:cs="仿宋"/>
                <w:color w:val="auto"/>
                <w:sz w:val="24"/>
                <w:szCs w:val="24"/>
              </w:rPr>
            </w:pPr>
          </w:p>
        </w:tc>
      </w:tr>
    </w:tbl>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M2Q4ZTg0YzdlY2ZjMmFjY2ViYmQ5OTQ1N2FkM2YifQ=="/>
  </w:docVars>
  <w:rsids>
    <w:rsidRoot w:val="00000000"/>
    <w:rsid w:val="27FD3378"/>
    <w:rsid w:val="28F56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24"/>
      <w:lang w:val="en-US" w:eastAsia="zh-CN" w:bidi="ar-SA"/>
    </w:rPr>
  </w:style>
  <w:style w:type="character" w:default="1" w:styleId="11">
    <w:name w:val="Default Paragraph Font"/>
    <w:semiHidden/>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envelope return"/>
    <w:basedOn w:val="1"/>
    <w:qFormat/>
    <w:uiPriority w:val="99"/>
    <w:pPr>
      <w:snapToGrid w:val="0"/>
    </w:pPr>
    <w:rPr>
      <w:rFonts w:ascii="Arial" w:hAnsi="Arial" w:cs="Arial"/>
    </w:rPr>
  </w:style>
  <w:style w:type="paragraph" w:styleId="6">
    <w:name w:val="Plain Text"/>
    <w:basedOn w:val="1"/>
    <w:qFormat/>
    <w:uiPriority w:val="0"/>
    <w:rPr>
      <w:rFonts w:hAnsi="Courier New"/>
      <w:kern w:val="2"/>
      <w:sz w:val="21"/>
    </w:rPr>
  </w:style>
  <w:style w:type="paragraph" w:styleId="7">
    <w:name w:val="footnote text"/>
    <w:basedOn w:val="1"/>
    <w:next w:val="8"/>
    <w:unhideWhenUsed/>
    <w:qFormat/>
    <w:uiPriority w:val="0"/>
    <w:pPr>
      <w:widowControl w:val="0"/>
      <w:snapToGrid w:val="0"/>
    </w:pPr>
    <w:rPr>
      <w:rFonts w:ascii="Times New Roman" w:hAnsi="Times New Roman" w:eastAsia="宋体" w:cs="Times New Roman"/>
      <w:kern w:val="0"/>
      <w:sz w:val="18"/>
      <w:szCs w:val="18"/>
      <w:lang w:val="en-US" w:eastAsia="zh-CN" w:bidi="ar-SA"/>
    </w:rPr>
  </w:style>
  <w:style w:type="paragraph" w:styleId="8">
    <w:name w:val="Body Text First Indent 2"/>
    <w:basedOn w:val="4"/>
    <w:next w:val="9"/>
    <w:qFormat/>
    <w:uiPriority w:val="0"/>
    <w:pPr>
      <w:ind w:firstLine="420" w:firstLineChars="200"/>
    </w:pPr>
    <w:rPr>
      <w:rFonts w:ascii="宋体" w:hAnsi="宋体" w:eastAsia="等线"/>
      <w:sz w:val="24"/>
      <w:szCs w:val="22"/>
    </w:rPr>
  </w:style>
  <w:style w:type="paragraph" w:styleId="9">
    <w:name w:val="Body Text First Indent"/>
    <w:basedOn w:val="3"/>
    <w:next w:val="8"/>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2023-12-20T08:40:09Z</dcterms:created>
  <dc:creator>Administrator</dc:creator>
  <cp:lastModifiedBy>艳儿</cp:lastModifiedBy>
  <dcterms:modified xsi:type="dcterms:W3CDTF">2023-12-20T08:40:17Z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1DDD7B00BB624632BFB281A3A4A936BD_12</vt:lpwstr>
  </property>
</Properties>
</file>