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hint="eastAsia" w:ascii="仿宋" w:hAnsi="仿宋" w:eastAsia="仿宋" w:cs="仿宋"/>
          <w:b/>
          <w:bCs/>
          <w:color w:val="auto"/>
          <w:sz w:val="30"/>
          <w:szCs w:val="30"/>
          <w:highlight w:val="none"/>
        </w:rPr>
      </w:pPr>
      <w:bookmarkStart w:id="0" w:name="_Toc25106"/>
      <w:r>
        <w:rPr>
          <w:rFonts w:hint="eastAsia" w:ascii="仿宋" w:hAnsi="仿宋" w:eastAsia="仿宋" w:cs="仿宋"/>
          <w:b/>
          <w:bCs/>
          <w:color w:val="auto"/>
          <w:sz w:val="30"/>
          <w:szCs w:val="30"/>
          <w:highlight w:val="none"/>
        </w:rPr>
        <w:t>六、资格证明文件</w:t>
      </w:r>
      <w:bookmarkEnd w:id="0"/>
    </w:p>
    <w:p>
      <w:pPr>
        <w:spacing w:line="440" w:lineRule="exact"/>
        <w:rPr>
          <w:rFonts w:hint="eastAsia" w:ascii="仿宋" w:hAnsi="仿宋" w:eastAsia="仿宋" w:cs="仿宋"/>
          <w:color w:val="auto"/>
          <w:szCs w:val="24"/>
          <w:highlight w:val="none"/>
        </w:rPr>
      </w:pPr>
      <w:r>
        <w:rPr>
          <w:rFonts w:hint="eastAsia" w:ascii="仿宋" w:hAnsi="仿宋" w:eastAsia="仿宋" w:cs="仿宋"/>
          <w:b/>
          <w:bCs/>
          <w:color w:val="auto"/>
          <w:szCs w:val="24"/>
          <w:highlight w:val="none"/>
          <w:lang w:val="en-US" w:eastAsia="zh-CN"/>
        </w:rPr>
        <w:t>1、</w:t>
      </w:r>
      <w:r>
        <w:rPr>
          <w:rFonts w:hint="eastAsia" w:ascii="仿宋" w:hAnsi="仿宋" w:eastAsia="仿宋" w:cs="仿宋"/>
          <w:b/>
          <w:bCs/>
          <w:color w:val="auto"/>
          <w:szCs w:val="24"/>
          <w:highlight w:val="none"/>
        </w:rPr>
        <w:t>基本资格条件：符合《中华人民共和国政府采购法》第二十二条的规定，并提供以下资料；</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1.1供应商应是独立承担民事责任能力的法人、其他组织或自然人，法人、其他组织须提供合法有效的营业执照（或事业单位法人证书）等证明资料，自然人须提供身份证明；</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1.2供应商提供2020年至今任意一年度经审计的财务报告或提供磋商截止时间前六个月内其基本开户银行出具的资信证明（复印件直接装订，并加盖供应商单位章）。</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1.3磋商公告发布时间前六个月内任意一个月供应商纳税凭证，依法免税的供应商，应提供相应文件证明其依法免税。</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1.4磋商公告发布时间前六个月内任意一个月供应商缴纳社会保险的凭证（专用收据或社会保险缴纳清单）。依法不需要缴纳社会保障资金的供应商，应提供相应文件证明其依法不需要缴纳社会保障资金。</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1.5提供具有履行合同所必需的设备和专业技术能力的承诺。</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1.6出具参加政府采购活动前3年内在经营活动中没有重大违法记录的书面声明。</w:t>
      </w:r>
    </w:p>
    <w:p>
      <w:pPr>
        <w:spacing w:line="440" w:lineRule="exact"/>
        <w:ind w:left="48" w:leftChars="2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2、特定资格要求：</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2.1法定代表人授权书（附法定代表人、被授权人身份证复印件）及被授权人身份证（法定代表人直接参加磋商，须提供法定代表人身份证明及身份证原件）；</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2.2会计事务所项目负责人具有注册会计师证书；造价咨询中介机构项目负责人具有国家一级注册造价工程师证书；</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2.3</w:t>
      </w:r>
      <w:r>
        <w:rPr>
          <w:rFonts w:hint="eastAsia" w:ascii="仿宋" w:hAnsi="仿宋" w:eastAsia="仿宋" w:cs="仿宋"/>
          <w:b/>
          <w:bCs/>
          <w:color w:val="auto"/>
          <w:highlight w:val="none"/>
          <w:lang w:val="en-US" w:eastAsia="zh-CN"/>
        </w:rPr>
        <w:t>承揽过本项目实施过程中相关工作的造价咨询中介机构和会计师事务所不得参与本次磋商。</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2.4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2.5本项目接受联合体磋商。联合体磋商的，须满足以下要求:①联合体成员不超过2家，联合体各成员方不得再以自己名义独立或加入其他联合体参加本项目采购活动；②联合体各成员必须签订联合体协议，联合体牵头人须为工程造价咨询公司，联合体成员为会计师事务所，需提供联合体协议；明确联合体牵头方和各成员方的主要权利和义务，其成员构成、职责分工等。</w:t>
      </w:r>
    </w:p>
    <w:p>
      <w:pPr>
        <w:spacing w:line="440" w:lineRule="exact"/>
        <w:ind w:left="48" w:leftChars="20"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2.6本项目专门面向中小企业采购（须提供中小企业声明函）。</w:t>
      </w:r>
    </w:p>
    <w:p>
      <w:pPr>
        <w:pStyle w:val="9"/>
        <w:rPr>
          <w:rFonts w:hint="eastAsia" w:ascii="仿宋" w:hAnsi="仿宋" w:eastAsia="仿宋" w:cs="仿宋"/>
          <w:b/>
          <w:bCs/>
          <w:color w:val="auto"/>
          <w:sz w:val="24"/>
          <w:szCs w:val="24"/>
          <w:highlight w:val="none"/>
        </w:rPr>
      </w:pPr>
    </w:p>
    <w:p>
      <w:pPr>
        <w:pStyle w:val="9"/>
        <w:rPr>
          <w:rFonts w:hint="eastAsia" w:ascii="仿宋" w:hAnsi="仿宋" w:eastAsia="仿宋" w:cs="仿宋"/>
          <w:b/>
          <w:bCs/>
          <w:color w:val="auto"/>
          <w:sz w:val="24"/>
          <w:szCs w:val="24"/>
          <w:highlight w:val="none"/>
        </w:rPr>
      </w:pPr>
    </w:p>
    <w:p>
      <w:pPr>
        <w:pStyle w:val="9"/>
        <w:rPr>
          <w:rFonts w:hint="eastAsia" w:ascii="仿宋" w:hAnsi="仿宋" w:eastAsia="仿宋" w:cs="仿宋"/>
          <w:b/>
          <w:bCs/>
          <w:color w:val="auto"/>
          <w:sz w:val="24"/>
          <w:szCs w:val="24"/>
          <w:highlight w:val="none"/>
        </w:rPr>
      </w:pPr>
    </w:p>
    <w:p>
      <w:pPr>
        <w:pStyle w:val="3"/>
        <w:jc w:val="center"/>
        <w:outlineLvl w:val="2"/>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仿宋" w:hAnsi="仿宋" w:eastAsia="仿宋" w:cs="仿宋"/>
          <w:b/>
          <w:bCs/>
          <w:color w:val="auto"/>
          <w:sz w:val="32"/>
          <w:szCs w:val="32"/>
          <w:highlight w:val="none"/>
        </w:rPr>
        <w:t>法定代表人身份证明/法定代表人授权书</w:t>
      </w:r>
    </w:p>
    <w:p>
      <w:pPr>
        <w:pStyle w:val="3"/>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pPr>
        <w:autoSpaceDE w:val="0"/>
        <w:autoSpaceDN w:val="0"/>
        <w:adjustRightInd w:val="0"/>
        <w:snapToGrid w:val="0"/>
        <w:spacing w:beforeLines="50" w:line="44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pPr>
        <w:autoSpaceDE w:val="0"/>
        <w:autoSpaceDN w:val="0"/>
        <w:adjustRightInd w:val="0"/>
        <w:snapToGrid w:val="0"/>
        <w:spacing w:beforeLines="50" w:line="44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pPr>
        <w:autoSpaceDE w:val="0"/>
        <w:autoSpaceDN w:val="0"/>
        <w:adjustRightInd w:val="0"/>
        <w:snapToGrid w:val="0"/>
        <w:spacing w:beforeLines="50" w:line="44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pPr>
        <w:autoSpaceDE w:val="0"/>
        <w:autoSpaceDN w:val="0"/>
        <w:adjustRightInd w:val="0"/>
        <w:snapToGrid w:val="0"/>
        <w:spacing w:beforeLines="50" w:line="44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pPr>
        <w:autoSpaceDE w:val="0"/>
        <w:autoSpaceDN w:val="0"/>
        <w:adjustRightInd w:val="0"/>
        <w:snapToGrid w:val="0"/>
        <w:spacing w:beforeLines="50" w:line="440" w:lineRule="exact"/>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pPr>
        <w:autoSpaceDE w:val="0"/>
        <w:autoSpaceDN w:val="0"/>
        <w:adjustRightInd w:val="0"/>
        <w:snapToGrid w:val="0"/>
        <w:spacing w:beforeLines="50" w:line="44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）的法定代表人。</w:t>
      </w:r>
    </w:p>
    <w:p>
      <w:pPr>
        <w:autoSpaceDE w:val="0"/>
        <w:autoSpaceDN w:val="0"/>
        <w:adjustRightInd w:val="0"/>
        <w:snapToGrid w:val="0"/>
        <w:spacing w:beforeLines="50" w:line="44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pPr>
        <w:autoSpaceDE w:val="0"/>
        <w:autoSpaceDN w:val="0"/>
        <w:adjustRightInd w:val="0"/>
        <w:snapToGrid w:val="0"/>
        <w:spacing w:beforeLines="50" w:line="44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snapToGrid w:val="0"/>
              <w:spacing w:line="480" w:lineRule="auto"/>
              <w:jc w:val="center"/>
              <w:rPr>
                <w:rFonts w:hint="eastAsia" w:ascii="仿宋" w:hAnsi="仿宋" w:eastAsia="仿宋" w:cs="仿宋"/>
                <w:color w:val="auto"/>
                <w:szCs w:val="21"/>
                <w:highlight w:val="none"/>
              </w:rPr>
            </w:pPr>
          </w:p>
          <w:p>
            <w:pPr>
              <w:snapToGrid w:val="0"/>
              <w:spacing w:line="480" w:lineRule="auto"/>
              <w:jc w:val="center"/>
              <w:rPr>
                <w:rFonts w:hint="eastAsia" w:ascii="仿宋" w:hAnsi="仿宋" w:eastAsia="仿宋" w:cs="仿宋"/>
                <w:color w:val="auto"/>
                <w:szCs w:val="21"/>
                <w:highlight w:val="none"/>
              </w:rPr>
            </w:pPr>
          </w:p>
          <w:p>
            <w:pPr>
              <w:autoSpaceDE w:val="0"/>
              <w:autoSpaceDN w:val="0"/>
              <w:adjustRightInd w:val="0"/>
              <w:snapToGrid w:val="0"/>
              <w:spacing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pPr>
              <w:pStyle w:val="3"/>
              <w:jc w:val="center"/>
              <w:rPr>
                <w:rFonts w:hint="eastAsia" w:ascii="仿宋" w:hAnsi="仿宋" w:eastAsia="仿宋" w:cs="仿宋"/>
                <w:color w:val="auto"/>
                <w:highlight w:val="none"/>
              </w:rPr>
            </w:pPr>
            <w:r>
              <w:rPr>
                <w:rFonts w:hint="eastAsia" w:ascii="仿宋" w:hAnsi="仿宋" w:eastAsia="仿宋" w:cs="仿宋"/>
                <w:color w:val="auto"/>
                <w:szCs w:val="21"/>
                <w:highlight w:val="none"/>
              </w:rPr>
              <w:t>（正反面）</w:t>
            </w:r>
          </w:p>
          <w:p>
            <w:pPr>
              <w:snapToGrid w:val="0"/>
              <w:spacing w:line="480" w:lineRule="auto"/>
              <w:jc w:val="center"/>
              <w:rPr>
                <w:rFonts w:hint="eastAsia" w:ascii="仿宋" w:hAnsi="仿宋" w:eastAsia="仿宋" w:cs="仿宋"/>
                <w:color w:val="auto"/>
                <w:szCs w:val="21"/>
                <w:highlight w:val="none"/>
              </w:rPr>
            </w:pPr>
          </w:p>
          <w:p>
            <w:pPr>
              <w:snapToGrid w:val="0"/>
              <w:spacing w:line="480" w:lineRule="auto"/>
              <w:jc w:val="center"/>
              <w:rPr>
                <w:rFonts w:hint="eastAsia" w:ascii="仿宋" w:hAnsi="仿宋" w:eastAsia="仿宋" w:cs="仿宋"/>
                <w:color w:val="auto"/>
                <w:szCs w:val="21"/>
                <w:highlight w:val="none"/>
              </w:rPr>
            </w:pPr>
          </w:p>
        </w:tc>
      </w:tr>
    </w:tbl>
    <w:p>
      <w:pPr>
        <w:snapToGrid w:val="0"/>
        <w:spacing w:line="480" w:lineRule="auto"/>
        <w:rPr>
          <w:rFonts w:hint="eastAsia" w:ascii="仿宋" w:hAnsi="仿宋" w:eastAsia="仿宋" w:cs="仿宋"/>
          <w:color w:val="auto"/>
          <w:szCs w:val="21"/>
          <w:highlight w:val="none"/>
        </w:rPr>
      </w:pPr>
    </w:p>
    <w:p>
      <w:pPr>
        <w:snapToGrid w:val="0"/>
        <w:rPr>
          <w:rFonts w:hint="eastAsia" w:ascii="仿宋" w:hAnsi="仿宋" w:eastAsia="仿宋" w:cs="仿宋"/>
          <w:color w:val="auto"/>
          <w:szCs w:val="21"/>
          <w:highlight w:val="none"/>
        </w:rPr>
      </w:pPr>
    </w:p>
    <w:p>
      <w:pPr>
        <w:snapToGrid w:val="0"/>
        <w:rPr>
          <w:rFonts w:hint="eastAsia" w:ascii="仿宋" w:hAnsi="仿宋" w:eastAsia="仿宋" w:cs="仿宋"/>
          <w:color w:val="auto"/>
          <w:szCs w:val="21"/>
          <w:highlight w:val="none"/>
        </w:rPr>
      </w:pPr>
    </w:p>
    <w:p>
      <w:pPr>
        <w:snapToGrid w:val="0"/>
        <w:rPr>
          <w:rFonts w:hint="eastAsia" w:ascii="仿宋" w:hAnsi="仿宋" w:eastAsia="仿宋" w:cs="仿宋"/>
          <w:color w:val="auto"/>
          <w:szCs w:val="21"/>
          <w:highlight w:val="none"/>
        </w:rPr>
      </w:pPr>
    </w:p>
    <w:p>
      <w:pPr>
        <w:snapToGrid w:val="0"/>
        <w:rPr>
          <w:rFonts w:hint="eastAsia" w:ascii="仿宋" w:hAnsi="仿宋" w:eastAsia="仿宋" w:cs="仿宋"/>
          <w:color w:val="auto"/>
          <w:szCs w:val="21"/>
          <w:highlight w:val="none"/>
        </w:rPr>
      </w:pPr>
    </w:p>
    <w:p>
      <w:pPr>
        <w:adjustRightInd w:val="0"/>
        <w:snapToGrid w:val="0"/>
        <w:spacing w:line="360" w:lineRule="auto"/>
        <w:rPr>
          <w:rFonts w:hint="eastAsia" w:ascii="仿宋" w:hAnsi="仿宋" w:eastAsia="仿宋" w:cs="仿宋"/>
          <w:color w:val="auto"/>
          <w:highlight w:val="none"/>
        </w:rPr>
      </w:pPr>
    </w:p>
    <w:p>
      <w:pPr>
        <w:adjustRightInd w:val="0"/>
        <w:snapToGrid w:val="0"/>
        <w:spacing w:line="360" w:lineRule="auto"/>
        <w:ind w:right="420"/>
        <w:rPr>
          <w:rFonts w:hint="eastAsia" w:ascii="仿宋" w:hAnsi="仿宋" w:eastAsia="仿宋" w:cs="仿宋"/>
          <w:color w:val="auto"/>
          <w:highlight w:val="none"/>
        </w:rPr>
      </w:pPr>
    </w:p>
    <w:p>
      <w:pPr>
        <w:adjustRightInd w:val="0"/>
        <w:snapToGrid w:val="0"/>
        <w:spacing w:line="360" w:lineRule="auto"/>
        <w:ind w:right="420"/>
        <w:rPr>
          <w:rFonts w:hint="eastAsia" w:ascii="仿宋" w:hAnsi="仿宋" w:eastAsia="仿宋" w:cs="仿宋"/>
          <w:color w:val="auto"/>
          <w:highlight w:val="none"/>
        </w:rPr>
      </w:pPr>
    </w:p>
    <w:p>
      <w:pPr>
        <w:adjustRightInd w:val="0"/>
        <w:snapToGrid w:val="0"/>
        <w:spacing w:line="360" w:lineRule="auto"/>
        <w:ind w:right="420"/>
        <w:rPr>
          <w:rFonts w:hint="eastAsia" w:ascii="仿宋" w:hAnsi="仿宋" w:eastAsia="仿宋" w:cs="仿宋"/>
          <w:color w:val="auto"/>
          <w:highlight w:val="none"/>
        </w:rPr>
      </w:pPr>
    </w:p>
    <w:p>
      <w:pPr>
        <w:adjustRightInd w:val="0"/>
        <w:snapToGrid w:val="0"/>
        <w:spacing w:line="360" w:lineRule="auto"/>
        <w:ind w:right="420"/>
        <w:rPr>
          <w:rFonts w:hint="eastAsia" w:ascii="仿宋" w:hAnsi="仿宋" w:eastAsia="仿宋" w:cs="仿宋"/>
          <w:color w:val="auto"/>
          <w:highlight w:val="none"/>
        </w:rPr>
      </w:pPr>
    </w:p>
    <w:p>
      <w:pPr>
        <w:adjustRightInd w:val="0"/>
        <w:snapToGrid w:val="0"/>
        <w:spacing w:line="360" w:lineRule="auto"/>
        <w:ind w:left="3120" w:leftChars="1300" w:right="42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加盖单位</w:t>
      </w:r>
      <w:r>
        <w:rPr>
          <w:rFonts w:hint="eastAsia" w:ascii="仿宋" w:hAnsi="仿宋" w:eastAsia="仿宋" w:cs="仿宋"/>
          <w:color w:val="auto"/>
          <w:highlight w:val="none"/>
        </w:rPr>
        <w:t>公章）日</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期：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 月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 日</w:t>
      </w:r>
    </w:p>
    <w:p>
      <w:pPr>
        <w:spacing w:line="500" w:lineRule="exact"/>
        <w:ind w:firstLine="482" w:firstLineChars="200"/>
        <w:rPr>
          <w:rFonts w:hint="eastAsia" w:ascii="仿宋" w:hAnsi="仿宋" w:eastAsia="仿宋" w:cs="仿宋"/>
          <w:b/>
          <w:bCs/>
          <w:color w:val="auto"/>
          <w:szCs w:val="24"/>
          <w:highlight w:val="none"/>
        </w:rPr>
      </w:pPr>
    </w:p>
    <w:p>
      <w:pPr>
        <w:spacing w:line="500" w:lineRule="exact"/>
        <w:ind w:firstLine="482" w:firstLineChars="200"/>
        <w:rPr>
          <w:rFonts w:hint="eastAsia" w:ascii="仿宋" w:hAnsi="仿宋" w:eastAsia="仿宋" w:cs="仿宋"/>
          <w:b/>
          <w:bCs/>
          <w:color w:val="auto"/>
          <w:szCs w:val="24"/>
          <w:highlight w:val="none"/>
        </w:rPr>
      </w:pPr>
    </w:p>
    <w:p>
      <w:pPr>
        <w:pStyle w:val="3"/>
        <w:rPr>
          <w:rFonts w:hint="eastAsia" w:ascii="仿宋" w:hAnsi="仿宋" w:eastAsia="仿宋" w:cs="仿宋"/>
          <w:color w:val="auto"/>
          <w:highlight w:val="none"/>
        </w:rPr>
      </w:pPr>
    </w:p>
    <w:p>
      <w:pPr>
        <w:spacing w:line="500" w:lineRule="exact"/>
        <w:ind w:firstLine="482" w:firstLineChars="200"/>
        <w:rPr>
          <w:rFonts w:hint="eastAsia" w:ascii="仿宋" w:hAnsi="仿宋" w:eastAsia="仿宋" w:cs="仿宋"/>
          <w:b/>
          <w:bCs/>
          <w:color w:val="auto"/>
          <w:szCs w:val="24"/>
          <w:highlight w:val="none"/>
        </w:rPr>
      </w:pPr>
    </w:p>
    <w:p>
      <w:pPr>
        <w:keepNext/>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pPr>
        <w:rPr>
          <w:rFonts w:hint="eastAsia" w:ascii="仿宋" w:hAnsi="仿宋" w:eastAsia="仿宋" w:cs="仿宋"/>
          <w:b/>
          <w:bCs/>
          <w:color w:val="auto"/>
          <w:szCs w:val="32"/>
          <w:highlight w:val="none"/>
        </w:rPr>
      </w:pPr>
    </w:p>
    <w:p>
      <w:pPr>
        <w:spacing w:line="360" w:lineRule="auto"/>
        <w:jc w:val="left"/>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致：</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招标人</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rPr>
        <w:t xml:space="preserve"> </w:t>
      </w:r>
    </w:p>
    <w:p>
      <w:pPr>
        <w:spacing w:line="360" w:lineRule="auto"/>
        <w:ind w:firstLine="49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xml:space="preserve">（  年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月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日 ）</w:t>
      </w:r>
      <w:r>
        <w:rPr>
          <w:rFonts w:hint="eastAsia" w:ascii="仿宋" w:hAnsi="仿宋" w:eastAsia="仿宋" w:cs="仿宋"/>
          <w:color w:val="auto"/>
          <w:spacing w:val="4"/>
          <w:szCs w:val="24"/>
          <w:highlight w:val="none"/>
        </w:rPr>
        <w:t>成立。</w:t>
      </w:r>
      <w:r>
        <w:rPr>
          <w:rFonts w:hint="eastAsia" w:ascii="仿宋" w:hAnsi="仿宋" w:eastAsia="仿宋" w:cs="仿宋"/>
          <w:color w:val="auto"/>
          <w:szCs w:val="24"/>
          <w:highlight w:val="none"/>
        </w:rPr>
        <w:t>法定代表人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pacing w:val="4"/>
          <w:szCs w:val="24"/>
          <w:highlight w:val="none"/>
          <w:u w:val="single"/>
        </w:rPr>
        <w:t xml:space="preserve">姓名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zCs w:val="24"/>
          <w:highlight w:val="none"/>
          <w:u w:val="single"/>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lang w:val="en-US" w:eastAsia="zh-CN"/>
        </w:rPr>
        <w:t>项目名称、项目编号</w:t>
      </w:r>
      <w:r>
        <w:rPr>
          <w:rFonts w:hint="eastAsia" w:ascii="仿宋" w:hAnsi="仿宋" w:eastAsia="仿宋" w:cs="仿宋"/>
          <w:color w:val="auto"/>
          <w:spacing w:val="4"/>
          <w:szCs w:val="24"/>
          <w:highlight w:val="none"/>
        </w:rPr>
        <w:t>的磋商、签约等具体工作，并签署全部有关的文件、协议及合同。</w:t>
      </w:r>
    </w:p>
    <w:p>
      <w:pPr>
        <w:spacing w:line="360" w:lineRule="auto"/>
        <w:ind w:firstLine="49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pPr>
        <w:spacing w:line="360" w:lineRule="auto"/>
        <w:ind w:firstLine="49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本授权有效期与磋商有效期一致。</w:t>
      </w:r>
    </w:p>
    <w:tbl>
      <w:tblPr>
        <w:tblStyle w:val="10"/>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签字或盖章</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w:t>
            </w:r>
          </w:p>
        </w:tc>
        <w:tc>
          <w:tcPr>
            <w:tcW w:w="399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签字或盖章</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w:t>
            </w:r>
          </w:p>
        </w:tc>
      </w:tr>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399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color w:val="auto"/>
                <w:spacing w:val="4"/>
                <w:szCs w:val="24"/>
                <w:highlight w:val="none"/>
              </w:rPr>
            </w:pPr>
          </w:p>
        </w:tc>
        <w:tc>
          <w:tcPr>
            <w:tcW w:w="3990" w:type="dxa"/>
            <w:noWrap w:val="0"/>
            <w:vAlign w:val="center"/>
          </w:tcPr>
          <w:p>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r>
    </w:tbl>
    <w:p>
      <w:pPr>
        <w:spacing w:line="360" w:lineRule="auto"/>
        <w:ind w:firstLine="505"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w:t>
      </w:r>
      <w:r>
        <w:rPr>
          <w:rFonts w:hint="eastAsia" w:ascii="仿宋" w:hAnsi="仿宋" w:eastAsia="仿宋" w:cs="仿宋"/>
          <w:color w:val="auto"/>
          <w:spacing w:val="4"/>
          <w:szCs w:val="24"/>
          <w:highlight w:val="none"/>
          <w:lang w:val="en-US" w:eastAsia="zh-CN"/>
        </w:rPr>
        <w:t>身份证复印件（正反面）</w:t>
      </w:r>
      <w:r>
        <w:rPr>
          <w:rFonts w:hint="eastAsia" w:ascii="仿宋" w:hAnsi="仿宋" w:eastAsia="仿宋" w:cs="仿宋"/>
          <w:color w:val="auto"/>
          <w:spacing w:val="4"/>
          <w:szCs w:val="24"/>
          <w:highlight w:val="none"/>
        </w:rPr>
        <w:t>、被授权人身份证复印件</w:t>
      </w:r>
      <w:r>
        <w:rPr>
          <w:rFonts w:hint="eastAsia" w:ascii="仿宋" w:hAnsi="仿宋" w:eastAsia="仿宋" w:cs="仿宋"/>
          <w:color w:val="auto"/>
          <w:szCs w:val="21"/>
          <w:highlight w:val="none"/>
          <w:lang w:val="zh-CN"/>
        </w:rPr>
        <w:t>（正反面）</w:t>
      </w:r>
    </w:p>
    <w:p>
      <w:pPr>
        <w:spacing w:line="360" w:lineRule="auto"/>
        <w:rPr>
          <w:rFonts w:hint="eastAsia" w:ascii="仿宋" w:hAnsi="仿宋" w:eastAsia="仿宋" w:cs="仿宋"/>
          <w:color w:val="auto"/>
          <w:spacing w:val="4"/>
          <w:szCs w:val="24"/>
          <w:highlight w:val="none"/>
        </w:rPr>
      </w:pPr>
    </w:p>
    <w:p>
      <w:pPr>
        <w:spacing w:line="360" w:lineRule="auto"/>
        <w:ind w:firstLine="510"/>
        <w:rPr>
          <w:rFonts w:hint="eastAsia" w:ascii="仿宋" w:hAnsi="仿宋" w:eastAsia="仿宋" w:cs="仿宋"/>
          <w:color w:val="auto"/>
          <w:spacing w:val="4"/>
          <w:szCs w:val="24"/>
          <w:highlight w:val="none"/>
        </w:rPr>
      </w:pPr>
    </w:p>
    <w:p>
      <w:pPr>
        <w:pStyle w:val="3"/>
        <w:rPr>
          <w:rFonts w:hint="eastAsia" w:ascii="仿宋" w:hAnsi="仿宋" w:eastAsia="仿宋" w:cs="仿宋"/>
          <w:color w:val="auto"/>
          <w:spacing w:val="4"/>
          <w:szCs w:val="24"/>
          <w:highlight w:val="none"/>
        </w:rPr>
      </w:pPr>
    </w:p>
    <w:p>
      <w:pPr>
        <w:pStyle w:val="3"/>
        <w:rPr>
          <w:rFonts w:hint="eastAsia" w:ascii="仿宋" w:hAnsi="仿宋" w:eastAsia="仿宋" w:cs="仿宋"/>
          <w:color w:val="auto"/>
          <w:spacing w:val="4"/>
          <w:szCs w:val="24"/>
          <w:highlight w:val="none"/>
        </w:rPr>
      </w:pPr>
    </w:p>
    <w:p>
      <w:pPr>
        <w:pStyle w:val="3"/>
        <w:rPr>
          <w:rFonts w:hint="eastAsia" w:ascii="仿宋" w:hAnsi="仿宋" w:eastAsia="仿宋" w:cs="仿宋"/>
          <w:color w:val="auto"/>
          <w:spacing w:val="4"/>
          <w:szCs w:val="24"/>
          <w:highlight w:val="none"/>
        </w:rPr>
      </w:pPr>
    </w:p>
    <w:p>
      <w:pPr>
        <w:pStyle w:val="3"/>
        <w:rPr>
          <w:rFonts w:hint="eastAsia" w:ascii="仿宋" w:hAnsi="仿宋" w:eastAsia="仿宋" w:cs="仿宋"/>
          <w:color w:val="auto"/>
          <w:highlight w:val="none"/>
        </w:rPr>
      </w:pPr>
    </w:p>
    <w:p>
      <w:pPr>
        <w:spacing w:line="360" w:lineRule="auto"/>
        <w:ind w:firstLine="2976" w:firstLineChars="1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lang w:val="en-US" w:eastAsia="zh-CN"/>
        </w:rPr>
        <w:t>加盖单位</w:t>
      </w:r>
      <w:r>
        <w:rPr>
          <w:rFonts w:hint="eastAsia" w:ascii="仿宋" w:hAnsi="仿宋" w:eastAsia="仿宋" w:cs="仿宋"/>
          <w:color w:val="auto"/>
          <w:spacing w:val="4"/>
          <w:szCs w:val="24"/>
          <w:highlight w:val="none"/>
        </w:rPr>
        <w:t>公章）</w:t>
      </w:r>
    </w:p>
    <w:p>
      <w:pPr>
        <w:spacing w:line="360" w:lineRule="auto"/>
        <w:rPr>
          <w:rFonts w:hint="eastAsia" w:ascii="仿宋" w:hAnsi="仿宋" w:eastAsia="仿宋" w:cs="仿宋"/>
          <w:color w:val="auto"/>
          <w:spacing w:val="4"/>
          <w:szCs w:val="24"/>
          <w:highlight w:val="none"/>
        </w:rPr>
      </w:pPr>
    </w:p>
    <w:p>
      <w:pPr>
        <w:spacing w:line="360" w:lineRule="auto"/>
        <w:ind w:firstLine="3720" w:firstLineChars="15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pacing w:val="4"/>
          <w:szCs w:val="24"/>
          <w:highlight w:val="none"/>
        </w:rPr>
        <w:t xml:space="preserve">期：    </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pacing w:val="4"/>
          <w:szCs w:val="24"/>
          <w:highlight w:val="none"/>
        </w:rPr>
        <w:t xml:space="preserve">  月  </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pacing w:val="4"/>
          <w:szCs w:val="24"/>
          <w:highlight w:val="none"/>
        </w:rPr>
        <w:t>日</w:t>
      </w:r>
    </w:p>
    <w:p>
      <w:pPr>
        <w:pStyle w:val="3"/>
        <w:rPr>
          <w:rFonts w:hint="eastAsia" w:ascii="仿宋" w:hAnsi="仿宋" w:eastAsia="仿宋" w:cs="仿宋"/>
          <w:color w:val="auto"/>
          <w:highlight w:val="none"/>
        </w:rPr>
      </w:pPr>
    </w:p>
    <w:p>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说明：法定代表人直接磋商时无需提供授权委托书，但均须提供法定代表人身份证明。</w:t>
      </w:r>
    </w:p>
    <w:p>
      <w:pP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highlight w:val="none"/>
          <w:lang w:val="zh-CN"/>
        </w:rPr>
        <w:br w:type="page"/>
      </w:r>
      <w:r>
        <w:rPr>
          <w:rFonts w:hint="eastAsia" w:ascii="仿宋" w:hAnsi="仿宋" w:eastAsia="仿宋" w:cs="仿宋"/>
          <w:b/>
          <w:bCs/>
          <w:color w:val="auto"/>
          <w:sz w:val="32"/>
          <w:szCs w:val="32"/>
          <w:highlight w:val="none"/>
          <w:lang w:val="zh-CN"/>
        </w:rPr>
        <w:t>供应商未</w:t>
      </w:r>
      <w:r>
        <w:rPr>
          <w:rFonts w:hint="eastAsia" w:ascii="仿宋" w:hAnsi="仿宋" w:eastAsia="仿宋" w:cs="仿宋"/>
          <w:b/>
          <w:bCs/>
          <w:color w:val="auto"/>
          <w:sz w:val="32"/>
          <w:szCs w:val="32"/>
          <w:highlight w:val="none"/>
          <w:lang w:val="en-US" w:eastAsia="zh-CN"/>
        </w:rPr>
        <w:t>为本项目实施过程中承揽过相关工作的造价咨询</w:t>
      </w:r>
    </w:p>
    <w:p>
      <w:pPr>
        <w:keepNext/>
        <w:spacing w:line="360" w:lineRule="auto"/>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中介机构和会计师事务所</w:t>
      </w:r>
      <w:r>
        <w:rPr>
          <w:rFonts w:hint="eastAsia" w:ascii="仿宋" w:hAnsi="仿宋" w:eastAsia="仿宋" w:cs="仿宋"/>
          <w:b/>
          <w:bCs/>
          <w:color w:val="auto"/>
          <w:sz w:val="32"/>
          <w:szCs w:val="32"/>
          <w:highlight w:val="none"/>
          <w:lang w:val="zh-CN"/>
        </w:rPr>
        <w:t>的书面声明</w:t>
      </w:r>
    </w:p>
    <w:p>
      <w:pPr>
        <w:pStyle w:val="3"/>
        <w:rPr>
          <w:rFonts w:hint="eastAsia" w:ascii="仿宋" w:hAnsi="仿宋" w:eastAsia="仿宋" w:cs="仿宋"/>
        </w:rPr>
      </w:pPr>
    </w:p>
    <w:p>
      <w:pPr>
        <w:spacing w:line="500" w:lineRule="exact"/>
        <w:ind w:firstLine="3935" w:firstLineChars="1400"/>
        <w:rPr>
          <w:rFonts w:hint="eastAsia" w:ascii="仿宋" w:hAnsi="仿宋" w:eastAsia="仿宋" w:cs="仿宋"/>
        </w:rPr>
      </w:pPr>
      <w:r>
        <w:rPr>
          <w:rFonts w:hint="eastAsia" w:ascii="仿宋" w:hAnsi="仿宋" w:eastAsia="仿宋" w:cs="仿宋"/>
          <w:b/>
          <w:bCs/>
          <w:sz w:val="28"/>
          <w:szCs w:val="28"/>
        </w:rPr>
        <w:t>书面声明</w:t>
      </w:r>
    </w:p>
    <w:p>
      <w:pPr>
        <w:spacing w:line="500" w:lineRule="exact"/>
        <w:ind w:firstLine="720" w:firstLineChars="300"/>
        <w:rPr>
          <w:rFonts w:hint="eastAsia" w:ascii="仿宋" w:hAnsi="仿宋" w:eastAsia="仿宋" w:cs="仿宋"/>
        </w:rPr>
      </w:pPr>
    </w:p>
    <w:p>
      <w:pPr>
        <w:spacing w:line="500" w:lineRule="exact"/>
        <w:rPr>
          <w:rFonts w:hint="eastAsia" w:ascii="仿宋" w:hAnsi="仿宋" w:eastAsia="仿宋" w:cs="仿宋"/>
        </w:rPr>
      </w:pPr>
      <w:r>
        <w:rPr>
          <w:rFonts w:hint="eastAsia" w:ascii="仿宋" w:hAnsi="仿宋" w:eastAsia="仿宋" w:cs="仿宋"/>
        </w:rPr>
        <w:t>致：</w:t>
      </w:r>
      <w:r>
        <w:rPr>
          <w:rFonts w:hint="eastAsia" w:ascii="仿宋" w:hAnsi="仿宋" w:eastAsia="仿宋" w:cs="仿宋"/>
          <w:u w:val="single"/>
        </w:rPr>
        <w:t>(采购人名称）</w:t>
      </w:r>
    </w:p>
    <w:p>
      <w:pPr>
        <w:spacing w:line="500" w:lineRule="exact"/>
        <w:ind w:firstLine="480" w:firstLineChars="200"/>
        <w:rPr>
          <w:rFonts w:hint="eastAsia" w:ascii="仿宋" w:hAnsi="仿宋" w:eastAsia="仿宋" w:cs="仿宋"/>
        </w:rPr>
      </w:pPr>
      <w:r>
        <w:rPr>
          <w:rFonts w:hint="eastAsia" w:ascii="仿宋" w:hAnsi="仿宋" w:eastAsia="仿宋" w:cs="仿宋"/>
        </w:rPr>
        <w:t>我方作为</w:t>
      </w:r>
      <w:r>
        <w:rPr>
          <w:rFonts w:hint="eastAsia" w:ascii="仿宋" w:hAnsi="仿宋" w:eastAsia="仿宋" w:cs="仿宋"/>
          <w:u w:val="single"/>
        </w:rPr>
        <w:t xml:space="preserve"> 项目名称 </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w:t>
      </w:r>
      <w:r>
        <w:rPr>
          <w:rFonts w:hint="eastAsia" w:ascii="仿宋" w:hAnsi="仿宋" w:eastAsia="仿宋" w:cs="仿宋"/>
          <w:lang w:val="en-US" w:eastAsia="zh-CN"/>
        </w:rPr>
        <w:t>磋商</w:t>
      </w:r>
      <w:r>
        <w:rPr>
          <w:rFonts w:hint="eastAsia" w:ascii="仿宋" w:hAnsi="仿宋" w:eastAsia="仿宋" w:cs="仿宋"/>
        </w:rPr>
        <w:t>供应商，在此郑重声明：</w:t>
      </w:r>
    </w:p>
    <w:p>
      <w:pPr>
        <w:spacing w:line="500" w:lineRule="exact"/>
        <w:ind w:firstLine="480" w:firstLineChars="200"/>
        <w:rPr>
          <w:rFonts w:hint="eastAsia" w:ascii="仿宋" w:hAnsi="仿宋" w:eastAsia="仿宋" w:cs="仿宋"/>
        </w:rPr>
      </w:pPr>
      <w:r>
        <w:rPr>
          <w:rFonts w:hint="eastAsia" w:ascii="仿宋" w:hAnsi="仿宋" w:eastAsia="仿宋" w:cs="仿宋"/>
        </w:rPr>
        <w:t>我方</w:t>
      </w:r>
      <w:r>
        <w:rPr>
          <w:rFonts w:hint="eastAsia" w:ascii="仿宋" w:hAnsi="仿宋" w:eastAsia="仿宋" w:cs="仿宋"/>
          <w:u w:val="single"/>
        </w:rPr>
        <w:t xml:space="preserve"> 属于/不属于 </w:t>
      </w:r>
      <w:r>
        <w:rPr>
          <w:rFonts w:hint="eastAsia" w:ascii="仿宋" w:hAnsi="仿宋" w:eastAsia="仿宋" w:cs="仿宋"/>
        </w:rPr>
        <w:t>为</w:t>
      </w:r>
      <w:r>
        <w:rPr>
          <w:rFonts w:hint="eastAsia" w:ascii="仿宋" w:hAnsi="仿宋" w:eastAsia="仿宋" w:cs="仿宋"/>
          <w:lang w:val="en-US" w:eastAsia="zh-CN"/>
        </w:rPr>
        <w:t>本项目</w:t>
      </w:r>
      <w:r>
        <w:rPr>
          <w:rFonts w:hint="eastAsia" w:ascii="仿宋" w:hAnsi="仿宋" w:eastAsia="仿宋" w:cs="仿宋"/>
        </w:rPr>
        <w:t>实施过程中承揽过相关工作的造价咨询中介机构和会计师事务所。</w:t>
      </w:r>
    </w:p>
    <w:p>
      <w:pPr>
        <w:spacing w:line="500" w:lineRule="exact"/>
        <w:ind w:firstLine="480" w:firstLineChars="200"/>
        <w:rPr>
          <w:rFonts w:hint="eastAsia" w:ascii="仿宋" w:hAnsi="仿宋" w:eastAsia="仿宋" w:cs="仿宋"/>
        </w:rPr>
      </w:pPr>
      <w:r>
        <w:rPr>
          <w:rFonts w:hint="eastAsia" w:ascii="仿宋" w:hAnsi="仿宋" w:eastAsia="仿宋" w:cs="仿宋"/>
        </w:rPr>
        <w:t>如有不实，我方将无条件地退出本项目的采购活动，并遵照《政府采购法》有关“提供虚假材料的规定”接受处罚。</w:t>
      </w:r>
    </w:p>
    <w:p>
      <w:pPr>
        <w:spacing w:line="500" w:lineRule="exact"/>
        <w:rPr>
          <w:rFonts w:hint="eastAsia" w:ascii="仿宋" w:hAnsi="仿宋" w:eastAsia="仿宋" w:cs="仿宋"/>
        </w:rPr>
      </w:pPr>
      <w:r>
        <w:rPr>
          <w:rFonts w:hint="eastAsia" w:ascii="仿宋" w:hAnsi="仿宋" w:eastAsia="仿宋" w:cs="仿宋"/>
        </w:rPr>
        <w:t>特此声明。</w:t>
      </w:r>
    </w:p>
    <w:p>
      <w:pPr>
        <w:spacing w:line="500" w:lineRule="exact"/>
        <w:ind w:firstLine="3840" w:firstLineChars="1600"/>
        <w:rPr>
          <w:rFonts w:hint="eastAsia" w:ascii="仿宋" w:hAnsi="仿宋" w:eastAsia="仿宋" w:cs="仿宋"/>
        </w:rPr>
      </w:pPr>
    </w:p>
    <w:p>
      <w:pPr>
        <w:spacing w:line="500" w:lineRule="exact"/>
        <w:ind w:firstLine="3840" w:firstLineChars="1600"/>
        <w:rPr>
          <w:rFonts w:hint="eastAsia" w:ascii="仿宋" w:hAnsi="仿宋" w:eastAsia="仿宋" w:cs="仿宋"/>
        </w:rPr>
      </w:pPr>
    </w:p>
    <w:p>
      <w:pPr>
        <w:spacing w:line="500" w:lineRule="exact"/>
        <w:ind w:firstLine="3840" w:firstLineChars="16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pPr>
        <w:keepNext/>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lang w:val="en-US" w:eastAsia="zh-CN"/>
        </w:rPr>
        <w:t xml:space="preserve">      </w:t>
      </w:r>
      <w:r>
        <w:rPr>
          <w:rFonts w:hint="eastAsia" w:ascii="仿宋" w:hAnsi="仿宋" w:eastAsia="仿宋" w:cs="仿宋"/>
        </w:rPr>
        <w:t>日期：  年  月  日</w:t>
      </w:r>
      <w:r>
        <w:rPr>
          <w:rFonts w:hint="eastAsia" w:ascii="仿宋" w:hAnsi="仿宋" w:eastAsia="仿宋" w:cs="仿宋"/>
          <w:b/>
          <w:bCs/>
          <w:color w:val="auto"/>
          <w:sz w:val="32"/>
          <w:szCs w:val="32"/>
          <w:highlight w:val="none"/>
        </w:rPr>
        <w:br w:type="page"/>
      </w: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参加政府采购活动前 3 年内在经营活动中</w:t>
      </w:r>
    </w:p>
    <w:p>
      <w:pPr>
        <w:keepNext/>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rPr>
        <w:t>没有重大违法记录的书面声明</w:t>
      </w:r>
    </w:p>
    <w:p>
      <w:pPr>
        <w:keepNext/>
        <w:spacing w:line="360" w:lineRule="auto"/>
        <w:jc w:val="left"/>
        <w:rPr>
          <w:rFonts w:hint="eastAsia" w:ascii="仿宋" w:hAnsi="仿宋" w:eastAsia="仿宋" w:cs="仿宋"/>
          <w:b/>
          <w:bCs/>
          <w:color w:val="auto"/>
          <w:sz w:val="24"/>
          <w:szCs w:val="24"/>
          <w:highlight w:val="none"/>
        </w:rPr>
      </w:pPr>
    </w:p>
    <w:p>
      <w:pPr>
        <w:keepNext/>
        <w:spacing w:line="360" w:lineRule="auto"/>
        <w:jc w:val="left"/>
        <w:rPr>
          <w:rFonts w:hint="eastAsia" w:ascii="仿宋" w:hAnsi="仿宋" w:eastAsia="仿宋" w:cs="仿宋"/>
          <w:b/>
          <w:bCs/>
          <w:color w:val="auto"/>
          <w:sz w:val="24"/>
          <w:szCs w:val="24"/>
          <w:highlight w:val="none"/>
        </w:rPr>
      </w:pPr>
    </w:p>
    <w:p>
      <w:pPr>
        <w:keepNext/>
        <w:spacing w:line="360" w:lineRule="auto"/>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至：</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w:t>
      </w:r>
    </w:p>
    <w:p>
      <w:pPr>
        <w:keepNext/>
        <w:spacing w:line="360" w:lineRule="auto"/>
        <w:ind w:firstLine="480" w:firstLineChars="200"/>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我公司郑重承诺在参加本项目政府采购活动前三年内，在经营活动中无重大违法记 录。公司未受到行政处罚或责令停业、吊销许可证（或执照）；未处于财产被接管、冻</w:t>
      </w:r>
    </w:p>
    <w:p>
      <w:pPr>
        <w:keepNext/>
        <w:spacing w:line="360" w:lineRule="auto"/>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结、破产状况。</w:t>
      </w:r>
    </w:p>
    <w:p>
      <w:pPr>
        <w:keepNext/>
        <w:spacing w:line="360" w:lineRule="auto"/>
        <w:ind w:firstLine="480" w:firstLineChars="200"/>
        <w:jc w:val="left"/>
        <w:rPr>
          <w:rFonts w:hint="eastAsia" w:ascii="仿宋" w:hAnsi="仿宋" w:eastAsia="仿宋" w:cs="仿宋"/>
          <w:b w:val="0"/>
          <w:bCs w:val="0"/>
          <w:color w:val="auto"/>
          <w:sz w:val="24"/>
          <w:szCs w:val="24"/>
          <w:highlight w:val="none"/>
        </w:rPr>
      </w:pPr>
    </w:p>
    <w:p>
      <w:pPr>
        <w:keepNext/>
        <w:spacing w:line="360" w:lineRule="auto"/>
        <w:ind w:firstLine="480" w:firstLineChars="200"/>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特此声明。</w:t>
      </w:r>
    </w:p>
    <w:p>
      <w:pPr>
        <w:keepNext/>
        <w:spacing w:line="360" w:lineRule="auto"/>
        <w:jc w:val="left"/>
        <w:rPr>
          <w:rFonts w:hint="eastAsia" w:ascii="仿宋" w:hAnsi="仿宋" w:eastAsia="仿宋" w:cs="仿宋"/>
          <w:b w:val="0"/>
          <w:bCs w:val="0"/>
          <w:color w:val="auto"/>
          <w:sz w:val="24"/>
          <w:szCs w:val="24"/>
          <w:highlight w:val="none"/>
        </w:rPr>
      </w:pPr>
    </w:p>
    <w:p>
      <w:pPr>
        <w:keepNext/>
        <w:spacing w:line="360" w:lineRule="auto"/>
        <w:jc w:val="left"/>
        <w:rPr>
          <w:rFonts w:hint="eastAsia" w:ascii="仿宋" w:hAnsi="仿宋" w:eastAsia="仿宋" w:cs="仿宋"/>
          <w:b w:val="0"/>
          <w:bCs w:val="0"/>
          <w:color w:val="auto"/>
          <w:sz w:val="24"/>
          <w:szCs w:val="24"/>
          <w:highlight w:val="none"/>
        </w:rPr>
      </w:pPr>
    </w:p>
    <w:p>
      <w:pPr>
        <w:keepNext/>
        <w:spacing w:line="360" w:lineRule="auto"/>
        <w:jc w:val="left"/>
        <w:rPr>
          <w:rFonts w:hint="eastAsia" w:ascii="仿宋" w:hAnsi="仿宋" w:eastAsia="仿宋" w:cs="仿宋"/>
          <w:b w:val="0"/>
          <w:bCs w:val="0"/>
          <w:color w:val="auto"/>
          <w:sz w:val="24"/>
          <w:szCs w:val="24"/>
          <w:highlight w:val="none"/>
        </w:rPr>
      </w:pPr>
    </w:p>
    <w:p>
      <w:pPr>
        <w:keepNext/>
        <w:spacing w:line="360" w:lineRule="auto"/>
        <w:ind w:firstLine="3360" w:firstLineChars="1400"/>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供应商</w:t>
      </w:r>
      <w:r>
        <w:rPr>
          <w:rFonts w:hint="eastAsia" w:ascii="仿宋" w:hAnsi="仿宋" w:eastAsia="仿宋" w:cs="仿宋"/>
          <w:b w:val="0"/>
          <w:bCs w:val="0"/>
          <w:color w:val="auto"/>
          <w:sz w:val="24"/>
          <w:szCs w:val="24"/>
          <w:highlight w:val="none"/>
        </w:rPr>
        <w:t xml:space="preserve">名称（公章）：               </w:t>
      </w:r>
    </w:p>
    <w:p>
      <w:pPr>
        <w:keepNext/>
        <w:spacing w:line="360" w:lineRule="auto"/>
        <w:ind w:firstLine="3360" w:firstLineChars="1400"/>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法定代表人或其授权代表（签字或加盖人名章）：                  </w:t>
      </w:r>
    </w:p>
    <w:p>
      <w:pPr>
        <w:keepNext/>
        <w:spacing w:line="360" w:lineRule="auto"/>
        <w:ind w:firstLine="3360" w:firstLineChars="14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日    期：  年  月  日</w:t>
      </w:r>
    </w:p>
    <w:p>
      <w:pPr>
        <w:keepNext/>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val="0"/>
          <w:bCs w:val="0"/>
          <w:color w:val="auto"/>
          <w:sz w:val="24"/>
          <w:szCs w:val="24"/>
          <w:highlight w:val="none"/>
        </w:rPr>
        <w:br w:type="page"/>
      </w:r>
      <w:r>
        <w:rPr>
          <w:rFonts w:hint="eastAsia" w:ascii="仿宋" w:hAnsi="仿宋" w:eastAsia="仿宋" w:cs="仿宋"/>
          <w:b/>
          <w:bCs/>
          <w:color w:val="auto"/>
          <w:sz w:val="32"/>
          <w:szCs w:val="32"/>
          <w:highlight w:val="none"/>
        </w:rPr>
        <w:t>联合体协议书（联合体单位提供）</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（所有成员单位名称）自愿组成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（联合体名称）联合体，共同参加</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投标。现就联合体投标事宜订立如下协议。</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（某成员单位名称）为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（联合体名称）牵头单位。</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2、联合体牵头单位合法代表联合体各成员负责本</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项目</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文件编制和合同谈判活动，并代表联合体提交和接收相关的资料、信息及指示，并处理与之有关的一切事务，负责合同实施阶段的主办、组织和协调工作。</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3、联合体将严格按照</w:t>
      </w:r>
      <w:r>
        <w:rPr>
          <w:rFonts w:hint="eastAsia" w:ascii="仿宋" w:hAnsi="仿宋" w:eastAsia="仿宋" w:cs="仿宋"/>
          <w:sz w:val="24"/>
          <w:szCs w:val="24"/>
          <w:highlight w:val="none"/>
          <w:lang w:eastAsia="zh-CN"/>
        </w:rPr>
        <w:t>竞争性磋商文件</w:t>
      </w:r>
      <w:r>
        <w:rPr>
          <w:rFonts w:hint="eastAsia" w:ascii="仿宋" w:hAnsi="仿宋" w:eastAsia="仿宋" w:cs="仿宋"/>
          <w:sz w:val="24"/>
          <w:szCs w:val="24"/>
          <w:highlight w:val="none"/>
        </w:rPr>
        <w:t>的各项要求，递交</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文件，履行合同，并对外承担连带责任。</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4、联合体各成员单位内部的职责分工如下：</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1）牵头单位：</w:t>
      </w:r>
    </w:p>
    <w:p>
      <w:pPr>
        <w:topLinePunct/>
        <w:spacing w:line="360" w:lineRule="auto"/>
        <w:ind w:firstLine="1560" w:firstLineChars="650"/>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pStyle w:val="7"/>
        <w:snapToGrid/>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服务内容：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2）联合体单位：</w:t>
      </w:r>
    </w:p>
    <w:p>
      <w:pPr>
        <w:topLinePunct/>
        <w:spacing w:line="360" w:lineRule="auto"/>
        <w:ind w:firstLine="1560" w:firstLineChars="650"/>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pStyle w:val="7"/>
        <w:snapToGrid/>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服务内容：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5、本协议书自签署之日起生效，合同履行完毕后自动失效。 </w:t>
      </w: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6、本协议书一式</w:t>
      </w:r>
      <w:r>
        <w:rPr>
          <w:rFonts w:hint="eastAsia" w:ascii="仿宋" w:hAnsi="仿宋" w:eastAsia="仿宋" w:cs="仿宋"/>
          <w:sz w:val="24"/>
          <w:szCs w:val="24"/>
          <w:highlight w:val="none"/>
          <w:u w:val="single"/>
        </w:rPr>
        <w:t xml:space="preserve">   3  </w:t>
      </w:r>
      <w:r>
        <w:rPr>
          <w:rFonts w:hint="eastAsia" w:ascii="仿宋" w:hAnsi="仿宋" w:eastAsia="仿宋" w:cs="仿宋"/>
          <w:sz w:val="24"/>
          <w:szCs w:val="24"/>
          <w:highlight w:val="none"/>
        </w:rPr>
        <w:t>份，联合体各成员和</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人各执一份。</w:t>
      </w:r>
    </w:p>
    <w:p>
      <w:pPr>
        <w:topLinePunct/>
        <w:spacing w:line="360" w:lineRule="auto"/>
        <w:rPr>
          <w:rFonts w:hint="eastAsia" w:ascii="仿宋" w:hAnsi="仿宋" w:eastAsia="仿宋" w:cs="仿宋"/>
          <w:sz w:val="24"/>
          <w:szCs w:val="24"/>
          <w:highlight w:val="none"/>
        </w:rPr>
      </w:pPr>
    </w:p>
    <w:p>
      <w:pPr>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注：本协议书由委托代理人签字的，应附法定代表人签字的授权委托书。</w:t>
      </w:r>
    </w:p>
    <w:p>
      <w:pPr>
        <w:pStyle w:val="7"/>
        <w:rPr>
          <w:rFonts w:hint="eastAsia" w:ascii="仿宋" w:hAnsi="仿宋" w:eastAsia="仿宋" w:cs="仿宋"/>
          <w:sz w:val="24"/>
          <w:szCs w:val="24"/>
          <w:highlight w:val="none"/>
        </w:rPr>
      </w:pPr>
    </w:p>
    <w:p>
      <w:pPr>
        <w:pStyle w:val="7"/>
        <w:rPr>
          <w:rFonts w:hint="eastAsia" w:ascii="仿宋" w:hAnsi="仿宋" w:eastAsia="仿宋" w:cs="仿宋"/>
          <w:sz w:val="24"/>
          <w:szCs w:val="24"/>
          <w:highlight w:val="none"/>
        </w:rPr>
      </w:pPr>
    </w:p>
    <w:p>
      <w:pPr>
        <w:pStyle w:val="7"/>
        <w:rPr>
          <w:rFonts w:hint="eastAsia" w:ascii="仿宋" w:hAnsi="仿宋" w:eastAsia="仿宋" w:cs="仿宋"/>
          <w:sz w:val="24"/>
          <w:szCs w:val="24"/>
          <w:highlight w:val="none"/>
        </w:rPr>
      </w:pPr>
    </w:p>
    <w:p>
      <w:pPr>
        <w:topLinePunct/>
        <w:spacing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牵头单位名称：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pPr>
        <w:topLinePunct/>
        <w:spacing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p>
    <w:p>
      <w:pPr>
        <w:topLinePunct/>
        <w:spacing w:line="360" w:lineRule="auto"/>
        <w:jc w:val="right"/>
        <w:rPr>
          <w:rFonts w:hint="eastAsia" w:ascii="仿宋" w:hAnsi="仿宋" w:eastAsia="仿宋" w:cs="仿宋"/>
          <w:sz w:val="24"/>
          <w:szCs w:val="24"/>
          <w:highlight w:val="none"/>
        </w:rPr>
      </w:pPr>
    </w:p>
    <w:p>
      <w:pPr>
        <w:topLinePunct/>
        <w:spacing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联合体单位：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pPr>
        <w:topLinePunct/>
        <w:spacing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p>
    <w:p>
      <w:pPr>
        <w:spacing w:beforeLines="50" w:afterLines="50"/>
        <w:outlineLvl w:val="2"/>
        <w:rPr>
          <w:rFonts w:hint="eastAsia" w:ascii="仿宋" w:hAnsi="仿宋" w:eastAsia="仿宋" w:cs="仿宋"/>
          <w:color w:val="auto"/>
          <w:highlight w:val="none"/>
        </w:rPr>
      </w:pPr>
      <w:r>
        <w:rPr>
          <w:rFonts w:hint="eastAsia" w:ascii="仿宋" w:hAnsi="仿宋" w:eastAsia="仿宋" w:cs="仿宋"/>
          <w:sz w:val="24"/>
          <w:szCs w:val="24"/>
          <w:highlight w:val="none"/>
        </w:rPr>
        <w:br w:type="page"/>
      </w:r>
      <w:r>
        <w:rPr>
          <w:rFonts w:hint="eastAsia" w:ascii="仿宋" w:hAnsi="仿宋" w:eastAsia="仿宋" w:cs="仿宋"/>
          <w:b/>
          <w:bCs/>
          <w:color w:val="auto"/>
          <w:sz w:val="28"/>
          <w:szCs w:val="28"/>
          <w:highlight w:val="none"/>
        </w:rPr>
        <w:t>附件1</w:t>
      </w:r>
    </w:p>
    <w:p>
      <w:pPr>
        <w:pStyle w:val="2"/>
        <w:keepNext/>
        <w:keepLines w:val="0"/>
        <w:pageBreakBefore w:val="0"/>
        <w:widowControl w:val="0"/>
        <w:kinsoku/>
        <w:wordWrap/>
        <w:overflowPunct/>
        <w:topLinePunct w:val="0"/>
        <w:autoSpaceDE/>
        <w:autoSpaceDN/>
        <w:bidi w:val="0"/>
        <w:adjustRightInd/>
        <w:snapToGrid/>
        <w:spacing w:before="0" w:beforeLines="0" w:after="0"/>
        <w:jc w:val="center"/>
        <w:textAlignment w:val="auto"/>
        <w:outlineLvl w:val="2"/>
        <w:rPr>
          <w:rFonts w:hint="eastAsia" w:ascii="仿宋" w:hAnsi="仿宋" w:eastAsia="仿宋" w:cs="仿宋"/>
          <w:color w:val="auto"/>
          <w:sz w:val="28"/>
          <w:szCs w:val="28"/>
          <w:highlight w:val="none"/>
        </w:rPr>
      </w:pPr>
      <w:bookmarkStart w:id="1" w:name="_Toc13836"/>
      <w:r>
        <w:rPr>
          <w:rFonts w:hint="eastAsia" w:ascii="仿宋" w:hAnsi="仿宋" w:eastAsia="仿宋" w:cs="仿宋"/>
          <w:color w:val="auto"/>
          <w:sz w:val="28"/>
          <w:szCs w:val="28"/>
          <w:highlight w:val="none"/>
        </w:rPr>
        <w:t>中小企业声明函</w:t>
      </w:r>
    </w:p>
    <w:p>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415" w:firstLine="640"/>
        <w:textAlignment w:val="auto"/>
        <w:outlineLvl w:val="9"/>
        <w:rPr>
          <w:rFonts w:hint="eastAsia" w:ascii="仿宋" w:hAnsi="仿宋" w:eastAsia="仿宋" w:cs="仿宋"/>
          <w:b w:val="0"/>
          <w:bCs w:val="0"/>
          <w:color w:val="auto"/>
          <w:spacing w:val="-2"/>
          <w:sz w:val="24"/>
          <w:szCs w:val="24"/>
          <w:highlight w:val="none"/>
        </w:rPr>
      </w:pPr>
    </w:p>
    <w:p>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仿宋" w:hAnsi="仿宋" w:eastAsia="仿宋" w:cs="仿宋"/>
          <w:b w:val="0"/>
          <w:bCs w:val="0"/>
          <w:color w:val="auto"/>
          <w:spacing w:val="-2"/>
          <w:sz w:val="24"/>
          <w:szCs w:val="24"/>
          <w:highlight w:val="none"/>
        </w:rPr>
      </w:pPr>
      <w:r>
        <w:rPr>
          <w:rFonts w:hint="eastAsia" w:ascii="仿宋" w:hAnsi="仿宋" w:eastAsia="仿宋" w:cs="仿宋"/>
          <w:b w:val="0"/>
          <w:bCs w:val="0"/>
          <w:color w:val="auto"/>
          <w:spacing w:val="-2"/>
          <w:sz w:val="24"/>
          <w:szCs w:val="24"/>
          <w:highlight w:val="none"/>
        </w:rPr>
        <w:t>本公司（联合体）郑重声明，根据《政府采购促进中小企业发展管理办法》（财库﹝2020﹞46 号）的规定，本公司（联合体）参加</w:t>
      </w:r>
      <w:r>
        <w:rPr>
          <w:rFonts w:hint="eastAsia" w:ascii="仿宋" w:hAnsi="仿宋" w:eastAsia="仿宋" w:cs="仿宋"/>
          <w:b w:val="0"/>
          <w:bCs w:val="0"/>
          <w:color w:val="auto"/>
          <w:spacing w:val="-2"/>
          <w:sz w:val="24"/>
          <w:szCs w:val="24"/>
          <w:highlight w:val="none"/>
          <w:u w:val="single"/>
        </w:rPr>
        <w:t>（单位名称）</w:t>
      </w:r>
      <w:r>
        <w:rPr>
          <w:rFonts w:hint="eastAsia" w:ascii="仿宋" w:hAnsi="仿宋" w:eastAsia="仿宋" w:cs="仿宋"/>
          <w:b w:val="0"/>
          <w:bCs w:val="0"/>
          <w:color w:val="auto"/>
          <w:spacing w:val="-2"/>
          <w:sz w:val="24"/>
          <w:szCs w:val="24"/>
          <w:highlight w:val="none"/>
        </w:rPr>
        <w:t>的</w:t>
      </w:r>
      <w:r>
        <w:rPr>
          <w:rFonts w:hint="eastAsia" w:ascii="仿宋" w:hAnsi="仿宋" w:eastAsia="仿宋" w:cs="仿宋"/>
          <w:b w:val="0"/>
          <w:bCs w:val="0"/>
          <w:color w:val="auto"/>
          <w:spacing w:val="-2"/>
          <w:sz w:val="24"/>
          <w:szCs w:val="24"/>
          <w:highlight w:val="none"/>
          <w:u w:val="single"/>
        </w:rPr>
        <w:t>（项目名称）</w:t>
      </w:r>
      <w:r>
        <w:rPr>
          <w:rFonts w:hint="eastAsia" w:ascii="仿宋" w:hAnsi="仿宋" w:eastAsia="仿宋" w:cs="仿宋"/>
          <w:b w:val="0"/>
          <w:bCs w:val="0"/>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2"/>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zh-CN" w:eastAsia="zh-CN"/>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zh-CN" w:eastAsia="zh-CN"/>
        </w:rPr>
        <w:t>（采购文件中明确的所属行业）</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pPr>
        <w:pStyle w:val="12"/>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zh-CN" w:eastAsia="zh-CN"/>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zh-CN" w:eastAsia="zh-CN"/>
        </w:rPr>
        <w:t>（采购文件中明确的所属行业）</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pPr>
        <w:pStyle w:val="12"/>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none"/>
          <w:lang w:val="zh-CN" w:eastAsia="zh-CN"/>
        </w:rPr>
      </w:pPr>
      <w:r>
        <w:rPr>
          <w:rFonts w:hint="eastAsia" w:ascii="仿宋" w:hAnsi="仿宋" w:eastAsia="仿宋" w:cs="仿宋"/>
          <w:color w:val="auto"/>
          <w:sz w:val="24"/>
          <w:szCs w:val="24"/>
          <w:highlight w:val="none"/>
          <w:u w:val="none"/>
          <w:lang w:val="zh-CN" w:eastAsia="zh-CN"/>
        </w:rPr>
        <w:t>……</w:t>
      </w:r>
    </w:p>
    <w:p>
      <w:pPr>
        <w:pStyle w:val="12"/>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none"/>
          <w:lang w:val="zh-CN" w:eastAsia="zh-CN"/>
        </w:rPr>
      </w:pPr>
      <w:r>
        <w:rPr>
          <w:rFonts w:hint="eastAsia" w:ascii="仿宋" w:hAnsi="仿宋" w:eastAsia="仿宋" w:cs="仿宋"/>
          <w:color w:val="auto"/>
          <w:sz w:val="24"/>
          <w:szCs w:val="24"/>
          <w:highlight w:val="none"/>
          <w:u w:val="none"/>
          <w:lang w:val="zh-CN" w:eastAsia="zh-CN"/>
        </w:rPr>
        <w:t>以上企业，不属于大企业的分支机构，不存在控股股东为大企业的情形，也不存在与大企业的负责人为同一人的情形。</w:t>
      </w:r>
    </w:p>
    <w:p>
      <w:pPr>
        <w:pStyle w:val="12"/>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none"/>
          <w:lang w:val="zh-CN" w:eastAsia="zh-CN"/>
        </w:rPr>
      </w:pPr>
      <w:r>
        <w:rPr>
          <w:rFonts w:hint="eastAsia" w:ascii="仿宋" w:hAnsi="仿宋" w:eastAsia="仿宋" w:cs="仿宋"/>
          <w:color w:val="auto"/>
          <w:sz w:val="24"/>
          <w:szCs w:val="24"/>
          <w:highlight w:val="none"/>
          <w:u w:val="none"/>
          <w:lang w:val="zh-CN" w:eastAsia="zh-CN"/>
        </w:rPr>
        <w:t>本企业对上述声明内容的真实性负责。如有虚假，将依法承担相应责任。</w:t>
      </w:r>
    </w:p>
    <w:p>
      <w:pPr>
        <w:pStyle w:val="12"/>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pPr>
        <w:pStyle w:val="12"/>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u w:val="none"/>
          <w:lang w:val="en-US" w:eastAsia="zh-CN" w:bidi="ar-SA"/>
        </w:rPr>
      </w:pPr>
      <w:r>
        <w:rPr>
          <w:rFonts w:hint="eastAsia" w:ascii="仿宋" w:hAnsi="仿宋" w:eastAsia="仿宋" w:cs="仿宋"/>
          <w:b w:val="0"/>
          <w:bCs w:val="0"/>
          <w:color w:val="auto"/>
          <w:kern w:val="0"/>
          <w:sz w:val="24"/>
          <w:szCs w:val="24"/>
          <w:highlight w:val="none"/>
          <w:u w:val="none"/>
          <w:lang w:val="en-US" w:eastAsia="zh-CN" w:bidi="ar-SA"/>
        </w:rPr>
        <w:t>企业名称（盖章）：</w:t>
      </w:r>
    </w:p>
    <w:p>
      <w:pPr>
        <w:pStyle w:val="12"/>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u w:val="none"/>
          <w:lang w:val="en-US" w:eastAsia="zh-CN" w:bidi="ar-SA"/>
        </w:rPr>
      </w:pPr>
      <w:r>
        <w:rPr>
          <w:rFonts w:hint="eastAsia" w:ascii="仿宋" w:hAnsi="仿宋" w:eastAsia="仿宋" w:cs="仿宋"/>
          <w:b w:val="0"/>
          <w:bCs w:val="0"/>
          <w:color w:val="auto"/>
          <w:kern w:val="0"/>
          <w:sz w:val="24"/>
          <w:szCs w:val="24"/>
          <w:highlight w:val="none"/>
          <w:u w:val="none"/>
          <w:lang w:val="en-US" w:eastAsia="zh-CN" w:bidi="ar-SA"/>
        </w:rPr>
        <w:t>日期：</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p>
    <w:p>
      <w:pPr>
        <w:pStyle w:val="12"/>
        <w:pageBreakBefore w:val="0"/>
        <w:kinsoku/>
        <w:wordWrap/>
        <w:overflowPunct/>
        <w:topLinePunct w:val="0"/>
        <w:autoSpaceDE/>
        <w:autoSpaceDN/>
        <w:bidi w:val="0"/>
        <w:adjustRightInd/>
        <w:snapToGrid/>
        <w:spacing w:line="360" w:lineRule="auto"/>
        <w:ind w:left="630" w:leftChars="0" w:hanging="630" w:hangingChars="300"/>
        <w:textAlignment w:val="auto"/>
        <w:rPr>
          <w:rFonts w:hint="eastAsia" w:ascii="仿宋" w:hAnsi="仿宋" w:eastAsia="仿宋" w:cs="仿宋"/>
          <w:color w:val="auto"/>
          <w:spacing w:val="-8"/>
          <w:sz w:val="21"/>
          <w:szCs w:val="21"/>
          <w:highlight w:val="none"/>
          <w:lang w:eastAsia="zh-CN"/>
        </w:rPr>
      </w:pPr>
      <w:r>
        <w:rPr>
          <w:rFonts w:hint="eastAsia" w:ascii="仿宋" w:hAnsi="仿宋" w:eastAsia="仿宋" w:cs="仿宋"/>
          <w:color w:val="auto"/>
          <w:sz w:val="21"/>
          <w:szCs w:val="21"/>
          <w:highlight w:val="none"/>
          <w:lang w:eastAsia="zh-CN"/>
        </w:rPr>
        <w:t>备注：</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pacing w:val="-8"/>
          <w:sz w:val="21"/>
          <w:szCs w:val="21"/>
          <w:highlight w:val="none"/>
        </w:rPr>
        <w:t>中小企业参加政府采购活动，应当按照</w:t>
      </w:r>
      <w:r>
        <w:rPr>
          <w:rFonts w:hint="eastAsia" w:ascii="仿宋" w:hAnsi="仿宋" w:eastAsia="仿宋" w:cs="仿宋"/>
          <w:color w:val="auto"/>
          <w:spacing w:val="-8"/>
          <w:sz w:val="21"/>
          <w:szCs w:val="21"/>
          <w:highlight w:val="none"/>
          <w:lang w:eastAsia="zh-CN"/>
        </w:rPr>
        <w:t>《政府采购促进中小企业发展管理办法》（财库〔2020〕46号）</w:t>
      </w:r>
      <w:r>
        <w:rPr>
          <w:rFonts w:hint="eastAsia" w:ascii="仿宋" w:hAnsi="仿宋" w:eastAsia="仿宋" w:cs="仿宋"/>
          <w:color w:val="auto"/>
          <w:spacing w:val="-8"/>
          <w:sz w:val="21"/>
          <w:szCs w:val="21"/>
          <w:highlight w:val="none"/>
        </w:rPr>
        <w:t>规定和《中小企业划型标准规定》（工信部联企业〔2</w:t>
      </w:r>
      <w:r>
        <w:rPr>
          <w:rFonts w:hint="eastAsia" w:ascii="仿宋" w:hAnsi="仿宋" w:eastAsia="仿宋" w:cs="仿宋"/>
          <w:color w:val="auto"/>
          <w:spacing w:val="-8"/>
          <w:sz w:val="21"/>
          <w:szCs w:val="21"/>
          <w:highlight w:val="none"/>
          <w:lang w:eastAsia="zh-CN"/>
        </w:rPr>
        <w:t>004</w:t>
      </w:r>
      <w:r>
        <w:rPr>
          <w:rFonts w:hint="eastAsia" w:ascii="仿宋" w:hAnsi="仿宋" w:eastAsia="仿宋" w:cs="仿宋"/>
          <w:color w:val="auto"/>
          <w:spacing w:val="-8"/>
          <w:sz w:val="21"/>
          <w:szCs w:val="21"/>
          <w:highlight w:val="none"/>
        </w:rPr>
        <w:t>〕300号），如实填写并</w:t>
      </w:r>
      <w:r>
        <w:rPr>
          <w:rFonts w:hint="eastAsia" w:ascii="仿宋" w:hAnsi="仿宋" w:eastAsia="仿宋" w:cs="仿宋"/>
          <w:color w:val="auto"/>
          <w:spacing w:val="-8"/>
          <w:sz w:val="21"/>
          <w:szCs w:val="21"/>
          <w:highlight w:val="none"/>
          <w:lang w:eastAsia="zh-CN"/>
        </w:rPr>
        <w:t>提交本</w:t>
      </w:r>
      <w:r>
        <w:rPr>
          <w:rFonts w:hint="eastAsia" w:ascii="仿宋" w:hAnsi="仿宋" w:eastAsia="仿宋" w:cs="仿宋"/>
          <w:color w:val="auto"/>
          <w:spacing w:val="-8"/>
          <w:sz w:val="21"/>
          <w:szCs w:val="21"/>
          <w:highlight w:val="none"/>
        </w:rPr>
        <w:t>《中小企业声明函》</w:t>
      </w:r>
      <w:r>
        <w:rPr>
          <w:rFonts w:hint="eastAsia" w:ascii="仿宋" w:hAnsi="仿宋" w:eastAsia="仿宋" w:cs="仿宋"/>
          <w:color w:val="auto"/>
          <w:spacing w:val="-8"/>
          <w:sz w:val="21"/>
          <w:szCs w:val="21"/>
          <w:highlight w:val="none"/>
          <w:lang w:eastAsia="zh-CN"/>
        </w:rPr>
        <w:t>。</w:t>
      </w:r>
    </w:p>
    <w:p>
      <w:pPr>
        <w:pStyle w:val="12"/>
        <w:pageBreakBefore w:val="0"/>
        <w:numPr>
          <w:ilvl w:val="0"/>
          <w:numId w:val="0"/>
        </w:numPr>
        <w:kinsoku/>
        <w:wordWrap/>
        <w:overflowPunct/>
        <w:topLinePunct w:val="0"/>
        <w:autoSpaceDE/>
        <w:autoSpaceDN/>
        <w:bidi w:val="0"/>
        <w:adjustRightInd/>
        <w:snapToGrid/>
        <w:spacing w:line="360" w:lineRule="auto"/>
        <w:ind w:firstLine="582" w:firstLineChars="300"/>
        <w:textAlignment w:val="auto"/>
        <w:rPr>
          <w:rFonts w:hint="eastAsia" w:ascii="仿宋" w:hAnsi="仿宋" w:eastAsia="仿宋" w:cs="仿宋"/>
          <w:color w:val="auto"/>
          <w:spacing w:val="-8"/>
          <w:sz w:val="21"/>
          <w:szCs w:val="21"/>
          <w:highlight w:val="none"/>
          <w:lang w:val="en-US" w:eastAsia="zh-CN"/>
        </w:rPr>
      </w:pPr>
      <w:r>
        <w:rPr>
          <w:rFonts w:hint="eastAsia" w:ascii="仿宋" w:hAnsi="仿宋" w:eastAsia="仿宋" w:cs="仿宋"/>
          <w:color w:val="auto"/>
          <w:spacing w:val="-8"/>
          <w:sz w:val="21"/>
          <w:szCs w:val="21"/>
          <w:highlight w:val="none"/>
          <w:lang w:val="en-US" w:eastAsia="zh-CN"/>
        </w:rPr>
        <w:t>2、从业人员、营业收入、资产总额填报上一年度数据，无上一年度数据的新成立企业可不填报。</w:t>
      </w:r>
    </w:p>
    <w:p>
      <w:pPr>
        <w:pStyle w:val="12"/>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color w:val="auto"/>
          <w:spacing w:val="-8"/>
          <w:sz w:val="21"/>
          <w:szCs w:val="21"/>
          <w:highlight w:val="none"/>
          <w:lang w:val="en-US" w:eastAsia="zh-CN"/>
        </w:rPr>
      </w:pPr>
    </w:p>
    <w:bookmarkEnd w:id="1"/>
    <w:p>
      <w:pPr>
        <w:spacing w:before="100" w:beforeAutospacing="1" w:afterLines="50" w:line="360" w:lineRule="auto"/>
        <w:outlineLvl w:val="2"/>
        <w:rPr>
          <w:rFonts w:hint="eastAsia" w:ascii="仿宋" w:hAnsi="仿宋" w:eastAsia="仿宋" w:cs="仿宋"/>
          <w:b/>
          <w:bCs/>
          <w:color w:val="auto"/>
          <w:spacing w:val="6"/>
          <w:sz w:val="30"/>
          <w:szCs w:val="30"/>
          <w:highlight w:val="none"/>
        </w:rPr>
      </w:pPr>
      <w:r>
        <w:rPr>
          <w:rFonts w:hint="eastAsia" w:ascii="仿宋" w:hAnsi="仿宋" w:eastAsia="仿宋" w:cs="仿宋"/>
          <w:b/>
          <w:bCs/>
          <w:color w:val="auto"/>
          <w:spacing w:val="6"/>
          <w:sz w:val="30"/>
          <w:szCs w:val="30"/>
          <w:highlight w:val="none"/>
        </w:rPr>
        <w:t>附件</w:t>
      </w:r>
      <w:r>
        <w:rPr>
          <w:rFonts w:hint="eastAsia" w:ascii="仿宋" w:hAnsi="仿宋" w:eastAsia="仿宋" w:cs="仿宋"/>
          <w:b/>
          <w:bCs/>
          <w:color w:val="auto"/>
          <w:spacing w:val="6"/>
          <w:sz w:val="30"/>
          <w:szCs w:val="30"/>
          <w:highlight w:val="none"/>
          <w:lang w:val="en-US" w:eastAsia="zh-CN"/>
        </w:rPr>
        <w:t>2</w:t>
      </w:r>
      <w:r>
        <w:rPr>
          <w:rFonts w:hint="eastAsia" w:ascii="仿宋" w:hAnsi="仿宋" w:eastAsia="仿宋" w:cs="仿宋"/>
          <w:b/>
          <w:bCs/>
          <w:color w:val="auto"/>
          <w:spacing w:val="6"/>
          <w:sz w:val="30"/>
          <w:szCs w:val="30"/>
          <w:highlight w:val="none"/>
        </w:rPr>
        <w:t>（如</w:t>
      </w:r>
      <w:r>
        <w:rPr>
          <w:rFonts w:hint="eastAsia" w:ascii="仿宋" w:hAnsi="仿宋" w:eastAsia="仿宋" w:cs="仿宋"/>
          <w:b/>
          <w:bCs/>
          <w:color w:val="auto"/>
          <w:spacing w:val="6"/>
          <w:sz w:val="30"/>
          <w:szCs w:val="30"/>
          <w:highlight w:val="none"/>
          <w:lang w:val="en-US" w:eastAsia="zh-CN"/>
        </w:rPr>
        <w:t>是</w:t>
      </w:r>
      <w:r>
        <w:rPr>
          <w:rFonts w:hint="eastAsia" w:ascii="仿宋" w:hAnsi="仿宋" w:eastAsia="仿宋" w:cs="仿宋"/>
          <w:b/>
          <w:bCs/>
          <w:color w:val="auto"/>
          <w:spacing w:val="6"/>
          <w:sz w:val="30"/>
          <w:szCs w:val="30"/>
          <w:highlight w:val="none"/>
        </w:rPr>
        <w:t>）</w:t>
      </w:r>
    </w:p>
    <w:p>
      <w:pPr>
        <w:spacing w:line="588" w:lineRule="exact"/>
        <w:jc w:val="center"/>
        <w:outlineLvl w:val="2"/>
        <w:rPr>
          <w:rFonts w:hint="eastAsia" w:ascii="仿宋" w:hAnsi="仿宋" w:eastAsia="仿宋" w:cs="仿宋"/>
          <w:b/>
          <w:color w:val="auto"/>
          <w:spacing w:val="6"/>
          <w:sz w:val="32"/>
          <w:szCs w:val="32"/>
          <w:highlight w:val="none"/>
        </w:rPr>
      </w:pPr>
      <w:bookmarkStart w:id="2" w:name="OLE_LINK13"/>
      <w:bookmarkStart w:id="3" w:name="OLE_LINK14"/>
      <w:r>
        <w:rPr>
          <w:rFonts w:hint="eastAsia" w:ascii="仿宋" w:hAnsi="仿宋" w:eastAsia="仿宋" w:cs="仿宋"/>
          <w:b/>
          <w:color w:val="auto"/>
          <w:spacing w:val="6"/>
          <w:sz w:val="32"/>
          <w:szCs w:val="32"/>
          <w:highlight w:val="none"/>
        </w:rPr>
        <w:t>残疾人福利性单位声明函</w:t>
      </w:r>
    </w:p>
    <w:bookmarkEnd w:id="2"/>
    <w:bookmarkEnd w:id="3"/>
    <w:p>
      <w:pPr>
        <w:spacing w:line="588" w:lineRule="exact"/>
        <w:rPr>
          <w:rFonts w:hint="eastAsia" w:ascii="仿宋" w:hAnsi="仿宋" w:eastAsia="仿宋" w:cs="仿宋"/>
          <w:b/>
          <w:color w:val="auto"/>
          <w:spacing w:val="6"/>
          <w:sz w:val="30"/>
          <w:szCs w:val="30"/>
          <w:highlight w:val="none"/>
        </w:rPr>
      </w:pPr>
    </w:p>
    <w:p>
      <w:pPr>
        <w:spacing w:line="588" w:lineRule="exact"/>
        <w:ind w:firstLine="504" w:firstLineChars="200"/>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spacing w:line="588" w:lineRule="exact"/>
        <w:ind w:firstLine="504" w:firstLineChars="200"/>
        <w:rPr>
          <w:rFonts w:hint="eastAsia" w:ascii="仿宋" w:hAnsi="仿宋" w:eastAsia="仿宋" w:cs="仿宋"/>
          <w:color w:val="auto"/>
          <w:spacing w:val="6"/>
          <w:szCs w:val="24"/>
          <w:highlight w:val="none"/>
        </w:rPr>
      </w:pPr>
    </w:p>
    <w:p>
      <w:pPr>
        <w:spacing w:line="588" w:lineRule="exact"/>
        <w:ind w:firstLine="504" w:firstLineChars="200"/>
        <w:rPr>
          <w:rFonts w:hint="eastAsia" w:ascii="仿宋" w:hAnsi="仿宋" w:eastAsia="仿宋" w:cs="仿宋"/>
          <w:color w:val="auto"/>
          <w:spacing w:val="6"/>
          <w:szCs w:val="24"/>
          <w:highlight w:val="none"/>
        </w:rPr>
      </w:pPr>
    </w:p>
    <w:p>
      <w:pPr>
        <w:spacing w:line="588" w:lineRule="exact"/>
        <w:ind w:firstLine="504" w:firstLineChars="200"/>
        <w:rPr>
          <w:rFonts w:hint="eastAsia" w:ascii="仿宋" w:hAnsi="仿宋" w:eastAsia="仿宋" w:cs="仿宋"/>
          <w:color w:val="auto"/>
          <w:spacing w:val="6"/>
          <w:szCs w:val="24"/>
          <w:highlight w:val="none"/>
        </w:rPr>
      </w:pPr>
    </w:p>
    <w:p>
      <w:pPr>
        <w:spacing w:line="588" w:lineRule="exact"/>
        <w:ind w:firstLine="504" w:firstLineChars="200"/>
        <w:rPr>
          <w:rFonts w:hint="eastAsia" w:ascii="仿宋" w:hAnsi="仿宋" w:eastAsia="仿宋" w:cs="仿宋"/>
          <w:color w:val="auto"/>
          <w:spacing w:val="6"/>
          <w:szCs w:val="24"/>
          <w:highlight w:val="none"/>
        </w:rPr>
      </w:pPr>
    </w:p>
    <w:p>
      <w:pPr>
        <w:tabs>
          <w:tab w:val="left" w:pos="4860"/>
        </w:tabs>
        <w:spacing w:line="588" w:lineRule="exact"/>
        <w:ind w:right="1560" w:firstLine="504" w:firstLineChars="200"/>
        <w:jc w:val="center"/>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单位名称（盖章）：</w:t>
      </w:r>
    </w:p>
    <w:p>
      <w:pPr>
        <w:tabs>
          <w:tab w:val="left" w:pos="4860"/>
        </w:tabs>
        <w:spacing w:line="588" w:lineRule="exact"/>
        <w:ind w:right="1560" w:firstLine="504" w:firstLineChars="200"/>
        <w:jc w:val="center"/>
        <w:rPr>
          <w:rFonts w:hint="eastAsia" w:ascii="仿宋" w:hAnsi="仿宋" w:eastAsia="仿宋" w:cs="仿宋"/>
          <w:color w:val="auto"/>
          <w:highlight w:val="none"/>
        </w:rPr>
      </w:pPr>
      <w:r>
        <w:rPr>
          <w:rFonts w:hint="eastAsia" w:ascii="仿宋" w:hAnsi="仿宋" w:eastAsia="仿宋" w:cs="仿宋"/>
          <w:color w:val="auto"/>
          <w:spacing w:val="6"/>
          <w:szCs w:val="24"/>
          <w:highlight w:val="none"/>
        </w:rPr>
        <w:t xml:space="preserve">       日    期：</w:t>
      </w:r>
    </w:p>
    <w:p>
      <w:pPr>
        <w:pStyle w:val="3"/>
        <w:outlineLvl w:val="2"/>
        <w:rPr>
          <w:rFonts w:hint="eastAsia" w:ascii="仿宋" w:hAnsi="仿宋" w:eastAsia="仿宋" w:cs="仿宋"/>
          <w:b/>
          <w:bCs/>
          <w:color w:val="auto"/>
          <w:spacing w:val="6"/>
          <w:kern w:val="0"/>
          <w:sz w:val="30"/>
          <w:szCs w:val="30"/>
          <w:highlight w:val="none"/>
        </w:rPr>
      </w:pPr>
      <w:bookmarkStart w:id="4" w:name="_GoBack"/>
      <w:bookmarkEnd w:id="4"/>
      <w:r>
        <w:rPr>
          <w:rFonts w:hint="eastAsia" w:ascii="仿宋" w:hAnsi="仿宋" w:eastAsia="仿宋" w:cs="仿宋"/>
          <w:b/>
          <w:color w:val="auto"/>
          <w:sz w:val="30"/>
          <w:szCs w:val="30"/>
          <w:highlight w:val="none"/>
        </w:rPr>
        <w:br w:type="page"/>
      </w:r>
      <w:r>
        <w:rPr>
          <w:rFonts w:hint="eastAsia" w:ascii="仿宋" w:hAnsi="仿宋" w:eastAsia="仿宋" w:cs="仿宋"/>
          <w:b/>
          <w:color w:val="auto"/>
          <w:sz w:val="30"/>
          <w:szCs w:val="30"/>
          <w:highlight w:val="none"/>
        </w:rPr>
        <w:t>附件</w:t>
      </w:r>
      <w:r>
        <w:rPr>
          <w:rFonts w:hint="eastAsia" w:ascii="仿宋" w:hAnsi="仿宋" w:eastAsia="仿宋" w:cs="仿宋"/>
          <w:b/>
          <w:color w:val="auto"/>
          <w:sz w:val="30"/>
          <w:szCs w:val="30"/>
          <w:highlight w:val="none"/>
          <w:lang w:val="en-US" w:eastAsia="zh-CN"/>
        </w:rPr>
        <w:t>3</w:t>
      </w:r>
      <w:r>
        <w:rPr>
          <w:rFonts w:hint="eastAsia" w:ascii="仿宋" w:hAnsi="仿宋" w:eastAsia="仿宋" w:cs="仿宋"/>
          <w:b/>
          <w:bCs/>
          <w:color w:val="auto"/>
          <w:spacing w:val="6"/>
          <w:sz w:val="30"/>
          <w:szCs w:val="30"/>
          <w:highlight w:val="none"/>
        </w:rPr>
        <w:t>（如</w:t>
      </w:r>
      <w:r>
        <w:rPr>
          <w:rFonts w:hint="eastAsia" w:ascii="仿宋" w:hAnsi="仿宋" w:eastAsia="仿宋" w:cs="仿宋"/>
          <w:b/>
          <w:bCs/>
          <w:color w:val="auto"/>
          <w:spacing w:val="6"/>
          <w:sz w:val="30"/>
          <w:szCs w:val="30"/>
          <w:highlight w:val="none"/>
          <w:lang w:val="en-US" w:eastAsia="zh-CN"/>
        </w:rPr>
        <w:t>是</w:t>
      </w:r>
      <w:r>
        <w:rPr>
          <w:rFonts w:hint="eastAsia" w:ascii="仿宋" w:hAnsi="仿宋" w:eastAsia="仿宋" w:cs="仿宋"/>
          <w:b/>
          <w:bCs/>
          <w:color w:val="auto"/>
          <w:spacing w:val="6"/>
          <w:sz w:val="30"/>
          <w:szCs w:val="30"/>
          <w:highlight w:val="none"/>
        </w:rPr>
        <w:t>）</w:t>
      </w:r>
    </w:p>
    <w:p>
      <w:pPr>
        <w:spacing w:line="500" w:lineRule="exact"/>
        <w:ind w:firstLine="643" w:firstLineChars="200"/>
        <w:jc w:val="center"/>
        <w:outlineLvl w:val="2"/>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监狱企业证明文件</w:t>
      </w:r>
    </w:p>
    <w:p>
      <w:pPr>
        <w:pStyle w:val="3"/>
        <w:rPr>
          <w:rFonts w:hint="eastAsia" w:ascii="仿宋" w:hAnsi="仿宋" w:eastAsia="仿宋" w:cs="仿宋"/>
          <w:color w:val="auto"/>
          <w:highlight w:val="none"/>
        </w:rPr>
      </w:pPr>
    </w:p>
    <w:p>
      <w:pPr>
        <w:spacing w:line="500" w:lineRule="exact"/>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topLinePunct/>
        <w:spacing w:line="360" w:lineRule="auto"/>
        <w:jc w:val="both"/>
        <w:rPr>
          <w:rFonts w:hint="eastAsia" w:ascii="仿宋" w:hAnsi="仿宋" w:eastAsia="仿宋" w:cs="仿宋"/>
          <w:sz w:val="24"/>
          <w:szCs w:val="24"/>
          <w:highlight w:val="none"/>
        </w:rPr>
      </w:pPr>
      <w:r>
        <w:rPr>
          <w:rFonts w:hint="eastAsia" w:ascii="仿宋" w:hAnsi="仿宋" w:eastAsia="仿宋" w:cs="仿宋"/>
          <w:color w:val="auto"/>
          <w:highlight w:val="none"/>
        </w:rPr>
        <w:t>监狱企业参加政府采购活动时，应当提供由省级以上监狱管理局、戒毒管理局（含新疆生产建设兵团）出具的属于监狱企业的证明文件。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M2Q4ZTg0YzdlY2ZjMmFjY2ViYmQ5OTQ1N2FkM2YifQ=="/>
  </w:docVars>
  <w:rsids>
    <w:rsidRoot w:val="00000000"/>
    <w:rsid w:val="177F0ACF"/>
    <w:rsid w:val="27684793"/>
    <w:rsid w:val="48BB6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Calibri" w:eastAsia="宋体" w:cs="Times New Roman"/>
      <w:sz w:val="24"/>
      <w:lang w:val="en-US" w:eastAsia="zh-CN" w:bidi="ar-SA"/>
    </w:rPr>
  </w:style>
  <w:style w:type="paragraph" w:styleId="2">
    <w:name w:val="heading 3"/>
    <w:basedOn w:val="1"/>
    <w:next w:val="1"/>
    <w:qFormat/>
    <w:uiPriority w:val="0"/>
    <w:pPr>
      <w:keepNext/>
      <w:spacing w:beforeLines="200" w:line="400" w:lineRule="exact"/>
      <w:jc w:val="center"/>
      <w:outlineLvl w:val="2"/>
    </w:pPr>
    <w:rPr>
      <w:rFonts w:ascii="Times New Roman"/>
      <w:b/>
      <w:bCs/>
      <w:kern w:val="2"/>
      <w:szCs w:val="24"/>
    </w:rPr>
  </w:style>
  <w:style w:type="character" w:default="1" w:styleId="11">
    <w:name w:val="Default Paragraph Font"/>
    <w:semiHidden/>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envelope return"/>
    <w:basedOn w:val="1"/>
    <w:qFormat/>
    <w:uiPriority w:val="99"/>
    <w:pPr>
      <w:snapToGrid w:val="0"/>
    </w:pPr>
    <w:rPr>
      <w:rFonts w:ascii="Arial" w:hAnsi="Arial" w:cs="Arial"/>
    </w:rPr>
  </w:style>
  <w:style w:type="paragraph" w:styleId="6">
    <w:name w:val="HTML Address"/>
    <w:basedOn w:val="1"/>
    <w:qFormat/>
    <w:uiPriority w:val="0"/>
    <w:pPr>
      <w:widowControl/>
      <w:jc w:val="left"/>
    </w:pPr>
    <w:rPr>
      <w:rFonts w:hAnsi="宋体" w:cs="宋体"/>
      <w:i/>
      <w:iCs/>
      <w:szCs w:val="24"/>
    </w:rPr>
  </w:style>
  <w:style w:type="paragraph" w:styleId="7">
    <w:name w:val="footer"/>
    <w:basedOn w:val="1"/>
    <w:next w:val="6"/>
    <w:qFormat/>
    <w:uiPriority w:val="99"/>
    <w:pPr>
      <w:tabs>
        <w:tab w:val="center" w:pos="4153"/>
        <w:tab w:val="right" w:pos="8306"/>
      </w:tabs>
      <w:snapToGrid w:val="0"/>
      <w:jc w:val="left"/>
    </w:pPr>
    <w:rPr>
      <w:rFonts w:ascii="Times New Roman"/>
      <w:kern w:val="2"/>
      <w:sz w:val="18"/>
      <w:szCs w:val="18"/>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8"/>
    <w:qFormat/>
    <w:uiPriority w:val="0"/>
    <w:pPr>
      <w:ind w:firstLine="420" w:firstLineChars="200"/>
    </w:pPr>
    <w:rPr>
      <w:rFonts w:ascii="宋体" w:hAnsi="宋体" w:eastAsia="等线"/>
      <w:sz w:val="24"/>
      <w:szCs w:val="22"/>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2023-12-20T07:49:00Z</dcterms:created>
  <dc:creator>Administrator</dc:creator>
  <cp:lastModifiedBy>艳儿</cp:lastModifiedBy>
  <dcterms:modified xsi:type="dcterms:W3CDTF">2023-12-20T07:59:55Z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A5CB06C9552C4B75918963F137A95837_12</vt:lpwstr>
  </property>
</Properties>
</file>