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lang w:eastAsia="zh-CN"/>
        </w:rPr>
      </w:pPr>
      <w:r>
        <w:rPr>
          <w:rFonts w:hint="eastAsia" w:ascii="仿宋" w:hAnsi="仿宋" w:eastAsia="仿宋" w:cs="仿宋"/>
          <w:b/>
          <w:bCs/>
          <w:sz w:val="32"/>
          <w:szCs w:val="32"/>
          <w:lang w:eastAsia="zh-CN"/>
        </w:rPr>
        <w:t>供应商承诺书</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30"/>
          <w:szCs w:val="30"/>
        </w:rPr>
      </w:pPr>
      <w:r>
        <w:rPr>
          <w:rFonts w:hint="eastAsia" w:ascii="仿宋" w:hAnsi="仿宋" w:eastAsia="仿宋" w:cs="仿宋"/>
          <w:b/>
          <w:bCs/>
          <w:sz w:val="30"/>
          <w:szCs w:val="30"/>
          <w:lang w:eastAsia="zh-CN"/>
        </w:rPr>
        <w:t>（一）</w:t>
      </w:r>
      <w:r>
        <w:rPr>
          <w:rFonts w:hint="eastAsia" w:ascii="仿宋" w:hAnsi="仿宋" w:eastAsia="仿宋" w:cs="仿宋"/>
          <w:b/>
          <w:bCs/>
          <w:sz w:val="30"/>
          <w:szCs w:val="30"/>
        </w:rPr>
        <w:t>陕西省政府采购供应商拒绝政府采购领域商业贿赂承诺书</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w:t>
      </w:r>
      <w:r>
        <w:rPr>
          <w:rFonts w:hint="eastAsia" w:ascii="仿宋" w:hAnsi="仿宋" w:eastAsia="仿宋" w:cs="仿宋"/>
          <w:sz w:val="24"/>
          <w:szCs w:val="24"/>
          <w:lang w:eastAsia="zh-CN"/>
        </w:rPr>
        <w:t>成交</w:t>
      </w:r>
      <w:r>
        <w:rPr>
          <w:rFonts w:hint="eastAsia" w:ascii="仿宋" w:hAnsi="仿宋" w:eastAsia="仿宋" w:cs="仿宋"/>
          <w:sz w:val="24"/>
          <w:szCs w:val="24"/>
        </w:rPr>
        <w:t>、成交。</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540" w:lineRule="exact"/>
        <w:ind w:left="420" w:leftChars="0" w:firstLine="420" w:firstLineChars="0"/>
        <w:jc w:val="left"/>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540" w:lineRule="exact"/>
        <w:ind w:left="420" w:leftChars="0" w:firstLine="42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承诺单位（盖章）：</w:t>
      </w:r>
    </w:p>
    <w:p>
      <w:pPr>
        <w:keepNext w:val="0"/>
        <w:keepLines w:val="0"/>
        <w:pageBreakBefore w:val="0"/>
        <w:widowControl w:val="0"/>
        <w:kinsoku/>
        <w:wordWrap/>
        <w:overflowPunct/>
        <w:topLinePunct w:val="0"/>
        <w:autoSpaceDE/>
        <w:autoSpaceDN/>
        <w:bidi w:val="0"/>
        <w:adjustRightInd/>
        <w:snapToGrid/>
        <w:spacing w:line="540" w:lineRule="exact"/>
        <w:ind w:left="420" w:leftChars="0" w:firstLine="42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p>
    <w:p>
      <w:pPr>
        <w:keepNext w:val="0"/>
        <w:keepLines w:val="0"/>
        <w:pageBreakBefore w:val="0"/>
        <w:widowControl w:val="0"/>
        <w:kinsoku/>
        <w:wordWrap/>
        <w:overflowPunct/>
        <w:topLinePunct w:val="0"/>
        <w:autoSpaceDE/>
        <w:autoSpaceDN/>
        <w:bidi w:val="0"/>
        <w:adjustRightInd/>
        <w:snapToGrid/>
        <w:spacing w:line="540" w:lineRule="exact"/>
        <w:ind w:left="420" w:leftChars="0" w:firstLine="42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邮</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编：</w:t>
      </w:r>
    </w:p>
    <w:p>
      <w:pPr>
        <w:keepNext w:val="0"/>
        <w:keepLines w:val="0"/>
        <w:pageBreakBefore w:val="0"/>
        <w:widowControl w:val="0"/>
        <w:kinsoku/>
        <w:wordWrap/>
        <w:overflowPunct/>
        <w:topLinePunct w:val="0"/>
        <w:autoSpaceDE/>
        <w:autoSpaceDN/>
        <w:bidi w:val="0"/>
        <w:adjustRightInd/>
        <w:snapToGrid/>
        <w:spacing w:line="540" w:lineRule="exact"/>
        <w:ind w:left="420" w:leftChars="0" w:firstLine="42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话：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right"/>
        <w:textAlignment w:val="auto"/>
        <w:outlineLvl w:val="9"/>
        <w:rPr>
          <w:rFonts w:hint="eastAsia" w:ascii="仿宋" w:hAnsi="仿宋" w:eastAsia="仿宋" w:cs="仿宋"/>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pPr>
        <w:rPr>
          <w:rFonts w:hint="eastAsia" w:ascii="仿宋" w:hAnsi="仿宋" w:eastAsia="仿宋" w:cs="仿宋"/>
          <w:b/>
          <w:bCs/>
          <w:spacing w:val="6"/>
          <w:kern w:val="0"/>
          <w:sz w:val="30"/>
          <w:szCs w:val="30"/>
          <w:lang w:val="en-US" w:eastAsia="zh-CN" w:bidi="ar-SA"/>
        </w:rPr>
      </w:pPr>
    </w:p>
    <w:p>
      <w:pPr>
        <w:numPr>
          <w:ilvl w:val="0"/>
          <w:numId w:val="1"/>
        </w:numPr>
        <w:jc w:val="center"/>
        <w:outlineLvl w:val="2"/>
        <w:rPr>
          <w:rFonts w:hint="eastAsia" w:ascii="仿宋" w:hAnsi="仿宋" w:eastAsia="仿宋" w:cs="仿宋"/>
          <w:b/>
          <w:bCs w:val="0"/>
          <w:sz w:val="28"/>
          <w:szCs w:val="28"/>
          <w:highlight w:val="none"/>
          <w:lang w:val="zh-CN" w:eastAsia="zh-CN"/>
        </w:rPr>
      </w:pPr>
      <w:r>
        <w:rPr>
          <w:rFonts w:hint="eastAsia" w:ascii="仿宋" w:hAnsi="仿宋" w:eastAsia="仿宋" w:cs="仿宋"/>
          <w:b/>
          <w:bCs/>
          <w:spacing w:val="6"/>
          <w:kern w:val="0"/>
          <w:sz w:val="30"/>
          <w:szCs w:val="30"/>
          <w:lang w:val="en-US" w:eastAsia="zh-CN" w:bidi="ar-SA"/>
        </w:rPr>
        <w:br w:type="page"/>
      </w:r>
      <w:r>
        <w:rPr>
          <w:rFonts w:hint="eastAsia" w:ascii="仿宋" w:hAnsi="仿宋" w:eastAsia="仿宋" w:cs="仿宋"/>
          <w:b/>
          <w:bCs w:val="0"/>
          <w:sz w:val="28"/>
          <w:szCs w:val="28"/>
          <w:highlight w:val="none"/>
          <w:lang w:val="zh-CN" w:eastAsia="zh-CN"/>
        </w:rPr>
        <w:t>企业关联关系承诺书</w:t>
      </w:r>
    </w:p>
    <w:p>
      <w:pPr>
        <w:pStyle w:val="4"/>
        <w:numPr>
          <w:ilvl w:val="0"/>
          <w:numId w:val="0"/>
        </w:numPr>
        <w:rPr>
          <w:rFonts w:hint="eastAsia" w:ascii="仿宋" w:hAnsi="仿宋" w:eastAsia="仿宋" w:cs="仿宋"/>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1、供应商在本项目磋商中，不存在与其它供应商负责人为同一人，有控股、管理等关联关系承诺：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1.1管理关系说明：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我单位管理的具有独立法人的下属单位有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我单位的上级管理单位有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1.2股权关系说明：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我单位控股的单位有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我单位被</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单位控股。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1.3单位负责人：</w:t>
      </w:r>
      <w:r>
        <w:rPr>
          <w:rFonts w:hint="eastAsia" w:ascii="仿宋" w:hAnsi="仿宋" w:eastAsia="仿宋" w:cs="仿宋"/>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（是或否，没有填否） 为采购项目提供整体设计、规范编制或者项目管理、监理、检测等服务的供应商。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3、其他与本项目有关的利害关系说明：</w:t>
      </w:r>
      <w:r>
        <w:rPr>
          <w:rFonts w:hint="eastAsia" w:ascii="仿宋" w:hAnsi="仿宋" w:eastAsia="仿宋" w:cs="仿宋"/>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我单位承诺以上说明真实有效，无虚假内容或隐瞒。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pPr>
        <w:pStyle w:val="4"/>
        <w:rPr>
          <w:rFonts w:hint="eastAsia" w:ascii="仿宋" w:hAnsi="仿宋" w:eastAsia="仿宋" w:cs="仿宋"/>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（单位公章）</w:t>
      </w:r>
    </w:p>
    <w:p>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lang w:val="en-US" w:eastAsia="zh-CN" w:bidi="ar-SA"/>
        </w:rPr>
      </w:pPr>
      <w:r>
        <w:rPr>
          <w:rFonts w:hint="eastAsia" w:ascii="仿宋" w:hAnsi="仿宋" w:eastAsia="仿宋" w:cs="仿宋"/>
          <w:sz w:val="24"/>
          <w:szCs w:val="24"/>
        </w:rPr>
        <w:t>日    期：</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年</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月</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0YmE4MzUzOWNlMzU4N2UwNDc2NWY1NDIzMzIyNDcifQ=="/>
  </w:docVars>
  <w:rsids>
    <w:rsidRoot w:val="1FAE6305"/>
    <w:rsid w:val="1FAE6305"/>
    <w:rsid w:val="27C10AB3"/>
    <w:rsid w:val="43782A6B"/>
    <w:rsid w:val="4ADE1094"/>
    <w:rsid w:val="703227F8"/>
    <w:rsid w:val="7CD0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spacing w:before="61" w:line="360" w:lineRule="auto"/>
      <w:jc w:val="center"/>
      <w:outlineLvl w:val="0"/>
    </w:pPr>
    <w:rPr>
      <w:rFonts w:ascii="宋体" w:hAnsi="宋体" w:eastAsia="宋体" w:cs="宋体"/>
      <w:bCs/>
      <w:snapToGrid w:val="0"/>
      <w:color w:val="000000"/>
      <w:kern w:val="0"/>
      <w:sz w:val="32"/>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pPr>
      <w:jc w:val="left"/>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character" w:customStyle="1" w:styleId="8">
    <w:name w:val="标题 1 Char"/>
    <w:link w:val="2"/>
    <w:qFormat/>
    <w:uiPriority w:val="0"/>
    <w:rPr>
      <w:rFonts w:ascii="宋体" w:hAnsi="宋体" w:eastAsia="宋体" w:cs="宋体"/>
      <w:snapToGrid w:val="0"/>
      <w:color w:val="000000"/>
      <w:kern w:val="0"/>
      <w:sz w:val="36"/>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2023-12-26T03:19:00Z</dcterms:created>
  <dc:creator>tetete特特</dc:creator>
  <cp:lastModifiedBy>tetete特特</cp:lastModifiedBy>
  <dcterms:modified xsi:type="dcterms:W3CDTF">2023-12-26T03:20:03Z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D3B53460C4D9427996AF44681A2ACA4E_11</vt:lpwstr>
  </property>
</Properties>
</file>