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7" w:beforeLines="100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投标报价表</w:t>
      </w:r>
    </w:p>
    <w:p>
      <w:pPr>
        <w:jc w:val="center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1</w:t>
      </w: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.</w:t>
      </w:r>
      <w:r>
        <w:rPr>
          <w:rFonts w:hint="eastAsia" w:ascii="仿宋" w:hAnsi="仿宋" w:eastAsia="仿宋" w:cs="仿宋"/>
          <w:b/>
          <w:sz w:val="30"/>
          <w:szCs w:val="30"/>
        </w:rPr>
        <w:t>开标一览表</w:t>
      </w:r>
    </w:p>
    <w:p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项目名称：</w:t>
      </w:r>
    </w:p>
    <w:p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项目编号：</w:t>
      </w:r>
    </w:p>
    <w:p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  <w:lang w:val="en-US" w:eastAsia="zh-CN"/>
        </w:rPr>
        <w:t>包号：</w:t>
      </w:r>
      <w:r>
        <w:rPr>
          <w:rFonts w:hint="eastAsia" w:ascii="仿宋" w:hAnsi="仿宋" w:eastAsia="仿宋" w:cs="仿宋"/>
          <w:bCs/>
          <w:szCs w:val="24"/>
        </w:rPr>
        <w:t xml:space="preserve">                         </w:t>
      </w:r>
    </w:p>
    <w:tbl>
      <w:tblPr>
        <w:tblStyle w:val="4"/>
        <w:tblpPr w:leftFromText="180" w:rightFromText="180" w:vertAnchor="text" w:horzAnchor="page" w:tblpX="1618" w:tblpY="3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5"/>
        <w:gridCol w:w="2449"/>
        <w:gridCol w:w="1655"/>
        <w:gridCol w:w="2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25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投标报价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24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交货期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（合同签订之日起</w:t>
            </w:r>
            <w:r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自然日</w:t>
            </w:r>
            <w:r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6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质保期</w:t>
            </w:r>
          </w:p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（年）</w:t>
            </w:r>
          </w:p>
        </w:tc>
        <w:tc>
          <w:tcPr>
            <w:tcW w:w="228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25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28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8900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szCs w:val="24"/>
              </w:rPr>
              <w:t>报价（大写）</w:t>
            </w:r>
            <w:r>
              <w:rPr>
                <w:rFonts w:hint="eastAsia" w:ascii="仿宋" w:hAnsi="仿宋" w:eastAsia="仿宋" w:cs="仿宋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Cs w:val="24"/>
              </w:rPr>
              <w:t xml:space="preserve">                             （小写：￥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890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备注：表内报价内容以</w:t>
            </w:r>
            <w:r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元</w:t>
            </w:r>
            <w:r>
              <w:rPr>
                <w:rFonts w:hint="eastAsia" w:ascii="仿宋" w:hAnsi="仿宋" w:eastAsia="仿宋" w:cs="仿宋"/>
                <w:szCs w:val="24"/>
              </w:rPr>
              <w:t>为单位，保留小数点后（</w:t>
            </w:r>
            <w:r>
              <w:rPr>
                <w:rFonts w:hint="eastAsia" w:ascii="仿宋" w:hAnsi="仿宋" w:eastAsia="仿宋" w:cs="仿宋"/>
                <w:b/>
                <w:szCs w:val="24"/>
              </w:rPr>
              <w:t>两位</w:t>
            </w:r>
            <w:r>
              <w:rPr>
                <w:rFonts w:hint="eastAsia" w:ascii="仿宋" w:hAnsi="仿宋" w:eastAsia="仿宋" w:cs="仿宋"/>
                <w:szCs w:val="24"/>
              </w:rPr>
              <w:t>）。</w:t>
            </w:r>
          </w:p>
        </w:tc>
      </w:tr>
    </w:tbl>
    <w:p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仿宋" w:hAnsi="仿宋" w:eastAsia="仿宋" w:cs="仿宋"/>
        </w:rPr>
      </w:pPr>
    </w:p>
    <w:p>
      <w:pPr>
        <w:spacing w:line="120" w:lineRule="exact"/>
        <w:rPr>
          <w:rFonts w:hint="eastAsia" w:ascii="仿宋" w:hAnsi="仿宋" w:eastAsia="仿宋" w:cs="仿宋"/>
        </w:rPr>
      </w:pPr>
    </w:p>
    <w:p>
      <w:pPr>
        <w:spacing w:line="480" w:lineRule="auto"/>
        <w:ind w:right="617" w:rightChars="257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eastAsia="zh-CN"/>
        </w:rPr>
        <w:t>供应商</w:t>
      </w:r>
      <w:r>
        <w:rPr>
          <w:rFonts w:hint="eastAsia" w:ascii="仿宋" w:hAnsi="仿宋" w:eastAsia="仿宋" w:cs="仿宋"/>
        </w:rPr>
        <w:t>名称：</w:t>
      </w:r>
      <w:r>
        <w:rPr>
          <w:rFonts w:hint="eastAsia" w:ascii="仿宋" w:hAnsi="仿宋" w:eastAsia="仿宋" w:cs="仿宋"/>
          <w:spacing w:val="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pacing w:val="4"/>
        </w:rPr>
        <w:t>（盖</w:t>
      </w:r>
      <w:r>
        <w:rPr>
          <w:rFonts w:hint="eastAsia" w:ascii="仿宋" w:hAnsi="仿宋" w:eastAsia="仿宋" w:cs="仿宋"/>
          <w:spacing w:val="4"/>
          <w:lang w:eastAsia="zh-CN"/>
        </w:rPr>
        <w:t>单位公</w:t>
      </w:r>
      <w:r>
        <w:rPr>
          <w:rFonts w:hint="eastAsia" w:ascii="仿宋" w:hAnsi="仿宋" w:eastAsia="仿宋" w:cs="仿宋"/>
          <w:spacing w:val="4"/>
        </w:rPr>
        <w:t>章）</w:t>
      </w:r>
    </w:p>
    <w:p>
      <w:pPr>
        <w:spacing w:line="480" w:lineRule="auto"/>
        <w:ind w:right="617" w:rightChars="257"/>
        <w:jc w:val="left"/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spacing w:val="4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spacing w:val="4"/>
          <w:highlight w:val="none"/>
          <w:u w:val="none"/>
          <w:lang w:val="en-US" w:eastAsia="zh-CN"/>
        </w:rPr>
        <w:t>）</w:t>
      </w:r>
    </w:p>
    <w:p>
      <w:pPr>
        <w:spacing w:line="480" w:lineRule="auto"/>
        <w:ind w:right="617" w:rightChars="257"/>
        <w:jc w:val="left"/>
        <w:rPr>
          <w:rFonts w:hint="eastAsia" w:ascii="仿宋" w:hAnsi="仿宋" w:eastAsia="仿宋" w:cs="仿宋"/>
        </w:rPr>
      </w:pPr>
    </w:p>
    <w:p>
      <w:pPr>
        <w:spacing w:line="480" w:lineRule="auto"/>
        <w:ind w:right="617" w:rightChars="257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日    期：  </w:t>
      </w:r>
      <w:r>
        <w:rPr>
          <w:rFonts w:hint="eastAsia" w:ascii="仿宋" w:hAnsi="仿宋" w:eastAsia="仿宋" w:cs="仿宋"/>
          <w:lang w:val="en-US" w:eastAsia="zh-CN"/>
        </w:rPr>
        <w:t xml:space="preserve">   </w:t>
      </w:r>
      <w:r>
        <w:rPr>
          <w:rFonts w:hint="eastAsia" w:ascii="仿宋" w:hAnsi="仿宋" w:eastAsia="仿宋" w:cs="仿宋"/>
        </w:rPr>
        <w:t xml:space="preserve"> 年   月    日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b/>
          <w:sz w:val="30"/>
          <w:szCs w:val="30"/>
        </w:rPr>
        <w:t>.投标分项报价表</w:t>
      </w:r>
      <w:r>
        <w:rPr>
          <w:rFonts w:hint="eastAsia" w:ascii="仿宋" w:hAnsi="仿宋" w:eastAsia="仿宋" w:cs="仿宋"/>
        </w:rPr>
        <w:t xml:space="preserve">      </w:t>
      </w:r>
    </w:p>
    <w:p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Cs/>
          <w:szCs w:val="24"/>
        </w:rPr>
        <w:t>项目名称：</w:t>
      </w:r>
    </w:p>
    <w:p>
      <w:pPr>
        <w:ind w:firstLine="480"/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项目编号：</w:t>
      </w:r>
    </w:p>
    <w:p>
      <w:pPr>
        <w:ind w:firstLine="480"/>
        <w:jc w:val="left"/>
        <w:rPr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bCs/>
          <w:szCs w:val="24"/>
          <w:lang w:val="en-US" w:eastAsia="zh-CN"/>
        </w:rPr>
        <w:t>包号：</w:t>
      </w:r>
      <w:bookmarkStart w:id="0" w:name="_GoBack"/>
      <w:bookmarkEnd w:id="0"/>
      <w:r>
        <w:rPr>
          <w:rFonts w:hint="eastAsia" w:ascii="仿宋" w:hAnsi="仿宋" w:eastAsia="仿宋" w:cs="仿宋"/>
          <w:bCs/>
          <w:szCs w:val="24"/>
        </w:rPr>
        <w:t xml:space="preserve">                        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797"/>
        <w:gridCol w:w="723"/>
        <w:gridCol w:w="849"/>
        <w:gridCol w:w="1806"/>
        <w:gridCol w:w="960"/>
        <w:gridCol w:w="1175"/>
        <w:gridCol w:w="1178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szCs w:val="24"/>
              </w:rPr>
              <w:t>产品</w:t>
            </w:r>
          </w:p>
          <w:p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名称</w:t>
            </w: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  <w:t>品牌</w:t>
            </w: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型号和规格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原产地及制造厂名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单价</w:t>
            </w:r>
          </w:p>
          <w:p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总价</w:t>
            </w:r>
          </w:p>
          <w:p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投标总报价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大写：                           小写：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Cs w:val="24"/>
              </w:rPr>
              <w:t>保留小数点后两位。</w:t>
            </w:r>
          </w:p>
        </w:tc>
      </w:tr>
    </w:tbl>
    <w:p>
      <w:pPr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0" w:rightChars="0" w:firstLine="480" w:firstLineChars="200"/>
        <w:jc w:val="left"/>
        <w:textAlignment w:val="auto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  <w:lang w:eastAsia="zh-CN"/>
        </w:rPr>
        <w:t>供应商</w:t>
      </w:r>
      <w:r>
        <w:rPr>
          <w:rFonts w:hint="eastAsia" w:ascii="仿宋" w:hAnsi="仿宋" w:eastAsia="仿宋" w:cs="仿宋"/>
        </w:rPr>
        <w:t>名称：</w:t>
      </w:r>
      <w:r>
        <w:rPr>
          <w:rFonts w:hint="eastAsia" w:ascii="仿宋" w:hAnsi="仿宋" w:eastAsia="仿宋" w:cs="仿宋"/>
          <w:u w:val="single"/>
        </w:rPr>
        <w:t xml:space="preserve">    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u w:val="single"/>
        </w:rPr>
        <w:t xml:space="preserve">  </w:t>
      </w:r>
      <w:r>
        <w:rPr>
          <w:rFonts w:hint="eastAsia" w:ascii="仿宋" w:hAnsi="仿宋" w:eastAsia="仿宋" w:cs="仿宋"/>
          <w:u w:val="none"/>
        </w:rPr>
        <w:t>（盖单位公章）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0" w:rightChars="0"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spacing w:val="4"/>
          <w:highlight w:val="none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0" w:rightChars="0" w:firstLine="48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日    期：  </w:t>
      </w:r>
      <w:r>
        <w:rPr>
          <w:rFonts w:hint="eastAsia" w:ascii="仿宋" w:hAnsi="仿宋" w:eastAsia="仿宋" w:cs="仿宋"/>
          <w:lang w:val="en-US" w:eastAsia="zh-CN"/>
        </w:rPr>
        <w:t xml:space="preserve">   </w:t>
      </w:r>
      <w:r>
        <w:rPr>
          <w:rFonts w:hint="eastAsia" w:ascii="仿宋" w:hAnsi="仿宋" w:eastAsia="仿宋" w:cs="仿宋"/>
        </w:rPr>
        <w:t xml:space="preserve"> 年  </w:t>
      </w:r>
      <w:r>
        <w:rPr>
          <w:rFonts w:hint="eastAsia" w:ascii="仿宋" w:hAnsi="仿宋" w:eastAsia="仿宋" w:cs="仿宋"/>
          <w:lang w:val="en-US" w:eastAsia="zh-CN"/>
        </w:rPr>
        <w:t xml:space="preserve">  </w:t>
      </w:r>
      <w:r>
        <w:rPr>
          <w:rFonts w:hint="eastAsia" w:ascii="仿宋" w:hAnsi="仿宋" w:eastAsia="仿宋" w:cs="仿宋"/>
        </w:rPr>
        <w:t xml:space="preserve"> 月    日</w:t>
      </w:r>
    </w:p>
    <w:p>
      <w:pPr>
        <w:spacing w:line="56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注：1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</w:rPr>
        <w:t>如果按单价计算的结果与总价不一致，以单价为准修正总价。</w:t>
      </w:r>
    </w:p>
    <w:p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  <w:lang w:val="en-US" w:eastAsia="zh-CN"/>
        </w:rPr>
        <w:t>2</w:t>
      </w:r>
      <w:r>
        <w:rPr>
          <w:rFonts w:hint="eastAsia" w:ascii="仿宋" w:hAnsi="仿宋" w:eastAsia="仿宋" w:cs="仿宋"/>
          <w:bCs/>
          <w:lang w:eastAsia="zh-CN"/>
        </w:rPr>
        <w:t>、供应商</w:t>
      </w:r>
      <w:r>
        <w:rPr>
          <w:rFonts w:hint="eastAsia" w:ascii="仿宋" w:hAnsi="仿宋" w:eastAsia="仿宋" w:cs="仿宋"/>
          <w:bCs/>
        </w:rPr>
        <w:t>可适当调整该表格式，但不得减少信息内容。</w:t>
      </w:r>
    </w:p>
    <w:p>
      <w:pPr>
        <w:rPr>
          <w:rFonts w:hint="eastAsia" w:ascii="仿宋" w:hAnsi="仿宋" w:eastAsia="仿宋" w:cs="仿宋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line="360" w:lineRule="auto"/>
        <w:jc w:val="center"/>
        <w:textAlignment w:val="auto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b/>
          <w:sz w:val="30"/>
          <w:szCs w:val="30"/>
        </w:rPr>
        <w:t>.3关键零部件及备品备件清单</w:t>
      </w:r>
      <w:r>
        <w:rPr>
          <w:rFonts w:hint="eastAsia" w:ascii="仿宋" w:hAnsi="仿宋" w:eastAsia="仿宋" w:cs="仿宋"/>
          <w:bCs/>
          <w:szCs w:val="24"/>
        </w:rPr>
        <w:t xml:space="preserve"> </w:t>
      </w:r>
      <w:r>
        <w:rPr>
          <w:rFonts w:hint="eastAsia" w:ascii="仿宋" w:hAnsi="仿宋" w:eastAsia="仿宋" w:cs="仿宋"/>
          <w:b/>
          <w:sz w:val="30"/>
          <w:szCs w:val="30"/>
          <w:highlight w:val="none"/>
          <w:lang w:eastAsia="zh-CN"/>
        </w:rPr>
        <w:t>（如有）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1746"/>
        <w:gridCol w:w="1820"/>
        <w:gridCol w:w="1542"/>
        <w:gridCol w:w="1517"/>
        <w:gridCol w:w="14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序号</w:t>
            </w:r>
          </w:p>
        </w:tc>
        <w:tc>
          <w:tcPr>
            <w:tcW w:w="174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名称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型号、规格</w:t>
            </w:r>
          </w:p>
        </w:tc>
        <w:tc>
          <w:tcPr>
            <w:tcW w:w="154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国别、制造商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Style w:val="6"/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单价</w:t>
            </w:r>
          </w:p>
          <w:p>
            <w:pPr>
              <w:spacing w:line="440" w:lineRule="exact"/>
              <w:jc w:val="center"/>
              <w:rPr>
                <w:rStyle w:val="6"/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（元）</w:t>
            </w:r>
          </w:p>
        </w:tc>
        <w:tc>
          <w:tcPr>
            <w:tcW w:w="149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1</w:t>
            </w:r>
          </w:p>
        </w:tc>
        <w:tc>
          <w:tcPr>
            <w:tcW w:w="174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42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9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2</w:t>
            </w:r>
          </w:p>
        </w:tc>
        <w:tc>
          <w:tcPr>
            <w:tcW w:w="174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42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9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</w:t>
            </w:r>
          </w:p>
        </w:tc>
        <w:tc>
          <w:tcPr>
            <w:tcW w:w="174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42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9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74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42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9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74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42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9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74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42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9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74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42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9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74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42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9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</w:tbl>
    <w:p>
      <w:pPr>
        <w:spacing w:line="520" w:lineRule="exact"/>
        <w:rPr>
          <w:rFonts w:hint="eastAsia" w:ascii="仿宋" w:hAnsi="仿宋" w:eastAsia="仿宋" w:cs="仿宋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rPr>
          <w:rFonts w:hint="eastAsia" w:ascii="仿宋" w:hAnsi="仿宋" w:eastAsia="仿宋" w:cs="仿宋"/>
          <w:u w:val="none"/>
        </w:rPr>
      </w:pPr>
      <w:r>
        <w:rPr>
          <w:rFonts w:hint="eastAsia" w:ascii="仿宋" w:hAnsi="仿宋" w:eastAsia="仿宋" w:cs="仿宋"/>
          <w:lang w:eastAsia="zh-CN"/>
        </w:rPr>
        <w:t>供应商</w:t>
      </w:r>
      <w:r>
        <w:rPr>
          <w:rFonts w:hint="eastAsia" w:ascii="仿宋" w:hAnsi="仿宋" w:eastAsia="仿宋" w:cs="仿宋"/>
        </w:rPr>
        <w:t>名称：</w:t>
      </w:r>
      <w:r>
        <w:rPr>
          <w:rFonts w:hint="eastAsia" w:ascii="仿宋" w:hAnsi="仿宋" w:eastAsia="仿宋" w:cs="仿宋"/>
          <w:u w:val="single"/>
        </w:rPr>
        <w:t xml:space="preserve">    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u w:val="single"/>
        </w:rPr>
        <w:t xml:space="preserve">  </w:t>
      </w:r>
      <w:r>
        <w:rPr>
          <w:rFonts w:hint="eastAsia" w:ascii="仿宋" w:hAnsi="仿宋" w:eastAsia="仿宋" w:cs="仿宋"/>
          <w:u w:val="none"/>
        </w:rPr>
        <w:t>（盖单位公章）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textAlignment w:val="auto"/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spacing w:val="4"/>
          <w:highlight w:val="none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rPr>
          <w:rFonts w:hint="eastAsia" w:ascii="仿宋" w:hAnsi="仿宋" w:eastAsia="仿宋" w:cs="仿宋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日      期：      年   月    日</w:t>
      </w:r>
    </w:p>
    <w:p>
      <w:pPr>
        <w:spacing w:line="440" w:lineRule="exact"/>
        <w:rPr>
          <w:rFonts w:hint="eastAsia" w:ascii="仿宋" w:hAnsi="仿宋" w:eastAsia="仿宋" w:cs="仿宋"/>
        </w:rPr>
      </w:pPr>
    </w:p>
    <w:p>
      <w:pPr>
        <w:spacing w:line="312" w:lineRule="auto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sz w:val="24"/>
        </w:rPr>
        <w:t>注：</w:t>
      </w:r>
      <w:r>
        <w:rPr>
          <w:rFonts w:hint="eastAsia" w:ascii="仿宋" w:hAnsi="仿宋" w:eastAsia="仿宋" w:cs="仿宋"/>
          <w:bCs/>
          <w:sz w:val="24"/>
          <w:lang w:eastAsia="zh-CN"/>
        </w:rPr>
        <w:t>供应商</w:t>
      </w:r>
      <w:r>
        <w:rPr>
          <w:rFonts w:hint="eastAsia" w:ascii="仿宋" w:hAnsi="仿宋" w:eastAsia="仿宋" w:cs="仿宋"/>
          <w:bCs/>
          <w:sz w:val="24"/>
        </w:rPr>
        <w:t>可适当调整该表格式，但不得减少信息内容。</w:t>
      </w:r>
    </w:p>
    <w:p>
      <w:pPr>
        <w:numPr>
          <w:ilvl w:val="0"/>
          <w:numId w:val="0"/>
        </w:numPr>
        <w:spacing w:line="312" w:lineRule="auto"/>
        <w:rPr>
          <w:rFonts w:hint="eastAsia" w:ascii="仿宋" w:hAnsi="仿宋" w:eastAsia="仿宋" w:cs="仿宋"/>
          <w:bCs/>
          <w:sz w:val="24"/>
        </w:rPr>
      </w:pPr>
    </w:p>
    <w:p>
      <w:pPr>
        <w:numPr>
          <w:ilvl w:val="0"/>
          <w:numId w:val="0"/>
        </w:numPr>
        <w:spacing w:line="312" w:lineRule="auto"/>
        <w:rPr>
          <w:rFonts w:hint="eastAsia" w:ascii="仿宋" w:hAnsi="仿宋" w:eastAsia="仿宋" w:cs="仿宋"/>
          <w:bCs/>
          <w:sz w:val="24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line="360" w:lineRule="auto"/>
        <w:jc w:val="center"/>
        <w:textAlignment w:val="auto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b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sz w:val="30"/>
          <w:szCs w:val="30"/>
          <w:highlight w:val="none"/>
        </w:rPr>
        <w:t>.</w:t>
      </w:r>
      <w:r>
        <w:rPr>
          <w:rFonts w:hint="eastAsia" w:ascii="仿宋" w:hAnsi="仿宋" w:eastAsia="仿宋" w:cs="仿宋"/>
          <w:b/>
          <w:sz w:val="30"/>
          <w:szCs w:val="30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/>
          <w:sz w:val="30"/>
          <w:szCs w:val="30"/>
          <w:highlight w:val="none"/>
        </w:rPr>
        <w:t>耗材清单</w:t>
      </w:r>
      <w:r>
        <w:rPr>
          <w:rFonts w:hint="eastAsia" w:ascii="仿宋" w:hAnsi="仿宋" w:eastAsia="仿宋" w:cs="仿宋"/>
          <w:b/>
          <w:sz w:val="30"/>
          <w:szCs w:val="30"/>
          <w:highlight w:val="none"/>
          <w:lang w:eastAsia="zh-CN"/>
        </w:rPr>
        <w:t>（如有）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2214"/>
        <w:gridCol w:w="1529"/>
        <w:gridCol w:w="1594"/>
        <w:gridCol w:w="1588"/>
        <w:gridCol w:w="15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9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耗材名称</w:t>
            </w:r>
          </w:p>
        </w:tc>
        <w:tc>
          <w:tcPr>
            <w:tcW w:w="152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15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单价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（元）</w:t>
            </w:r>
          </w:p>
        </w:tc>
        <w:tc>
          <w:tcPr>
            <w:tcW w:w="158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预计年用量</w:t>
            </w:r>
          </w:p>
        </w:tc>
        <w:tc>
          <w:tcPr>
            <w:tcW w:w="158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9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8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88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9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8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88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9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8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88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adjustRightInd w:val="0"/>
        <w:snapToGrid w:val="0"/>
        <w:spacing w:line="440" w:lineRule="exact"/>
        <w:ind w:left="137" w:leftChars="57" w:firstLine="1446" w:firstLineChars="600"/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</w:rPr>
      </w:pPr>
    </w:p>
    <w:p>
      <w:pPr>
        <w:spacing w:line="52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（盖单位公章）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spacing w:val="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spacing w:val="4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highlight w:val="none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spacing w:val="4"/>
          <w:highlight w:val="none"/>
          <w:u w:val="none"/>
          <w:lang w:val="en-US" w:eastAsia="zh-CN"/>
        </w:rPr>
        <w:t>）</w:t>
      </w:r>
    </w:p>
    <w:p>
      <w:pPr>
        <w:spacing w:line="520" w:lineRule="exact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52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    期：</w:t>
      </w:r>
      <w:r>
        <w:rPr>
          <w:rFonts w:hint="eastAsia" w:ascii="仿宋" w:hAnsi="仿宋" w:eastAsia="仿宋" w:cs="仿宋"/>
          <w:szCs w:val="24"/>
        </w:rPr>
        <w:t xml:space="preserve">      年   </w:t>
      </w:r>
      <w:r>
        <w:rPr>
          <w:rFonts w:hint="eastAsia" w:ascii="仿宋" w:hAnsi="仿宋" w:eastAsia="仿宋" w:cs="仿宋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</w:rPr>
        <w:t>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wNDljMjY4YjQwOTA4YjNmZjlmZDI1MDc4YTJkZDkifQ=="/>
  </w:docVars>
  <w:rsids>
    <w:rsidRoot w:val="2E1E714F"/>
    <w:rsid w:val="2E1E714F"/>
    <w:rsid w:val="2E5D121F"/>
    <w:rsid w:val="3AC31108"/>
    <w:rsid w:val="41C9065D"/>
    <w:rsid w:val="537B508F"/>
    <w:rsid w:val="67FF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styleId="6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2023-11-17T03:48:00Z</dcterms:created>
  <dc:creator>pepper</dc:creator>
  <cp:lastModifiedBy>pepper</cp:lastModifiedBy>
  <dcterms:modified xsi:type="dcterms:W3CDTF">2023-11-19T11:32:55Z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F7279371FEDA483890A374F09078351D_13</vt:lpwstr>
  </property>
</Properties>
</file>