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5E5" w:rsidRPr="008315E5" w:rsidRDefault="008315E5" w:rsidP="008315E5">
      <w:pPr>
        <w:widowControl/>
        <w:shd w:val="clear" w:color="auto" w:fill="FFFFFF"/>
        <w:spacing w:line="360" w:lineRule="auto"/>
        <w:jc w:val="center"/>
        <w:rPr>
          <w:rFonts w:asciiTheme="minorEastAsia" w:hAnsiTheme="minorEastAsia" w:cs="宋体"/>
          <w:b/>
          <w:bCs/>
          <w:color w:val="0A82E5"/>
          <w:kern w:val="0"/>
          <w:sz w:val="32"/>
          <w:szCs w:val="32"/>
        </w:rPr>
      </w:pPr>
      <w:r w:rsidRPr="008315E5">
        <w:rPr>
          <w:rFonts w:asciiTheme="minorEastAsia" w:hAnsiTheme="minorEastAsia" w:cs="宋体" w:hint="eastAsia"/>
          <w:b/>
          <w:bCs/>
          <w:color w:val="0A82E5"/>
          <w:kern w:val="0"/>
          <w:sz w:val="32"/>
          <w:szCs w:val="32"/>
        </w:rPr>
        <w:t>西安市未央区卫生健康局区域卫生信息化平台升级改造及平台网络安全等级保护测评项目(二次)招标公告</w:t>
      </w:r>
    </w:p>
    <w:p w:rsidR="008315E5" w:rsidRPr="008315E5" w:rsidRDefault="008315E5" w:rsidP="008315E5">
      <w:pPr>
        <w:widowControl/>
        <w:shd w:val="clear" w:color="auto" w:fill="FFFFFF"/>
        <w:spacing w:line="360" w:lineRule="auto"/>
        <w:jc w:val="left"/>
        <w:outlineLvl w:val="5"/>
        <w:rPr>
          <w:rFonts w:asciiTheme="minorEastAsia" w:hAnsiTheme="minorEastAsia" w:cs="宋体" w:hint="eastAsia"/>
          <w:color w:val="333333"/>
          <w:kern w:val="0"/>
          <w:szCs w:val="21"/>
        </w:rPr>
      </w:pPr>
      <w:r w:rsidRPr="008315E5">
        <w:rPr>
          <w:rFonts w:asciiTheme="minorEastAsia" w:hAnsiTheme="minorEastAsia" w:cs="宋体" w:hint="eastAsia"/>
          <w:b/>
          <w:bCs/>
          <w:color w:val="333333"/>
          <w:kern w:val="0"/>
          <w:szCs w:val="21"/>
        </w:rPr>
        <w:t>项目概况</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color w:val="0A82E5"/>
          <w:kern w:val="0"/>
          <w:szCs w:val="21"/>
        </w:rPr>
        <w:t>西安市未央区卫生健康局区域卫生信息化平台升级改造及平台网络安全等级保护测评项目(二次)</w:t>
      </w:r>
      <w:r w:rsidRPr="008315E5">
        <w:rPr>
          <w:rFonts w:asciiTheme="minorEastAsia" w:hAnsiTheme="minorEastAsia" w:cs="宋体" w:hint="eastAsia"/>
          <w:color w:val="333333"/>
          <w:kern w:val="0"/>
          <w:szCs w:val="21"/>
        </w:rPr>
        <w:t>招标项目的潜在投标人应在</w:t>
      </w:r>
      <w:r w:rsidRPr="008315E5">
        <w:rPr>
          <w:rFonts w:asciiTheme="minorEastAsia" w:hAnsiTheme="minorEastAsia" w:cs="宋体" w:hint="eastAsia"/>
          <w:color w:val="0A82E5"/>
          <w:kern w:val="0"/>
          <w:szCs w:val="21"/>
        </w:rPr>
        <w:t>全国公共资源交易平台（陕西省•西安市）使用CA锁报名后在线</w:t>
      </w:r>
      <w:r w:rsidRPr="008315E5">
        <w:rPr>
          <w:rFonts w:asciiTheme="minorEastAsia" w:hAnsiTheme="minorEastAsia" w:cs="宋体" w:hint="eastAsia"/>
          <w:color w:val="333333"/>
          <w:kern w:val="0"/>
          <w:szCs w:val="21"/>
        </w:rPr>
        <w:t>获取招标文件，并于</w:t>
      </w:r>
      <w:r w:rsidRPr="008315E5">
        <w:rPr>
          <w:rFonts w:asciiTheme="minorEastAsia" w:hAnsiTheme="minorEastAsia" w:cs="宋体" w:hint="eastAsia"/>
          <w:color w:val="0A82E5"/>
          <w:kern w:val="0"/>
          <w:szCs w:val="21"/>
        </w:rPr>
        <w:t>2023年10月31日 09时30分</w:t>
      </w:r>
      <w:r>
        <w:rPr>
          <w:rFonts w:asciiTheme="minorEastAsia" w:hAnsiTheme="minorEastAsia" w:cs="宋体"/>
          <w:color w:val="0A82E5"/>
          <w:kern w:val="0"/>
          <w:szCs w:val="21"/>
        </w:rPr>
        <w:t>00秒</w:t>
      </w:r>
      <w:r w:rsidRPr="008315E5">
        <w:rPr>
          <w:rFonts w:asciiTheme="minorEastAsia" w:hAnsiTheme="minorEastAsia" w:cs="宋体" w:hint="eastAsia"/>
          <w:color w:val="333333"/>
          <w:kern w:val="0"/>
          <w:szCs w:val="21"/>
        </w:rPr>
        <w:t>（北京时间）前递交投标文件。</w:t>
      </w:r>
    </w:p>
    <w:p w:rsidR="008315E5" w:rsidRPr="008315E5" w:rsidRDefault="008315E5" w:rsidP="008315E5">
      <w:pPr>
        <w:widowControl/>
        <w:shd w:val="clear" w:color="auto" w:fill="FFFFFF"/>
        <w:spacing w:line="360" w:lineRule="auto"/>
        <w:jc w:val="left"/>
        <w:outlineLvl w:val="3"/>
        <w:rPr>
          <w:rFonts w:asciiTheme="minorEastAsia" w:hAnsiTheme="minorEastAsia" w:cs="宋体" w:hint="eastAsia"/>
          <w:color w:val="333333"/>
          <w:kern w:val="0"/>
          <w:szCs w:val="21"/>
        </w:rPr>
      </w:pPr>
      <w:r w:rsidRPr="008315E5">
        <w:rPr>
          <w:rFonts w:asciiTheme="minorEastAsia" w:hAnsiTheme="minorEastAsia" w:cs="宋体" w:hint="eastAsia"/>
          <w:b/>
          <w:bCs/>
          <w:color w:val="333333"/>
          <w:kern w:val="0"/>
          <w:szCs w:val="21"/>
        </w:rPr>
        <w:t>一、项目基本情况</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项目编号：</w:t>
      </w:r>
      <w:r w:rsidRPr="008315E5">
        <w:rPr>
          <w:rFonts w:asciiTheme="minorEastAsia" w:hAnsiTheme="minorEastAsia" w:cs="宋体" w:hint="eastAsia"/>
          <w:color w:val="0A82E5"/>
          <w:kern w:val="0"/>
          <w:szCs w:val="21"/>
        </w:rPr>
        <w:t>SXLX23-01-075Z(H)（二次）</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项目名称：</w:t>
      </w:r>
      <w:r w:rsidRPr="008315E5">
        <w:rPr>
          <w:rFonts w:asciiTheme="minorEastAsia" w:hAnsiTheme="minorEastAsia" w:cs="宋体" w:hint="eastAsia"/>
          <w:color w:val="0A82E5"/>
          <w:kern w:val="0"/>
          <w:szCs w:val="21"/>
        </w:rPr>
        <w:t>西安市未央区卫生健康局区域卫生信息化平台升级改造及平台网络安全等级保护测评项目(二次)</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采购方式：</w:t>
      </w:r>
      <w:r w:rsidRPr="008315E5">
        <w:rPr>
          <w:rFonts w:asciiTheme="minorEastAsia" w:hAnsiTheme="minorEastAsia" w:cs="宋体" w:hint="eastAsia"/>
          <w:color w:val="0A82E5"/>
          <w:kern w:val="0"/>
          <w:szCs w:val="21"/>
        </w:rPr>
        <w:t>公开招标</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预算金额：</w:t>
      </w:r>
      <w:r w:rsidRPr="008315E5">
        <w:rPr>
          <w:rFonts w:asciiTheme="minorEastAsia" w:hAnsiTheme="minorEastAsia" w:cs="宋体" w:hint="eastAsia"/>
          <w:color w:val="0A82E5"/>
          <w:kern w:val="0"/>
          <w:szCs w:val="21"/>
        </w:rPr>
        <w:t>1800000.00元</w:t>
      </w:r>
    </w:p>
    <w:p w:rsidR="008315E5" w:rsidRPr="008315E5" w:rsidRDefault="008315E5" w:rsidP="008315E5">
      <w:pPr>
        <w:widowControl/>
        <w:shd w:val="clear" w:color="auto" w:fill="FFFFFF"/>
        <w:spacing w:line="360" w:lineRule="auto"/>
        <w:ind w:firstLine="480"/>
        <w:rPr>
          <w:rFonts w:asciiTheme="minorEastAsia" w:hAnsiTheme="minorEastAsia" w:cs="宋体" w:hint="eastAsia"/>
          <w:b/>
          <w:color w:val="333333"/>
          <w:kern w:val="0"/>
          <w:szCs w:val="21"/>
        </w:rPr>
      </w:pPr>
      <w:r w:rsidRPr="008315E5">
        <w:rPr>
          <w:rFonts w:asciiTheme="minorEastAsia" w:hAnsiTheme="minorEastAsia" w:cs="宋体" w:hint="eastAsia"/>
          <w:b/>
          <w:color w:val="333333"/>
          <w:kern w:val="0"/>
          <w:szCs w:val="21"/>
        </w:rPr>
        <w:t>采购需求：</w:t>
      </w:r>
    </w:p>
    <w:p w:rsidR="008315E5" w:rsidRPr="008315E5" w:rsidRDefault="008315E5" w:rsidP="008315E5">
      <w:pPr>
        <w:widowControl/>
        <w:shd w:val="clear" w:color="auto" w:fill="FFFFFF"/>
        <w:spacing w:line="360" w:lineRule="auto"/>
        <w:ind w:firstLine="480"/>
        <w:rPr>
          <w:rFonts w:asciiTheme="minorEastAsia" w:hAnsiTheme="minorEastAsia" w:cs="宋体" w:hint="eastAsia"/>
          <w:b/>
          <w:color w:val="333333"/>
          <w:kern w:val="0"/>
          <w:szCs w:val="21"/>
        </w:rPr>
      </w:pPr>
      <w:r w:rsidRPr="008315E5">
        <w:rPr>
          <w:rFonts w:asciiTheme="minorEastAsia" w:hAnsiTheme="minorEastAsia" w:cs="宋体" w:hint="eastAsia"/>
          <w:b/>
          <w:color w:val="333333"/>
          <w:kern w:val="0"/>
          <w:szCs w:val="21"/>
        </w:rPr>
        <w:t>合同包1(信息化平台升级改造):</w:t>
      </w:r>
    </w:p>
    <w:p w:rsidR="008315E5" w:rsidRPr="008315E5" w:rsidRDefault="008315E5" w:rsidP="008315E5">
      <w:pPr>
        <w:widowControl/>
        <w:shd w:val="clear" w:color="auto" w:fill="FFFFFF"/>
        <w:spacing w:line="360" w:lineRule="auto"/>
        <w:ind w:firstLine="630"/>
        <w:rPr>
          <w:rFonts w:asciiTheme="minorEastAsia" w:hAnsiTheme="minorEastAsia" w:cs="宋体" w:hint="eastAsia"/>
          <w:color w:val="0A82E5"/>
          <w:kern w:val="0"/>
          <w:szCs w:val="21"/>
        </w:rPr>
      </w:pPr>
      <w:r w:rsidRPr="008315E5">
        <w:rPr>
          <w:rFonts w:asciiTheme="minorEastAsia" w:hAnsiTheme="minorEastAsia" w:cs="宋体" w:hint="eastAsia"/>
          <w:color w:val="333333"/>
          <w:kern w:val="0"/>
          <w:szCs w:val="21"/>
        </w:rPr>
        <w:t>合同包预算金额：</w:t>
      </w:r>
      <w:r w:rsidRPr="008315E5">
        <w:rPr>
          <w:rFonts w:asciiTheme="minorEastAsia" w:hAnsiTheme="minorEastAsia" w:cs="宋体" w:hint="eastAsia"/>
          <w:color w:val="0A82E5"/>
          <w:kern w:val="0"/>
          <w:szCs w:val="21"/>
        </w:rPr>
        <w:t>1800000.00元</w:t>
      </w:r>
    </w:p>
    <w:p w:rsidR="008315E5" w:rsidRPr="008315E5" w:rsidRDefault="008315E5" w:rsidP="008315E5">
      <w:pPr>
        <w:widowControl/>
        <w:shd w:val="clear" w:color="auto" w:fill="FFFFFF"/>
        <w:spacing w:line="360" w:lineRule="auto"/>
        <w:ind w:firstLine="630"/>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合同包最高限价：</w:t>
      </w:r>
      <w:r w:rsidRPr="008315E5">
        <w:rPr>
          <w:rFonts w:asciiTheme="minorEastAsia" w:hAnsiTheme="minorEastAsia" w:cs="宋体" w:hint="eastAsia"/>
          <w:color w:val="0A82E5"/>
          <w:kern w:val="0"/>
          <w:szCs w:val="21"/>
        </w:rPr>
        <w:t>1800000.00元</w:t>
      </w:r>
    </w:p>
    <w:tbl>
      <w:tblPr>
        <w:tblW w:w="547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3"/>
        <w:gridCol w:w="1418"/>
        <w:gridCol w:w="1417"/>
        <w:gridCol w:w="1134"/>
        <w:gridCol w:w="1531"/>
        <w:gridCol w:w="1290"/>
        <w:gridCol w:w="1290"/>
      </w:tblGrid>
      <w:tr w:rsidR="008315E5" w:rsidRPr="008315E5" w:rsidTr="008315E5">
        <w:trPr>
          <w:trHeight w:val="728"/>
          <w:tblHeader/>
          <w:jc w:val="center"/>
        </w:trPr>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widowControl/>
              <w:jc w:val="center"/>
              <w:rPr>
                <w:rFonts w:asciiTheme="minorEastAsia" w:hAnsiTheme="minorEastAsia" w:cs="宋体" w:hint="eastAsia"/>
                <w:b/>
                <w:bCs/>
                <w:kern w:val="0"/>
                <w:szCs w:val="21"/>
              </w:rPr>
            </w:pPr>
            <w:r w:rsidRPr="008315E5">
              <w:rPr>
                <w:rFonts w:asciiTheme="minorEastAsia" w:hAnsiTheme="minorEastAsia" w:cs="宋体"/>
                <w:b/>
                <w:bCs/>
                <w:kern w:val="0"/>
                <w:szCs w:val="21"/>
              </w:rPr>
              <w:t>品目号</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widowControl/>
              <w:jc w:val="center"/>
              <w:rPr>
                <w:rFonts w:asciiTheme="minorEastAsia" w:hAnsiTheme="minorEastAsia" w:cs="宋体"/>
                <w:b/>
                <w:bCs/>
                <w:kern w:val="0"/>
                <w:szCs w:val="21"/>
              </w:rPr>
            </w:pPr>
            <w:r w:rsidRPr="008315E5">
              <w:rPr>
                <w:rFonts w:asciiTheme="minorEastAsia" w:hAnsiTheme="minorEastAsia" w:cs="宋体"/>
                <w:b/>
                <w:bCs/>
                <w:kern w:val="0"/>
                <w:szCs w:val="21"/>
              </w:rPr>
              <w:t>品目名称</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widowControl/>
              <w:jc w:val="center"/>
              <w:rPr>
                <w:rFonts w:asciiTheme="minorEastAsia" w:hAnsiTheme="minorEastAsia" w:cs="宋体"/>
                <w:b/>
                <w:bCs/>
                <w:kern w:val="0"/>
                <w:szCs w:val="21"/>
              </w:rPr>
            </w:pPr>
            <w:r w:rsidRPr="008315E5">
              <w:rPr>
                <w:rFonts w:asciiTheme="minorEastAsia" w:hAnsiTheme="minorEastAsia" w:cs="宋体"/>
                <w:b/>
                <w:bCs/>
                <w:kern w:val="0"/>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Default="008315E5" w:rsidP="008315E5">
            <w:pPr>
              <w:widowControl/>
              <w:jc w:val="center"/>
              <w:rPr>
                <w:rFonts w:asciiTheme="minorEastAsia" w:hAnsiTheme="minorEastAsia" w:cs="宋体"/>
                <w:b/>
                <w:bCs/>
                <w:kern w:val="0"/>
                <w:szCs w:val="21"/>
              </w:rPr>
            </w:pPr>
            <w:r w:rsidRPr="008315E5">
              <w:rPr>
                <w:rFonts w:asciiTheme="minorEastAsia" w:hAnsiTheme="minorEastAsia" w:cs="宋体"/>
                <w:b/>
                <w:bCs/>
                <w:kern w:val="0"/>
                <w:szCs w:val="21"/>
              </w:rPr>
              <w:t>数量</w:t>
            </w:r>
          </w:p>
          <w:p w:rsidR="008315E5" w:rsidRPr="008315E5" w:rsidRDefault="008315E5" w:rsidP="008315E5">
            <w:pPr>
              <w:widowControl/>
              <w:jc w:val="center"/>
              <w:rPr>
                <w:rFonts w:asciiTheme="minorEastAsia" w:hAnsiTheme="minorEastAsia" w:cs="宋体"/>
                <w:b/>
                <w:bCs/>
                <w:kern w:val="0"/>
                <w:szCs w:val="21"/>
              </w:rPr>
            </w:pPr>
            <w:r w:rsidRPr="008315E5">
              <w:rPr>
                <w:rFonts w:asciiTheme="minorEastAsia" w:hAnsiTheme="minorEastAsia" w:cs="宋体"/>
                <w:b/>
                <w:bCs/>
                <w:kern w:val="0"/>
                <w:szCs w:val="21"/>
              </w:rPr>
              <w:t>（单位）</w:t>
            </w:r>
          </w:p>
        </w:tc>
        <w:tc>
          <w:tcPr>
            <w:tcW w:w="15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widowControl/>
              <w:jc w:val="center"/>
              <w:rPr>
                <w:rFonts w:asciiTheme="minorEastAsia" w:hAnsiTheme="minorEastAsia" w:cs="宋体"/>
                <w:b/>
                <w:bCs/>
                <w:kern w:val="0"/>
                <w:szCs w:val="21"/>
              </w:rPr>
            </w:pPr>
            <w:r w:rsidRPr="008315E5">
              <w:rPr>
                <w:rFonts w:asciiTheme="minorEastAsia" w:hAnsiTheme="minorEastAsia" w:cs="宋体"/>
                <w:b/>
                <w:bCs/>
                <w:kern w:val="0"/>
                <w:szCs w:val="21"/>
              </w:rPr>
              <w:t>技术规格、参数及要求</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Default="008315E5" w:rsidP="008315E5">
            <w:pPr>
              <w:widowControl/>
              <w:jc w:val="center"/>
              <w:rPr>
                <w:rFonts w:asciiTheme="minorEastAsia" w:hAnsiTheme="minorEastAsia" w:cs="宋体"/>
                <w:b/>
                <w:bCs/>
                <w:kern w:val="0"/>
                <w:szCs w:val="21"/>
              </w:rPr>
            </w:pPr>
            <w:r w:rsidRPr="008315E5">
              <w:rPr>
                <w:rFonts w:asciiTheme="minorEastAsia" w:hAnsiTheme="minorEastAsia" w:cs="宋体"/>
                <w:b/>
                <w:bCs/>
                <w:kern w:val="0"/>
                <w:szCs w:val="21"/>
              </w:rPr>
              <w:t>品目预算</w:t>
            </w:r>
          </w:p>
          <w:p w:rsidR="008315E5" w:rsidRPr="008315E5" w:rsidRDefault="008315E5" w:rsidP="008315E5">
            <w:pPr>
              <w:widowControl/>
              <w:jc w:val="center"/>
              <w:rPr>
                <w:rFonts w:asciiTheme="minorEastAsia" w:hAnsiTheme="minorEastAsia" w:cs="宋体"/>
                <w:b/>
                <w:bCs/>
                <w:kern w:val="0"/>
                <w:szCs w:val="21"/>
              </w:rPr>
            </w:pPr>
            <w:r w:rsidRPr="008315E5">
              <w:rPr>
                <w:rFonts w:asciiTheme="minorEastAsia" w:hAnsiTheme="minorEastAsia" w:cs="宋体"/>
                <w:b/>
                <w:bCs/>
                <w:kern w:val="0"/>
                <w:szCs w:val="21"/>
              </w:rPr>
              <w:t>(元)</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Default="008315E5" w:rsidP="008315E5">
            <w:pPr>
              <w:widowControl/>
              <w:jc w:val="center"/>
              <w:rPr>
                <w:rFonts w:asciiTheme="minorEastAsia" w:hAnsiTheme="minorEastAsia" w:cs="宋体"/>
                <w:b/>
                <w:bCs/>
                <w:kern w:val="0"/>
                <w:szCs w:val="21"/>
              </w:rPr>
            </w:pPr>
            <w:r w:rsidRPr="008315E5">
              <w:rPr>
                <w:rFonts w:asciiTheme="minorEastAsia" w:hAnsiTheme="minorEastAsia" w:cs="宋体"/>
                <w:b/>
                <w:bCs/>
                <w:kern w:val="0"/>
                <w:szCs w:val="21"/>
              </w:rPr>
              <w:t>最高限价</w:t>
            </w:r>
          </w:p>
          <w:p w:rsidR="008315E5" w:rsidRPr="008315E5" w:rsidRDefault="008315E5" w:rsidP="008315E5">
            <w:pPr>
              <w:jc w:val="center"/>
              <w:rPr>
                <w:rFonts w:hint="eastAsia"/>
              </w:rPr>
            </w:pPr>
            <w:r w:rsidRPr="008315E5">
              <w:rPr>
                <w:rFonts w:asciiTheme="minorEastAsia" w:hAnsiTheme="minorEastAsia" w:cs="宋体"/>
                <w:b/>
                <w:bCs/>
                <w:kern w:val="0"/>
                <w:szCs w:val="21"/>
              </w:rPr>
              <w:t>(元)</w:t>
            </w:r>
          </w:p>
        </w:tc>
      </w:tr>
      <w:tr w:rsidR="008315E5" w:rsidRPr="008315E5" w:rsidTr="008315E5">
        <w:trPr>
          <w:trHeight w:val="480"/>
          <w:jc w:val="center"/>
        </w:trPr>
        <w:tc>
          <w:tcPr>
            <w:tcW w:w="9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jc w:val="center"/>
              <w:rPr>
                <w:rFonts w:asciiTheme="minorEastAsia" w:hAnsiTheme="minorEastAsia" w:cs="宋体"/>
                <w:kern w:val="0"/>
                <w:szCs w:val="21"/>
              </w:rPr>
            </w:pPr>
            <w:r w:rsidRPr="008315E5">
              <w:rPr>
                <w:rFonts w:asciiTheme="minorEastAsia" w:hAnsiTheme="minorEastAsia" w:cs="宋体"/>
                <w:kern w:val="0"/>
                <w:szCs w:val="21"/>
              </w:rPr>
              <w:t>1-1</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jc w:val="center"/>
              <w:rPr>
                <w:rFonts w:asciiTheme="minorEastAsia" w:hAnsiTheme="minorEastAsia" w:cs="宋体"/>
                <w:color w:val="0A82E5"/>
                <w:kern w:val="0"/>
                <w:szCs w:val="21"/>
              </w:rPr>
            </w:pPr>
            <w:r w:rsidRPr="008315E5">
              <w:rPr>
                <w:rFonts w:asciiTheme="minorEastAsia" w:hAnsiTheme="minorEastAsia" w:cs="宋体"/>
                <w:color w:val="0A82E5"/>
                <w:kern w:val="0"/>
                <w:szCs w:val="21"/>
              </w:rPr>
              <w:t>计算机终端安全设备</w:t>
            </w:r>
          </w:p>
        </w:tc>
        <w:tc>
          <w:tcPr>
            <w:tcW w:w="1417"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jc w:val="center"/>
              <w:rPr>
                <w:rFonts w:asciiTheme="minorEastAsia" w:hAnsiTheme="minorEastAsia" w:cs="宋体"/>
                <w:color w:val="0A82E5"/>
                <w:kern w:val="0"/>
                <w:szCs w:val="21"/>
              </w:rPr>
            </w:pPr>
            <w:r w:rsidRPr="008315E5">
              <w:rPr>
                <w:rFonts w:asciiTheme="minorEastAsia" w:hAnsiTheme="minorEastAsia" w:cs="宋体"/>
                <w:color w:val="0A82E5"/>
                <w:kern w:val="0"/>
                <w:szCs w:val="21"/>
              </w:rPr>
              <w:t>信息化平台</w:t>
            </w:r>
          </w:p>
          <w:p w:rsidR="008315E5" w:rsidRPr="008315E5" w:rsidRDefault="008315E5" w:rsidP="008315E5">
            <w:pPr>
              <w:jc w:val="center"/>
              <w:rPr>
                <w:rFonts w:asciiTheme="minorEastAsia" w:hAnsiTheme="minorEastAsia" w:cs="宋体" w:hint="eastAsia"/>
                <w:color w:val="0A82E5"/>
                <w:kern w:val="0"/>
                <w:szCs w:val="21"/>
              </w:rPr>
            </w:pPr>
            <w:r w:rsidRPr="008315E5">
              <w:rPr>
                <w:rFonts w:asciiTheme="minorEastAsia" w:hAnsiTheme="minorEastAsia" w:cs="宋体"/>
                <w:color w:val="0A82E5"/>
                <w:kern w:val="0"/>
                <w:szCs w:val="21"/>
              </w:rPr>
              <w:t>升级改造</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jc w:val="center"/>
              <w:rPr>
                <w:rFonts w:asciiTheme="minorEastAsia" w:hAnsiTheme="minorEastAsia" w:cs="宋体"/>
                <w:color w:val="0A82E5"/>
                <w:kern w:val="0"/>
                <w:szCs w:val="21"/>
              </w:rPr>
            </w:pPr>
            <w:r w:rsidRPr="008315E5">
              <w:rPr>
                <w:rFonts w:asciiTheme="minorEastAsia" w:hAnsiTheme="minorEastAsia" w:cs="宋体"/>
                <w:color w:val="0A82E5"/>
                <w:kern w:val="0"/>
                <w:szCs w:val="21"/>
              </w:rPr>
              <w:t>1(批)</w:t>
            </w:r>
          </w:p>
        </w:tc>
        <w:tc>
          <w:tcPr>
            <w:tcW w:w="153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jc w:val="center"/>
              <w:rPr>
                <w:rFonts w:asciiTheme="minorEastAsia" w:hAnsiTheme="minorEastAsia" w:cs="宋体"/>
                <w:color w:val="0A82E5"/>
                <w:kern w:val="0"/>
                <w:szCs w:val="21"/>
              </w:rPr>
            </w:pPr>
            <w:r w:rsidRPr="008315E5">
              <w:rPr>
                <w:rFonts w:asciiTheme="minorEastAsia" w:hAnsiTheme="minorEastAsia" w:cs="宋体"/>
                <w:color w:val="0A82E5"/>
                <w:kern w:val="0"/>
                <w:szCs w:val="21"/>
              </w:rPr>
              <w:t>详见采购文件</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jc w:val="center"/>
              <w:rPr>
                <w:rFonts w:asciiTheme="minorEastAsia" w:hAnsiTheme="minorEastAsia" w:cs="宋体"/>
                <w:color w:val="0A82E5"/>
                <w:kern w:val="0"/>
                <w:szCs w:val="21"/>
              </w:rPr>
            </w:pPr>
            <w:r w:rsidRPr="008315E5">
              <w:rPr>
                <w:rFonts w:asciiTheme="minorEastAsia" w:hAnsiTheme="minorEastAsia" w:cs="宋体"/>
                <w:color w:val="0A82E5"/>
                <w:kern w:val="0"/>
                <w:szCs w:val="21"/>
              </w:rPr>
              <w:t>1800000.00</w:t>
            </w:r>
          </w:p>
        </w:tc>
        <w:tc>
          <w:tcPr>
            <w:tcW w:w="129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315E5" w:rsidRPr="008315E5" w:rsidRDefault="008315E5" w:rsidP="008315E5">
            <w:pPr>
              <w:jc w:val="center"/>
              <w:rPr>
                <w:rFonts w:asciiTheme="minorEastAsia" w:hAnsiTheme="minorEastAsia" w:cs="宋体"/>
                <w:color w:val="0A82E5"/>
                <w:kern w:val="0"/>
                <w:szCs w:val="21"/>
              </w:rPr>
            </w:pPr>
            <w:r w:rsidRPr="008315E5">
              <w:rPr>
                <w:rFonts w:asciiTheme="minorEastAsia" w:hAnsiTheme="minorEastAsia" w:cs="宋体"/>
                <w:color w:val="0A82E5"/>
                <w:kern w:val="0"/>
                <w:szCs w:val="21"/>
              </w:rPr>
              <w:t>1800000.00</w:t>
            </w:r>
          </w:p>
        </w:tc>
      </w:tr>
    </w:tbl>
    <w:p w:rsidR="008315E5" w:rsidRPr="008315E5" w:rsidRDefault="008315E5" w:rsidP="008315E5">
      <w:pPr>
        <w:widowControl/>
        <w:shd w:val="clear" w:color="auto" w:fill="FFFFFF"/>
        <w:spacing w:line="360" w:lineRule="auto"/>
        <w:ind w:firstLineChars="200" w:firstLine="420"/>
        <w:rPr>
          <w:rFonts w:asciiTheme="minorEastAsia" w:hAnsiTheme="minorEastAsia" w:cs="宋体"/>
          <w:color w:val="333333"/>
          <w:kern w:val="0"/>
          <w:szCs w:val="21"/>
        </w:rPr>
      </w:pPr>
      <w:r w:rsidRPr="008315E5">
        <w:rPr>
          <w:rFonts w:asciiTheme="minorEastAsia" w:hAnsiTheme="minorEastAsia" w:cs="宋体" w:hint="eastAsia"/>
          <w:color w:val="333333"/>
          <w:kern w:val="0"/>
          <w:szCs w:val="21"/>
        </w:rPr>
        <w:t>本合同包</w:t>
      </w:r>
      <w:r w:rsidRPr="008315E5">
        <w:rPr>
          <w:rFonts w:asciiTheme="minorEastAsia" w:hAnsiTheme="minorEastAsia" w:cs="宋体" w:hint="eastAsia"/>
          <w:color w:val="0A82E5"/>
          <w:kern w:val="0"/>
          <w:szCs w:val="21"/>
        </w:rPr>
        <w:t>不接受</w:t>
      </w:r>
      <w:r w:rsidRPr="008315E5">
        <w:rPr>
          <w:rFonts w:asciiTheme="minorEastAsia" w:hAnsiTheme="minorEastAsia" w:cs="宋体" w:hint="eastAsia"/>
          <w:color w:val="333333"/>
          <w:kern w:val="0"/>
          <w:szCs w:val="21"/>
        </w:rPr>
        <w:t>联合体投标</w:t>
      </w:r>
    </w:p>
    <w:p w:rsidR="008315E5" w:rsidRPr="008315E5" w:rsidRDefault="008315E5" w:rsidP="008315E5">
      <w:pPr>
        <w:widowControl/>
        <w:shd w:val="clear" w:color="auto" w:fill="FFFFFF"/>
        <w:spacing w:line="360" w:lineRule="auto"/>
        <w:ind w:firstLineChars="200" w:firstLine="422"/>
        <w:rPr>
          <w:rFonts w:asciiTheme="minorEastAsia" w:hAnsiTheme="minorEastAsia" w:cs="宋体" w:hint="eastAsia"/>
          <w:color w:val="0A82E5"/>
          <w:kern w:val="0"/>
          <w:szCs w:val="21"/>
        </w:rPr>
      </w:pPr>
      <w:r w:rsidRPr="008315E5">
        <w:rPr>
          <w:rFonts w:asciiTheme="minorEastAsia" w:hAnsiTheme="minorEastAsia" w:cs="宋体" w:hint="eastAsia"/>
          <w:b/>
          <w:color w:val="333333"/>
          <w:kern w:val="0"/>
          <w:szCs w:val="21"/>
        </w:rPr>
        <w:t>合同履行期限：</w:t>
      </w:r>
      <w:r w:rsidRPr="008315E5">
        <w:rPr>
          <w:rFonts w:asciiTheme="minorEastAsia" w:hAnsiTheme="minorEastAsia" w:cs="宋体" w:hint="eastAsia"/>
          <w:color w:val="0A82E5"/>
          <w:kern w:val="0"/>
          <w:szCs w:val="21"/>
        </w:rPr>
        <w:t>自合同签订生效之日起20日完成供货、安装、数据迁移、调试、验收</w:t>
      </w:r>
    </w:p>
    <w:p w:rsidR="008315E5" w:rsidRPr="008315E5" w:rsidRDefault="008315E5" w:rsidP="008315E5">
      <w:pPr>
        <w:widowControl/>
        <w:shd w:val="clear" w:color="auto" w:fill="FFFFFF"/>
        <w:spacing w:line="360" w:lineRule="auto"/>
        <w:jc w:val="left"/>
        <w:outlineLvl w:val="3"/>
        <w:rPr>
          <w:rFonts w:asciiTheme="minorEastAsia" w:hAnsiTheme="minorEastAsia" w:cs="宋体" w:hint="eastAsia"/>
          <w:color w:val="333333"/>
          <w:kern w:val="0"/>
          <w:szCs w:val="21"/>
        </w:rPr>
      </w:pPr>
      <w:r w:rsidRPr="008315E5">
        <w:rPr>
          <w:rFonts w:asciiTheme="minorEastAsia" w:hAnsiTheme="minorEastAsia" w:cs="宋体" w:hint="eastAsia"/>
          <w:b/>
          <w:bCs/>
          <w:color w:val="333333"/>
          <w:kern w:val="0"/>
          <w:szCs w:val="21"/>
        </w:rPr>
        <w:t>二、申请人的资格要求：</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1.满足《中华人民共和国政府采购法》第二十二条规定;</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2.落实政府采购政策需满足的资格要求：无。</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3.本项目的特定资格要求：合同包1(信息化平台升级改造)特定资格要求如下:无</w:t>
      </w:r>
    </w:p>
    <w:p w:rsidR="008315E5" w:rsidRPr="008315E5" w:rsidRDefault="008315E5" w:rsidP="008315E5">
      <w:pPr>
        <w:widowControl/>
        <w:shd w:val="clear" w:color="auto" w:fill="FFFFFF"/>
        <w:spacing w:line="360" w:lineRule="auto"/>
        <w:jc w:val="left"/>
        <w:outlineLvl w:val="3"/>
        <w:rPr>
          <w:rFonts w:asciiTheme="minorEastAsia" w:hAnsiTheme="minorEastAsia" w:cs="宋体" w:hint="eastAsia"/>
          <w:color w:val="333333"/>
          <w:kern w:val="0"/>
          <w:szCs w:val="21"/>
        </w:rPr>
      </w:pPr>
      <w:r w:rsidRPr="008315E5">
        <w:rPr>
          <w:rFonts w:asciiTheme="minorEastAsia" w:hAnsiTheme="minorEastAsia" w:cs="宋体" w:hint="eastAsia"/>
          <w:b/>
          <w:bCs/>
          <w:color w:val="333333"/>
          <w:kern w:val="0"/>
          <w:szCs w:val="21"/>
        </w:rPr>
        <w:t>三、获取招标文件</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lastRenderedPageBreak/>
        <w:t>时间：</w:t>
      </w:r>
      <w:r w:rsidRPr="008315E5">
        <w:rPr>
          <w:rFonts w:asciiTheme="minorEastAsia" w:hAnsiTheme="minorEastAsia" w:cs="宋体" w:hint="eastAsia"/>
          <w:color w:val="0A82E5"/>
          <w:kern w:val="0"/>
          <w:szCs w:val="21"/>
        </w:rPr>
        <w:t>2023年10月11日至2023年10月17日，每天上午</w:t>
      </w:r>
      <w:r>
        <w:rPr>
          <w:rFonts w:asciiTheme="minorEastAsia" w:hAnsiTheme="minorEastAsia" w:cs="宋体" w:hint="eastAsia"/>
          <w:color w:val="0A82E5"/>
          <w:kern w:val="0"/>
          <w:szCs w:val="21"/>
        </w:rPr>
        <w:t>00:00:00</w:t>
      </w:r>
      <w:r w:rsidRPr="008315E5">
        <w:rPr>
          <w:rFonts w:asciiTheme="minorEastAsia" w:hAnsiTheme="minorEastAsia" w:cs="宋体" w:hint="eastAsia"/>
          <w:color w:val="0A82E5"/>
          <w:kern w:val="0"/>
          <w:szCs w:val="21"/>
        </w:rPr>
        <w:t>至</w:t>
      </w:r>
      <w:r>
        <w:rPr>
          <w:rFonts w:asciiTheme="minorEastAsia" w:hAnsiTheme="minorEastAsia" w:cs="宋体" w:hint="eastAsia"/>
          <w:color w:val="0A82E5"/>
          <w:kern w:val="0"/>
          <w:szCs w:val="21"/>
        </w:rPr>
        <w:t>12:00:00</w:t>
      </w:r>
      <w:r w:rsidRPr="008315E5">
        <w:rPr>
          <w:rFonts w:asciiTheme="minorEastAsia" w:hAnsiTheme="minorEastAsia" w:cs="宋体" w:hint="eastAsia"/>
          <w:color w:val="0A82E5"/>
          <w:kern w:val="0"/>
          <w:szCs w:val="21"/>
        </w:rPr>
        <w:t>，下午</w:t>
      </w:r>
      <w:r>
        <w:rPr>
          <w:rFonts w:asciiTheme="minorEastAsia" w:hAnsiTheme="minorEastAsia" w:cs="宋体" w:hint="eastAsia"/>
          <w:color w:val="0A82E5"/>
          <w:kern w:val="0"/>
          <w:szCs w:val="21"/>
        </w:rPr>
        <w:t>12:00:00</w:t>
      </w:r>
      <w:r w:rsidRPr="008315E5">
        <w:rPr>
          <w:rFonts w:asciiTheme="minorEastAsia" w:hAnsiTheme="minorEastAsia" w:cs="宋体" w:hint="eastAsia"/>
          <w:color w:val="0A82E5"/>
          <w:kern w:val="0"/>
          <w:szCs w:val="21"/>
        </w:rPr>
        <w:t>至</w:t>
      </w:r>
      <w:r>
        <w:rPr>
          <w:rFonts w:asciiTheme="minorEastAsia" w:hAnsiTheme="minorEastAsia" w:cs="宋体" w:hint="eastAsia"/>
          <w:color w:val="0A82E5"/>
          <w:kern w:val="0"/>
          <w:szCs w:val="21"/>
        </w:rPr>
        <w:t>23:59:59</w:t>
      </w:r>
      <w:r w:rsidRPr="008315E5">
        <w:rPr>
          <w:rFonts w:asciiTheme="minorEastAsia" w:hAnsiTheme="minorEastAsia" w:cs="宋体" w:hint="eastAsia"/>
          <w:color w:val="0A82E5"/>
          <w:kern w:val="0"/>
          <w:szCs w:val="21"/>
        </w:rPr>
        <w:t>（北京时间）</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途径：</w:t>
      </w:r>
      <w:r w:rsidRPr="008315E5">
        <w:rPr>
          <w:rFonts w:asciiTheme="minorEastAsia" w:hAnsiTheme="minorEastAsia" w:cs="宋体" w:hint="eastAsia"/>
          <w:color w:val="0A82E5"/>
          <w:kern w:val="0"/>
          <w:szCs w:val="21"/>
        </w:rPr>
        <w:t>全国公共资源交易平台（陕西省•西安市）使用CA锁报名后在线</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方式：</w:t>
      </w:r>
      <w:r w:rsidRPr="008315E5">
        <w:rPr>
          <w:rFonts w:asciiTheme="minorEastAsia" w:hAnsiTheme="minorEastAsia" w:cs="宋体" w:hint="eastAsia"/>
          <w:color w:val="0A82E5"/>
          <w:kern w:val="0"/>
          <w:szCs w:val="21"/>
        </w:rPr>
        <w:t>现场获取</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售价：</w:t>
      </w:r>
      <w:r w:rsidRPr="008315E5">
        <w:rPr>
          <w:rFonts w:asciiTheme="minorEastAsia" w:hAnsiTheme="minorEastAsia" w:cs="宋体" w:hint="eastAsia"/>
          <w:color w:val="0A82E5"/>
          <w:kern w:val="0"/>
          <w:szCs w:val="21"/>
        </w:rPr>
        <w:t>0元</w:t>
      </w:r>
    </w:p>
    <w:p w:rsidR="008315E5" w:rsidRPr="008315E5" w:rsidRDefault="008315E5" w:rsidP="008315E5">
      <w:pPr>
        <w:widowControl/>
        <w:shd w:val="clear" w:color="auto" w:fill="FFFFFF"/>
        <w:spacing w:line="360" w:lineRule="auto"/>
        <w:jc w:val="left"/>
        <w:outlineLvl w:val="3"/>
        <w:rPr>
          <w:rFonts w:asciiTheme="minorEastAsia" w:hAnsiTheme="minorEastAsia" w:cs="宋体" w:hint="eastAsia"/>
          <w:color w:val="333333"/>
          <w:kern w:val="0"/>
          <w:szCs w:val="21"/>
        </w:rPr>
      </w:pPr>
      <w:r w:rsidRPr="008315E5">
        <w:rPr>
          <w:rFonts w:asciiTheme="minorEastAsia" w:hAnsiTheme="minorEastAsia" w:cs="宋体" w:hint="eastAsia"/>
          <w:b/>
          <w:bCs/>
          <w:color w:val="333333"/>
          <w:kern w:val="0"/>
          <w:szCs w:val="21"/>
        </w:rPr>
        <w:t>四、提交投标文件截止时间、开标时间和地点</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时间：</w:t>
      </w:r>
      <w:r w:rsidRPr="008315E5">
        <w:rPr>
          <w:rFonts w:asciiTheme="minorEastAsia" w:hAnsiTheme="minorEastAsia" w:cs="宋体" w:hint="eastAsia"/>
          <w:color w:val="0A82E5"/>
          <w:kern w:val="0"/>
          <w:szCs w:val="21"/>
        </w:rPr>
        <w:t>2023年10月31日 09时30分00秒</w:t>
      </w:r>
      <w:bookmarkStart w:id="0" w:name="_GoBack"/>
      <w:bookmarkEnd w:id="0"/>
      <w:r w:rsidRPr="008315E5">
        <w:rPr>
          <w:rFonts w:asciiTheme="minorEastAsia" w:hAnsiTheme="minorEastAsia" w:cs="宋体" w:hint="eastAsia"/>
          <w:color w:val="333333"/>
          <w:kern w:val="0"/>
          <w:szCs w:val="21"/>
        </w:rPr>
        <w:t>（北京时间）</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提交投标文件地点：</w:t>
      </w:r>
      <w:r w:rsidRPr="008315E5">
        <w:rPr>
          <w:rFonts w:asciiTheme="minorEastAsia" w:hAnsiTheme="minorEastAsia" w:cs="宋体" w:hint="eastAsia"/>
          <w:color w:val="0A82E5"/>
          <w:kern w:val="0"/>
          <w:szCs w:val="21"/>
        </w:rPr>
        <w:t>全国公共资源交易平台（陕西省•西安市）不见面开标大厅</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开标地点：</w:t>
      </w:r>
      <w:r w:rsidRPr="008315E5">
        <w:rPr>
          <w:rFonts w:asciiTheme="minorEastAsia" w:hAnsiTheme="minorEastAsia" w:cs="宋体" w:hint="eastAsia"/>
          <w:color w:val="0A82E5"/>
          <w:kern w:val="0"/>
          <w:szCs w:val="21"/>
        </w:rPr>
        <w:t>全国公共资源交易平台（陕西省•西安市）不见面开标大厅</w:t>
      </w:r>
    </w:p>
    <w:p w:rsidR="008315E5" w:rsidRPr="008315E5" w:rsidRDefault="008315E5" w:rsidP="008315E5">
      <w:pPr>
        <w:widowControl/>
        <w:shd w:val="clear" w:color="auto" w:fill="FFFFFF"/>
        <w:spacing w:line="360" w:lineRule="auto"/>
        <w:jc w:val="left"/>
        <w:outlineLvl w:val="3"/>
        <w:rPr>
          <w:rFonts w:asciiTheme="minorEastAsia" w:hAnsiTheme="minorEastAsia" w:cs="宋体" w:hint="eastAsia"/>
          <w:color w:val="333333"/>
          <w:kern w:val="0"/>
          <w:szCs w:val="21"/>
        </w:rPr>
      </w:pPr>
      <w:r w:rsidRPr="008315E5">
        <w:rPr>
          <w:rFonts w:asciiTheme="minorEastAsia" w:hAnsiTheme="minorEastAsia" w:cs="宋体" w:hint="eastAsia"/>
          <w:b/>
          <w:bCs/>
          <w:color w:val="333333"/>
          <w:kern w:val="0"/>
          <w:szCs w:val="21"/>
        </w:rPr>
        <w:t>五、公告期限</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自本公告发布之日起</w:t>
      </w:r>
      <w:r w:rsidRPr="008315E5">
        <w:rPr>
          <w:rFonts w:asciiTheme="minorEastAsia" w:hAnsiTheme="minorEastAsia" w:cs="宋体" w:hint="eastAsia"/>
          <w:color w:val="0A82E5"/>
          <w:kern w:val="0"/>
          <w:szCs w:val="21"/>
        </w:rPr>
        <w:t>5</w:t>
      </w:r>
      <w:r w:rsidRPr="008315E5">
        <w:rPr>
          <w:rFonts w:asciiTheme="minorEastAsia" w:hAnsiTheme="minorEastAsia" w:cs="宋体" w:hint="eastAsia"/>
          <w:color w:val="333333"/>
          <w:kern w:val="0"/>
          <w:szCs w:val="21"/>
        </w:rPr>
        <w:t>个工作日。</w:t>
      </w:r>
    </w:p>
    <w:p w:rsidR="008315E5" w:rsidRPr="008315E5" w:rsidRDefault="008315E5" w:rsidP="008315E5">
      <w:pPr>
        <w:widowControl/>
        <w:shd w:val="clear" w:color="auto" w:fill="FFFFFF"/>
        <w:spacing w:line="360" w:lineRule="auto"/>
        <w:jc w:val="left"/>
        <w:outlineLvl w:val="3"/>
        <w:rPr>
          <w:rFonts w:asciiTheme="minorEastAsia" w:hAnsiTheme="minorEastAsia" w:cs="宋体" w:hint="eastAsia"/>
          <w:color w:val="333333"/>
          <w:kern w:val="0"/>
          <w:szCs w:val="21"/>
        </w:rPr>
      </w:pPr>
      <w:r w:rsidRPr="008315E5">
        <w:rPr>
          <w:rFonts w:asciiTheme="minorEastAsia" w:hAnsiTheme="minorEastAsia" w:cs="宋体" w:hint="eastAsia"/>
          <w:b/>
          <w:bCs/>
          <w:color w:val="333333"/>
          <w:kern w:val="0"/>
          <w:szCs w:val="21"/>
        </w:rPr>
        <w:t>六、其他补充事宜</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1.请潜在投标人务必按照《陕西省财政厅关于政府采购供应商注册登记有关事项的通知》要求，通过陕西省政府采购网（http://www.ccgp-shaanxi.gov.cn/）进行陕西政府采购统一身份认证注册登记。</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2.本项目需要落实的政府采购政策：</w:t>
      </w:r>
    </w:p>
    <w:p w:rsidR="008315E5" w:rsidRPr="008315E5" w:rsidRDefault="008315E5" w:rsidP="008315E5">
      <w:pPr>
        <w:widowControl/>
        <w:shd w:val="clear" w:color="auto" w:fill="FFFFFF"/>
        <w:spacing w:line="360" w:lineRule="auto"/>
        <w:ind w:right="-195" w:firstLine="420"/>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shd w:val="clear" w:color="auto" w:fill="FFFFFF"/>
        </w:rPr>
        <w:t>（1）</w:t>
      </w:r>
      <w:r w:rsidRPr="008315E5">
        <w:rPr>
          <w:rFonts w:asciiTheme="minorEastAsia" w:hAnsiTheme="minorEastAsia" w:cs="宋体" w:hint="eastAsia"/>
          <w:b/>
          <w:bCs/>
          <w:color w:val="000000"/>
          <w:kern w:val="0"/>
          <w:szCs w:val="21"/>
          <w:shd w:val="clear" w:color="auto" w:fill="FFFFFF"/>
        </w:rPr>
        <w:t>中小企业发展政策：</w:t>
      </w:r>
      <w:r w:rsidRPr="008315E5">
        <w:rPr>
          <w:rFonts w:asciiTheme="minorEastAsia" w:hAnsiTheme="minorEastAsia" w:cs="宋体" w:hint="eastAsia"/>
          <w:color w:val="000000"/>
          <w:kern w:val="0"/>
          <w:szCs w:val="21"/>
        </w:rPr>
        <w:t>《政府采购促进中小企业发展管理办法》（财库[2020]46号）；《财政部、司法部关于政府采购支持监狱企业发展有关问题的通知》（财库[2014]68号）；《关于促进残疾人就业政府采购政策的通知》（财库[2017]141号）；</w:t>
      </w:r>
      <w:r w:rsidRPr="008315E5">
        <w:rPr>
          <w:rFonts w:asciiTheme="minorEastAsia" w:hAnsiTheme="minorEastAsia" w:cs="宋体" w:hint="eastAsia"/>
          <w:color w:val="000000"/>
          <w:kern w:val="0"/>
          <w:szCs w:val="21"/>
          <w:shd w:val="clear" w:color="auto" w:fill="FFFFFF"/>
        </w:rPr>
        <w:t>《陕西省中小企业政府采购信用融资办法》（陕财办采[2018]23号）。</w:t>
      </w:r>
    </w:p>
    <w:p w:rsidR="008315E5" w:rsidRPr="008315E5" w:rsidRDefault="008315E5" w:rsidP="008315E5">
      <w:pPr>
        <w:widowControl/>
        <w:shd w:val="clear" w:color="auto" w:fill="FFFFFF"/>
        <w:spacing w:line="360" w:lineRule="auto"/>
        <w:ind w:right="-195" w:firstLine="420"/>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shd w:val="clear" w:color="auto" w:fill="FFFFFF"/>
        </w:rPr>
        <w:t>（2）</w:t>
      </w:r>
      <w:r w:rsidRPr="008315E5">
        <w:rPr>
          <w:rFonts w:asciiTheme="minorEastAsia" w:hAnsiTheme="minorEastAsia" w:cs="宋体" w:hint="eastAsia"/>
          <w:b/>
          <w:bCs/>
          <w:color w:val="000000"/>
          <w:kern w:val="0"/>
          <w:szCs w:val="21"/>
          <w:shd w:val="clear" w:color="auto" w:fill="FFFFFF"/>
        </w:rPr>
        <w:t>绿色发展政策：</w:t>
      </w:r>
      <w:r w:rsidRPr="008315E5">
        <w:rPr>
          <w:rFonts w:asciiTheme="minorEastAsia" w:hAnsiTheme="minorEastAsia" w:cs="宋体" w:hint="eastAsia"/>
          <w:color w:val="000000"/>
          <w:kern w:val="0"/>
          <w:szCs w:val="21"/>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8315E5" w:rsidRPr="008315E5" w:rsidRDefault="008315E5" w:rsidP="008315E5">
      <w:pPr>
        <w:widowControl/>
        <w:shd w:val="clear" w:color="auto" w:fill="FFFFFF"/>
        <w:spacing w:line="360" w:lineRule="auto"/>
        <w:ind w:right="-195" w:firstLine="420"/>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shd w:val="clear" w:color="auto" w:fill="FFFFFF"/>
        </w:rPr>
        <w:t>（3）</w:t>
      </w:r>
      <w:r w:rsidRPr="008315E5">
        <w:rPr>
          <w:rFonts w:asciiTheme="minorEastAsia" w:hAnsiTheme="minorEastAsia" w:cs="宋体" w:hint="eastAsia"/>
          <w:b/>
          <w:bCs/>
          <w:color w:val="000000"/>
          <w:kern w:val="0"/>
          <w:szCs w:val="21"/>
          <w:shd w:val="clear" w:color="auto" w:fill="FFFFFF"/>
        </w:rPr>
        <w:t>支持本国产业政策：</w:t>
      </w:r>
      <w:r w:rsidRPr="008315E5">
        <w:rPr>
          <w:rFonts w:asciiTheme="minorEastAsia" w:hAnsiTheme="minorEastAsia" w:cs="宋体" w:hint="eastAsia"/>
          <w:color w:val="000000"/>
          <w:kern w:val="0"/>
          <w:szCs w:val="21"/>
        </w:rPr>
        <w:t>《财政部关于印发&lt;进口产品管理办法&gt;的通知》（财库[2007]119号）；《财政部办公厅关于政府采购进口产品管理有关问题的通知》（财办库[2008]248号）。</w:t>
      </w:r>
    </w:p>
    <w:p w:rsidR="008315E5" w:rsidRPr="008315E5" w:rsidRDefault="008315E5" w:rsidP="008315E5">
      <w:pPr>
        <w:widowControl/>
        <w:shd w:val="clear" w:color="auto" w:fill="FFFFFF"/>
        <w:spacing w:line="360" w:lineRule="auto"/>
        <w:ind w:right="-195" w:firstLine="420"/>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shd w:val="clear" w:color="auto" w:fill="FFFFFF"/>
        </w:rPr>
        <w:t>（4）</w:t>
      </w:r>
      <w:r w:rsidRPr="008315E5">
        <w:rPr>
          <w:rFonts w:asciiTheme="minorEastAsia" w:hAnsiTheme="minorEastAsia" w:cs="宋体" w:hint="eastAsia"/>
          <w:b/>
          <w:bCs/>
          <w:color w:val="000000"/>
          <w:kern w:val="0"/>
          <w:szCs w:val="21"/>
          <w:shd w:val="clear" w:color="auto" w:fill="FFFFFF"/>
        </w:rPr>
        <w:t>支持创新等政府采购政策。</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3.本公告同时在陕西省政府采购网、西安市公共资源交易平台发布。</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lastRenderedPageBreak/>
        <w:t>4.本项目采用全流程电子化采购方式，实行不见面开标/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rsidR="008315E5" w:rsidRPr="008315E5" w:rsidRDefault="008315E5" w:rsidP="008315E5">
      <w:pPr>
        <w:widowControl/>
        <w:shd w:val="clear" w:color="auto" w:fill="FFFFFF"/>
        <w:spacing w:line="360" w:lineRule="auto"/>
        <w:ind w:firstLine="422"/>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rPr>
        <w:t>（1）</w:t>
      </w:r>
      <w:r w:rsidRPr="008315E5">
        <w:rPr>
          <w:rFonts w:asciiTheme="minorEastAsia" w:hAnsiTheme="minorEastAsia" w:cs="宋体" w:hint="eastAsia"/>
          <w:b/>
          <w:bCs/>
          <w:color w:val="000000"/>
          <w:kern w:val="0"/>
          <w:szCs w:val="21"/>
          <w:shd w:val="clear" w:color="auto" w:fill="FFFFFF"/>
        </w:rPr>
        <w:t>预览招标文件</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rsidR="008315E5" w:rsidRPr="008315E5" w:rsidRDefault="008315E5" w:rsidP="008315E5">
      <w:pPr>
        <w:widowControl/>
        <w:shd w:val="clear" w:color="auto" w:fill="FFFFFF"/>
        <w:spacing w:line="360" w:lineRule="auto"/>
        <w:ind w:firstLine="422"/>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rPr>
        <w:t>（2）</w:t>
      </w:r>
      <w:r w:rsidRPr="008315E5">
        <w:rPr>
          <w:rFonts w:asciiTheme="minorEastAsia" w:hAnsiTheme="minorEastAsia" w:cs="宋体" w:hint="eastAsia"/>
          <w:b/>
          <w:bCs/>
          <w:color w:val="000000"/>
          <w:kern w:val="0"/>
          <w:szCs w:val="21"/>
          <w:shd w:val="clear" w:color="auto" w:fill="FFFFFF"/>
        </w:rPr>
        <w:t>注册、CA认证和企业信息绑定</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投标人初次登录西安市公共资源交易平台的，应事先完成诚信入库登记、CA认证和企业信息绑定。详见西安市公共资源交易平台〖首页·〉服务指南·〉下载专区〗中的《西安市市级单位电子化政府采购项目投标指南》。</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 xml:space="preserve">电子交易平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　</w:t>
      </w:r>
    </w:p>
    <w:p w:rsidR="008315E5" w:rsidRPr="008315E5" w:rsidRDefault="008315E5" w:rsidP="008315E5">
      <w:pPr>
        <w:widowControl/>
        <w:shd w:val="clear" w:color="auto" w:fill="FFFFFF"/>
        <w:spacing w:line="360" w:lineRule="auto"/>
        <w:ind w:firstLine="422"/>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rPr>
        <w:t>（3）</w:t>
      </w:r>
      <w:r w:rsidRPr="008315E5">
        <w:rPr>
          <w:rFonts w:asciiTheme="minorEastAsia" w:hAnsiTheme="minorEastAsia" w:cs="宋体" w:hint="eastAsia"/>
          <w:b/>
          <w:bCs/>
          <w:color w:val="000000"/>
          <w:kern w:val="0"/>
          <w:szCs w:val="21"/>
          <w:shd w:val="clear" w:color="auto" w:fill="FFFFFF"/>
        </w:rPr>
        <w:t>获取电子招标文件</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rsidR="008315E5" w:rsidRPr="008315E5" w:rsidRDefault="008315E5" w:rsidP="008315E5">
      <w:pPr>
        <w:widowControl/>
        <w:shd w:val="clear" w:color="auto" w:fill="FFFFFF"/>
        <w:spacing w:line="360" w:lineRule="auto"/>
        <w:ind w:right="-195" w:firstLine="422"/>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rPr>
        <w:t>（4）</w:t>
      </w:r>
      <w:r w:rsidRPr="008315E5">
        <w:rPr>
          <w:rFonts w:asciiTheme="minorEastAsia" w:hAnsiTheme="minorEastAsia" w:cs="宋体" w:hint="eastAsia"/>
          <w:b/>
          <w:bCs/>
          <w:color w:val="000000"/>
          <w:kern w:val="0"/>
          <w:szCs w:val="21"/>
          <w:shd w:val="clear" w:color="auto" w:fill="FFFFFF"/>
        </w:rPr>
        <w:t>编制电子投标文件</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lastRenderedPageBreak/>
        <w:t>提交投标文件截止时间前，投标人应随时留意《陕西省政府采购网》、《西安市公共资源交易平台》上可能发布的。若更正公告中明确注明本项目提供有变更文件的，投标人应登录企业端后，从〖项目流程·〉项目管理·〉答疑文件下载〗获取更新后的电子招标文件（*.SXSCF），使用旧版电子招标文件制作的电子投标文件（*.SXSTF），系统将拒绝接收。</w:t>
      </w:r>
    </w:p>
    <w:p w:rsidR="008315E5" w:rsidRPr="008315E5" w:rsidRDefault="008315E5" w:rsidP="008315E5">
      <w:pPr>
        <w:widowControl/>
        <w:shd w:val="clear" w:color="auto" w:fill="FFFFFF"/>
        <w:spacing w:line="360" w:lineRule="auto"/>
        <w:ind w:right="-195" w:firstLine="422"/>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rPr>
        <w:t>（5）</w:t>
      </w:r>
      <w:r w:rsidRPr="008315E5">
        <w:rPr>
          <w:rFonts w:asciiTheme="minorEastAsia" w:hAnsiTheme="minorEastAsia" w:cs="宋体" w:hint="eastAsia"/>
          <w:b/>
          <w:bCs/>
          <w:color w:val="000000"/>
          <w:kern w:val="0"/>
          <w:szCs w:val="21"/>
          <w:shd w:val="clear" w:color="auto" w:fill="FFFFFF"/>
        </w:rPr>
        <w:t>提交电子投标文件</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响应文件〗上传加密后的电子投标文件（*.SXSTF）。</w:t>
      </w:r>
    </w:p>
    <w:p w:rsidR="008315E5" w:rsidRPr="008315E5" w:rsidRDefault="008315E5" w:rsidP="008315E5">
      <w:pPr>
        <w:widowControl/>
        <w:shd w:val="clear" w:color="auto" w:fill="FFFFFF"/>
        <w:spacing w:line="360" w:lineRule="auto"/>
        <w:ind w:firstLine="422"/>
        <w:rPr>
          <w:rFonts w:asciiTheme="minorEastAsia" w:hAnsiTheme="minorEastAsia" w:cs="宋体" w:hint="eastAsia"/>
          <w:color w:val="0A82E5"/>
          <w:kern w:val="0"/>
          <w:szCs w:val="21"/>
        </w:rPr>
      </w:pPr>
      <w:r w:rsidRPr="008315E5">
        <w:rPr>
          <w:rFonts w:asciiTheme="minorEastAsia" w:hAnsiTheme="minorEastAsia" w:cs="宋体" w:hint="eastAsia"/>
          <w:color w:val="000000"/>
          <w:kern w:val="0"/>
          <w:szCs w:val="21"/>
        </w:rPr>
        <w:t>（6）</w:t>
      </w:r>
      <w:r w:rsidRPr="008315E5">
        <w:rPr>
          <w:rFonts w:asciiTheme="minorEastAsia" w:hAnsiTheme="minorEastAsia" w:cs="宋体" w:hint="eastAsia"/>
          <w:b/>
          <w:bCs/>
          <w:color w:val="000000"/>
          <w:kern w:val="0"/>
          <w:szCs w:val="21"/>
          <w:shd w:val="clear" w:color="auto" w:fill="FFFFFF"/>
        </w:rPr>
        <w:t>电子开标形式</w:t>
      </w:r>
    </w:p>
    <w:p w:rsidR="008315E5" w:rsidRPr="008315E5" w:rsidRDefault="008315E5" w:rsidP="008315E5">
      <w:pPr>
        <w:widowControl/>
        <w:shd w:val="clear" w:color="auto" w:fill="FFFFFF"/>
        <w:spacing w:line="360" w:lineRule="auto"/>
        <w:ind w:right="-195" w:firstLine="420"/>
        <w:jc w:val="left"/>
        <w:rPr>
          <w:rFonts w:asciiTheme="minorEastAsia" w:hAnsiTheme="minorEastAsia" w:cs="宋体" w:hint="eastAsia"/>
          <w:color w:val="0A82E5"/>
          <w:kern w:val="0"/>
          <w:szCs w:val="21"/>
        </w:rPr>
      </w:pPr>
      <w:r w:rsidRPr="008315E5">
        <w:rPr>
          <w:rFonts w:asciiTheme="minorEastAsia" w:hAnsiTheme="minorEastAsia" w:cs="Times New Roman" w:hint="eastAsia"/>
          <w:color w:val="000000"/>
          <w:kern w:val="0"/>
          <w:szCs w:val="21"/>
        </w:rPr>
        <w:t>本项目采用“不见面开标”形式，投标人持CA锁远程在线解密电子投标文件。操作说明详见平台〖首页·〉服务指南·〉下载专区〗中的《西安公共资源交易不见面开标大厅供应商操作手册》。</w:t>
      </w:r>
    </w:p>
    <w:p w:rsidR="008315E5" w:rsidRPr="008315E5" w:rsidRDefault="008315E5" w:rsidP="008315E5">
      <w:pPr>
        <w:widowControl/>
        <w:shd w:val="clear" w:color="auto" w:fill="FFFFFF"/>
        <w:spacing w:line="360" w:lineRule="auto"/>
        <w:jc w:val="left"/>
        <w:outlineLvl w:val="3"/>
        <w:rPr>
          <w:rFonts w:asciiTheme="minorEastAsia" w:hAnsiTheme="minorEastAsia" w:cs="宋体" w:hint="eastAsia"/>
          <w:color w:val="333333"/>
          <w:kern w:val="0"/>
          <w:szCs w:val="21"/>
        </w:rPr>
      </w:pPr>
      <w:r w:rsidRPr="008315E5">
        <w:rPr>
          <w:rFonts w:asciiTheme="minorEastAsia" w:hAnsiTheme="minorEastAsia" w:cs="宋体" w:hint="eastAsia"/>
          <w:b/>
          <w:bCs/>
          <w:color w:val="333333"/>
          <w:kern w:val="0"/>
          <w:szCs w:val="21"/>
        </w:rPr>
        <w:t>七、对本次招标提出询问，请按以下方式联系。</w:t>
      </w:r>
    </w:p>
    <w:p w:rsidR="008315E5" w:rsidRPr="008315E5" w:rsidRDefault="008315E5" w:rsidP="008315E5">
      <w:pPr>
        <w:widowControl/>
        <w:shd w:val="clear" w:color="auto" w:fill="FFFFFF"/>
        <w:spacing w:line="360" w:lineRule="auto"/>
        <w:jc w:val="left"/>
        <w:outlineLvl w:val="5"/>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1.采购人信息</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名称：</w:t>
      </w:r>
      <w:r w:rsidRPr="008315E5">
        <w:rPr>
          <w:rFonts w:asciiTheme="minorEastAsia" w:hAnsiTheme="minorEastAsia" w:cs="宋体" w:hint="eastAsia"/>
          <w:color w:val="0A82E5"/>
          <w:kern w:val="0"/>
          <w:szCs w:val="21"/>
        </w:rPr>
        <w:t>西安市未央区卫生健康局</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地址：</w:t>
      </w:r>
      <w:r w:rsidRPr="008315E5">
        <w:rPr>
          <w:rFonts w:asciiTheme="minorEastAsia" w:hAnsiTheme="minorEastAsia" w:cs="宋体" w:hint="eastAsia"/>
          <w:color w:val="0A82E5"/>
          <w:kern w:val="0"/>
          <w:szCs w:val="21"/>
        </w:rPr>
        <w:t>西安市未央区未央大厦B座8层</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联系方式：</w:t>
      </w:r>
      <w:r w:rsidRPr="008315E5">
        <w:rPr>
          <w:rFonts w:asciiTheme="minorEastAsia" w:hAnsiTheme="minorEastAsia" w:cs="宋体" w:hint="eastAsia"/>
          <w:color w:val="0A82E5"/>
          <w:kern w:val="0"/>
          <w:szCs w:val="21"/>
        </w:rPr>
        <w:t>史培源 029-286748289</w:t>
      </w:r>
    </w:p>
    <w:p w:rsidR="008315E5" w:rsidRPr="008315E5" w:rsidRDefault="008315E5" w:rsidP="008315E5">
      <w:pPr>
        <w:widowControl/>
        <w:shd w:val="clear" w:color="auto" w:fill="FFFFFF"/>
        <w:spacing w:line="360" w:lineRule="auto"/>
        <w:jc w:val="left"/>
        <w:outlineLvl w:val="5"/>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2.采购代理机构信息</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名称：</w:t>
      </w:r>
      <w:r w:rsidRPr="008315E5">
        <w:rPr>
          <w:rFonts w:asciiTheme="minorEastAsia" w:hAnsiTheme="minorEastAsia" w:cs="宋体" w:hint="eastAsia"/>
          <w:color w:val="0A82E5"/>
          <w:kern w:val="0"/>
          <w:szCs w:val="21"/>
        </w:rPr>
        <w:t>陕西隆信项目管理有限公司</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地址：</w:t>
      </w:r>
      <w:r w:rsidRPr="008315E5">
        <w:rPr>
          <w:rFonts w:asciiTheme="minorEastAsia" w:hAnsiTheme="minorEastAsia" w:cs="宋体" w:hint="eastAsia"/>
          <w:color w:val="0A82E5"/>
          <w:kern w:val="0"/>
          <w:szCs w:val="21"/>
        </w:rPr>
        <w:t>西安市莲湖区丰登南路9号怡景花园酒店A座二层</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联系方式：</w:t>
      </w:r>
      <w:r w:rsidRPr="008315E5">
        <w:rPr>
          <w:rFonts w:asciiTheme="minorEastAsia" w:hAnsiTheme="minorEastAsia" w:cs="宋体" w:hint="eastAsia"/>
          <w:color w:val="0A82E5"/>
          <w:kern w:val="0"/>
          <w:szCs w:val="21"/>
        </w:rPr>
        <w:t>029-88489979-8105</w:t>
      </w:r>
    </w:p>
    <w:p w:rsidR="008315E5" w:rsidRPr="008315E5" w:rsidRDefault="008315E5" w:rsidP="008315E5">
      <w:pPr>
        <w:widowControl/>
        <w:shd w:val="clear" w:color="auto" w:fill="FFFFFF"/>
        <w:spacing w:line="360" w:lineRule="auto"/>
        <w:jc w:val="left"/>
        <w:outlineLvl w:val="5"/>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3.项目联系方式</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项目联系人：</w:t>
      </w:r>
      <w:r w:rsidRPr="008315E5">
        <w:rPr>
          <w:rFonts w:asciiTheme="minorEastAsia" w:hAnsiTheme="minorEastAsia" w:cs="宋体" w:hint="eastAsia"/>
          <w:color w:val="0A82E5"/>
          <w:kern w:val="0"/>
          <w:szCs w:val="21"/>
        </w:rPr>
        <w:t>任甜、郑婧婧、王真、唐瑾、高小淇</w:t>
      </w:r>
    </w:p>
    <w:p w:rsidR="008315E5" w:rsidRPr="008315E5" w:rsidRDefault="008315E5" w:rsidP="008315E5">
      <w:pPr>
        <w:widowControl/>
        <w:shd w:val="clear" w:color="auto" w:fill="FFFFFF"/>
        <w:spacing w:line="360" w:lineRule="auto"/>
        <w:ind w:firstLine="480"/>
        <w:rPr>
          <w:rFonts w:asciiTheme="minorEastAsia" w:hAnsiTheme="minorEastAsia" w:cs="宋体" w:hint="eastAsia"/>
          <w:color w:val="333333"/>
          <w:kern w:val="0"/>
          <w:szCs w:val="21"/>
        </w:rPr>
      </w:pPr>
      <w:r w:rsidRPr="008315E5">
        <w:rPr>
          <w:rFonts w:asciiTheme="minorEastAsia" w:hAnsiTheme="minorEastAsia" w:cs="宋体" w:hint="eastAsia"/>
          <w:b/>
          <w:color w:val="333333"/>
          <w:kern w:val="0"/>
          <w:szCs w:val="21"/>
        </w:rPr>
        <w:t>电话：</w:t>
      </w:r>
      <w:r w:rsidRPr="008315E5">
        <w:rPr>
          <w:rFonts w:asciiTheme="minorEastAsia" w:hAnsiTheme="minorEastAsia" w:cs="宋体" w:hint="eastAsia"/>
          <w:color w:val="0A82E5"/>
          <w:kern w:val="0"/>
          <w:szCs w:val="21"/>
        </w:rPr>
        <w:t>029-88489979-8105</w:t>
      </w:r>
    </w:p>
    <w:p w:rsidR="008315E5" w:rsidRPr="008315E5" w:rsidRDefault="008315E5" w:rsidP="008315E5">
      <w:pPr>
        <w:widowControl/>
        <w:shd w:val="clear" w:color="auto" w:fill="FFFFFF"/>
        <w:spacing w:line="360" w:lineRule="auto"/>
        <w:ind w:firstLine="480"/>
        <w:jc w:val="right"/>
        <w:rPr>
          <w:rFonts w:asciiTheme="minorEastAsia" w:hAnsiTheme="minorEastAsia" w:cs="宋体" w:hint="eastAsia"/>
          <w:color w:val="333333"/>
          <w:kern w:val="0"/>
          <w:szCs w:val="21"/>
        </w:rPr>
      </w:pPr>
      <w:r w:rsidRPr="008315E5">
        <w:rPr>
          <w:rFonts w:asciiTheme="minorEastAsia" w:hAnsiTheme="minorEastAsia" w:cs="宋体" w:hint="eastAsia"/>
          <w:color w:val="333333"/>
          <w:kern w:val="0"/>
          <w:szCs w:val="21"/>
        </w:rPr>
        <w:t>陕西隆信项目管理有限公司</w:t>
      </w:r>
    </w:p>
    <w:p w:rsidR="001306AA" w:rsidRPr="008315E5" w:rsidRDefault="001306AA" w:rsidP="008315E5">
      <w:pPr>
        <w:spacing w:line="360" w:lineRule="auto"/>
        <w:rPr>
          <w:rFonts w:asciiTheme="minorEastAsia" w:hAnsiTheme="minorEastAsia"/>
        </w:rPr>
      </w:pPr>
    </w:p>
    <w:sectPr w:rsidR="001306AA" w:rsidRPr="00831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E5"/>
    <w:rsid w:val="001306AA"/>
    <w:rsid w:val="00831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85C61-310B-4CCE-8DEB-7D81C49B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8315E5"/>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8315E5"/>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8315E5"/>
    <w:rPr>
      <w:rFonts w:ascii="宋体" w:eastAsia="宋体" w:hAnsi="宋体" w:cs="宋体"/>
      <w:b/>
      <w:bCs/>
      <w:kern w:val="0"/>
      <w:sz w:val="24"/>
      <w:szCs w:val="24"/>
    </w:rPr>
  </w:style>
  <w:style w:type="character" w:customStyle="1" w:styleId="6Char">
    <w:name w:val="标题 6 Char"/>
    <w:basedOn w:val="a0"/>
    <w:link w:val="6"/>
    <w:uiPriority w:val="9"/>
    <w:rsid w:val="008315E5"/>
    <w:rPr>
      <w:rFonts w:ascii="宋体" w:eastAsia="宋体" w:hAnsi="宋体" w:cs="宋体"/>
      <w:b/>
      <w:bCs/>
      <w:kern w:val="0"/>
      <w:sz w:val="15"/>
      <w:szCs w:val="15"/>
    </w:rPr>
  </w:style>
  <w:style w:type="character" w:customStyle="1" w:styleId="noticecontenttitle-title">
    <w:name w:val="_notice_content_title-title"/>
    <w:basedOn w:val="a0"/>
    <w:rsid w:val="008315E5"/>
  </w:style>
  <w:style w:type="paragraph" w:styleId="a3">
    <w:name w:val="Normal (Web)"/>
    <w:basedOn w:val="a"/>
    <w:uiPriority w:val="99"/>
    <w:semiHidden/>
    <w:unhideWhenUsed/>
    <w:rsid w:val="008315E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15E5"/>
    <w:rPr>
      <w:b/>
      <w:bCs/>
    </w:rPr>
  </w:style>
  <w:style w:type="character" w:customStyle="1" w:styleId="noticegetfile-getbidfileaddress">
    <w:name w:val="noticegetfile-getbidfileaddress"/>
    <w:basedOn w:val="a0"/>
    <w:rsid w:val="008315E5"/>
  </w:style>
  <w:style w:type="character" w:customStyle="1" w:styleId="noticepurchasetime-noticepurchasetime">
    <w:name w:val="noticepurchasetime-noticepurchasetime"/>
    <w:basedOn w:val="a0"/>
    <w:rsid w:val="008315E5"/>
  </w:style>
  <w:style w:type="paragraph" w:customStyle="1" w:styleId="u-content">
    <w:name w:val="u-content"/>
    <w:basedOn w:val="a"/>
    <w:rsid w:val="008315E5"/>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8315E5"/>
  </w:style>
  <w:style w:type="character" w:customStyle="1" w:styleId="noticebidtime-bidaddress">
    <w:name w:val="noticebidtime-bidaddress"/>
    <w:basedOn w:val="a0"/>
    <w:rsid w:val="008315E5"/>
  </w:style>
  <w:style w:type="paragraph" w:customStyle="1" w:styleId="p">
    <w:name w:val="p"/>
    <w:basedOn w:val="a"/>
    <w:rsid w:val="008315E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600049">
      <w:bodyDiv w:val="1"/>
      <w:marLeft w:val="0"/>
      <w:marRight w:val="0"/>
      <w:marTop w:val="0"/>
      <w:marBottom w:val="0"/>
      <w:divBdr>
        <w:top w:val="none" w:sz="0" w:space="0" w:color="auto"/>
        <w:left w:val="none" w:sz="0" w:space="0" w:color="auto"/>
        <w:bottom w:val="none" w:sz="0" w:space="0" w:color="auto"/>
        <w:right w:val="none" w:sz="0" w:space="0" w:color="auto"/>
      </w:divBdr>
      <w:divsChild>
        <w:div w:id="1245912811">
          <w:marLeft w:val="0"/>
          <w:marRight w:val="0"/>
          <w:marTop w:val="0"/>
          <w:marBottom w:val="0"/>
          <w:divBdr>
            <w:top w:val="none" w:sz="0" w:space="0" w:color="auto"/>
            <w:left w:val="none" w:sz="0" w:space="0" w:color="auto"/>
            <w:bottom w:val="none" w:sz="0" w:space="0" w:color="auto"/>
            <w:right w:val="none" w:sz="0" w:space="0" w:color="auto"/>
          </w:divBdr>
        </w:div>
        <w:div w:id="724842487">
          <w:marLeft w:val="0"/>
          <w:marRight w:val="0"/>
          <w:marTop w:val="0"/>
          <w:marBottom w:val="0"/>
          <w:divBdr>
            <w:top w:val="none" w:sz="0" w:space="0" w:color="auto"/>
            <w:left w:val="none" w:sz="0" w:space="0" w:color="auto"/>
            <w:bottom w:val="none" w:sz="0" w:space="0" w:color="auto"/>
            <w:right w:val="none" w:sz="0" w:space="0" w:color="auto"/>
          </w:divBdr>
          <w:divsChild>
            <w:div w:id="555819436">
              <w:marLeft w:val="0"/>
              <w:marRight w:val="0"/>
              <w:marTop w:val="150"/>
              <w:marBottom w:val="150"/>
              <w:divBdr>
                <w:top w:val="single" w:sz="6" w:space="9" w:color="000000"/>
                <w:left w:val="single" w:sz="6" w:space="9" w:color="000000"/>
                <w:bottom w:val="single" w:sz="6" w:space="9" w:color="000000"/>
                <w:right w:val="single" w:sz="6" w:space="9" w:color="000000"/>
              </w:divBdr>
            </w:div>
            <w:div w:id="2000772091">
              <w:marLeft w:val="0"/>
              <w:marRight w:val="0"/>
              <w:marTop w:val="0"/>
              <w:marBottom w:val="0"/>
              <w:divBdr>
                <w:top w:val="none" w:sz="0" w:space="0" w:color="auto"/>
                <w:left w:val="none" w:sz="0" w:space="0" w:color="auto"/>
                <w:bottom w:val="none" w:sz="0" w:space="0" w:color="auto"/>
                <w:right w:val="none" w:sz="0" w:space="0" w:color="auto"/>
              </w:divBdr>
              <w:divsChild>
                <w:div w:id="930158384">
                  <w:marLeft w:val="0"/>
                  <w:marRight w:val="0"/>
                  <w:marTop w:val="0"/>
                  <w:marBottom w:val="0"/>
                  <w:divBdr>
                    <w:top w:val="none" w:sz="0" w:space="0" w:color="auto"/>
                    <w:left w:val="none" w:sz="0" w:space="0" w:color="auto"/>
                    <w:bottom w:val="none" w:sz="0" w:space="0" w:color="auto"/>
                    <w:right w:val="none" w:sz="0" w:space="0" w:color="auto"/>
                  </w:divBdr>
                </w:div>
                <w:div w:id="730274164">
                  <w:marLeft w:val="0"/>
                  <w:marRight w:val="0"/>
                  <w:marTop w:val="0"/>
                  <w:marBottom w:val="0"/>
                  <w:divBdr>
                    <w:top w:val="none" w:sz="0" w:space="0" w:color="auto"/>
                    <w:left w:val="none" w:sz="0" w:space="0" w:color="auto"/>
                    <w:bottom w:val="none" w:sz="0" w:space="0" w:color="auto"/>
                    <w:right w:val="none" w:sz="0" w:space="0" w:color="auto"/>
                  </w:divBdr>
                </w:div>
              </w:divsChild>
            </w:div>
            <w:div w:id="2026781391">
              <w:marLeft w:val="0"/>
              <w:marRight w:val="0"/>
              <w:marTop w:val="0"/>
              <w:marBottom w:val="0"/>
              <w:divBdr>
                <w:top w:val="none" w:sz="0" w:space="0" w:color="auto"/>
                <w:left w:val="none" w:sz="0" w:space="0" w:color="auto"/>
                <w:bottom w:val="none" w:sz="0" w:space="0" w:color="auto"/>
                <w:right w:val="none" w:sz="0" w:space="0" w:color="auto"/>
              </w:divBdr>
              <w:divsChild>
                <w:div w:id="1722363263">
                  <w:marLeft w:val="0"/>
                  <w:marRight w:val="0"/>
                  <w:marTop w:val="0"/>
                  <w:marBottom w:val="0"/>
                  <w:divBdr>
                    <w:top w:val="none" w:sz="0" w:space="0" w:color="auto"/>
                    <w:left w:val="none" w:sz="0" w:space="0" w:color="auto"/>
                    <w:bottom w:val="none" w:sz="0" w:space="0" w:color="auto"/>
                    <w:right w:val="none" w:sz="0" w:space="0" w:color="auto"/>
                  </w:divBdr>
                  <w:divsChild>
                    <w:div w:id="1005280725">
                      <w:marLeft w:val="0"/>
                      <w:marRight w:val="0"/>
                      <w:marTop w:val="0"/>
                      <w:marBottom w:val="0"/>
                      <w:divBdr>
                        <w:top w:val="none" w:sz="0" w:space="0" w:color="auto"/>
                        <w:left w:val="none" w:sz="0" w:space="0" w:color="auto"/>
                        <w:bottom w:val="none" w:sz="0" w:space="0" w:color="auto"/>
                        <w:right w:val="none" w:sz="0" w:space="0" w:color="auto"/>
                      </w:divBdr>
                      <w:divsChild>
                        <w:div w:id="156375974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5608">
              <w:marLeft w:val="0"/>
              <w:marRight w:val="0"/>
              <w:marTop w:val="0"/>
              <w:marBottom w:val="0"/>
              <w:divBdr>
                <w:top w:val="none" w:sz="0" w:space="0" w:color="auto"/>
                <w:left w:val="none" w:sz="0" w:space="0" w:color="auto"/>
                <w:bottom w:val="none" w:sz="0" w:space="0" w:color="auto"/>
                <w:right w:val="none" w:sz="0" w:space="0" w:color="auto"/>
              </w:divBdr>
              <w:divsChild>
                <w:div w:id="993413694">
                  <w:marLeft w:val="0"/>
                  <w:marRight w:val="0"/>
                  <w:marTop w:val="0"/>
                  <w:marBottom w:val="0"/>
                  <w:divBdr>
                    <w:top w:val="none" w:sz="0" w:space="0" w:color="auto"/>
                    <w:left w:val="none" w:sz="0" w:space="0" w:color="auto"/>
                    <w:bottom w:val="none" w:sz="0" w:space="0" w:color="auto"/>
                    <w:right w:val="none" w:sz="0" w:space="0" w:color="auto"/>
                  </w:divBdr>
                </w:div>
              </w:divsChild>
            </w:div>
            <w:div w:id="52448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493</Words>
  <Characters>2814</Characters>
  <Application>Microsoft Office Word</Application>
  <DocSecurity>0</DocSecurity>
  <Lines>23</Lines>
  <Paragraphs>6</Paragraphs>
  <ScaleCrop>false</ScaleCrop>
  <Company>MS</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2023-10-10T01:20:00Z</dcterms:created>
  <dcterms:modified xsi:type="dcterms:W3CDTF">2023-10-10T01:28:00Z</dcterms:modified>
</cp:coreProperties>
</file>