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360" w:lineRule="auto"/>
        <w:jc w:val="left"/>
        <w:rPr>
          <w:rFonts w:hint="eastAsia" w:ascii="宋体" w:hAnsi="宋体" w:eastAsia="仿宋" w:cs="宋体"/>
          <w:sz w:val="28"/>
          <w:szCs w:val="28"/>
          <w:lang w:eastAsia="zh-CN"/>
        </w:rPr>
      </w:pPr>
      <w:r>
        <w:rPr>
          <w:rFonts w:hint="eastAsia" w:ascii="宋体" w:hAnsi="宋体" w:cs="宋体"/>
          <w:b/>
          <w:bCs/>
          <w:sz w:val="28"/>
          <w:szCs w:val="28"/>
        </w:rPr>
        <w:t>工程概况</w:t>
      </w:r>
      <w:r>
        <w:rPr>
          <w:rFonts w:hint="eastAsia" w:ascii="宋体" w:hAnsi="宋体" w:cs="宋体"/>
          <w:b/>
          <w:bCs/>
          <w:sz w:val="28"/>
          <w:szCs w:val="28"/>
          <w:lang w:eastAsia="zh-CN"/>
        </w:rPr>
        <w:t>（</w:t>
      </w:r>
      <w:r>
        <w:rPr>
          <w:rFonts w:hint="eastAsia" w:ascii="宋体" w:hAnsi="宋体" w:cs="宋体"/>
          <w:b/>
          <w:bCs/>
          <w:sz w:val="28"/>
          <w:szCs w:val="28"/>
          <w:lang w:val="en-US" w:eastAsia="zh-CN"/>
        </w:rPr>
        <w:t>详见工程量清单</w:t>
      </w:r>
      <w:bookmarkStart w:id="0" w:name="_GoBack"/>
      <w:bookmarkEnd w:id="0"/>
      <w:r>
        <w:rPr>
          <w:rFonts w:hint="eastAsia" w:ascii="宋体" w:hAnsi="宋体" w:cs="宋体"/>
          <w:b/>
          <w:bCs/>
          <w:sz w:val="28"/>
          <w:szCs w:val="28"/>
          <w:lang w:eastAsia="zh-CN"/>
        </w:rPr>
        <w:t>）</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本次项目施工范围包含西安市未央区辛家庙街道办事处新房社区内需要整治的自建房。</w:t>
      </w:r>
    </w:p>
    <w:p>
      <w:r>
        <w:rPr>
          <w:rFonts w:hint="eastAsia" w:ascii="仿宋" w:hAnsi="仿宋" w:eastAsia="仿宋" w:cs="仿宋"/>
          <w:color w:val="auto"/>
          <w:sz w:val="24"/>
          <w:szCs w:val="24"/>
          <w:highlight w:val="none"/>
          <w:lang w:val="en-US" w:eastAsia="zh-CN"/>
        </w:rPr>
        <w:t>本次整治房屋均为居民自建房屋，总体建筑面积约117000平方米，楼层高度1层-6层不等。下水管排水不畅，存在积水点等因素，导致自建房屋出现地基不均匀沉降现象</w:t>
      </w:r>
      <w:r>
        <w:rPr>
          <w:rFonts w:hint="eastAsia" w:ascii="仿宋" w:hAnsi="仿宋" w:eastAsia="仿宋" w:cs="仿宋"/>
          <w:color w:val="auto"/>
          <w:sz w:val="24"/>
          <w:szCs w:val="24"/>
          <w:highlight w:val="none"/>
        </w:rPr>
        <w:t>，造成</w:t>
      </w:r>
      <w:r>
        <w:rPr>
          <w:rFonts w:hint="eastAsia" w:ascii="仿宋" w:hAnsi="仿宋" w:eastAsia="仿宋" w:cs="仿宋"/>
          <w:color w:val="auto"/>
          <w:sz w:val="24"/>
          <w:szCs w:val="24"/>
          <w:highlight w:val="none"/>
          <w:lang w:val="en-US" w:eastAsia="zh-CN"/>
        </w:rPr>
        <w:t>自建房屋</w:t>
      </w:r>
      <w:r>
        <w:rPr>
          <w:rFonts w:hint="eastAsia" w:ascii="仿宋" w:hAnsi="仿宋" w:eastAsia="仿宋" w:cs="仿宋"/>
          <w:color w:val="auto"/>
          <w:sz w:val="24"/>
          <w:szCs w:val="24"/>
          <w:highlight w:val="none"/>
        </w:rPr>
        <w:t>地基变形、墙体开裂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经</w:t>
      </w:r>
      <w:r>
        <w:rPr>
          <w:rFonts w:hint="eastAsia" w:ascii="仿宋" w:hAnsi="仿宋" w:eastAsia="仿宋" w:cs="仿宋"/>
          <w:color w:val="auto"/>
          <w:sz w:val="24"/>
          <w:szCs w:val="24"/>
          <w:highlight w:val="none"/>
        </w:rPr>
        <w:t>鉴定</w:t>
      </w:r>
      <w:r>
        <w:rPr>
          <w:rFonts w:hint="eastAsia" w:ascii="仿宋" w:hAnsi="仿宋" w:eastAsia="仿宋" w:cs="仿宋"/>
          <w:color w:val="auto"/>
          <w:sz w:val="24"/>
          <w:szCs w:val="24"/>
          <w:highlight w:val="none"/>
          <w:lang w:val="en-US" w:eastAsia="zh-CN"/>
        </w:rPr>
        <w:t>机构进行系统鉴定，对不同的质量问题进行相应的处理加固。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s>
  <w:rsids>
    <w:rsidRoot w:val="48C56349"/>
    <w:rsid w:val="48C5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line="360" w:lineRule="auto"/>
    </w:pPr>
    <w:rPr>
      <w:rFonts w:hint="default" w:ascii="Times New Roman" w:hAnsi="Times New Roman" w:eastAsia="仿宋" w:cs="仿宋"/>
      <w:snapToGrid w:val="0"/>
      <w:kern w:val="36"/>
      <w:sz w:val="10"/>
      <w:szCs w:val="4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2023-10-08T03:31:00Z</dcterms:created>
  <dc:creator>WPS_1555920886</dc:creator>
  <cp:lastModifiedBy>WPS_1555920886</cp:lastModifiedBy>
  <dcterms:modified xsi:type="dcterms:W3CDTF">2023-10-08T03:32:10Z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B9DC275BD1C94E4CB307E93F38FBA8FA_11</vt:lpwstr>
  </property>
</Properties>
</file>