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项目概况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2023年小麦宽幅沟播项目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招标项目的潜在投标人应在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西安市莲湖区唐延路北段20号太和时代广场C座507室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获取招标文件，并于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 2023年09月14日 14时30分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（北京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时间）前递交投标文件。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一、项目基本情况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项目编号：2023（JMR）-（FW）0804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项目名称：2023年小麦宽幅沟播项目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采购方式：公开招标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预算金额：1,380,000.00元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合同包1(小麦宽幅沟播):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合同包预算金额：1,380,000.00元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合同包最高限价：1,380,000.00元</w:t>
      </w:r>
    </w:p>
    <w:tbl>
      <w:tblPr>
        <w:tblW w:w="81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233"/>
        <w:gridCol w:w="1233"/>
        <w:gridCol w:w="824"/>
        <w:gridCol w:w="1114"/>
        <w:gridCol w:w="1558"/>
        <w:gridCol w:w="15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农业机械服务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农业机械服务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1,380,000.00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1,380,000.00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合同履行期限：2023年11月底前完成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TZkYWQzNDU3Y2MzZmMwZWE3MDU0NDdjNWNmOGYifQ=="/>
  </w:docVars>
  <w:rsids>
    <w:rsidRoot w:val="43DC5B61"/>
    <w:rsid w:val="43DC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2023-08-24T08:29:00Z</dcterms:created>
  <dc:creator>吃猫的鱼</dc:creator>
  <cp:lastModifiedBy>吃猫的鱼</cp:lastModifiedBy>
  <dcterms:modified xsi:type="dcterms:W3CDTF">2023-08-24T08:29:40Z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1FBEB96EE361456FB716AC6913F1C4D0_11</vt:lpwstr>
  </property>
</Properties>
</file>