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71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25"/>
        <w:gridCol w:w="3338"/>
        <w:gridCol w:w="1787"/>
        <w:gridCol w:w="14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序号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项目编码</w:t>
            </w: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项目名称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计量单位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工程数量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石材地面铺贴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3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010101001001</w:t>
            </w: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平整场地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[项目特征]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1.土壤类别:综合土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2.弃土运距:15KM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1.土方挖填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2.场地找平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3.运输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m2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3401.29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040103002001</w:t>
            </w: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余方弃置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[项目特征]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1.废弃料品种:综合土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2.运距:15KM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1.余方点装料运输至弃置点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m3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010401006001</w:t>
            </w: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150厚C20混凝土垫层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[项目特征]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1.混凝土强度等级:C20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1.混凝土制作、运输、浇筑、振捣、养护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2.地脚螺栓二次灌浆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m3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553.97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2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020102001001</w:t>
            </w: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300× 600× 30火烧面花岗石板芝麻白石材地面</w:t>
            </w:r>
            <w:r>
              <w:rPr>
                <w:rStyle w:val="6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[项目特征]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1.垫层材料种类、厚度:砼150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2.结合层厚度、砂浆配合比:水泥砂浆1:3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3.面层材料品种、规格、品牌、颜色:300× 60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0× 30火烧面花岗石板芝麻白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1.基层清理、铺设垫层、抹找平层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2.面层铺设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3.嵌缝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4.材料运输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m2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3470.54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2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020102001002</w:t>
            </w: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300× 600× 30火烧面花岗石板芝麻灰石材地面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6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[项目特征]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1.垫层材料种类、厚度:砼150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2.结合层厚度、砂浆配合比:水泥砂浆1:3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3.面层材料品种、规格、品牌、颜色:300× 60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0× 30火烧面花岗石板芝麻灰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1.基层清理、铺设垫层、抹找平层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2.面层铺设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3.嵌缝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4.材料运输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m2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222.57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石材台阶铺贴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6" w:hRule="atLeast"/>
        </w:trPr>
        <w:tc>
          <w:tcPr>
            <w:tcW w:w="6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020108001001</w:t>
            </w:r>
          </w:p>
        </w:tc>
        <w:tc>
          <w:tcPr>
            <w:tcW w:w="33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lang w:val="en-US" w:eastAsia="zh-CN" w:bidi="ar"/>
              </w:rPr>
              <w:t>300× 600× 30火烧面花岗石板芝麻白石材台阶</w:t>
            </w:r>
            <w:r>
              <w:rPr>
                <w:rStyle w:val="6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[项目特征]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1.粘结层材料种类:1:3水泥砂浆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2.面层材料品种、规格、品牌、颜色:300× 60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0× 30火烧面花岗石板芝麻白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1.基层清理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2.面层铺贴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3.勾缝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4.刷防护材料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5.材料运输</w:t>
            </w:r>
          </w:p>
        </w:tc>
        <w:tc>
          <w:tcPr>
            <w:tcW w:w="17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m2</w:t>
            </w:r>
          </w:p>
        </w:tc>
        <w:tc>
          <w:tcPr>
            <w:tcW w:w="14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6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BB001</w:t>
            </w:r>
          </w:p>
        </w:tc>
        <w:tc>
          <w:tcPr>
            <w:tcW w:w="33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原有水泥砂浆台阶面拆除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[项目特征]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1.部位:原有台阶面层</w:t>
            </w:r>
          </w:p>
        </w:tc>
        <w:tc>
          <w:tcPr>
            <w:tcW w:w="17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m2</w:t>
            </w:r>
          </w:p>
        </w:tc>
        <w:tc>
          <w:tcPr>
            <w:tcW w:w="14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2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020204001001</w:t>
            </w: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300× 600× 30火烧面花岗石板芝麻白石材墙面</w:t>
            </w:r>
            <w:r>
              <w:rPr>
                <w:rStyle w:val="6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[项目特征]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1.墙体类型:外墙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2.贴结层厚度、材料种类:1:3水泥砂浆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3.挂贴方式:粘贴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4.面层材料品种、规格、品牌、颜色:300× 60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0× 30火烧面花岗石板芝麻白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1.基层清理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2.砂浆制作、运输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3.底层抹灰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4.结合层铺贴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5.面层铺贴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m2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6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BB002</w:t>
            </w:r>
          </w:p>
        </w:tc>
        <w:tc>
          <w:tcPr>
            <w:tcW w:w="33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原有水泥砂浆墙面拆除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[项目特征]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1.部位:原有平台墙面</w:t>
            </w:r>
          </w:p>
        </w:tc>
        <w:tc>
          <w:tcPr>
            <w:tcW w:w="17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m2</w:t>
            </w:r>
          </w:p>
        </w:tc>
        <w:tc>
          <w:tcPr>
            <w:tcW w:w="14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2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010407003001</w:t>
            </w: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400*500 C25混凝土排水沟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[项目特征]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1.沟截面尺寸:400*500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2.垫层材料种类、厚度:150厚3:7灰土垫层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3.混凝土强度等级:C25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4.抹灰砂浆等级:1:3水泥砂浆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5.盖板材料、规格:500*600*50花岗石盖板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1.挖运土石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2.铺设垫层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3.混凝土制作、运输、浇筑、振捣、养护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4.刷防护材料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m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131.82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atLeast"/>
        </w:trPr>
        <w:tc>
          <w:tcPr>
            <w:tcW w:w="6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040501006001</w:t>
            </w:r>
          </w:p>
        </w:tc>
        <w:tc>
          <w:tcPr>
            <w:tcW w:w="33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DN200 PVC塑料管道铺设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[项目特征]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1.管道材料名称:PVC-U塑料管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2.管材规格:Φ200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3.埋设深度:详图纸</w:t>
            </w:r>
          </w:p>
        </w:tc>
        <w:tc>
          <w:tcPr>
            <w:tcW w:w="17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m</w:t>
            </w:r>
          </w:p>
        </w:tc>
        <w:tc>
          <w:tcPr>
            <w:tcW w:w="14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路灯安装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1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030213006001</w:t>
            </w: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太阳能仿路灯安装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[项目特征]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1.名称:太阳能仿古路灯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2.型号:详图纸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3.灯杆材质及高度:金属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4.灯架形式及臂长:成套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5.灯杆形式（单、双） :双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1.基础制作、安装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2.立灯杆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3.杆座安装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4.灯架安装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5.引下线支架制作、安装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6.焊、压接线端子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7.铁构件制作、安装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8.除锈、刷油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9.灯杆编号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10.接地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套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格栅景墙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2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010101003001</w:t>
            </w: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挖基坑土方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[项目特征]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1.土壤类别:综合土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2.基础类型:独立基础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3.挖土深度:1M以内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4.弃土运距:15KM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1.排地表水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2.土方开挖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3.截桩头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4.基底钎探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5.运输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m3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8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010103001001</w:t>
            </w: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原土回填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[项目特征]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1.土质要求:满足设计及施工要求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2.夯填(碾压):人工夯填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1.挖土(石)方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2.装卸、运输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3.回填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4.分层碾压、夯实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m3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</w:trPr>
        <w:tc>
          <w:tcPr>
            <w:tcW w:w="6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040103002002</w:t>
            </w:r>
          </w:p>
        </w:tc>
        <w:tc>
          <w:tcPr>
            <w:tcW w:w="33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余方弃置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[项目特征]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1.废弃料品种:综合土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2.运距:15KM</w:t>
            </w:r>
          </w:p>
        </w:tc>
        <w:tc>
          <w:tcPr>
            <w:tcW w:w="17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m3</w:t>
            </w:r>
          </w:p>
        </w:tc>
        <w:tc>
          <w:tcPr>
            <w:tcW w:w="14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010401001001</w:t>
            </w: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C25混凝土基础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[项目特征]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1.混凝土强度等级:C25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1.混凝土制作、运输、浇筑、振捣、养护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2.地脚螺栓二次灌浆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m3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3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020604001001</w:t>
            </w: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格栅景墙立杆制作安装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[项目特征]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1.线条材料品种、规格、颜色:铝方通，规格：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40*60*2mm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1.线条制作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2.安装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3.刷防护材料、油漆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m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9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010606005001</w:t>
            </w: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格栅景墙骨架制作安装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[项目特征]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1.钢材品种、规格:立柱： 80*80*3mm，横杆30*50*2mm横杆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2.油漆品种、刷漆遍数:底漆一遍调和漆两遍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1.制作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2.运输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3.安装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4.刷油漆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t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020607001001</w:t>
            </w: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泡沫塑料字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[项目特征]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1.基层类型:金属格栅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2.镌字材料品种、颜色:安迪板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3.字体规格:1m2以内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4.固定方式:粘接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1.字制作、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2.运输、安装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3.刷油漆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个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jM2UyMWRlZjI5ZTE2YzUzY2VkODQxZjc0ODJmNzYifQ=="/>
  </w:docVars>
  <w:rsids>
    <w:rsidRoot w:val="00000000"/>
    <w:rsid w:val="4750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rFonts w:ascii="Calibri" w:hAnsi="Calibri" w:eastAsia="Calibri" w:cs="Calibri"/>
      <w:sz w:val="28"/>
      <w:szCs w:val="28"/>
    </w:rPr>
  </w:style>
  <w:style w:type="character" w:customStyle="1" w:styleId="5">
    <w:name w:val="font31"/>
    <w:basedOn w:val="4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6">
    <w:name w:val="font41"/>
    <w:basedOn w:val="4"/>
    <w:qFormat/>
    <w:uiPriority w:val="0"/>
    <w:rPr>
      <w:rFonts w:hint="default" w:ascii="Arial" w:hAnsi="Arial" w:cs="Arial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WPS_1601626554</cp:lastModifiedBy>
  <dcterms:modified xsi:type="dcterms:W3CDTF">2023-11-08T07:19:15Z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194FBB261FC144B5B9B12170F8A40D71_12</vt:lpwstr>
  </property>
</Properties>
</file>