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其他资料</w:t>
      </w:r>
    </w:p>
    <w:p/>
    <w:p>
      <w:pPr>
        <w:spacing w:line="440" w:lineRule="exact"/>
        <w:rPr>
          <w:rFonts w:hint="eastAsia"/>
        </w:rPr>
      </w:pPr>
      <w:r>
        <w:rPr>
          <w:rFonts w:hint="eastAsia"/>
        </w:rPr>
        <w:t>1、供应商认为还应该提交的其他资料。</w:t>
      </w:r>
    </w:p>
    <w:p>
      <w:pPr>
        <w:spacing w:line="440" w:lineRule="exact"/>
        <w:rPr>
          <w:rFonts w:hint="eastAsia"/>
        </w:rPr>
      </w:pPr>
      <w:r>
        <w:rPr>
          <w:rFonts w:hint="eastAsia"/>
        </w:rPr>
        <w:t>2、其他证明材料：享受政府采购优惠政策产品的证明材料（如有）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5OWIyMjZkOTExNDEzZTEwZmFlNDk5MmIxZjBmNzAifQ=="/>
  </w:docVars>
  <w:rsids>
    <w:rsidRoot w:val="1B02761F"/>
    <w:rsid w:val="1B02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2023-11-21T09:45:00Z</dcterms:created>
  <dc:creator>覥纛讐鬵</dc:creator>
  <cp:lastModifiedBy>覥纛讐鬵</cp:lastModifiedBy>
  <dcterms:modified xsi:type="dcterms:W3CDTF">2023-11-21T09:46:02Z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C7FC3E3092344C19A90D55677054504C_11</vt:lpwstr>
  </property>
</Properties>
</file>