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Lines w:val="0"/>
        <w:pageBreakBefore w:val="0"/>
        <w:numPr>
          <w:ilvl w:val="0"/>
          <w:numId w:val="1"/>
        </w:numPr>
        <w:kinsoku/>
        <w:wordWrap/>
        <w:overflowPunct/>
        <w:topLinePunct w:val="0"/>
        <w:autoSpaceDE/>
        <w:autoSpaceDN/>
        <w:bidi w:val="0"/>
        <w:spacing w:line="400" w:lineRule="exact"/>
        <w:ind w:left="930" w:leftChars="0" w:firstLineChars="0"/>
        <w:outlineLvl w:val="2"/>
        <w:rPr>
          <w:rFonts w:ascii="仿宋" w:hAnsi="仿宋" w:eastAsia="仿宋" w:cs="仿宋"/>
          <w:b/>
          <w:bCs/>
          <w:color w:val="000000"/>
          <w:sz w:val="24"/>
          <w:szCs w:val="24"/>
        </w:rPr>
      </w:pPr>
      <w:r>
        <w:rPr>
          <w:rFonts w:hint="eastAsia" w:ascii="仿宋" w:hAnsi="仿宋" w:eastAsia="仿宋" w:cs="仿宋"/>
          <w:b/>
          <w:bCs/>
          <w:color w:val="000000"/>
          <w:sz w:val="24"/>
          <w:szCs w:val="24"/>
        </w:rPr>
        <w:t>营业执照</w:t>
      </w:r>
    </w:p>
    <w:p>
      <w:pPr>
        <w:pStyle w:val="6"/>
        <w:keepLines w:val="0"/>
        <w:pageBreakBefore w:val="0"/>
        <w:numPr>
          <w:ilvl w:val="0"/>
          <w:numId w:val="2"/>
        </w:numPr>
        <w:kinsoku/>
        <w:wordWrap/>
        <w:overflowPunct/>
        <w:topLinePunct w:val="0"/>
        <w:autoSpaceDE/>
        <w:autoSpaceDN/>
        <w:bidi w:val="0"/>
        <w:spacing w:line="400" w:lineRule="exact"/>
        <w:ind w:firstLine="480" w:firstLineChars="200"/>
        <w:rPr>
          <w:rFonts w:hint="eastAsia"/>
          <w:b w:val="0"/>
          <w:bCs w:val="0"/>
          <w:sz w:val="24"/>
          <w:szCs w:val="24"/>
        </w:rPr>
      </w:pPr>
      <w:r>
        <w:rPr>
          <w:rFonts w:hint="eastAsia"/>
          <w:b w:val="0"/>
          <w:bCs w:val="0"/>
          <w:sz w:val="24"/>
          <w:szCs w:val="24"/>
        </w:rPr>
        <w:t>具有独立承担民事责任能力的法人、其他组织或自然人，并出具合法有效的营业执照或事业单位法人证书等国家规定的相关证明，自然人参与的提供其身份证明；</w:t>
      </w:r>
    </w:p>
    <w:p>
      <w:pPr>
        <w:pStyle w:val="6"/>
        <w:keepLines w:val="0"/>
        <w:pageBreakBefore w:val="0"/>
        <w:numPr>
          <w:ilvl w:val="0"/>
          <w:numId w:val="2"/>
        </w:numPr>
        <w:kinsoku/>
        <w:wordWrap/>
        <w:overflowPunct/>
        <w:topLinePunct w:val="0"/>
        <w:autoSpaceDE/>
        <w:autoSpaceDN/>
        <w:bidi w:val="0"/>
        <w:spacing w:line="400" w:lineRule="exact"/>
        <w:ind w:firstLine="480" w:firstLineChars="200"/>
        <w:rPr>
          <w:b w:val="0"/>
          <w:bCs w:val="0"/>
          <w:sz w:val="24"/>
          <w:szCs w:val="24"/>
        </w:rPr>
      </w:pPr>
      <w:r>
        <w:rPr>
          <w:rFonts w:hint="eastAsia"/>
          <w:b w:val="0"/>
          <w:bCs w:val="0"/>
          <w:sz w:val="24"/>
          <w:szCs w:val="24"/>
        </w:rPr>
        <w:t>供应商需在项目电子化交易系统中按要求上传相应证明文件并进行电子签章</w:t>
      </w:r>
      <w:r>
        <w:rPr>
          <w:rFonts w:hint="eastAsia"/>
          <w:b w:val="0"/>
          <w:bCs w:val="0"/>
          <w:sz w:val="24"/>
          <w:szCs w:val="24"/>
          <w:lang w:eastAsia="zh-CN"/>
        </w:rPr>
        <w:t>。</w:t>
      </w:r>
    </w:p>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p>
    <w:p>
      <w:pPr>
        <w:pStyle w:val="13"/>
        <w:keepLines w:val="0"/>
        <w:pageBreakBefore w:val="0"/>
        <w:numPr>
          <w:ilvl w:val="0"/>
          <w:numId w:val="0"/>
        </w:numPr>
        <w:kinsoku/>
        <w:wordWrap/>
        <w:overflowPunct/>
        <w:topLinePunct w:val="0"/>
        <w:autoSpaceDE/>
        <w:autoSpaceDN/>
        <w:bidi w:val="0"/>
        <w:spacing w:line="400" w:lineRule="exact"/>
        <w:ind w:left="930" w:leftChars="0" w:hanging="510" w:firstLineChars="0"/>
        <w:outlineLvl w:val="2"/>
        <w:rPr>
          <w:rFonts w:hint="eastAsia" w:ascii="仿宋" w:hAnsi="仿宋" w:eastAsia="仿宋" w:cs="仿宋"/>
          <w:b/>
          <w:bCs/>
          <w:color w:val="000000"/>
          <w:sz w:val="24"/>
          <w:szCs w:val="24"/>
        </w:rPr>
      </w:pPr>
      <w:r>
        <w:rPr>
          <w:rFonts w:hint="default" w:ascii="仿宋" w:hAnsi="仿宋" w:eastAsia="仿宋" w:cs="仿宋"/>
          <w:b/>
          <w:bCs/>
          <w:color w:val="000000"/>
          <w:kern w:val="2"/>
          <w:sz w:val="24"/>
          <w:szCs w:val="24"/>
          <w:lang w:val="en-US" w:eastAsia="zh-CN" w:bidi="ar-SA"/>
        </w:rPr>
        <w:t>二、</w:t>
      </w:r>
      <w:r>
        <w:rPr>
          <w:rFonts w:hint="eastAsia" w:ascii="仿宋" w:hAnsi="仿宋" w:eastAsia="仿宋" w:cs="仿宋"/>
          <w:b/>
          <w:bCs/>
          <w:color w:val="000000"/>
          <w:sz w:val="24"/>
          <w:szCs w:val="24"/>
        </w:rPr>
        <w:t>税收缴纳证明</w:t>
      </w:r>
    </w:p>
    <w:p>
      <w:pPr>
        <w:keepLines w:val="0"/>
        <w:pageBreakBefore w:val="0"/>
        <w:shd w:val="clear"/>
        <w:kinsoku/>
        <w:wordWrap/>
        <w:overflowPunct/>
        <w:topLinePunct w:val="0"/>
        <w:autoSpaceDE/>
        <w:autoSpaceDN/>
        <w:bidi w:val="0"/>
        <w:spacing w:line="400" w:lineRule="exact"/>
        <w:ind w:firstLine="480" w:firstLineChars="200"/>
        <w:rPr>
          <w:rFonts w:hint="eastAsia" w:ascii="仿宋" w:hAnsi="仿宋" w:eastAsia="仿宋"/>
          <w:color w:val="000000"/>
          <w:sz w:val="24"/>
          <w:szCs w:val="24"/>
          <w:highlight w:val="none"/>
          <w:lang w:val="en-US" w:eastAsia="zh-CN"/>
        </w:rPr>
      </w:pPr>
      <w:r>
        <w:rPr>
          <w:rFonts w:hint="eastAsia" w:ascii="仿宋" w:hAnsi="仿宋" w:eastAsia="仿宋" w:cs="仿宋"/>
          <w:sz w:val="24"/>
          <w:szCs w:val="24"/>
          <w:highlight w:val="none"/>
        </w:rPr>
        <w:t>（1）提供2023年1月以来至少一个月的纳税证明或完税证明，依法免税的单位应提供相关证明材料</w:t>
      </w:r>
      <w:r>
        <w:rPr>
          <w:rFonts w:hint="eastAsia" w:ascii="仿宋" w:hAnsi="仿宋" w:eastAsia="仿宋" w:cs="仿宋"/>
          <w:sz w:val="24"/>
          <w:szCs w:val="24"/>
          <w:highlight w:val="none"/>
          <w:lang w:val="en-US" w:eastAsia="zh-CN"/>
        </w:rPr>
        <w:t>:</w:t>
      </w:r>
    </w:p>
    <w:p>
      <w:pPr>
        <w:keepLines w:val="0"/>
        <w:pageBreakBefore w:val="0"/>
        <w:kinsoku/>
        <w:wordWrap/>
        <w:overflowPunct/>
        <w:topLinePunct w:val="0"/>
        <w:autoSpaceDE/>
        <w:autoSpaceDN/>
        <w:bidi w:val="0"/>
        <w:spacing w:line="4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（2）供应商需在项目电子化交易系统中按要求上传相应证明文件并进行电子签章</w:t>
      </w:r>
      <w:r>
        <w:rPr>
          <w:rFonts w:hint="eastAsia" w:ascii="仿宋" w:hAnsi="仿宋" w:eastAsia="仿宋" w:cs="仿宋"/>
          <w:sz w:val="24"/>
          <w:szCs w:val="24"/>
          <w:lang w:eastAsia="zh-CN"/>
        </w:rPr>
        <w:t>。</w:t>
      </w:r>
    </w:p>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p>
    <w:p>
      <w:pPr>
        <w:pStyle w:val="13"/>
        <w:keepLines w:val="0"/>
        <w:pageBreakBefore w:val="0"/>
        <w:numPr>
          <w:ilvl w:val="0"/>
          <w:numId w:val="0"/>
        </w:numPr>
        <w:kinsoku/>
        <w:wordWrap/>
        <w:overflowPunct/>
        <w:topLinePunct w:val="0"/>
        <w:autoSpaceDE/>
        <w:autoSpaceDN/>
        <w:bidi w:val="0"/>
        <w:spacing w:line="400" w:lineRule="exact"/>
        <w:ind w:left="930" w:leftChars="0" w:hanging="510" w:firstLineChars="0"/>
        <w:outlineLvl w:val="2"/>
        <w:rPr>
          <w:rFonts w:hint="eastAsia" w:ascii="仿宋" w:hAnsi="仿宋" w:eastAsia="仿宋" w:cs="仿宋"/>
          <w:b/>
          <w:bCs/>
          <w:color w:val="000000"/>
          <w:sz w:val="24"/>
          <w:szCs w:val="24"/>
        </w:rPr>
      </w:pPr>
      <w:r>
        <w:rPr>
          <w:rFonts w:hint="default" w:ascii="仿宋" w:hAnsi="仿宋" w:eastAsia="仿宋" w:cs="仿宋"/>
          <w:b/>
          <w:bCs/>
          <w:color w:val="000000"/>
          <w:kern w:val="2"/>
          <w:sz w:val="24"/>
          <w:szCs w:val="24"/>
          <w:lang w:val="en-US" w:eastAsia="zh-CN" w:bidi="ar-SA"/>
        </w:rPr>
        <w:t>三、</w:t>
      </w:r>
      <w:r>
        <w:rPr>
          <w:rFonts w:hint="eastAsia" w:ascii="仿宋" w:hAnsi="仿宋" w:eastAsia="仿宋" w:cs="仿宋"/>
          <w:b/>
          <w:bCs/>
          <w:color w:val="000000"/>
          <w:sz w:val="24"/>
          <w:szCs w:val="24"/>
          <w:lang w:val="en-US" w:eastAsia="zh-CN"/>
        </w:rPr>
        <w:t>健全的财务会计制度的证明材料</w:t>
      </w:r>
    </w:p>
    <w:p>
      <w:pPr>
        <w:keepLines w:val="0"/>
        <w:pageBreakBefore w:val="0"/>
        <w:kinsoku/>
        <w:wordWrap/>
        <w:overflowPunct/>
        <w:topLinePunct w:val="0"/>
        <w:autoSpaceDE/>
        <w:autoSpaceDN/>
        <w:bidi w:val="0"/>
        <w:spacing w:line="400" w:lineRule="exact"/>
        <w:ind w:firstLine="480"/>
        <w:rPr>
          <w:rFonts w:ascii="仿宋" w:hAnsi="仿宋" w:eastAsia="仿宋" w:cs="仿宋"/>
          <w:sz w:val="24"/>
          <w:szCs w:val="24"/>
        </w:rPr>
      </w:pPr>
      <w:r>
        <w:rPr>
          <w:rFonts w:hint="eastAsia" w:ascii="仿宋" w:hAnsi="仿宋" w:eastAsia="仿宋" w:cs="仿宋"/>
          <w:sz w:val="24"/>
          <w:szCs w:val="24"/>
        </w:rPr>
        <w:t>（1）关于财务会计制度的证明材料｛注：①可提供2022年度经审计的财务报告（包含审计报告和审计报告中所涉及的财务报表和报表附注），②可提供2022年度供应商完整的全套财务报表（应当包括资产负债表、利润表、现金流量表、所有者权益变动表、附注），③可提供截至响应文件提交截止日一年内其基本存款账户开户银行出具的资信证明，④供应商注册时间截至响应文件提交截止日不足一年的，也可提供在工商管理部门备案的公司章程；</w:t>
      </w:r>
    </w:p>
    <w:p>
      <w:pPr>
        <w:keepLines w:val="0"/>
        <w:pageBreakBefore w:val="0"/>
        <w:kinsoku/>
        <w:wordWrap/>
        <w:overflowPunct/>
        <w:topLinePunct w:val="0"/>
        <w:autoSpaceDE/>
        <w:autoSpaceDN/>
        <w:bidi w:val="0"/>
        <w:spacing w:line="400" w:lineRule="exact"/>
        <w:ind w:firstLine="480"/>
        <w:rPr>
          <w:rFonts w:ascii="仿宋" w:hAnsi="仿宋" w:eastAsia="仿宋" w:cs="仿宋"/>
          <w:sz w:val="24"/>
          <w:szCs w:val="24"/>
        </w:rPr>
      </w:pPr>
      <w:r>
        <w:rPr>
          <w:rFonts w:hint="eastAsia" w:ascii="仿宋" w:hAnsi="仿宋" w:eastAsia="仿宋" w:cs="仿宋"/>
          <w:sz w:val="24"/>
          <w:szCs w:val="24"/>
        </w:rPr>
        <w:t>（2）供应商需在项目电子化交易系统中按要求上传相应证明文件并进行电子签章</w:t>
      </w:r>
      <w:r>
        <w:rPr>
          <w:rFonts w:hint="eastAsia" w:ascii="仿宋" w:hAnsi="仿宋" w:eastAsia="仿宋" w:cs="仿宋"/>
          <w:sz w:val="24"/>
          <w:szCs w:val="24"/>
          <w:lang w:eastAsia="zh-CN"/>
        </w:rPr>
        <w:t>。</w:t>
      </w:r>
    </w:p>
    <w:p>
      <w:pPr>
        <w:keepLines w:val="0"/>
        <w:pageBreakBefore w:val="0"/>
        <w:widowControl/>
        <w:kinsoku/>
        <w:wordWrap/>
        <w:overflowPunct/>
        <w:topLinePunct w:val="0"/>
        <w:autoSpaceDE/>
        <w:autoSpaceDN/>
        <w:bidi w:val="0"/>
        <w:spacing w:line="400" w:lineRule="exact"/>
        <w:jc w:val="left"/>
        <w:rPr>
          <w:rFonts w:ascii="仿宋" w:hAnsi="仿宋" w:eastAsia="仿宋" w:cs="仿宋"/>
          <w:b/>
          <w:bCs/>
          <w:color w:val="000000"/>
          <w:sz w:val="24"/>
          <w:szCs w:val="24"/>
        </w:rPr>
      </w:pPr>
      <w:r>
        <w:rPr>
          <w:rFonts w:ascii="仿宋" w:hAnsi="仿宋" w:eastAsia="仿宋" w:cs="仿宋"/>
          <w:bCs/>
          <w:color w:val="000000"/>
          <w:sz w:val="24"/>
          <w:szCs w:val="24"/>
        </w:rPr>
        <w:br w:type="page"/>
      </w:r>
    </w:p>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p>
    <w:p>
      <w:pPr>
        <w:pStyle w:val="13"/>
        <w:keepLines w:val="0"/>
        <w:pageBreakBefore w:val="0"/>
        <w:numPr>
          <w:ilvl w:val="0"/>
          <w:numId w:val="0"/>
        </w:numPr>
        <w:kinsoku/>
        <w:wordWrap/>
        <w:overflowPunct/>
        <w:topLinePunct w:val="0"/>
        <w:autoSpaceDE/>
        <w:autoSpaceDN/>
        <w:bidi w:val="0"/>
        <w:spacing w:line="400" w:lineRule="exact"/>
        <w:ind w:left="930" w:leftChars="0" w:hanging="510" w:firstLineChars="0"/>
        <w:outlineLvl w:val="2"/>
        <w:rPr>
          <w:rFonts w:hint="eastAsia" w:ascii="仿宋" w:hAnsi="仿宋" w:eastAsia="仿宋" w:cs="仿宋"/>
          <w:b/>
          <w:bCs/>
          <w:color w:val="000000"/>
          <w:sz w:val="24"/>
          <w:szCs w:val="24"/>
        </w:rPr>
      </w:pPr>
      <w:r>
        <w:rPr>
          <w:rFonts w:hint="eastAsia" w:ascii="仿宋" w:hAnsi="仿宋" w:eastAsia="仿宋" w:cs="仿宋"/>
          <w:b/>
          <w:bCs/>
          <w:color w:val="000000"/>
          <w:kern w:val="2"/>
          <w:sz w:val="24"/>
          <w:szCs w:val="24"/>
          <w:lang w:val="en-US" w:eastAsia="zh-CN" w:bidi="ar-SA"/>
        </w:rPr>
        <w:t>四</w:t>
      </w:r>
      <w:r>
        <w:rPr>
          <w:rFonts w:hint="default" w:ascii="仿宋" w:hAnsi="仿宋" w:eastAsia="仿宋" w:cs="仿宋"/>
          <w:b/>
          <w:bCs/>
          <w:color w:val="000000"/>
          <w:kern w:val="2"/>
          <w:sz w:val="24"/>
          <w:szCs w:val="24"/>
          <w:lang w:val="en-US" w:eastAsia="zh-CN" w:bidi="ar-SA"/>
        </w:rPr>
        <w:t>、</w:t>
      </w:r>
      <w:r>
        <w:rPr>
          <w:rFonts w:hint="eastAsia" w:ascii="仿宋" w:hAnsi="仿宋" w:eastAsia="仿宋" w:cs="仿宋"/>
          <w:b/>
          <w:bCs/>
          <w:color w:val="000000"/>
          <w:sz w:val="24"/>
          <w:szCs w:val="24"/>
          <w:lang w:val="en-US" w:eastAsia="zh-CN"/>
        </w:rPr>
        <w:t>社会保障资金缴纳证明</w:t>
      </w:r>
    </w:p>
    <w:p>
      <w:pPr>
        <w:keepLines w:val="0"/>
        <w:pageBreakBefore w:val="0"/>
        <w:kinsoku/>
        <w:wordWrap/>
        <w:overflowPunct/>
        <w:topLinePunct w:val="0"/>
        <w:autoSpaceDE/>
        <w:autoSpaceDN/>
        <w:bidi w:val="0"/>
        <w:spacing w:line="400" w:lineRule="exact"/>
        <w:ind w:firstLine="480"/>
        <w:rPr>
          <w:rFonts w:ascii="仿宋" w:hAnsi="仿宋" w:eastAsia="仿宋" w:cs="仿宋"/>
          <w:sz w:val="24"/>
          <w:szCs w:val="24"/>
        </w:rPr>
      </w:pPr>
      <w:r>
        <w:rPr>
          <w:rFonts w:hint="eastAsia" w:ascii="仿宋" w:hAnsi="仿宋" w:eastAsia="仿宋" w:cs="仿宋"/>
          <w:sz w:val="24"/>
          <w:szCs w:val="24"/>
        </w:rPr>
        <w:t>（1）社会保障资金缴纳证明：提供2023年1月以来至少一个月的社会保障资金缴存单据或社保机构开具的社会保险参保缴费情况证明。依法不需要缴纳社会保障资金的供应商应提供相关文件证明；</w:t>
      </w:r>
    </w:p>
    <w:p>
      <w:pPr>
        <w:keepLines w:val="0"/>
        <w:pageBreakBefore w:val="0"/>
        <w:kinsoku/>
        <w:wordWrap/>
        <w:overflowPunct/>
        <w:topLinePunct w:val="0"/>
        <w:autoSpaceDE/>
        <w:autoSpaceDN/>
        <w:bidi w:val="0"/>
        <w:spacing w:line="400" w:lineRule="exact"/>
        <w:ind w:firstLine="480"/>
        <w:rPr>
          <w:rFonts w:ascii="仿宋" w:hAnsi="仿宋" w:eastAsia="仿宋" w:cs="仿宋"/>
          <w:sz w:val="24"/>
          <w:szCs w:val="24"/>
        </w:rPr>
      </w:pPr>
      <w:r>
        <w:rPr>
          <w:rFonts w:hint="eastAsia" w:ascii="仿宋" w:hAnsi="仿宋" w:eastAsia="仿宋" w:cs="仿宋"/>
          <w:sz w:val="24"/>
          <w:szCs w:val="24"/>
        </w:rPr>
        <w:t>（2）供应商需在项目电子化交易系统中按要求上传相应证明文件并进行电子签章</w:t>
      </w:r>
      <w:r>
        <w:rPr>
          <w:rFonts w:hint="eastAsia" w:ascii="仿宋" w:hAnsi="仿宋" w:eastAsia="仿宋" w:cs="仿宋"/>
          <w:sz w:val="24"/>
          <w:szCs w:val="24"/>
          <w:lang w:eastAsia="zh-CN"/>
        </w:rPr>
        <w:t>。</w:t>
      </w:r>
    </w:p>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r>
        <w:rPr>
          <w:rFonts w:ascii="仿宋" w:hAnsi="仿宋" w:eastAsia="仿宋" w:cs="仿宋"/>
          <w:bCs/>
          <w:color w:val="000000"/>
          <w:sz w:val="24"/>
          <w:szCs w:val="24"/>
        </w:rPr>
        <w:br w:type="page"/>
      </w:r>
    </w:p>
    <w:p>
      <w:pPr>
        <w:pStyle w:val="13"/>
        <w:keepLines w:val="0"/>
        <w:pageBreakBefore w:val="0"/>
        <w:numPr>
          <w:ilvl w:val="0"/>
          <w:numId w:val="0"/>
        </w:numPr>
        <w:kinsoku/>
        <w:wordWrap/>
        <w:overflowPunct/>
        <w:topLinePunct w:val="0"/>
        <w:autoSpaceDE/>
        <w:autoSpaceDN/>
        <w:bidi w:val="0"/>
        <w:spacing w:line="400" w:lineRule="exact"/>
        <w:ind w:left="930" w:leftChars="0" w:hanging="510" w:firstLineChars="0"/>
        <w:outlineLvl w:val="2"/>
        <w:rPr>
          <w:rFonts w:hint="eastAsia" w:ascii="仿宋" w:hAnsi="仿宋" w:eastAsia="仿宋" w:cs="仿宋"/>
          <w:b/>
          <w:bCs/>
          <w:color w:val="000000"/>
          <w:sz w:val="24"/>
          <w:szCs w:val="24"/>
        </w:rPr>
      </w:pPr>
      <w:bookmarkStart w:id="0" w:name="_Hlk140571773"/>
      <w:r>
        <w:rPr>
          <w:rFonts w:hint="default" w:ascii="仿宋" w:hAnsi="仿宋" w:eastAsia="仿宋" w:cs="仿宋"/>
          <w:b/>
          <w:bCs/>
          <w:color w:val="000000"/>
          <w:kern w:val="2"/>
          <w:sz w:val="24"/>
          <w:szCs w:val="24"/>
          <w:lang w:val="en-US" w:eastAsia="zh-CN" w:bidi="ar-SA"/>
        </w:rPr>
        <w:t>五、</w:t>
      </w:r>
      <w:r>
        <w:rPr>
          <w:rFonts w:hint="eastAsia" w:ascii="仿宋" w:hAnsi="仿宋" w:eastAsia="仿宋" w:cs="仿宋"/>
          <w:b/>
          <w:bCs/>
          <w:color w:val="000000"/>
          <w:sz w:val="24"/>
          <w:szCs w:val="24"/>
          <w:lang w:val="en-US" w:eastAsia="zh-CN"/>
        </w:rPr>
        <w:t>具有履行合同所必须的设备和专业技术能力的承诺</w:t>
      </w:r>
      <w:bookmarkEnd w:id="0"/>
      <w:r>
        <w:rPr>
          <w:rFonts w:hint="eastAsia" w:ascii="仿宋" w:hAnsi="仿宋" w:eastAsia="仿宋" w:cs="仿宋"/>
          <w:b/>
          <w:bCs/>
          <w:color w:val="000000"/>
          <w:sz w:val="24"/>
          <w:szCs w:val="24"/>
          <w:lang w:val="en-US" w:eastAsia="zh-CN"/>
        </w:rPr>
        <w:t>；</w:t>
      </w:r>
    </w:p>
    <w:p>
      <w:pPr>
        <w:keepLines w:val="0"/>
        <w:pageBreakBefore w:val="0"/>
        <w:kinsoku/>
        <w:wordWrap/>
        <w:overflowPunct/>
        <w:topLinePunct w:val="0"/>
        <w:autoSpaceDE/>
        <w:autoSpaceDN/>
        <w:bidi w:val="0"/>
        <w:spacing w:line="400" w:lineRule="exact"/>
        <w:ind w:right="11"/>
        <w:jc w:val="center"/>
        <w:rPr>
          <w:rFonts w:hint="eastAsia" w:ascii="宋体" w:hAnsi="宋体" w:eastAsia="宋体" w:cs="宋体"/>
          <w:b/>
          <w:bCs/>
          <w:sz w:val="32"/>
          <w:szCs w:val="32"/>
        </w:rPr>
      </w:pPr>
      <w:r>
        <w:rPr>
          <w:rFonts w:hint="eastAsia" w:ascii="宋体" w:hAnsi="宋体" w:eastAsia="宋体" w:cs="宋体"/>
          <w:b/>
          <w:bCs/>
          <w:sz w:val="32"/>
          <w:szCs w:val="32"/>
        </w:rPr>
        <w:t>承诺书</w:t>
      </w:r>
    </w:p>
    <w:p>
      <w:pPr>
        <w:keepNext w:val="0"/>
        <w:keepLines w:val="0"/>
        <w:pageBreakBefore w:val="0"/>
        <w:widowControl w:val="0"/>
        <w:kinsoku/>
        <w:wordWrap/>
        <w:overflowPunct/>
        <w:topLinePunct w:val="0"/>
        <w:autoSpaceDE/>
        <w:autoSpaceDN/>
        <w:bidi w:val="0"/>
        <w:adjustRightInd/>
        <w:snapToGrid/>
        <w:spacing w:line="400" w:lineRule="exact"/>
        <w:ind w:right="11"/>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{代理机构名称}</w:t>
      </w:r>
    </w:p>
    <w:p>
      <w:pPr>
        <w:keepNext w:val="0"/>
        <w:keepLines w:val="0"/>
        <w:pageBreakBefore w:val="0"/>
        <w:widowControl w:val="0"/>
        <w:kinsoku/>
        <w:wordWrap/>
        <w:overflowPunct/>
        <w:topLinePunct w:val="0"/>
        <w:autoSpaceDE/>
        <w:autoSpaceDN/>
        <w:bidi w:val="0"/>
        <w:adjustRightInd/>
        <w:snapToGrid/>
        <w:spacing w:line="400" w:lineRule="exact"/>
        <w:ind w:right="11"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我</w:t>
      </w:r>
      <w:r>
        <w:rPr>
          <w:rFonts w:hint="eastAsia" w:ascii="宋体" w:hAnsi="宋体" w:eastAsia="宋体" w:cs="宋体"/>
          <w:b w:val="0"/>
          <w:bCs w:val="0"/>
          <w:sz w:val="24"/>
          <w:szCs w:val="24"/>
        </w:rPr>
        <w:t>单位作为</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{项目编码}</w:t>
      </w:r>
      <w:r>
        <w:rPr>
          <w:rFonts w:hint="eastAsia" w:ascii="宋体" w:hAnsi="宋体" w:eastAsia="宋体" w:cs="宋体"/>
          <w:sz w:val="24"/>
          <w:szCs w:val="24"/>
        </w:rPr>
        <w:t>）的投标（响应）供应商，自愿参与本项目政府采购活动，充分理解采购文件的要求，在此郑重声明及承诺：</w:t>
      </w:r>
    </w:p>
    <w:p>
      <w:pPr>
        <w:keepLines w:val="0"/>
        <w:pageBreakBefore w:val="0"/>
        <w:kinsoku/>
        <w:wordWrap/>
        <w:overflowPunct/>
        <w:topLinePunct w:val="0"/>
        <w:autoSpaceDE/>
        <w:autoSpaceDN/>
        <w:bidi w:val="0"/>
        <w:spacing w:before="240" w:beforeLines="100" w:after="120" w:afterLines="50" w:line="400" w:lineRule="exact"/>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专业能力、数量</w:t>
      </w:r>
      <w:r>
        <w:rPr>
          <w:rFonts w:hint="eastAsia" w:ascii="宋体" w:hAnsi="宋体" w:eastAsia="宋体" w:cs="宋体"/>
          <w:spacing w:val="4"/>
          <w:sz w:val="24"/>
          <w:szCs w:val="24"/>
        </w:rPr>
        <w:t>），本公司郑重承诺，具有履行本合同所必需的设备和专业技术能力。</w:t>
      </w:r>
    </w:p>
    <w:p>
      <w:pPr>
        <w:keepLines w:val="0"/>
        <w:pageBreakBefore w:val="0"/>
        <w:kinsoku/>
        <w:wordWrap/>
        <w:overflowPunct/>
        <w:topLinePunct w:val="0"/>
        <w:autoSpaceDE/>
        <w:autoSpaceDN/>
        <w:bidi w:val="0"/>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如有不实，我方将无条件地退出本项目的采购活动，并遵照《政府采购法》有关“提供虚假材料的规定”接受处罚。</w:t>
      </w:r>
    </w:p>
    <w:p>
      <w:pPr>
        <w:keepLines w:val="0"/>
        <w:pageBreakBefore w:val="0"/>
        <w:kinsoku/>
        <w:wordWrap/>
        <w:overflowPunct/>
        <w:topLinePunct w:val="0"/>
        <w:autoSpaceDE/>
        <w:autoSpaceDN/>
        <w:bidi w:val="0"/>
        <w:spacing w:line="4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pPr>
        <w:keepLines w:val="0"/>
        <w:pageBreakBefore w:val="0"/>
        <w:kinsoku/>
        <w:wordWrap/>
        <w:overflowPunct/>
        <w:topLinePunct w:val="0"/>
        <w:autoSpaceDE/>
        <w:autoSpaceDN/>
        <w:bidi w:val="0"/>
        <w:spacing w:line="400" w:lineRule="exact"/>
        <w:ind w:firstLine="3840" w:firstLineChars="1600"/>
        <w:rPr>
          <w:rFonts w:hint="eastAsia" w:ascii="宋体" w:hAnsi="宋体" w:eastAsia="宋体" w:cs="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lang w:val="en-US" w:eastAsia="zh-CN"/>
        </w:rPr>
        <w:t xml:space="preserve">       年    月    日</w:t>
      </w:r>
    </w:p>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p>
    <w:p>
      <w:pPr>
        <w:pStyle w:val="13"/>
        <w:keepLines w:val="0"/>
        <w:pageBreakBefore w:val="0"/>
        <w:numPr>
          <w:ilvl w:val="0"/>
          <w:numId w:val="0"/>
        </w:numPr>
        <w:kinsoku/>
        <w:wordWrap/>
        <w:overflowPunct/>
        <w:topLinePunct w:val="0"/>
        <w:autoSpaceDE/>
        <w:autoSpaceDN/>
        <w:bidi w:val="0"/>
        <w:spacing w:line="400" w:lineRule="exact"/>
        <w:ind w:left="930" w:leftChars="0" w:hanging="510" w:firstLineChars="0"/>
        <w:outlineLvl w:val="2"/>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六、</w:t>
      </w:r>
      <w:r>
        <w:rPr>
          <w:rFonts w:hint="eastAsia" w:ascii="仿宋" w:hAnsi="仿宋" w:eastAsia="仿宋" w:cs="仿宋"/>
          <w:b/>
          <w:bCs/>
          <w:color w:val="000000"/>
          <w:sz w:val="24"/>
          <w:szCs w:val="24"/>
        </w:rPr>
        <w:t>供应商应授权合法的人员参加磋商</w:t>
      </w:r>
    </w:p>
    <w:p>
      <w:pPr>
        <w:keepLines w:val="0"/>
        <w:pageBreakBefore w:val="0"/>
        <w:kinsoku/>
        <w:wordWrap/>
        <w:overflowPunct/>
        <w:topLinePunct w:val="0"/>
        <w:autoSpaceDE/>
        <w:autoSpaceDN/>
        <w:bidi w:val="0"/>
        <w:spacing w:before="156" w:beforeLines="50" w:line="400" w:lineRule="exact"/>
        <w:jc w:val="center"/>
        <w:rPr>
          <w:rFonts w:ascii="仿宋" w:hAnsi="仿宋" w:eastAsia="仿宋" w:cs="Calibri Light"/>
          <w:b/>
          <w:bCs/>
          <w:iCs/>
          <w:sz w:val="32"/>
          <w:szCs w:val="32"/>
        </w:rPr>
      </w:pPr>
      <w:r>
        <w:rPr>
          <w:rFonts w:ascii="仿宋" w:hAnsi="仿宋" w:eastAsia="仿宋" w:cs="Calibri Light"/>
          <w:b/>
          <w:bCs/>
          <w:iCs/>
          <w:sz w:val="32"/>
          <w:szCs w:val="32"/>
        </w:rPr>
        <w:t>法定代表人</w:t>
      </w:r>
      <w:r>
        <w:rPr>
          <w:rFonts w:hint="eastAsia" w:ascii="仿宋" w:hAnsi="仿宋" w:eastAsia="仿宋" w:cs="Calibri Light"/>
          <w:b/>
          <w:bCs/>
          <w:iCs/>
          <w:sz w:val="32"/>
          <w:szCs w:val="32"/>
        </w:rPr>
        <w:t>身份证明</w:t>
      </w:r>
    </w:p>
    <w:p>
      <w:pPr>
        <w:keepNext w:val="0"/>
        <w:keepLines w:val="0"/>
        <w:pageBreakBefore w:val="0"/>
        <w:widowControl w:val="0"/>
        <w:kinsoku/>
        <w:wordWrap/>
        <w:overflowPunct/>
        <w:topLinePunct w:val="0"/>
        <w:autoSpaceDE/>
        <w:autoSpaceDN/>
        <w:bidi w:val="0"/>
        <w:adjustRightInd/>
        <w:snapToGrid/>
        <w:spacing w:line="400" w:lineRule="exact"/>
        <w:ind w:right="11"/>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{代理机构名称}</w:t>
      </w:r>
    </w:p>
    <w:p>
      <w:pPr>
        <w:keepLines w:val="0"/>
        <w:pageBreakBefore w:val="0"/>
        <w:kinsoku/>
        <w:wordWrap/>
        <w:overflowPunct/>
        <w:topLinePunct w:val="0"/>
        <w:autoSpaceDE/>
        <w:autoSpaceDN/>
        <w:bidi w:val="0"/>
        <w:spacing w:after="156" w:afterLines="50" w:line="400" w:lineRule="exact"/>
        <w:ind w:firstLine="480" w:firstLineChars="200"/>
        <w:rPr>
          <w:rFonts w:ascii="仿宋" w:hAnsi="仿宋" w:eastAsia="仿宋"/>
          <w:iCs/>
          <w:sz w:val="24"/>
          <w:szCs w:val="24"/>
        </w:rPr>
      </w:pPr>
      <w:r>
        <w:rPr>
          <w:rFonts w:ascii="仿宋" w:hAnsi="仿宋" w:eastAsia="仿宋" w:cstheme="minorHAnsi"/>
          <w:iCs/>
          <w:sz w:val="24"/>
          <w:szCs w:val="24"/>
          <w:u w:val="single"/>
        </w:rPr>
        <w:t>〈法定代表人姓名〉</w:t>
      </w:r>
      <w:r>
        <w:rPr>
          <w:rFonts w:ascii="仿宋" w:hAnsi="仿宋" w:eastAsia="仿宋"/>
          <w:iCs/>
          <w:sz w:val="24"/>
          <w:szCs w:val="24"/>
        </w:rPr>
        <w:t>系</w:t>
      </w:r>
      <w:r>
        <w:rPr>
          <w:rFonts w:ascii="仿宋" w:hAnsi="仿宋" w:eastAsia="仿宋" w:cstheme="minorHAnsi"/>
          <w:iCs/>
          <w:sz w:val="24"/>
          <w:szCs w:val="24"/>
          <w:u w:val="single"/>
        </w:rPr>
        <w:t>〈供应商全称〉</w:t>
      </w:r>
      <w:r>
        <w:rPr>
          <w:rFonts w:ascii="仿宋" w:hAnsi="仿宋" w:eastAsia="仿宋"/>
          <w:iCs/>
          <w:sz w:val="24"/>
          <w:szCs w:val="24"/>
        </w:rPr>
        <w:t>的法定代表人，特此证明。</w:t>
      </w:r>
    </w:p>
    <w:tbl>
      <w:tblPr>
        <w:tblStyle w:val="10"/>
        <w:tblW w:w="8363"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836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8363"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pPr>
              <w:keepLines w:val="0"/>
              <w:pageBreakBefore w:val="0"/>
              <w:kinsoku/>
              <w:wordWrap/>
              <w:overflowPunct/>
              <w:topLinePunct w:val="0"/>
              <w:autoSpaceDE/>
              <w:autoSpaceDN/>
              <w:bidi w:val="0"/>
              <w:spacing w:line="400" w:lineRule="exact"/>
              <w:ind w:firstLine="7" w:firstLineChars="3"/>
              <w:jc w:val="both"/>
              <w:rPr>
                <w:rFonts w:ascii="仿宋" w:hAnsi="仿宋" w:eastAsia="仿宋" w:cstheme="minorHAnsi"/>
                <w:iCs/>
                <w:sz w:val="24"/>
                <w:szCs w:val="24"/>
              </w:rPr>
            </w:pPr>
          </w:p>
        </w:tc>
      </w:tr>
    </w:tbl>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lang w:val="en-US" w:eastAsia="zh-CN"/>
        </w:rPr>
        <w:t xml:space="preserve">       年    月    日</w:t>
      </w:r>
    </w:p>
    <w:p>
      <w:pPr>
        <w:keepLines w:val="0"/>
        <w:pageBreakBefore w:val="0"/>
        <w:kinsoku/>
        <w:wordWrap/>
        <w:overflowPunct/>
        <w:topLinePunct w:val="0"/>
        <w:autoSpaceDE/>
        <w:autoSpaceDN/>
        <w:bidi w:val="0"/>
        <w:spacing w:line="400" w:lineRule="exact"/>
        <w:ind w:firstLine="480" w:firstLineChars="200"/>
        <w:rPr>
          <w:rFonts w:ascii="仿宋" w:hAnsi="仿宋" w:eastAsia="仿宋" w:cstheme="minorHAnsi"/>
          <w:iCs/>
          <w:sz w:val="24"/>
          <w:szCs w:val="24"/>
        </w:rPr>
      </w:pPr>
    </w:p>
    <w:p>
      <w:pPr>
        <w:keepLines w:val="0"/>
        <w:pageBreakBefore w:val="0"/>
        <w:kinsoku/>
        <w:wordWrap/>
        <w:overflowPunct/>
        <w:topLinePunct w:val="0"/>
        <w:autoSpaceDE/>
        <w:autoSpaceDN/>
        <w:bidi w:val="0"/>
        <w:spacing w:line="400" w:lineRule="exact"/>
        <w:ind w:firstLine="480" w:firstLineChars="200"/>
        <w:rPr>
          <w:rFonts w:ascii="仿宋" w:hAnsi="仿宋" w:eastAsia="仿宋" w:cstheme="minorHAnsi"/>
          <w:iCs/>
          <w:sz w:val="24"/>
          <w:szCs w:val="24"/>
        </w:rPr>
      </w:pPr>
    </w:p>
    <w:p>
      <w:pPr>
        <w:keepLines w:val="0"/>
        <w:pageBreakBefore w:val="0"/>
        <w:kinsoku/>
        <w:wordWrap/>
        <w:overflowPunct/>
        <w:topLinePunct w:val="0"/>
        <w:autoSpaceDE/>
        <w:autoSpaceDN/>
        <w:bidi w:val="0"/>
        <w:spacing w:line="400" w:lineRule="exact"/>
        <w:ind w:firstLine="480" w:firstLineChars="200"/>
        <w:rPr>
          <w:rFonts w:ascii="仿宋" w:hAnsi="仿宋" w:eastAsia="仿宋" w:cstheme="minorHAnsi"/>
          <w:iCs/>
          <w:sz w:val="24"/>
          <w:szCs w:val="24"/>
        </w:rPr>
      </w:pPr>
    </w:p>
    <w:p>
      <w:pPr>
        <w:keepLines w:val="0"/>
        <w:pageBreakBefore w:val="0"/>
        <w:kinsoku/>
        <w:wordWrap/>
        <w:overflowPunct/>
        <w:topLinePunct w:val="0"/>
        <w:autoSpaceDE/>
        <w:autoSpaceDN/>
        <w:bidi w:val="0"/>
        <w:spacing w:line="400" w:lineRule="exact"/>
        <w:rPr>
          <w:rFonts w:ascii="仿宋" w:hAnsi="仿宋" w:eastAsia="仿宋" w:cstheme="minorHAnsi"/>
          <w:iCs/>
          <w:sz w:val="24"/>
          <w:szCs w:val="24"/>
        </w:rPr>
      </w:pPr>
    </w:p>
    <w:p>
      <w:pPr>
        <w:keepLines w:val="0"/>
        <w:pageBreakBefore w:val="0"/>
        <w:kinsoku/>
        <w:wordWrap/>
        <w:overflowPunct/>
        <w:topLinePunct w:val="0"/>
        <w:autoSpaceDE/>
        <w:autoSpaceDN/>
        <w:bidi w:val="0"/>
        <w:spacing w:line="400" w:lineRule="exact"/>
        <w:rPr>
          <w:rFonts w:ascii="仿宋" w:hAnsi="仿宋" w:eastAsia="仿宋" w:cstheme="minorHAnsi"/>
          <w:iCs/>
          <w:sz w:val="24"/>
          <w:szCs w:val="24"/>
        </w:rPr>
      </w:pPr>
    </w:p>
    <w:p>
      <w:pPr>
        <w:keepLines w:val="0"/>
        <w:pageBreakBefore w:val="0"/>
        <w:kinsoku/>
        <w:wordWrap/>
        <w:overflowPunct/>
        <w:topLinePunct w:val="0"/>
        <w:autoSpaceDE/>
        <w:autoSpaceDN/>
        <w:bidi w:val="0"/>
        <w:spacing w:line="400" w:lineRule="exact"/>
        <w:rPr>
          <w:rFonts w:ascii="仿宋" w:hAnsi="仿宋" w:eastAsia="仿宋" w:cstheme="minorHAnsi"/>
          <w:iCs/>
          <w:sz w:val="24"/>
          <w:szCs w:val="24"/>
        </w:rPr>
      </w:pPr>
      <w:r>
        <w:rPr>
          <w:rFonts w:hint="eastAsia" w:ascii="仿宋" w:hAnsi="仿宋" w:eastAsia="仿宋" w:cs="仿宋"/>
          <w:color w:val="000000"/>
          <w:sz w:val="24"/>
          <w:szCs w:val="24"/>
        </w:rPr>
        <w:t>备注</w:t>
      </w:r>
      <w:r>
        <w:rPr>
          <w:rFonts w:ascii="仿宋" w:hAnsi="仿宋" w:eastAsia="仿宋" w:cstheme="minorHAnsi"/>
          <w:iCs/>
          <w:sz w:val="24"/>
          <w:szCs w:val="24"/>
        </w:rPr>
        <w:t>：</w:t>
      </w:r>
    </w:p>
    <w:p>
      <w:pPr>
        <w:keepLines w:val="0"/>
        <w:pageBreakBefore w:val="0"/>
        <w:kinsoku/>
        <w:wordWrap/>
        <w:overflowPunct/>
        <w:topLinePunct w:val="0"/>
        <w:autoSpaceDE/>
        <w:autoSpaceDN/>
        <w:bidi w:val="0"/>
        <w:spacing w:line="400" w:lineRule="exact"/>
        <w:ind w:firstLine="480" w:firstLineChars="200"/>
        <w:rPr>
          <w:rFonts w:ascii="仿宋" w:hAnsi="仿宋" w:eastAsia="仿宋" w:cstheme="minorHAnsi"/>
          <w:iCs/>
          <w:sz w:val="24"/>
          <w:szCs w:val="24"/>
        </w:rPr>
      </w:pPr>
      <w:r>
        <w:rPr>
          <w:rFonts w:hint="eastAsia" w:ascii="仿宋" w:hAnsi="仿宋" w:eastAsia="仿宋"/>
          <w:iCs/>
          <w:sz w:val="24"/>
          <w:szCs w:val="24"/>
        </w:rPr>
        <w:t>法定代表人委托代理人参加磋商时，不需要提供法定代表人身份证明。</w:t>
      </w:r>
    </w:p>
    <w:p>
      <w:pPr>
        <w:keepLines w:val="0"/>
        <w:pageBreakBefore w:val="0"/>
        <w:kinsoku/>
        <w:wordWrap/>
        <w:overflowPunct/>
        <w:topLinePunct w:val="0"/>
        <w:autoSpaceDE/>
        <w:autoSpaceDN/>
        <w:bidi w:val="0"/>
        <w:spacing w:line="400" w:lineRule="exact"/>
        <w:rPr>
          <w:rFonts w:ascii="仿宋" w:hAnsi="仿宋" w:eastAsia="仿宋" w:cstheme="minorHAnsi"/>
          <w:iCs/>
          <w:sz w:val="24"/>
          <w:szCs w:val="24"/>
        </w:rPr>
      </w:pPr>
      <w:r>
        <w:rPr>
          <w:rFonts w:ascii="仿宋" w:hAnsi="仿宋" w:eastAsia="仿宋" w:cstheme="minorHAnsi"/>
          <w:iCs/>
          <w:sz w:val="24"/>
          <w:szCs w:val="24"/>
        </w:rPr>
        <w:br w:type="page"/>
      </w:r>
    </w:p>
    <w:p>
      <w:pPr>
        <w:pStyle w:val="14"/>
        <w:keepLines w:val="0"/>
        <w:pageBreakBefore w:val="0"/>
        <w:kinsoku/>
        <w:wordWrap/>
        <w:overflowPunct/>
        <w:topLinePunct w:val="0"/>
        <w:autoSpaceDE/>
        <w:autoSpaceDN/>
        <w:bidi w:val="0"/>
        <w:spacing w:line="400" w:lineRule="exact"/>
        <w:jc w:val="center"/>
        <w:outlineLvl w:val="9"/>
        <w:rPr>
          <w:rFonts w:ascii="仿宋" w:hAnsi="仿宋" w:eastAsia="仿宋" w:cs="仿宋"/>
          <w:color w:val="000000"/>
          <w:sz w:val="24"/>
          <w:szCs w:val="24"/>
        </w:rPr>
      </w:pPr>
      <w:bookmarkStart w:id="1" w:name="_Toc9004"/>
      <w:bookmarkStart w:id="2" w:name="_Toc31501"/>
      <w:bookmarkStart w:id="3" w:name="_Toc13312"/>
      <w:bookmarkStart w:id="4" w:name="_Toc17482"/>
      <w:bookmarkStart w:id="5" w:name="_Toc19326"/>
      <w:bookmarkStart w:id="6" w:name="_Toc18044"/>
      <w:bookmarkStart w:id="7" w:name="_Toc21050"/>
      <w:bookmarkStart w:id="8" w:name="_Toc12408"/>
      <w:bookmarkStart w:id="9" w:name="_Toc17265"/>
      <w:bookmarkStart w:id="10" w:name="_Toc15591"/>
      <w:r>
        <w:rPr>
          <w:rFonts w:hint="eastAsia" w:ascii="仿宋" w:hAnsi="仿宋" w:eastAsia="仿宋" w:cs="仿宋"/>
          <w:color w:val="000000"/>
          <w:sz w:val="24"/>
          <w:szCs w:val="24"/>
        </w:rPr>
        <w:t xml:space="preserve">   法定代表人授权委托书</w:t>
      </w:r>
    </w:p>
    <w:p>
      <w:pPr>
        <w:keepNext w:val="0"/>
        <w:keepLines w:val="0"/>
        <w:pageBreakBefore w:val="0"/>
        <w:widowControl w:val="0"/>
        <w:kinsoku/>
        <w:wordWrap/>
        <w:overflowPunct/>
        <w:topLinePunct w:val="0"/>
        <w:autoSpaceDE/>
        <w:autoSpaceDN/>
        <w:bidi w:val="0"/>
        <w:adjustRightInd/>
        <w:snapToGrid/>
        <w:spacing w:line="400" w:lineRule="exact"/>
        <w:ind w:right="11"/>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{代理机构名称}</w:t>
      </w:r>
    </w:p>
    <w:p>
      <w:pPr>
        <w:keepLines w:val="0"/>
        <w:pageBreakBefore w:val="0"/>
        <w:kinsoku/>
        <w:wordWrap/>
        <w:overflowPunct/>
        <w:topLinePunct w:val="0"/>
        <w:autoSpaceDE/>
        <w:autoSpaceDN/>
        <w:bidi w:val="0"/>
        <w:spacing w:line="400" w:lineRule="exact"/>
        <w:ind w:right="11" w:firstLine="480" w:firstLineChars="200"/>
        <w:rPr>
          <w:rFonts w:ascii="仿宋" w:hAnsi="仿宋" w:eastAsia="仿宋" w:cs="仿宋"/>
          <w:color w:val="000000"/>
          <w:sz w:val="24"/>
          <w:szCs w:val="24"/>
        </w:rPr>
      </w:pPr>
      <w:r>
        <w:rPr>
          <w:rFonts w:hint="eastAsia" w:ascii="仿宋" w:hAnsi="仿宋" w:eastAsia="仿宋" w:cs="仿宋"/>
          <w:sz w:val="24"/>
        </w:rPr>
        <w:t>本授权委托书声明：</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（供应商名称、统一社会信用代码）</w:t>
      </w:r>
      <w:r>
        <w:rPr>
          <w:rFonts w:hint="eastAsia" w:ascii="仿宋" w:hAnsi="仿宋" w:eastAsia="仿宋" w:cs="仿宋"/>
          <w:sz w:val="24"/>
        </w:rPr>
        <w:t>的法定代表人，现代表公司授权下面签字的</w:t>
      </w:r>
      <w:r>
        <w:rPr>
          <w:rFonts w:hint="eastAsia" w:ascii="仿宋" w:hAnsi="仿宋" w:eastAsia="仿宋" w:cs="仿宋"/>
          <w:sz w:val="24"/>
          <w:u w:val="single"/>
        </w:rPr>
        <w:t>（被授权人的姓名、职务、身份证号）</w:t>
      </w:r>
      <w:r>
        <w:rPr>
          <w:rFonts w:hint="eastAsia" w:ascii="仿宋" w:hAnsi="仿宋" w:eastAsia="仿宋" w:cs="仿宋"/>
          <w:sz w:val="24"/>
        </w:rPr>
        <w:t>为我公司合法代理人，代表本公司</w:t>
      </w:r>
      <w:r>
        <w:rPr>
          <w:rFonts w:hint="eastAsia" w:ascii="仿宋" w:hAnsi="仿宋" w:eastAsia="仿宋" w:cs="仿宋"/>
          <w:color w:val="000000"/>
          <w:sz w:val="24"/>
          <w:szCs w:val="24"/>
        </w:rPr>
        <w:t>参加贵中心组织的</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{项目编码}</w:t>
      </w:r>
      <w:r>
        <w:rPr>
          <w:rFonts w:hint="eastAsia" w:ascii="宋体" w:hAnsi="宋体" w:eastAsia="宋体" w:cs="宋体"/>
          <w:sz w:val="24"/>
          <w:szCs w:val="24"/>
        </w:rPr>
        <w:t>）</w:t>
      </w:r>
      <w:r>
        <w:rPr>
          <w:rFonts w:hint="eastAsia" w:ascii="仿宋" w:hAnsi="仿宋" w:eastAsia="仿宋" w:cs="仿宋"/>
          <w:color w:val="000000"/>
          <w:sz w:val="24"/>
          <w:szCs w:val="24"/>
        </w:rPr>
        <w:t>政府采购活动，以我方名义签署、澄清、确认、递交、撤回、修改响应文件，参与磋商及二次报价、签订合同和全权处理一切与之有关的事宜，其法律后果由我方承担。</w:t>
      </w:r>
    </w:p>
    <w:p>
      <w:pPr>
        <w:keepLines w:val="0"/>
        <w:pageBreakBefore w:val="0"/>
        <w:kinsoku/>
        <w:wordWrap/>
        <w:overflowPunct/>
        <w:topLinePunct w:val="0"/>
        <w:autoSpaceDE/>
        <w:autoSpaceDN/>
        <w:bidi w:val="0"/>
        <w:spacing w:line="400" w:lineRule="exact"/>
        <w:ind w:right="11"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本授权自签订之日起生效，有效期与响应文件有效期一致。</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tc>
        <w:tc>
          <w:tcPr>
            <w:tcW w:w="4502" w:type="dxa"/>
            <w:noWrap w:val="0"/>
            <w:vAlign w:val="top"/>
          </w:tcPr>
          <w:p>
            <w:pPr>
              <w:spacing w:line="360" w:lineRule="auto"/>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授权代表身份证复印件</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tc>
      </w:tr>
    </w:tbl>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p>
    <w:p>
      <w:pPr>
        <w:keepLines w:val="0"/>
        <w:pageBreakBefore w:val="0"/>
        <w:tabs>
          <w:tab w:val="right" w:pos="8931"/>
        </w:tabs>
        <w:kinsoku/>
        <w:wordWrap/>
        <w:overflowPunct/>
        <w:topLinePunct w:val="0"/>
        <w:autoSpaceDE/>
        <w:autoSpaceDN/>
        <w:bidi w:val="0"/>
        <w:spacing w:line="400" w:lineRule="exact"/>
        <w:jc w:val="right"/>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（签字或盖章）</w:t>
      </w:r>
    </w:p>
    <w:p>
      <w:pPr>
        <w:spacing w:line="360" w:lineRule="auto"/>
        <w:jc w:val="right"/>
        <w:rPr>
          <w:rFonts w:hint="eastAsia" w:ascii="仿宋" w:hAnsi="仿宋" w:eastAsia="仿宋" w:cs="仿宋"/>
          <w:sz w:val="24"/>
        </w:rPr>
      </w:pPr>
      <w:r>
        <w:rPr>
          <w:rFonts w:hint="eastAsia" w:ascii="仿宋" w:hAnsi="仿宋" w:eastAsia="仿宋" w:cs="仿宋"/>
          <w:sz w:val="24"/>
        </w:rPr>
        <w:t>授权代理人（被授权人）：</w:t>
      </w:r>
      <w:r>
        <w:rPr>
          <w:rFonts w:hint="eastAsia" w:ascii="仿宋" w:hAnsi="仿宋" w:eastAsia="仿宋" w:cs="仿宋"/>
          <w:sz w:val="24"/>
          <w:u w:val="single"/>
        </w:rPr>
        <w:t xml:space="preserve">      （签字或盖章）</w:t>
      </w: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lang w:val="en-US" w:eastAsia="zh-CN"/>
        </w:rPr>
        <w:t xml:space="preserve">       年    月    日</w:t>
      </w:r>
    </w:p>
    <w:p>
      <w:pPr>
        <w:pStyle w:val="8"/>
        <w:keepLines w:val="0"/>
        <w:pageBreakBefore w:val="0"/>
        <w:kinsoku/>
        <w:wordWrap/>
        <w:overflowPunct/>
        <w:topLinePunct w:val="0"/>
        <w:autoSpaceDE/>
        <w:autoSpaceDN/>
        <w:bidi w:val="0"/>
        <w:spacing w:line="400" w:lineRule="exact"/>
        <w:ind w:firstLine="210"/>
        <w:rPr>
          <w:rFonts w:ascii="仿宋" w:hAnsi="仿宋" w:eastAsia="仿宋" w:cs="仿宋"/>
          <w:color w:val="000000"/>
          <w:sz w:val="24"/>
          <w:szCs w:val="24"/>
        </w:rPr>
      </w:pPr>
      <w:r>
        <w:rPr>
          <w:rFonts w:hint="eastAsia" w:ascii="仿宋" w:hAnsi="仿宋" w:eastAsia="仿宋" w:cs="仿宋"/>
          <w:color w:val="000000"/>
          <w:sz w:val="24"/>
          <w:szCs w:val="24"/>
        </w:rPr>
        <w:t>备注：1、法定代表人亲自参加次磋商的，无需提供该法定代表人授权委托书。</w:t>
      </w:r>
    </w:p>
    <w:bookmarkEnd w:id="1"/>
    <w:bookmarkEnd w:id="2"/>
    <w:bookmarkEnd w:id="3"/>
    <w:bookmarkEnd w:id="4"/>
    <w:bookmarkEnd w:id="5"/>
    <w:bookmarkEnd w:id="6"/>
    <w:bookmarkEnd w:id="7"/>
    <w:bookmarkEnd w:id="8"/>
    <w:bookmarkEnd w:id="9"/>
    <w:bookmarkEnd w:id="10"/>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p>
    <w:p>
      <w:pPr>
        <w:pStyle w:val="13"/>
        <w:keepLines w:val="0"/>
        <w:pageBreakBefore w:val="0"/>
        <w:numPr>
          <w:ilvl w:val="0"/>
          <w:numId w:val="0"/>
        </w:numPr>
        <w:kinsoku/>
        <w:wordWrap/>
        <w:overflowPunct/>
        <w:topLinePunct w:val="0"/>
        <w:autoSpaceDE/>
        <w:autoSpaceDN/>
        <w:bidi w:val="0"/>
        <w:spacing w:line="400" w:lineRule="exact"/>
        <w:ind w:left="930" w:leftChars="0" w:hanging="510" w:firstLineChars="0"/>
        <w:outlineLvl w:val="2"/>
        <w:rPr>
          <w:rFonts w:hint="eastAsia" w:ascii="仿宋" w:hAnsi="仿宋" w:eastAsia="仿宋" w:cs="仿宋"/>
          <w:b/>
          <w:bCs/>
          <w:color w:val="000000"/>
          <w:sz w:val="24"/>
          <w:szCs w:val="24"/>
        </w:rPr>
      </w:pPr>
      <w:r>
        <w:rPr>
          <w:rFonts w:hint="eastAsia" w:ascii="仿宋" w:hAnsi="仿宋" w:eastAsia="仿宋" w:cs="仿宋"/>
          <w:b/>
          <w:bCs/>
          <w:color w:val="000000"/>
          <w:kern w:val="2"/>
          <w:sz w:val="24"/>
          <w:szCs w:val="24"/>
          <w:lang w:val="en-US" w:eastAsia="zh-CN" w:bidi="ar-SA"/>
        </w:rPr>
        <w:t>七</w:t>
      </w:r>
      <w:r>
        <w:rPr>
          <w:rFonts w:hint="default" w:ascii="仿宋" w:hAnsi="仿宋" w:eastAsia="仿宋" w:cs="仿宋"/>
          <w:b/>
          <w:bCs/>
          <w:color w:val="000000"/>
          <w:kern w:val="2"/>
          <w:sz w:val="24"/>
          <w:szCs w:val="24"/>
          <w:lang w:val="en-US" w:eastAsia="zh-CN" w:bidi="ar-SA"/>
        </w:rPr>
        <w:t>、</w:t>
      </w:r>
      <w:r>
        <w:rPr>
          <w:rFonts w:hint="default" w:ascii="仿宋" w:hAnsi="仿宋" w:eastAsia="仿宋" w:cs="仿宋"/>
          <w:b/>
          <w:bCs/>
          <w:color w:val="000000"/>
          <w:kern w:val="2"/>
          <w:sz w:val="24"/>
          <w:szCs w:val="24"/>
          <w:lang w:val="en-US" w:eastAsia="zh-CN" w:bidi="ar-SA"/>
        </w:rPr>
        <w:tab/>
      </w:r>
      <w:r>
        <w:rPr>
          <w:rFonts w:hint="default" w:ascii="仿宋" w:hAnsi="仿宋" w:eastAsia="仿宋" w:cs="仿宋"/>
          <w:b/>
          <w:bCs/>
          <w:color w:val="000000"/>
          <w:kern w:val="2"/>
          <w:sz w:val="24"/>
          <w:szCs w:val="24"/>
          <w:lang w:val="en-US" w:eastAsia="zh-CN" w:bidi="ar-SA"/>
        </w:rPr>
        <w:t>供应商</w:t>
      </w:r>
      <w:r>
        <w:rPr>
          <w:rFonts w:hint="eastAsia" w:ascii="仿宋" w:hAnsi="仿宋" w:eastAsia="仿宋" w:cs="仿宋"/>
          <w:b/>
          <w:bCs/>
          <w:color w:val="000000"/>
          <w:sz w:val="24"/>
          <w:szCs w:val="24"/>
        </w:rPr>
        <w:t>资质</w:t>
      </w:r>
    </w:p>
    <w:p>
      <w:pPr>
        <w:pStyle w:val="13"/>
        <w:keepLines w:val="0"/>
        <w:pageBreakBefore w:val="0"/>
        <w:widowControl w:val="0"/>
        <w:numPr>
          <w:ilvl w:val="0"/>
          <w:numId w:val="0"/>
        </w:numPr>
        <w:kinsoku/>
        <w:wordWrap/>
        <w:overflowPunct/>
        <w:topLinePunct w:val="0"/>
        <w:autoSpaceDE/>
        <w:autoSpaceDN/>
        <w:bidi w:val="0"/>
        <w:spacing w:line="400" w:lineRule="exact"/>
        <w:ind w:firstLine="480" w:firstLineChars="200"/>
        <w:jc w:val="both"/>
        <w:outlineLvl w:val="2"/>
        <w:rPr>
          <w:rFonts w:hint="eastAsia" w:ascii="仿宋" w:hAnsi="仿宋" w:eastAsia="仿宋" w:cs="仿宋"/>
          <w:b w:val="0"/>
          <w:bCs w:val="0"/>
          <w:color w:val="000000"/>
          <w:sz w:val="24"/>
          <w:szCs w:val="24"/>
        </w:rPr>
      </w:pPr>
      <w:r>
        <w:rPr>
          <w:rFonts w:hint="eastAsia" w:ascii="仿宋" w:hAnsi="仿宋" w:eastAsia="仿宋" w:cs="仿宋"/>
          <w:b w:val="0"/>
          <w:bCs w:val="0"/>
          <w:color w:val="000000"/>
          <w:kern w:val="2"/>
          <w:sz w:val="24"/>
          <w:szCs w:val="24"/>
          <w:lang w:val="en-US" w:eastAsia="zh-CN" w:bidi="ar-SA"/>
        </w:rPr>
        <w:t>（1）</w:t>
      </w:r>
      <w:r>
        <w:rPr>
          <w:rFonts w:hint="eastAsia" w:ascii="仿宋" w:hAnsi="仿宋" w:eastAsia="仿宋" w:cs="仿宋"/>
          <w:b w:val="0"/>
          <w:bCs w:val="0"/>
          <w:color w:val="000000"/>
          <w:sz w:val="24"/>
          <w:szCs w:val="24"/>
        </w:rPr>
        <w:t>投标人须具备国家测绘主管部门颁发的测绘乙级及以上资质证书；</w:t>
      </w:r>
    </w:p>
    <w:p>
      <w:pPr>
        <w:pStyle w:val="13"/>
        <w:keepLines w:val="0"/>
        <w:pageBreakBefore w:val="0"/>
        <w:widowControl w:val="0"/>
        <w:numPr>
          <w:ilvl w:val="0"/>
          <w:numId w:val="0"/>
        </w:numPr>
        <w:kinsoku/>
        <w:wordWrap/>
        <w:overflowPunct/>
        <w:topLinePunct w:val="0"/>
        <w:autoSpaceDE/>
        <w:autoSpaceDN/>
        <w:bidi w:val="0"/>
        <w:spacing w:line="400" w:lineRule="exact"/>
        <w:ind w:firstLine="480" w:firstLineChars="200"/>
        <w:jc w:val="both"/>
        <w:outlineLvl w:val="2"/>
        <w:rPr>
          <w:rFonts w:hint="eastAsia" w:ascii="仿宋" w:hAnsi="仿宋" w:eastAsia="仿宋" w:cs="仿宋"/>
          <w:b w:val="0"/>
          <w:bCs w:val="0"/>
          <w:color w:val="000000"/>
          <w:sz w:val="24"/>
          <w:szCs w:val="24"/>
        </w:rPr>
      </w:pPr>
      <w:r>
        <w:rPr>
          <w:rFonts w:hint="eastAsia" w:ascii="仿宋" w:hAnsi="仿宋" w:eastAsia="仿宋" w:cs="仿宋"/>
          <w:b w:val="0"/>
          <w:bCs w:val="0"/>
          <w:color w:val="000000"/>
          <w:kern w:val="2"/>
          <w:sz w:val="24"/>
          <w:szCs w:val="24"/>
          <w:lang w:val="en-US" w:eastAsia="zh-CN" w:bidi="ar-SA"/>
        </w:rPr>
        <w:t>（2）</w:t>
      </w:r>
      <w:r>
        <w:rPr>
          <w:rFonts w:hint="eastAsia" w:ascii="仿宋" w:hAnsi="仿宋" w:eastAsia="仿宋" w:cs="仿宋"/>
          <w:b w:val="0"/>
          <w:bCs w:val="0"/>
          <w:color w:val="000000"/>
          <w:sz w:val="24"/>
          <w:szCs w:val="24"/>
        </w:rPr>
        <w:t>供应商需在项目电子化交易系统中按要求上传相应证明文件并进行电子签章</w:t>
      </w:r>
      <w:r>
        <w:rPr>
          <w:rFonts w:hint="eastAsia" w:ascii="仿宋" w:hAnsi="仿宋" w:eastAsia="仿宋" w:cs="仿宋"/>
          <w:b w:val="0"/>
          <w:bCs w:val="0"/>
          <w:color w:val="000000"/>
          <w:sz w:val="24"/>
          <w:szCs w:val="24"/>
          <w:lang w:eastAsia="zh-CN"/>
        </w:rPr>
        <w:t>。</w:t>
      </w:r>
    </w:p>
    <w:p>
      <w:pPr>
        <w:pStyle w:val="13"/>
        <w:keepLines w:val="0"/>
        <w:pageBreakBefore w:val="0"/>
        <w:widowControl w:val="0"/>
        <w:numPr>
          <w:ilvl w:val="0"/>
          <w:numId w:val="0"/>
        </w:numPr>
        <w:kinsoku/>
        <w:wordWrap/>
        <w:overflowPunct/>
        <w:topLinePunct w:val="0"/>
        <w:autoSpaceDE/>
        <w:autoSpaceDN/>
        <w:bidi w:val="0"/>
        <w:spacing w:line="400" w:lineRule="exact"/>
        <w:jc w:val="both"/>
        <w:outlineLvl w:val="2"/>
        <w:rPr>
          <w:rFonts w:hint="eastAsia" w:ascii="仿宋" w:hAnsi="仿宋" w:eastAsia="仿宋" w:cs="仿宋"/>
          <w:b/>
          <w:bCs/>
          <w:color w:val="000000"/>
          <w:sz w:val="24"/>
          <w:szCs w:val="24"/>
        </w:rPr>
      </w:pPr>
    </w:p>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p>
    <w:p>
      <w:pPr>
        <w:pStyle w:val="13"/>
        <w:keepLines w:val="0"/>
        <w:pageBreakBefore w:val="0"/>
        <w:numPr>
          <w:ilvl w:val="0"/>
          <w:numId w:val="0"/>
        </w:numPr>
        <w:kinsoku/>
        <w:wordWrap/>
        <w:overflowPunct/>
        <w:topLinePunct w:val="0"/>
        <w:autoSpaceDE/>
        <w:autoSpaceDN/>
        <w:bidi w:val="0"/>
        <w:spacing w:line="400" w:lineRule="exact"/>
        <w:ind w:left="930" w:leftChars="0" w:hanging="510" w:firstLineChars="0"/>
        <w:outlineLvl w:val="2"/>
        <w:rPr>
          <w:rFonts w:hint="eastAsia" w:ascii="仿宋" w:hAnsi="仿宋" w:eastAsia="仿宋" w:cs="仿宋"/>
          <w:b/>
          <w:bCs/>
          <w:color w:val="000000"/>
          <w:sz w:val="24"/>
          <w:szCs w:val="24"/>
        </w:rPr>
      </w:pPr>
      <w:r>
        <w:rPr>
          <w:rFonts w:hint="eastAsia" w:ascii="仿宋" w:hAnsi="仿宋" w:eastAsia="仿宋" w:cs="仿宋"/>
          <w:b/>
          <w:bCs/>
          <w:color w:val="000000"/>
          <w:kern w:val="2"/>
          <w:sz w:val="24"/>
          <w:szCs w:val="24"/>
          <w:lang w:val="en-US" w:eastAsia="zh-CN" w:bidi="ar-SA"/>
        </w:rPr>
        <w:t>八</w:t>
      </w:r>
      <w:r>
        <w:rPr>
          <w:rFonts w:hint="default" w:ascii="仿宋" w:hAnsi="仿宋" w:eastAsia="仿宋" w:cs="仿宋"/>
          <w:b/>
          <w:bCs/>
          <w:color w:val="000000"/>
          <w:kern w:val="2"/>
          <w:sz w:val="24"/>
          <w:szCs w:val="24"/>
          <w:lang w:val="en-US" w:eastAsia="zh-CN" w:bidi="ar-SA"/>
        </w:rPr>
        <w:t>、</w:t>
      </w:r>
      <w:r>
        <w:rPr>
          <w:rFonts w:hint="default" w:ascii="仿宋" w:hAnsi="仿宋" w:eastAsia="仿宋" w:cs="仿宋"/>
          <w:b/>
          <w:bCs/>
          <w:color w:val="000000"/>
          <w:kern w:val="2"/>
          <w:sz w:val="24"/>
          <w:szCs w:val="24"/>
          <w:lang w:val="en-US" w:eastAsia="zh-CN" w:bidi="ar-SA"/>
        </w:rPr>
        <w:tab/>
      </w:r>
      <w:r>
        <w:rPr>
          <w:rFonts w:hint="eastAsia" w:ascii="仿宋" w:hAnsi="仿宋" w:eastAsia="仿宋" w:cs="仿宋"/>
          <w:b/>
          <w:bCs/>
          <w:color w:val="000000"/>
          <w:kern w:val="2"/>
          <w:sz w:val="24"/>
          <w:szCs w:val="24"/>
          <w:lang w:val="en-US" w:eastAsia="zh-CN" w:bidi="ar-SA"/>
        </w:rPr>
        <w:t>项目负责人</w:t>
      </w:r>
    </w:p>
    <w:p>
      <w:pPr>
        <w:pStyle w:val="13"/>
        <w:keepLines w:val="0"/>
        <w:pageBreakBefore w:val="0"/>
        <w:widowControl w:val="0"/>
        <w:numPr>
          <w:ilvl w:val="0"/>
          <w:numId w:val="0"/>
        </w:numPr>
        <w:kinsoku/>
        <w:wordWrap/>
        <w:overflowPunct/>
        <w:topLinePunct w:val="0"/>
        <w:autoSpaceDE/>
        <w:autoSpaceDN/>
        <w:bidi w:val="0"/>
        <w:spacing w:line="400" w:lineRule="exact"/>
        <w:ind w:firstLine="480" w:firstLineChars="200"/>
        <w:jc w:val="both"/>
        <w:outlineLvl w:val="2"/>
        <w:rPr>
          <w:rFonts w:hint="eastAsia" w:ascii="仿宋" w:hAnsi="仿宋" w:eastAsia="仿宋" w:cs="仿宋"/>
          <w:b w:val="0"/>
          <w:bCs w:val="0"/>
          <w:color w:val="000000"/>
          <w:sz w:val="24"/>
          <w:szCs w:val="24"/>
        </w:rPr>
      </w:pPr>
      <w:r>
        <w:rPr>
          <w:rFonts w:hint="eastAsia" w:ascii="仿宋" w:hAnsi="仿宋" w:eastAsia="仿宋" w:cs="仿宋"/>
          <w:b w:val="0"/>
          <w:bCs w:val="0"/>
          <w:color w:val="000000"/>
          <w:kern w:val="2"/>
          <w:sz w:val="24"/>
          <w:szCs w:val="24"/>
          <w:lang w:val="en-US" w:eastAsia="zh-CN" w:bidi="ar-SA"/>
        </w:rPr>
        <w:t>（1）拟派项目负责人需具有测绘类相关专业中级职称证书</w:t>
      </w:r>
      <w:r>
        <w:rPr>
          <w:rFonts w:hint="eastAsia" w:ascii="仿宋" w:hAnsi="仿宋" w:eastAsia="仿宋" w:cs="仿宋"/>
          <w:b w:val="0"/>
          <w:bCs w:val="0"/>
          <w:color w:val="000000"/>
          <w:sz w:val="24"/>
          <w:szCs w:val="24"/>
        </w:rPr>
        <w:t>；</w:t>
      </w:r>
    </w:p>
    <w:p>
      <w:pPr>
        <w:pStyle w:val="13"/>
        <w:keepLines w:val="0"/>
        <w:pageBreakBefore w:val="0"/>
        <w:widowControl w:val="0"/>
        <w:numPr>
          <w:ilvl w:val="0"/>
          <w:numId w:val="0"/>
        </w:numPr>
        <w:kinsoku/>
        <w:wordWrap/>
        <w:overflowPunct/>
        <w:topLinePunct w:val="0"/>
        <w:autoSpaceDE/>
        <w:autoSpaceDN/>
        <w:bidi w:val="0"/>
        <w:spacing w:line="400" w:lineRule="exact"/>
        <w:ind w:firstLine="480" w:firstLineChars="200"/>
        <w:jc w:val="both"/>
        <w:outlineLvl w:val="2"/>
        <w:rPr>
          <w:rFonts w:hint="eastAsia" w:ascii="仿宋" w:hAnsi="仿宋" w:eastAsia="仿宋" w:cs="仿宋"/>
          <w:b w:val="0"/>
          <w:bCs w:val="0"/>
          <w:color w:val="000000"/>
          <w:sz w:val="24"/>
          <w:szCs w:val="24"/>
        </w:rPr>
      </w:pPr>
      <w:r>
        <w:rPr>
          <w:rFonts w:hint="eastAsia" w:ascii="仿宋" w:hAnsi="仿宋" w:eastAsia="仿宋" w:cs="仿宋"/>
          <w:b w:val="0"/>
          <w:bCs w:val="0"/>
          <w:color w:val="000000"/>
          <w:kern w:val="2"/>
          <w:sz w:val="24"/>
          <w:szCs w:val="24"/>
          <w:lang w:val="en-US" w:eastAsia="zh-CN" w:bidi="ar-SA"/>
        </w:rPr>
        <w:t>（2）</w:t>
      </w:r>
      <w:r>
        <w:rPr>
          <w:rFonts w:hint="eastAsia" w:ascii="仿宋" w:hAnsi="仿宋" w:eastAsia="仿宋" w:cs="仿宋"/>
          <w:b w:val="0"/>
          <w:bCs w:val="0"/>
          <w:color w:val="000000"/>
          <w:sz w:val="24"/>
          <w:szCs w:val="24"/>
        </w:rPr>
        <w:t>供应商需在项目电子化交易系统中按要求上传相应证明文件并进行电子签章</w:t>
      </w:r>
      <w:r>
        <w:rPr>
          <w:rFonts w:hint="eastAsia" w:ascii="仿宋" w:hAnsi="仿宋" w:eastAsia="仿宋" w:cs="仿宋"/>
          <w:b w:val="0"/>
          <w:bCs w:val="0"/>
          <w:color w:val="000000"/>
          <w:sz w:val="24"/>
          <w:szCs w:val="24"/>
          <w:lang w:eastAsia="zh-CN"/>
        </w:rPr>
        <w:t>。</w:t>
      </w:r>
    </w:p>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p>
    <w:p>
      <w:pPr>
        <w:keepLines w:val="0"/>
        <w:pageBreakBefore w:val="0"/>
        <w:numPr>
          <w:ilvl w:val="0"/>
          <w:numId w:val="3"/>
        </w:numPr>
        <w:kinsoku/>
        <w:wordWrap/>
        <w:overflowPunct/>
        <w:topLinePunct w:val="0"/>
        <w:autoSpaceDE/>
        <w:autoSpaceDN/>
        <w:bidi w:val="0"/>
        <w:spacing w:line="400" w:lineRule="exact"/>
        <w:ind w:right="11"/>
        <w:jc w:val="both"/>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信誉要求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（1）供应商不得为“信用中国(www.creditchina.gov.cn)”中列入失信被执行人和重大税收违法案件当事人名单的供应商，不得为“中国政府采购网(www.ccgp.gov.cn)”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pStyle w:val="2"/>
        <w:numPr>
          <w:ilvl w:val="0"/>
          <w:numId w:val="0"/>
        </w:numPr>
        <w:ind w:firstLine="420" w:firstLineChars="200"/>
        <w:rPr>
          <w:rFonts w:hint="eastAsia"/>
          <w:lang w:val="en-US" w:eastAsia="zh-CN"/>
        </w:rPr>
      </w:pPr>
      <w:r>
        <w:rPr>
          <w:rFonts w:hint="eastAsia" w:ascii="Times New Roman" w:hAnsi="Times New Roman" w:eastAsia="Times New Roman" w:cs="Times New Roman"/>
          <w:kern w:val="2"/>
          <w:sz w:val="21"/>
          <w:szCs w:val="24"/>
          <w:lang w:val="en-US" w:eastAsia="zh-CN" w:bidi="ar-SA"/>
        </w:rPr>
        <w:t>（2）</w:t>
      </w:r>
      <w:r>
        <w:rPr>
          <w:rFonts w:hint="eastAsia"/>
          <w:lang w:val="en-US" w:eastAsia="zh-CN"/>
        </w:rPr>
        <w:t>供应商需在项目电子化交易系统中按要求上传相应证明文件并进行电子签章。</w:t>
      </w:r>
    </w:p>
    <w:p>
      <w:pPr>
        <w:pStyle w:val="2"/>
        <w:numPr>
          <w:ilvl w:val="0"/>
          <w:numId w:val="4"/>
        </w:numPr>
        <w:rPr>
          <w:rFonts w:hint="eastAsia"/>
          <w:lang w:val="en-US" w:eastAsia="zh-CN"/>
        </w:rPr>
        <w:sectPr>
          <w:pgSz w:w="11906" w:h="16838"/>
          <w:pgMar w:top="1440" w:right="1800" w:bottom="1440" w:left="1800" w:header="851" w:footer="992" w:gutter="0"/>
          <w:cols w:space="425" w:num="1"/>
          <w:docGrid w:type="lines" w:linePitch="312" w:charSpace="0"/>
        </w:sectPr>
      </w:pPr>
    </w:p>
    <w:p>
      <w:pPr>
        <w:pStyle w:val="13"/>
        <w:keepLines w:val="0"/>
        <w:pageBreakBefore w:val="0"/>
        <w:numPr>
          <w:ilvl w:val="0"/>
          <w:numId w:val="0"/>
        </w:numPr>
        <w:kinsoku/>
        <w:wordWrap/>
        <w:overflowPunct/>
        <w:topLinePunct w:val="0"/>
        <w:autoSpaceDE/>
        <w:autoSpaceDN/>
        <w:bidi w:val="0"/>
        <w:spacing w:line="400" w:lineRule="exact"/>
        <w:outlineLvl w:val="2"/>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十、书面</w:t>
      </w:r>
      <w:r>
        <w:rPr>
          <w:rFonts w:hint="eastAsia" w:ascii="仿宋" w:hAnsi="仿宋" w:eastAsia="仿宋" w:cs="仿宋"/>
          <w:b/>
          <w:bCs/>
          <w:color w:val="000000"/>
          <w:sz w:val="24"/>
          <w:szCs w:val="24"/>
        </w:rPr>
        <w:t>声明</w:t>
      </w:r>
    </w:p>
    <w:p>
      <w:pPr>
        <w:keepLines w:val="0"/>
        <w:pageBreakBefore w:val="0"/>
        <w:kinsoku/>
        <w:wordWrap/>
        <w:overflowPunct/>
        <w:topLinePunct w:val="0"/>
        <w:autoSpaceDE/>
        <w:autoSpaceDN/>
        <w:bidi w:val="0"/>
        <w:spacing w:line="400" w:lineRule="exact"/>
        <w:ind w:right="11"/>
        <w:jc w:val="center"/>
        <w:rPr>
          <w:rFonts w:ascii="宋体" w:hAnsi="宋体" w:eastAsia="宋体" w:cs="宋体"/>
          <w:b/>
          <w:bCs/>
          <w:sz w:val="32"/>
          <w:szCs w:val="32"/>
        </w:rPr>
      </w:pPr>
      <w:r>
        <w:rPr>
          <w:rFonts w:hint="eastAsia" w:ascii="宋体" w:hAnsi="宋体" w:eastAsia="宋体" w:cs="宋体"/>
          <w:b/>
          <w:bCs/>
          <w:sz w:val="32"/>
          <w:szCs w:val="32"/>
        </w:rPr>
        <w:t>无重大违法记录声明</w:t>
      </w:r>
    </w:p>
    <w:p>
      <w:pPr>
        <w:keepNext w:val="0"/>
        <w:keepLines w:val="0"/>
        <w:pageBreakBefore w:val="0"/>
        <w:widowControl w:val="0"/>
        <w:kinsoku/>
        <w:wordWrap/>
        <w:overflowPunct/>
        <w:topLinePunct w:val="0"/>
        <w:autoSpaceDE/>
        <w:autoSpaceDN/>
        <w:bidi w:val="0"/>
        <w:adjustRightInd/>
        <w:snapToGrid/>
        <w:spacing w:line="400" w:lineRule="exact"/>
        <w:ind w:right="11"/>
        <w:textAlignment w:val="auto"/>
        <w:rPr>
          <w:rFonts w:ascii="宋体" w:hAnsi="宋体" w:eastAsia="宋体" w:cs="宋体"/>
          <w:sz w:val="24"/>
          <w:szCs w:val="24"/>
        </w:rPr>
      </w:pPr>
      <w:r>
        <w:rPr>
          <w:rFonts w:ascii="宋体" w:hAnsi="宋体" w:eastAsia="宋体" w:cs="宋体"/>
          <w:sz w:val="24"/>
          <w:szCs w:val="24"/>
        </w:rPr>
        <w:t>致：</w:t>
      </w:r>
      <w:r>
        <w:rPr>
          <w:rFonts w:ascii="宋体" w:hAnsi="宋体" w:eastAsia="宋体" w:cs="宋体"/>
          <w:sz w:val="24"/>
          <w:szCs w:val="24"/>
          <w:u w:val="single"/>
        </w:rPr>
        <w:t>{代理机构名称}</w:t>
      </w:r>
    </w:p>
    <w:p>
      <w:pPr>
        <w:keepNext w:val="0"/>
        <w:keepLines w:val="0"/>
        <w:pageBreakBefore w:val="0"/>
        <w:widowControl w:val="0"/>
        <w:kinsoku/>
        <w:wordWrap/>
        <w:overflowPunct/>
        <w:topLinePunct w:val="0"/>
        <w:autoSpaceDE/>
        <w:autoSpaceDN/>
        <w:bidi w:val="0"/>
        <w:adjustRightInd/>
        <w:snapToGrid/>
        <w:spacing w:line="400" w:lineRule="exact"/>
        <w:ind w:right="11" w:firstLine="480" w:firstLineChars="200"/>
        <w:textAlignment w:val="auto"/>
        <w:rPr>
          <w:rFonts w:ascii="仿宋" w:hAnsi="仿宋" w:eastAsia="仿宋" w:cs="仿宋"/>
          <w:color w:val="000000"/>
          <w:sz w:val="24"/>
          <w:szCs w:val="24"/>
        </w:rPr>
      </w:pPr>
      <w:r>
        <w:rPr>
          <w:rFonts w:ascii="宋体" w:hAnsi="宋体" w:eastAsia="宋体" w:cs="宋体"/>
          <w:sz w:val="24"/>
          <w:szCs w:val="24"/>
        </w:rPr>
        <w:t>我</w:t>
      </w:r>
      <w:r>
        <w:rPr>
          <w:rFonts w:ascii="宋体" w:hAnsi="宋体" w:eastAsia="宋体" w:cs="宋体"/>
          <w:b w:val="0"/>
          <w:bCs w:val="0"/>
          <w:sz w:val="24"/>
          <w:szCs w:val="24"/>
        </w:rPr>
        <w:t>单位作为</w:t>
      </w:r>
      <w:r>
        <w:rPr>
          <w:rFonts w:ascii="宋体" w:hAnsi="宋体" w:eastAsia="宋体" w:cs="宋体"/>
          <w:sz w:val="24"/>
          <w:szCs w:val="24"/>
          <w:u w:val="single"/>
        </w:rPr>
        <w:t>{项目名称}</w:t>
      </w:r>
      <w:r>
        <w:rPr>
          <w:rFonts w:ascii="宋体" w:hAnsi="宋体" w:eastAsia="宋体" w:cs="宋体"/>
          <w:sz w:val="24"/>
          <w:szCs w:val="24"/>
        </w:rPr>
        <w:t>（项目编号：</w:t>
      </w:r>
      <w:r>
        <w:rPr>
          <w:rFonts w:ascii="宋体" w:hAnsi="宋体" w:eastAsia="宋体" w:cs="宋体"/>
          <w:sz w:val="24"/>
          <w:szCs w:val="24"/>
          <w:u w:val="single"/>
        </w:rPr>
        <w:t>{项目编码}</w:t>
      </w:r>
      <w:r>
        <w:rPr>
          <w:rFonts w:ascii="宋体" w:hAnsi="宋体" w:eastAsia="宋体" w:cs="宋体"/>
          <w:sz w:val="24"/>
          <w:szCs w:val="24"/>
        </w:rPr>
        <w:t>）的响应供应商，自愿参与本项目政府采购活动，充分理解采购文件的要求，在此郑重声明及承诺：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1、在参加本次政府采购活动前3年内的经营活动中</w:t>
      </w:r>
      <w:r>
        <w:rPr>
          <w:rFonts w:hint="eastAsia" w:ascii="宋体" w:hAnsi="宋体" w:eastAsia="宋体" w:cs="宋体"/>
          <w:color w:val="000000"/>
          <w:sz w:val="24"/>
          <w:szCs w:val="24"/>
          <w:u w:val="single"/>
        </w:rPr>
        <w:t>____</w:t>
      </w:r>
      <w:r>
        <w:rPr>
          <w:rFonts w:hint="eastAsia" w:ascii="宋体" w:hAnsi="宋体" w:eastAsia="宋体" w:cs="宋体"/>
          <w:color w:val="000000"/>
          <w:sz w:val="24"/>
          <w:szCs w:val="24"/>
        </w:rPr>
        <w:t>（填“没有”或“有”）重大违法记录。</w:t>
      </w:r>
      <w:r>
        <w:rPr>
          <w:rFonts w:hint="eastAsia" w:ascii="宋体" w:hAnsi="宋体" w:eastAsia="宋体" w:cs="宋体"/>
          <w:b/>
          <w:bCs/>
          <w:color w:val="000000"/>
          <w:sz w:val="24"/>
          <w:szCs w:val="24"/>
        </w:rPr>
        <w:t>供应商在参加政府采购活动前3年内因违法经营被禁止在一定期限内参加政府采购活动，期限届满的，可以参加政府采购活动，但应提供期限届满的证明材料。</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2、我方</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（填“未被列入”或“被列入”）失信被执行人名单。</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3、我方</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（填“未被列入”或“被列入”）重大税收违法失信主体名单。</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4、我方</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（填“未被列入”或“被列入”）政府采购严重违法失信行为记录名单。</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如有不实，我方将无条件地退出本项目的采购活动，并遵照《政府采购法》有关“提供虚假材料的规定”接受处罚。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pPr>
        <w:keepNext w:val="0"/>
        <w:keepLines w:val="0"/>
        <w:pageBreakBefore w:val="0"/>
        <w:widowControl w:val="0"/>
        <w:kinsoku/>
        <w:wordWrap/>
        <w:overflowPunct/>
        <w:topLinePunct w:val="0"/>
        <w:autoSpaceDE/>
        <w:autoSpaceDN/>
        <w:bidi w:val="0"/>
        <w:adjustRightInd/>
        <w:snapToGrid/>
        <w:spacing w:line="400" w:lineRule="exact"/>
        <w:ind w:firstLine="4320" w:firstLineChars="1800"/>
        <w:textAlignment w:val="auto"/>
        <w:rPr>
          <w:rFonts w:hint="eastAsia" w:ascii="宋体" w:hAnsi="宋体" w:eastAsia="宋体" w:cs="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w:t>
      </w:r>
      <w:r>
        <w:rPr>
          <w:rFonts w:hint="eastAsia" w:ascii="宋体" w:hAnsi="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cs="宋体"/>
          <w:color w:val="000000"/>
          <w:sz w:val="24"/>
          <w:szCs w:val="24"/>
          <w:u w:val="single"/>
          <w:lang w:val="en-US" w:eastAsia="zh-CN"/>
        </w:rPr>
        <w:t xml:space="preserve"> </w:t>
      </w:r>
      <w:r>
        <w:rPr>
          <w:rFonts w:ascii="宋体" w:hAnsi="宋体" w:eastAsia="宋体" w:cs="宋体"/>
          <w:sz w:val="24"/>
          <w:szCs w:val="24"/>
          <w:u w:val="single"/>
        </w:rPr>
        <w:t>{</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ascii="宋体" w:hAnsi="宋体" w:eastAsia="宋体" w:cs="宋体"/>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cs="宋体"/>
          <w:color w:val="000000"/>
          <w:sz w:val="24"/>
          <w:szCs w:val="24"/>
          <w:lang w:val="en-US" w:eastAsia="zh-CN"/>
        </w:rPr>
        <w:t>签章</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320" w:firstLineChars="1800"/>
        <w:textAlignment w:val="auto"/>
        <w:rPr>
          <w:rFonts w:hint="eastAsia" w:ascii="宋体" w:hAnsi="宋体" w:cs="宋体"/>
          <w:color w:val="000000"/>
          <w:sz w:val="24"/>
          <w:szCs w:val="24"/>
          <w:u w:val="single"/>
          <w:lang w:val="en-US" w:eastAsia="zh-CN"/>
        </w:rPr>
      </w:pPr>
      <w:r>
        <w:rPr>
          <w:rFonts w:hint="eastAsia" w:ascii="宋体" w:hAnsi="宋体" w:eastAsia="宋体" w:cs="宋体"/>
          <w:color w:val="000000"/>
          <w:sz w:val="24"/>
          <w:szCs w:val="24"/>
        </w:rPr>
        <w:t>日    期：</w:t>
      </w:r>
      <w:r>
        <w:rPr>
          <w:rFonts w:hint="eastAsia" w:ascii="宋体" w:hAnsi="宋体" w:cs="宋体"/>
          <w:color w:val="000000"/>
          <w:sz w:val="24"/>
          <w:szCs w:val="24"/>
          <w:u w:val="single"/>
          <w:lang w:val="en-US" w:eastAsia="zh-CN"/>
        </w:rPr>
        <w:t xml:space="preserve">    年  月  日</w:t>
      </w:r>
    </w:p>
    <w:p>
      <w:pPr>
        <w:pStyle w:val="4"/>
        <w:widowControl w:val="0"/>
        <w:numPr>
          <w:ilvl w:val="0"/>
          <w:numId w:val="0"/>
        </w:numPr>
        <w:jc w:val="both"/>
        <w:sectPr>
          <w:pgSz w:w="11906" w:h="16838"/>
          <w:pgMar w:top="1440" w:right="1800" w:bottom="1440" w:left="1800" w:header="851" w:footer="992" w:gutter="0"/>
          <w:cols w:space="425" w:num="1"/>
          <w:docGrid w:type="lines" w:linePitch="312" w:charSpace="0"/>
        </w:sectPr>
      </w:pPr>
    </w:p>
    <w:p>
      <w:pPr>
        <w:pStyle w:val="13"/>
        <w:keepLines w:val="0"/>
        <w:pageBreakBefore w:val="0"/>
        <w:numPr>
          <w:ilvl w:val="0"/>
          <w:numId w:val="0"/>
        </w:numPr>
        <w:kinsoku/>
        <w:wordWrap/>
        <w:overflowPunct/>
        <w:topLinePunct w:val="0"/>
        <w:autoSpaceDE/>
        <w:autoSpaceDN/>
        <w:bidi w:val="0"/>
        <w:spacing w:line="400" w:lineRule="exact"/>
        <w:outlineLvl w:val="2"/>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十一、非联合体磋商声明</w:t>
      </w:r>
      <w:bookmarkStart w:id="11" w:name="_GoBack"/>
      <w:bookmarkEnd w:id="11"/>
    </w:p>
    <w:p>
      <w:pPr>
        <w:keepLines w:val="0"/>
        <w:pageBreakBefore w:val="0"/>
        <w:numPr>
          <w:ilvl w:val="0"/>
          <w:numId w:val="0"/>
        </w:numPr>
        <w:kinsoku/>
        <w:wordWrap/>
        <w:overflowPunct/>
        <w:topLinePunct w:val="0"/>
        <w:autoSpaceDE/>
        <w:autoSpaceDN/>
        <w:bidi w:val="0"/>
        <w:spacing w:line="400" w:lineRule="exact"/>
        <w:jc w:val="center"/>
        <w:rPr>
          <w:rFonts w:ascii="仿宋" w:hAnsi="仿宋" w:eastAsia="仿宋" w:cs="仿宋"/>
          <w:b/>
          <w:bCs/>
          <w:spacing w:val="4"/>
          <w:sz w:val="32"/>
          <w:szCs w:val="32"/>
          <w:u w:val="single"/>
        </w:rPr>
      </w:pPr>
      <w:r>
        <w:rPr>
          <w:rFonts w:hint="eastAsia" w:ascii="仿宋" w:hAnsi="仿宋" w:eastAsia="仿宋"/>
          <w:b/>
          <w:bCs/>
          <w:color w:val="000000"/>
          <w:sz w:val="32"/>
          <w:szCs w:val="32"/>
        </w:rPr>
        <w:t>非联合体磋商声明</w:t>
      </w:r>
    </w:p>
    <w:p>
      <w:pPr>
        <w:keepNext w:val="0"/>
        <w:keepLines w:val="0"/>
        <w:pageBreakBefore w:val="0"/>
        <w:widowControl w:val="0"/>
        <w:kinsoku/>
        <w:wordWrap/>
        <w:overflowPunct/>
        <w:topLinePunct w:val="0"/>
        <w:autoSpaceDE/>
        <w:autoSpaceDN/>
        <w:bidi w:val="0"/>
        <w:adjustRightInd/>
        <w:snapToGrid/>
        <w:spacing w:line="400" w:lineRule="exact"/>
        <w:ind w:right="11"/>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{代理机构名称}</w:t>
      </w:r>
    </w:p>
    <w:p>
      <w:pPr>
        <w:keepLines w:val="0"/>
        <w:pageBreakBefore w:val="0"/>
        <w:kinsoku/>
        <w:wordWrap/>
        <w:overflowPunct/>
        <w:topLinePunct w:val="0"/>
        <w:autoSpaceDE/>
        <w:autoSpaceDN/>
        <w:bidi w:val="0"/>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本单位郑重声明</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参加</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{项目编码}</w:t>
      </w:r>
      <w:r>
        <w:rPr>
          <w:rFonts w:hint="eastAsia" w:ascii="宋体" w:hAnsi="宋体" w:eastAsia="宋体" w:cs="宋体"/>
          <w:sz w:val="24"/>
          <w:szCs w:val="24"/>
        </w:rPr>
        <w:t>）</w:t>
      </w:r>
      <w:r>
        <w:rPr>
          <w:rFonts w:hint="eastAsia" w:ascii="仿宋" w:hAnsi="仿宋" w:eastAsia="仿宋" w:cs="仿宋"/>
          <w:color w:val="000000"/>
          <w:sz w:val="24"/>
          <w:szCs w:val="24"/>
        </w:rPr>
        <w:t>的采购活动，为非联合体参与，本项目实施过程由本单位独立承担。</w:t>
      </w:r>
    </w:p>
    <w:p>
      <w:pPr>
        <w:keepLines w:val="0"/>
        <w:pageBreakBefore w:val="0"/>
        <w:kinsoku/>
        <w:wordWrap/>
        <w:overflowPunct/>
        <w:topLinePunct w:val="0"/>
        <w:autoSpaceDE/>
        <w:autoSpaceDN/>
        <w:bidi w:val="0"/>
        <w:spacing w:line="40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本单位对上述声明的真实性负责。如有虚假，将依法承担相应责任。</w:t>
      </w:r>
    </w:p>
    <w:p>
      <w:pPr>
        <w:pStyle w:val="4"/>
        <w:keepLines w:val="0"/>
        <w:pageBreakBefore w:val="0"/>
        <w:kinsoku/>
        <w:wordWrap/>
        <w:overflowPunct/>
        <w:topLinePunct w:val="0"/>
        <w:autoSpaceDE/>
        <w:autoSpaceDN/>
        <w:bidi w:val="0"/>
        <w:spacing w:line="400" w:lineRule="exact"/>
        <w:rPr>
          <w:rFonts w:ascii="仿宋" w:hAnsi="仿宋" w:eastAsia="仿宋" w:cs="仿宋"/>
          <w:color w:val="000000"/>
          <w:sz w:val="24"/>
          <w:szCs w:val="24"/>
        </w:rPr>
      </w:pPr>
    </w:p>
    <w:p>
      <w:pPr>
        <w:pStyle w:val="4"/>
        <w:keepLines w:val="0"/>
        <w:pageBreakBefore w:val="0"/>
        <w:kinsoku/>
        <w:wordWrap/>
        <w:overflowPunct/>
        <w:topLinePunct w:val="0"/>
        <w:autoSpaceDE/>
        <w:autoSpaceDN/>
        <w:bidi w:val="0"/>
        <w:spacing w:line="400" w:lineRule="exact"/>
        <w:rPr>
          <w:rFonts w:ascii="仿宋" w:hAnsi="仿宋"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lang w:val="en-US" w:eastAsia="zh-CN"/>
        </w:rPr>
        <w:t xml:space="preserve">       年    月    日</w:t>
      </w:r>
    </w:p>
    <w:p>
      <w:pPr>
        <w:pStyle w:val="4"/>
        <w:widowControl w:val="0"/>
        <w:numPr>
          <w:ilvl w:val="0"/>
          <w:numId w:val="0"/>
        </w:num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105651"/>
    <w:multiLevelType w:val="singleLevel"/>
    <w:tmpl w:val="E2105651"/>
    <w:lvl w:ilvl="0" w:tentative="0">
      <w:start w:val="1"/>
      <w:numFmt w:val="decimal"/>
      <w:suff w:val="nothing"/>
      <w:lvlText w:val="（%1）"/>
      <w:lvlJc w:val="left"/>
    </w:lvl>
  </w:abstractNum>
  <w:abstractNum w:abstractNumId="1">
    <w:nsid w:val="15933774"/>
    <w:multiLevelType w:val="singleLevel"/>
    <w:tmpl w:val="15933774"/>
    <w:lvl w:ilvl="0" w:tentative="0">
      <w:start w:val="9"/>
      <w:numFmt w:val="chineseCounting"/>
      <w:suff w:val="nothing"/>
      <w:lvlText w:val="%1、"/>
      <w:lvlJc w:val="left"/>
      <w:rPr>
        <w:rFonts w:hint="eastAsia"/>
      </w:rPr>
    </w:lvl>
  </w:abstractNum>
  <w:abstractNum w:abstractNumId="2">
    <w:nsid w:val="5002C82C"/>
    <w:multiLevelType w:val="singleLevel"/>
    <w:tmpl w:val="5002C82C"/>
    <w:lvl w:ilvl="0" w:tentative="0">
      <w:start w:val="1"/>
      <w:numFmt w:val="decimal"/>
      <w:suff w:val="nothing"/>
      <w:lvlText w:val="（%1）"/>
      <w:lvlJc w:val="left"/>
    </w:lvl>
  </w:abstractNum>
  <w:abstractNum w:abstractNumId="3">
    <w:nsid w:val="71047EF6"/>
    <w:multiLevelType w:val="multilevel"/>
    <w:tmpl w:val="71047EF6"/>
    <w:lvl w:ilvl="0" w:tentative="0">
      <w:start w:val="1"/>
      <w:numFmt w:val="japaneseCounting"/>
      <w:lvlText w:val="%1、"/>
      <w:lvlJc w:val="left"/>
      <w:pPr>
        <w:ind w:left="930" w:hanging="51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OWIyMjZkOTExNDEzZTEwZmFlNDk5MmIxZjBmNzAifQ=="/>
  </w:docVars>
  <w:rsids>
    <w:rsidRoot w:val="4CC876E7"/>
    <w:rsid w:val="4CC876E7"/>
    <w:rsid w:val="742B4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9"/>
    <w:pPr>
      <w:keepNext/>
      <w:keepLines/>
      <w:spacing w:before="260" w:beforeLines="0" w:after="260" w:afterLines="0" w:line="413" w:lineRule="auto"/>
      <w:outlineLvl w:val="2"/>
    </w:pPr>
    <w:rPr>
      <w:rFonts w:eastAsia="楷体_GB2312"/>
      <w:b/>
      <w:bCs/>
      <w:sz w:val="30"/>
      <w:szCs w:val="30"/>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paragraph" w:styleId="4">
    <w:name w:val="Normal Indent"/>
    <w:basedOn w:val="1"/>
    <w:qFormat/>
    <w:uiPriority w:val="99"/>
    <w:pPr>
      <w:ind w:firstLine="420" w:firstLineChars="200"/>
    </w:pPr>
  </w:style>
  <w:style w:type="paragraph" w:styleId="5">
    <w:name w:val="Body Text Indent"/>
    <w:basedOn w:val="1"/>
    <w:unhideWhenUsed/>
    <w:qFormat/>
    <w:uiPriority w:val="0"/>
    <w:pPr>
      <w:spacing w:after="120"/>
      <w:ind w:left="420" w:leftChars="200"/>
    </w:pPr>
    <w:rPr>
      <w:szCs w:val="24"/>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2"/>
    <w:next w:val="9"/>
    <w:unhideWhenUsed/>
    <w:qFormat/>
    <w:uiPriority w:val="0"/>
    <w:pPr>
      <w:spacing w:after="120"/>
      <w:ind w:firstLine="420" w:firstLineChars="100"/>
    </w:pPr>
    <w:rPr>
      <w:sz w:val="21"/>
    </w:rPr>
  </w:style>
  <w:style w:type="paragraph" w:styleId="9">
    <w:name w:val="Body Text First Indent 2"/>
    <w:basedOn w:val="5"/>
    <w:next w:val="1"/>
    <w:qFormat/>
    <w:uiPriority w:val="0"/>
    <w:pPr>
      <w:ind w:firstLine="420" w:firstLineChars="200"/>
    </w:pPr>
  </w:style>
  <w:style w:type="paragraph" w:customStyle="1" w:styleId="12">
    <w:name w:val="目录"/>
    <w:basedOn w:val="1"/>
    <w:qFormat/>
    <w:uiPriority w:val="0"/>
    <w:pPr>
      <w:widowControl/>
      <w:jc w:val="center"/>
    </w:pPr>
    <w:rPr>
      <w:rFonts w:hAnsi="Times New Roman"/>
      <w:b/>
      <w:sz w:val="36"/>
    </w:rPr>
  </w:style>
  <w:style w:type="paragraph" w:styleId="13">
    <w:name w:val="List Paragraph"/>
    <w:basedOn w:val="1"/>
    <w:qFormat/>
    <w:uiPriority w:val="34"/>
    <w:pPr>
      <w:ind w:firstLine="420" w:firstLineChars="200"/>
    </w:pPr>
    <w:rPr>
      <w:szCs w:val="24"/>
    </w:rPr>
  </w:style>
  <w:style w:type="paragraph" w:customStyle="1" w:styleId="14">
    <w:name w:val="标题 3（投标文件）"/>
    <w:basedOn w:val="3"/>
    <w:qFormat/>
    <w:uiPriority w:val="99"/>
    <w:pPr>
      <w:keepLines w:val="0"/>
      <w:spacing w:before="0" w:after="0" w:line="360" w:lineRule="auto"/>
      <w:jc w:val="left"/>
    </w:pPr>
    <w:rPr>
      <w:bCs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2023-11-21T09:03:00Z</dcterms:created>
  <dc:creator>覥纛讐鬵</dc:creator>
  <cp:lastModifiedBy>覥纛讐鬵</cp:lastModifiedBy>
  <dcterms:modified xsi:type="dcterms:W3CDTF">2023-11-21T09:35:05Z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389AE7D6046549458155F1AC4F18685E_11</vt:lpwstr>
  </property>
</Properties>
</file>