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100" w:lineRule="exact"/>
        <w:ind w:left="-901" w:leftChars="-429" w:firstLine="1044" w:firstLineChars="200"/>
        <w:jc w:val="center"/>
        <w:rPr>
          <w:rFonts w:hint="eastAsia" w:ascii="宋体" w:hAnsi="宋体"/>
          <w:b/>
          <w:sz w:val="52"/>
          <w:szCs w:val="52"/>
        </w:rPr>
      </w:pPr>
      <w:bookmarkStart w:id="0" w:name="_GoBack"/>
    </w:p>
    <w:p>
      <w:pPr>
        <w:spacing w:line="1100" w:lineRule="exact"/>
        <w:ind w:left="-901" w:leftChars="-429" w:firstLine="1044" w:firstLineChars="200"/>
        <w:jc w:val="center"/>
        <w:rPr>
          <w:rFonts w:hint="eastAsia" w:ascii="宋体" w:hAnsi="宋体"/>
          <w:b/>
          <w:sz w:val="52"/>
          <w:szCs w:val="52"/>
        </w:rPr>
      </w:pPr>
    </w:p>
    <w:p>
      <w:pPr>
        <w:spacing w:line="1100" w:lineRule="exact"/>
        <w:ind w:left="-901" w:leftChars="-429" w:firstLine="1044" w:firstLineChars="200"/>
        <w:jc w:val="center"/>
        <w:rPr>
          <w:rFonts w:hint="eastAsia" w:ascii="宋体" w:eastAsia="宋体"/>
          <w:b/>
          <w:sz w:val="52"/>
          <w:szCs w:val="52"/>
          <w:lang w:eastAsia="zh-CN"/>
        </w:rPr>
      </w:pPr>
      <w:r>
        <w:rPr>
          <w:rFonts w:hint="eastAsia" w:ascii="宋体" w:hAnsi="宋体"/>
          <w:b/>
          <w:sz w:val="52"/>
          <w:szCs w:val="52"/>
          <w:lang w:eastAsia="zh-CN"/>
        </w:rPr>
        <w:t>西安市鄠邑区图书馆图书采购编目加工项目</w:t>
      </w:r>
    </w:p>
    <w:p>
      <w:pPr>
        <w:tabs>
          <w:tab w:val="left" w:pos="3872"/>
        </w:tabs>
        <w:spacing w:line="1100" w:lineRule="exact"/>
        <w:ind w:right="-1134" w:rightChars="-540"/>
        <w:jc w:val="center"/>
        <w:rPr>
          <w:rFonts w:ascii="宋体"/>
          <w:b/>
          <w:sz w:val="52"/>
          <w:szCs w:val="52"/>
        </w:rPr>
      </w:pPr>
    </w:p>
    <w:p>
      <w:pPr>
        <w:tabs>
          <w:tab w:val="left" w:pos="7815"/>
        </w:tabs>
        <w:spacing w:line="1100" w:lineRule="exact"/>
        <w:jc w:val="left"/>
        <w:rPr>
          <w:rFonts w:ascii="宋体"/>
          <w:b/>
          <w:sz w:val="52"/>
          <w:szCs w:val="52"/>
        </w:rPr>
      </w:pPr>
      <w:r>
        <w:rPr>
          <w:rFonts w:ascii="宋体"/>
          <w:b/>
          <w:sz w:val="52"/>
          <w:szCs w:val="52"/>
        </w:rPr>
        <w:tab/>
      </w:r>
    </w:p>
    <w:p>
      <w:pPr>
        <w:spacing w:line="360" w:lineRule="auto"/>
        <w:ind w:firstLine="2125" w:firstLineChars="294"/>
        <w:rPr>
          <w:rFonts w:ascii="宋体"/>
          <w:b/>
          <w:sz w:val="72"/>
          <w:szCs w:val="72"/>
        </w:rPr>
      </w:pPr>
      <w:r>
        <w:rPr>
          <w:rFonts w:hint="eastAsia" w:ascii="宋体" w:hAnsi="宋体"/>
          <w:b/>
          <w:sz w:val="72"/>
          <w:szCs w:val="72"/>
        </w:rPr>
        <w:t>供</w:t>
      </w:r>
      <w:r>
        <w:rPr>
          <w:rFonts w:ascii="宋体" w:hAnsi="宋体"/>
          <w:b/>
          <w:sz w:val="72"/>
          <w:szCs w:val="72"/>
        </w:rPr>
        <w:t xml:space="preserve"> </w:t>
      </w:r>
      <w:r>
        <w:rPr>
          <w:rFonts w:hint="eastAsia" w:ascii="宋体" w:hAnsi="宋体"/>
          <w:b/>
          <w:sz w:val="72"/>
          <w:szCs w:val="72"/>
        </w:rPr>
        <w:t>货</w:t>
      </w:r>
      <w:r>
        <w:rPr>
          <w:rFonts w:ascii="宋体" w:hAnsi="宋体"/>
          <w:b/>
          <w:sz w:val="72"/>
          <w:szCs w:val="72"/>
        </w:rPr>
        <w:t xml:space="preserve"> </w:t>
      </w:r>
      <w:r>
        <w:rPr>
          <w:rFonts w:hint="eastAsia" w:ascii="宋体" w:hAnsi="宋体"/>
          <w:b/>
          <w:sz w:val="72"/>
          <w:szCs w:val="72"/>
        </w:rPr>
        <w:t>合</w:t>
      </w:r>
      <w:r>
        <w:rPr>
          <w:rFonts w:ascii="宋体" w:hAnsi="宋体"/>
          <w:b/>
          <w:sz w:val="72"/>
          <w:szCs w:val="72"/>
        </w:rPr>
        <w:t xml:space="preserve"> </w:t>
      </w:r>
      <w:r>
        <w:rPr>
          <w:rFonts w:hint="eastAsia" w:ascii="宋体" w:hAnsi="宋体"/>
          <w:b/>
          <w:sz w:val="72"/>
          <w:szCs w:val="72"/>
        </w:rPr>
        <w:t>同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rPr>
          <w:rFonts w:ascii="宋体"/>
          <w:b/>
          <w:sz w:val="44"/>
          <w:szCs w:val="44"/>
        </w:rPr>
      </w:pPr>
    </w:p>
    <w:p>
      <w:pPr>
        <w:spacing w:line="360" w:lineRule="auto"/>
        <w:rPr>
          <w:rFonts w:ascii="宋体"/>
          <w:b/>
          <w:sz w:val="44"/>
          <w:szCs w:val="44"/>
        </w:rPr>
      </w:pPr>
    </w:p>
    <w:p>
      <w:pPr>
        <w:spacing w:line="360" w:lineRule="auto"/>
        <w:rPr>
          <w:rFonts w:ascii="宋体"/>
          <w:b/>
          <w:sz w:val="32"/>
          <w:szCs w:val="36"/>
        </w:rPr>
      </w:pPr>
    </w:p>
    <w:p>
      <w:pPr>
        <w:spacing w:line="360" w:lineRule="auto"/>
        <w:ind w:firstLine="1590" w:firstLineChars="495"/>
        <w:rPr>
          <w:rFonts w:ascii="宋体"/>
          <w:b/>
          <w:sz w:val="32"/>
          <w:szCs w:val="36"/>
        </w:rPr>
      </w:pPr>
      <w:r>
        <w:rPr>
          <w:rFonts w:hint="eastAsia" w:ascii="宋体" w:hAnsi="宋体"/>
          <w:b/>
          <w:sz w:val="32"/>
          <w:szCs w:val="36"/>
        </w:rPr>
        <w:t>甲方：</w:t>
      </w:r>
      <w:r>
        <w:rPr>
          <w:rFonts w:ascii="宋体" w:hAnsi="宋体"/>
          <w:b/>
          <w:sz w:val="32"/>
          <w:szCs w:val="36"/>
        </w:rPr>
        <w:t xml:space="preserve"> </w:t>
      </w:r>
    </w:p>
    <w:p>
      <w:pPr>
        <w:spacing w:line="500" w:lineRule="exact"/>
        <w:ind w:firstLine="161" w:firstLineChars="50"/>
        <w:rPr>
          <w:rFonts w:ascii="宋体"/>
          <w:b/>
          <w:sz w:val="32"/>
          <w:szCs w:val="36"/>
        </w:rPr>
      </w:pPr>
      <w:r>
        <w:rPr>
          <w:rFonts w:ascii="宋体" w:hAnsi="宋体"/>
          <w:b/>
          <w:sz w:val="32"/>
          <w:szCs w:val="36"/>
        </w:rPr>
        <w:t xml:space="preserve">         </w:t>
      </w:r>
      <w:r>
        <w:rPr>
          <w:rFonts w:hint="eastAsia" w:ascii="宋体" w:hAnsi="宋体"/>
          <w:b/>
          <w:sz w:val="32"/>
          <w:szCs w:val="36"/>
        </w:rPr>
        <w:t>乙方：</w:t>
      </w:r>
    </w:p>
    <w:p>
      <w:pPr>
        <w:spacing w:line="360" w:lineRule="auto"/>
        <w:ind w:firstLine="2072" w:firstLineChars="645"/>
        <w:rPr>
          <w:rFonts w:ascii="宋体"/>
          <w:b/>
          <w:color w:val="FF0000"/>
          <w:sz w:val="32"/>
          <w:szCs w:val="36"/>
        </w:rPr>
      </w:pPr>
    </w:p>
    <w:p>
      <w:pPr>
        <w:jc w:val="center"/>
        <w:rPr>
          <w:rFonts w:ascii="宋体"/>
          <w:b/>
          <w:sz w:val="44"/>
          <w:szCs w:val="44"/>
        </w:rPr>
      </w:pPr>
    </w:p>
    <w:p>
      <w:pPr>
        <w:rPr>
          <w:rFonts w:hint="eastAsia" w:ascii="方正大标宋简体" w:hAnsi="华文中宋"/>
          <w:b/>
          <w:sz w:val="36"/>
          <w:szCs w:val="36"/>
          <w:lang w:eastAsia="zh-CN"/>
        </w:rPr>
      </w:pPr>
      <w:r>
        <w:rPr>
          <w:rFonts w:hint="eastAsia" w:ascii="方正大标宋简体" w:hAnsi="华文中宋"/>
          <w:b/>
          <w:sz w:val="36"/>
          <w:szCs w:val="36"/>
          <w:lang w:eastAsia="zh-CN"/>
        </w:rPr>
        <w:br w:type="page"/>
      </w:r>
    </w:p>
    <w:p>
      <w:pPr>
        <w:jc w:val="center"/>
        <w:rPr>
          <w:rFonts w:ascii="方正大标宋简体" w:hAnsi="华文中宋"/>
          <w:b/>
          <w:sz w:val="36"/>
          <w:szCs w:val="36"/>
        </w:rPr>
      </w:pPr>
      <w:r>
        <w:rPr>
          <w:rFonts w:hint="eastAsia" w:ascii="方正大标宋简体" w:hAnsi="华文中宋"/>
          <w:b/>
          <w:sz w:val="36"/>
          <w:szCs w:val="36"/>
          <w:lang w:eastAsia="zh-CN"/>
        </w:rPr>
        <w:t>西安市鄠邑区图书馆图书采购编目加工项目</w:t>
      </w:r>
      <w:r>
        <w:rPr>
          <w:rFonts w:hint="eastAsia" w:ascii="方正大标宋简体" w:hAnsi="华文中宋"/>
          <w:b/>
          <w:sz w:val="36"/>
          <w:szCs w:val="36"/>
        </w:rPr>
        <w:t>供货合同</w:t>
      </w:r>
    </w:p>
    <w:p>
      <w:pPr>
        <w:ind w:firstLine="480" w:firstLineChars="200"/>
        <w:rPr>
          <w:sz w:val="24"/>
        </w:rPr>
      </w:pPr>
    </w:p>
    <w:p>
      <w:pPr>
        <w:spacing w:line="360" w:lineRule="auto"/>
        <w:rPr>
          <w:rFonts w:ascii="仿宋" w:eastAsia="仿宋"/>
          <w:sz w:val="24"/>
          <w:u w:val="single"/>
        </w:rPr>
      </w:pPr>
      <w:r>
        <w:rPr>
          <w:rFonts w:hint="eastAsia" w:ascii="仿宋" w:hAnsi="仿宋"/>
          <w:sz w:val="24"/>
        </w:rPr>
        <w:t>需方（甲方）：</w:t>
      </w:r>
      <w:r>
        <w:rPr>
          <w:rFonts w:hint="eastAsia" w:ascii="仿宋" w:hAnsi="仿宋"/>
          <w:sz w:val="24"/>
          <w:u w:val="single"/>
          <w:lang w:eastAsia="zh-CN"/>
        </w:rPr>
        <w:t>西安市鄠邑区图书馆</w:t>
      </w:r>
      <w:r>
        <w:rPr>
          <w:rFonts w:ascii="仿宋" w:hAnsi="仿宋"/>
          <w:sz w:val="24"/>
          <w:u w:val="single"/>
        </w:rPr>
        <w:t xml:space="preserve">            </w:t>
      </w:r>
      <w:r>
        <w:rPr>
          <w:rFonts w:ascii="仿宋" w:hAnsi="仿宋"/>
          <w:sz w:val="24"/>
        </w:rPr>
        <w:t xml:space="preserve">  </w:t>
      </w:r>
    </w:p>
    <w:p>
      <w:pPr>
        <w:spacing w:line="360" w:lineRule="auto"/>
        <w:ind w:left="627" w:leftChars="13" w:hanging="600" w:hangingChars="250"/>
        <w:rPr>
          <w:rFonts w:ascii="仿宋" w:eastAsia="仿宋"/>
          <w:sz w:val="24"/>
          <w:u w:val="single"/>
        </w:rPr>
      </w:pPr>
      <w:r>
        <w:rPr>
          <w:rFonts w:hint="eastAsia" w:ascii="仿宋" w:hAnsi="仿宋"/>
          <w:sz w:val="24"/>
        </w:rPr>
        <w:t>供方（乙方）：</w:t>
      </w:r>
      <w:r>
        <w:rPr>
          <w:rFonts w:hint="eastAsia" w:ascii="仿宋" w:hAnsi="仿宋"/>
          <w:sz w:val="24"/>
          <w:u w:val="single"/>
        </w:rPr>
        <w:t>（前款所称中标供应商）</w:t>
      </w:r>
      <w:r>
        <w:rPr>
          <w:rFonts w:ascii="仿宋" w:hAnsi="仿宋"/>
          <w:sz w:val="24"/>
          <w:u w:val="single"/>
        </w:rPr>
        <w:t xml:space="preserve">  </w:t>
      </w:r>
    </w:p>
    <w:p>
      <w:pPr>
        <w:spacing w:line="360" w:lineRule="auto"/>
        <w:rPr>
          <w:rFonts w:ascii="仿宋" w:eastAsia="仿宋"/>
          <w:sz w:val="24"/>
        </w:rPr>
      </w:pPr>
      <w:r>
        <w:rPr>
          <w:rFonts w:hint="eastAsia" w:ascii="仿宋" w:hAnsi="仿宋"/>
          <w:sz w:val="24"/>
        </w:rPr>
        <w:t>招</w:t>
      </w:r>
      <w:r>
        <w:rPr>
          <w:rFonts w:ascii="仿宋" w:hAnsi="仿宋"/>
          <w:sz w:val="24"/>
        </w:rPr>
        <w:t xml:space="preserve"> </w:t>
      </w:r>
      <w:r>
        <w:rPr>
          <w:rFonts w:hint="eastAsia" w:ascii="仿宋" w:hAnsi="仿宋"/>
          <w:sz w:val="24"/>
        </w:rPr>
        <w:t>标</w:t>
      </w:r>
      <w:r>
        <w:rPr>
          <w:rFonts w:ascii="仿宋" w:hAnsi="仿宋"/>
          <w:sz w:val="24"/>
        </w:rPr>
        <w:t xml:space="preserve"> </w:t>
      </w:r>
      <w:r>
        <w:rPr>
          <w:rFonts w:hint="eastAsia" w:ascii="仿宋" w:hAnsi="仿宋"/>
          <w:sz w:val="24"/>
        </w:rPr>
        <w:t>编</w:t>
      </w:r>
      <w:r>
        <w:rPr>
          <w:rFonts w:ascii="仿宋" w:hAnsi="仿宋"/>
          <w:sz w:val="24"/>
        </w:rPr>
        <w:t xml:space="preserve"> </w:t>
      </w:r>
      <w:r>
        <w:rPr>
          <w:rFonts w:hint="eastAsia" w:ascii="仿宋" w:hAnsi="仿宋"/>
          <w:sz w:val="24"/>
        </w:rPr>
        <w:t>号：</w:t>
      </w:r>
      <w:r>
        <w:rPr>
          <w:rFonts w:ascii="仿宋" w:hAnsi="仿宋"/>
          <w:b/>
          <w:sz w:val="24"/>
          <w:u w:val="single"/>
        </w:rPr>
        <w:t xml:space="preserve">            </w:t>
      </w:r>
      <w:r>
        <w:rPr>
          <w:rFonts w:ascii="仿宋" w:hAnsi="仿宋"/>
          <w:sz w:val="24"/>
          <w:u w:val="single"/>
        </w:rPr>
        <w:t xml:space="preserve">           </w:t>
      </w:r>
      <w:r>
        <w:rPr>
          <w:rFonts w:ascii="仿宋" w:hAnsi="仿宋"/>
          <w:sz w:val="24"/>
        </w:rPr>
        <w:t xml:space="preserve">  </w:t>
      </w:r>
    </w:p>
    <w:p>
      <w:pPr>
        <w:spacing w:line="360" w:lineRule="auto"/>
        <w:rPr>
          <w:rFonts w:ascii="仿宋" w:eastAsia="仿宋"/>
          <w:sz w:val="24"/>
        </w:rPr>
      </w:pPr>
      <w:r>
        <w:rPr>
          <w:rFonts w:hint="eastAsia" w:ascii="仿宋" w:hAnsi="仿宋"/>
          <w:sz w:val="24"/>
        </w:rPr>
        <w:t>签</w:t>
      </w:r>
      <w:r>
        <w:rPr>
          <w:rFonts w:ascii="仿宋" w:hAnsi="仿宋"/>
          <w:sz w:val="24"/>
        </w:rPr>
        <w:t xml:space="preserve"> </w:t>
      </w:r>
      <w:r>
        <w:rPr>
          <w:rFonts w:hint="eastAsia" w:ascii="仿宋" w:hAnsi="仿宋"/>
          <w:sz w:val="24"/>
        </w:rPr>
        <w:t>订</w:t>
      </w:r>
      <w:r>
        <w:rPr>
          <w:rFonts w:ascii="仿宋" w:hAnsi="仿宋"/>
          <w:sz w:val="24"/>
        </w:rPr>
        <w:t xml:space="preserve"> </w:t>
      </w:r>
      <w:r>
        <w:rPr>
          <w:rFonts w:hint="eastAsia" w:ascii="仿宋" w:hAnsi="仿宋"/>
          <w:sz w:val="24"/>
        </w:rPr>
        <w:t>时</w:t>
      </w:r>
      <w:r>
        <w:rPr>
          <w:rFonts w:ascii="仿宋" w:hAnsi="仿宋"/>
          <w:sz w:val="24"/>
        </w:rPr>
        <w:t xml:space="preserve"> </w:t>
      </w:r>
      <w:r>
        <w:rPr>
          <w:rFonts w:hint="eastAsia" w:ascii="仿宋" w:hAnsi="仿宋"/>
          <w:sz w:val="24"/>
        </w:rPr>
        <w:t>间：</w:t>
      </w:r>
      <w:r>
        <w:rPr>
          <w:rFonts w:ascii="仿宋" w:hAnsi="仿宋"/>
          <w:sz w:val="24"/>
          <w:u w:val="single"/>
        </w:rPr>
        <w:t xml:space="preserve">                       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西安市鄠邑区图书馆</w:t>
      </w:r>
      <w:r>
        <w:rPr>
          <w:rFonts w:hint="eastAsia" w:ascii="宋体" w:hAnsi="宋体"/>
          <w:sz w:val="24"/>
          <w:szCs w:val="24"/>
        </w:rPr>
        <w:t>（以下简称甲方）</w:t>
      </w:r>
      <w:r>
        <w:rPr>
          <w:rFonts w:hint="eastAsia" w:ascii="宋体" w:hAnsi="宋体"/>
          <w:sz w:val="24"/>
          <w:szCs w:val="24"/>
          <w:lang w:eastAsia="zh-CN"/>
        </w:rPr>
        <w:t>西安市鄠邑区图书馆图书采购编目加工项目</w:t>
      </w:r>
      <w:r>
        <w:rPr>
          <w:rFonts w:hint="eastAsia" w:ascii="宋体" w:hAnsi="宋体"/>
          <w:sz w:val="24"/>
          <w:szCs w:val="24"/>
        </w:rPr>
        <w:t>确定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（以下简称乙方）为图书供应商，为明确甲、乙方的权利和义务，经双方友好协商，本着诚实守信的原则，达成如下供货合同：</w:t>
      </w:r>
    </w:p>
    <w:p>
      <w:pPr>
        <w:spacing w:line="360" w:lineRule="auto"/>
        <w:ind w:firstLine="482" w:firstLineChars="200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一、书目订单提交方式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、图书质量要求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default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）供应商必须保证提供的图书为国家正规出版社的正版图书，不得加入盗版图书及其它类型非法出版物。若出现有盗版或其它类型非法出版物，一经查实，我馆将拒付书款，终止合同，供应商要承担所有经济损失和法律责任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default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）供应商所供图书必须与我馆提供的图书采购订单相符，不得更换或搭配未订购的图书，如果出现违例，超出订单以外的图书我馆将不予以付款。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default"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）在验收图书的过程中，如发现因出版信息、预定信息不完整造成的不适合本馆收藏的，及其他原因造成重订、错订等图书，能保证无条件退货。因包装或运输过程造成的图书质量问题或损失，由供应商负责。书到馆后，供应商能够派出人员驻馆进行加工，并且费用自理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default"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）对于出现开胶、散页、倒装、缺页、污损等有质量问题的图书，无论加工与否，供应商必须无条件及时退换。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、乙方在收到甲方采访人员发出的订单后应及时回复确认，如有疑问应及时同甲方采访人联系。</w:t>
      </w:r>
    </w:p>
    <w:p>
      <w:pPr>
        <w:spacing w:line="360" w:lineRule="auto"/>
        <w:ind w:firstLine="482" w:firstLineChars="200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二、合同价款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折扣一次性包死，不受市场价格变化因素的影响。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合同总价格为所有费用在内价格，包括：图书费、运输费、耗材等费用。</w:t>
      </w:r>
    </w:p>
    <w:p>
      <w:pPr>
        <w:spacing w:line="360" w:lineRule="auto"/>
        <w:ind w:firstLine="482" w:firstLineChars="200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三、图书配送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、乙方所提供的图书必须是甲方预订和现场采购的，由正式出版社出版的合法出版物。乙方不能加塞提供任何盗版、盗印、不合格图书。若在供货过程中发现，供应商应立即无条件更换，甲方有权要求乙方承担违规提供盗版图书书价十倍的违约金，乙方还应承担由此引发的一切法律责任。若在管理流通中发现，甲方有权取消乙方供货资格，乙方将被列入黑名单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、每批图书都要求配有图书总明细单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份，其中一份需单独打包，在外包装上有明显标志，由采购人员签收，另一份分开装进每一包书中，以便验收时核对。每份明细均含有打包单号，图书书名、种数、册数，码洋数、实洋数等；总明细单还包括总的图书种类、册数，码洋数、实洋数（另外需提供和结算票据相符的分类汇总清单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份）。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3</w:t>
      </w:r>
      <w:r>
        <w:rPr>
          <w:rFonts w:hint="eastAsia" w:ascii="宋体" w:hAnsi="宋体"/>
          <w:sz w:val="24"/>
          <w:szCs w:val="24"/>
        </w:rPr>
        <w:t>、采购方式为现采、全国性书市和预定书目等。其费用均由乙方承担，并予以相关的协助及配合。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、乙方必须将甲方订购的图书安全、完好地运达并搬运至甲方指定的地点，所有运输费用由乙方承担；在图书未到达甲方指定地点之前发生的遗失、破损等所造成的费用及风险全部均由乙方负责。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、收货和验收如发现配货错误、到货破损情况，乙方给予无条件退换。</w:t>
      </w:r>
    </w:p>
    <w:p>
      <w:pPr>
        <w:spacing w:line="360" w:lineRule="auto"/>
        <w:ind w:firstLine="482" w:firstLineChars="200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四、收货、验收、退货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、甲方图书验收，以甲方提供的预订和现场采购的书目或采集器数据为准。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、乙方提供的必须是完整的没有污损、破损、装帧错误及没有其它影响图书使用情况的图书。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、乙方提供的图书的数量、金额、质量等，以甲方验收人员实际验收的结果为准。甲方在验收时如发现有误差，应及时通知乙方核对。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、对于退换图书，由甲方开列退换书清单，并及时通知乙方取回图书。</w:t>
      </w:r>
    </w:p>
    <w:p>
      <w:pPr>
        <w:spacing w:line="360" w:lineRule="auto"/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、图书缺页、错页、污损、装帧错误、图文不清及非本馆订购图书等，无论采购单位是否盖章、加工，任何时间一经发现，均应无条件退换，并予以处罚；原配光盘或磁带缺失、破损时，乙方应给予调换、补缺或退货。所有调换、补缺或退货所产生的费用，由</w:t>
      </w:r>
      <w:r>
        <w:rPr>
          <w:rFonts w:hint="eastAsia" w:ascii="宋体" w:hAnsi="宋体"/>
          <w:color w:val="000000"/>
          <w:sz w:val="24"/>
          <w:szCs w:val="24"/>
        </w:rPr>
        <w:t>乙方</w:t>
      </w:r>
      <w:r>
        <w:rPr>
          <w:rFonts w:hint="eastAsia" w:ascii="宋体" w:hAnsi="宋体"/>
          <w:sz w:val="24"/>
          <w:szCs w:val="24"/>
        </w:rPr>
        <w:t>承担。调换、补缺应在接到通知后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个工作日完成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ind w:firstLine="482" w:firstLineChars="200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五、图书加工及编目要求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、图书加工按甲方要求进行。</w:t>
      </w:r>
    </w:p>
    <w:p>
      <w:pPr>
        <w:spacing w:line="360" w:lineRule="auto"/>
        <w:ind w:firstLine="482" w:firstLineChars="200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六、款项结算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根据实际到馆图书的种数和中标折扣据实结算付款；（实洋=码洋*折扣)。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、在图书供应有效期内，折扣费率一次包死（地方文献、盲文等特种文献除外），不受国家政策性调价或原材料价格变化及外汇汇率变化的影响，并作为最终结算的唯一依据。</w:t>
      </w:r>
    </w:p>
    <w:p>
      <w:pPr>
        <w:spacing w:line="360" w:lineRule="auto"/>
        <w:ind w:firstLine="530" w:firstLineChars="221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、结算方式：银行转账。</w:t>
      </w:r>
    </w:p>
    <w:p>
      <w:pPr>
        <w:spacing w:line="360" w:lineRule="auto"/>
        <w:ind w:firstLine="482" w:firstLineChars="200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七、履约与违约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>一般与合同款项的支付相关，注意不要超出《民法典》中对于违约的责任上限。</w:t>
      </w:r>
    </w:p>
    <w:p>
      <w:pPr>
        <w:spacing w:line="360" w:lineRule="auto"/>
        <w:ind w:firstLine="480" w:firstLineChars="200"/>
        <w:rPr>
          <w:rFonts w:hint="default" w:ascii="宋体"/>
          <w:sz w:val="24"/>
          <w:szCs w:val="24"/>
          <w:lang w:val="en-US" w:eastAsia="zh-CN"/>
        </w:rPr>
      </w:pPr>
      <w:r>
        <w:rPr>
          <w:rFonts w:hint="eastAsia" w:ascii="宋体"/>
          <w:sz w:val="24"/>
          <w:szCs w:val="24"/>
        </w:rPr>
        <w:t>1、</w:t>
      </w:r>
      <w:r>
        <w:rPr>
          <w:rFonts w:hint="eastAsia" w:ascii="宋体"/>
          <w:sz w:val="24"/>
          <w:szCs w:val="24"/>
          <w:lang w:val="en-US" w:eastAsia="zh-CN"/>
        </w:rPr>
        <w:t>中标供应商应按照采购人要求提供书目单，保证不随意更换采购人的订单，若发现将终止合同。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2、中标供应商提供任何盗版及非法出版物的，一经确认，采购人有权终止该中标供应商本年度采购合同，中标供应商需承担相应的法律责任并支付采购人</w:t>
      </w:r>
    </w:p>
    <w:p>
      <w:pPr>
        <w:spacing w:line="360" w:lineRule="auto"/>
        <w:ind w:firstLine="482" w:firstLineChars="200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八、其他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、甲乙双方应严格遵守此协议，如发生纠纷，应本着友好合作的原则协商解决。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、本合同有效期为壹年。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、本合同一式四份，甲、乙双方各执二份。本合同未尽事宜，双方协商另议。合同经双方签字盖章后生效。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tbl>
      <w:tblPr>
        <w:tblStyle w:val="3"/>
        <w:tblW w:w="8820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500"/>
      </w:tblGrid>
      <w:tr>
        <w:trPr>
          <w:trHeight w:val="5064" w:hRule="atLeast"/>
        </w:trPr>
        <w:tc>
          <w:tcPr>
            <w:tcW w:w="4320" w:type="dxa"/>
            <w:noWrap w:val="0"/>
            <w:vAlign w:val="top"/>
          </w:tcPr>
          <w:p>
            <w:pPr>
              <w:spacing w:line="396" w:lineRule="exact"/>
              <w:rPr>
                <w:rFonts w:ascii="仿宋" w:eastAsia="仿宋"/>
                <w:b/>
                <w:sz w:val="24"/>
              </w:rPr>
            </w:pPr>
            <w:r>
              <w:rPr>
                <w:rFonts w:hint="eastAsia" w:ascii="仿宋" w:hAnsi="仿宋"/>
                <w:b/>
                <w:sz w:val="24"/>
              </w:rPr>
              <w:t>需</w:t>
            </w:r>
            <w:r>
              <w:rPr>
                <w:rFonts w:ascii="仿宋" w:hAnsi="仿宋"/>
                <w:b/>
                <w:sz w:val="24"/>
              </w:rPr>
              <w:t xml:space="preserve">  </w:t>
            </w:r>
            <w:r>
              <w:rPr>
                <w:rFonts w:hint="eastAsia" w:ascii="仿宋" w:hAnsi="仿宋"/>
                <w:b/>
                <w:sz w:val="24"/>
              </w:rPr>
              <w:t>方</w:t>
            </w:r>
          </w:p>
          <w:p>
            <w:pPr>
              <w:spacing w:line="396" w:lineRule="exact"/>
              <w:rPr>
                <w:rFonts w:ascii="仿宋" w:eastAsia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单位名称：</w:t>
            </w:r>
            <w:r>
              <w:rPr>
                <w:rFonts w:ascii="仿宋" w:hAnsi="仿宋"/>
                <w:sz w:val="24"/>
              </w:rPr>
              <w:t xml:space="preserve"> </w:t>
            </w:r>
          </w:p>
          <w:p>
            <w:pPr>
              <w:spacing w:line="396" w:lineRule="exact"/>
              <w:rPr>
                <w:rFonts w:ascii="仿宋" w:eastAsia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单位地址：</w:t>
            </w:r>
            <w:r>
              <w:rPr>
                <w:rFonts w:ascii="仿宋" w:hAnsi="仿宋"/>
                <w:sz w:val="24"/>
              </w:rPr>
              <w:t xml:space="preserve"> </w:t>
            </w:r>
          </w:p>
          <w:p>
            <w:pPr>
              <w:spacing w:line="396" w:lineRule="exact"/>
              <w:rPr>
                <w:rFonts w:ascii="仿宋" w:eastAsia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法定代表人：</w:t>
            </w:r>
          </w:p>
          <w:p>
            <w:pPr>
              <w:spacing w:line="396" w:lineRule="exact"/>
              <w:rPr>
                <w:rFonts w:ascii="仿宋" w:eastAsia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委托代理人：</w:t>
            </w:r>
          </w:p>
          <w:p>
            <w:pPr>
              <w:spacing w:line="396" w:lineRule="exact"/>
              <w:rPr>
                <w:rFonts w:ascii="仿宋" w:eastAsia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电</w:t>
            </w:r>
            <w:r>
              <w:rPr>
                <w:rFonts w:ascii="仿宋" w:hAnsi="仿宋"/>
                <w:sz w:val="24"/>
              </w:rPr>
              <w:t xml:space="preserve">    </w:t>
            </w:r>
            <w:r>
              <w:rPr>
                <w:rFonts w:hint="eastAsia" w:ascii="仿宋" w:hAnsi="仿宋"/>
                <w:sz w:val="24"/>
              </w:rPr>
              <w:t>话：</w:t>
            </w:r>
          </w:p>
          <w:p>
            <w:pPr>
              <w:spacing w:line="396" w:lineRule="exact"/>
              <w:rPr>
                <w:rFonts w:ascii="仿宋" w:eastAsia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账</w:t>
            </w:r>
            <w:r>
              <w:rPr>
                <w:rFonts w:ascii="仿宋" w:hAnsi="仿宋"/>
                <w:sz w:val="24"/>
              </w:rPr>
              <w:t xml:space="preserve">    </w:t>
            </w:r>
            <w:r>
              <w:rPr>
                <w:rFonts w:hint="eastAsia" w:ascii="仿宋" w:hAnsi="仿宋"/>
                <w:sz w:val="24"/>
              </w:rPr>
              <w:t>号：</w:t>
            </w:r>
          </w:p>
          <w:p>
            <w:pPr>
              <w:spacing w:line="396" w:lineRule="exact"/>
              <w:rPr>
                <w:rFonts w:ascii="仿宋_GB2312" w:hAnsi="宋体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开</w:t>
            </w:r>
            <w:r>
              <w:rPr>
                <w:rFonts w:ascii="仿宋" w:hAnsi="仿宋"/>
                <w:sz w:val="24"/>
              </w:rPr>
              <w:t xml:space="preserve"> </w:t>
            </w:r>
            <w:r>
              <w:rPr>
                <w:rFonts w:hint="eastAsia" w:ascii="仿宋" w:hAnsi="仿宋"/>
                <w:sz w:val="24"/>
              </w:rPr>
              <w:t>户</w:t>
            </w:r>
            <w:r>
              <w:rPr>
                <w:rFonts w:ascii="仿宋" w:hAnsi="仿宋"/>
                <w:sz w:val="24"/>
              </w:rPr>
              <w:t xml:space="preserve"> </w:t>
            </w:r>
            <w:r>
              <w:rPr>
                <w:rFonts w:hint="eastAsia" w:ascii="仿宋" w:hAnsi="仿宋"/>
                <w:sz w:val="24"/>
              </w:rPr>
              <w:t>行：</w:t>
            </w:r>
            <w:r>
              <w:rPr>
                <w:rFonts w:ascii="仿宋_GB2312" w:hAnsi="宋体"/>
                <w:sz w:val="24"/>
              </w:rPr>
              <w:t xml:space="preserve"> </w:t>
            </w:r>
          </w:p>
          <w:p>
            <w:pPr>
              <w:spacing w:line="396" w:lineRule="exact"/>
              <w:ind w:left="960" w:hanging="960" w:hangingChars="400"/>
              <w:rPr>
                <w:rFonts w:ascii="仿宋" w:eastAsia="仿宋"/>
                <w:sz w:val="24"/>
              </w:rPr>
            </w:pPr>
          </w:p>
          <w:p>
            <w:pPr>
              <w:spacing w:line="396" w:lineRule="exact"/>
              <w:rPr>
                <w:rFonts w:ascii="仿宋" w:eastAsia="仿宋"/>
                <w:sz w:val="24"/>
              </w:rPr>
            </w:pPr>
          </w:p>
          <w:p>
            <w:pPr>
              <w:spacing w:line="396" w:lineRule="exact"/>
              <w:ind w:firstLine="1560" w:firstLineChars="650"/>
              <w:rPr>
                <w:rFonts w:ascii="仿宋" w:eastAsia="仿宋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年</w:t>
            </w:r>
            <w:r>
              <w:rPr>
                <w:rFonts w:ascii="宋体" w:hAnsi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4"/>
              </w:rPr>
              <w:t>月</w:t>
            </w:r>
            <w:r>
              <w:rPr>
                <w:rFonts w:ascii="宋体" w:hAnsi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4"/>
              </w:rPr>
              <w:t>日</w:t>
            </w:r>
          </w:p>
        </w:tc>
        <w:tc>
          <w:tcPr>
            <w:tcW w:w="4500" w:type="dxa"/>
            <w:noWrap w:val="0"/>
            <w:vAlign w:val="top"/>
          </w:tcPr>
          <w:p>
            <w:pPr>
              <w:spacing w:line="396" w:lineRule="exact"/>
              <w:rPr>
                <w:rFonts w:ascii="仿宋" w:eastAsia="仿宋"/>
                <w:b/>
                <w:sz w:val="24"/>
              </w:rPr>
            </w:pPr>
            <w:r>
              <w:rPr>
                <w:rFonts w:hint="eastAsia" w:ascii="仿宋" w:hAnsi="仿宋"/>
                <w:b/>
                <w:sz w:val="24"/>
              </w:rPr>
              <w:t>供</w:t>
            </w:r>
            <w:r>
              <w:rPr>
                <w:rFonts w:ascii="仿宋" w:hAnsi="仿宋"/>
                <w:b/>
                <w:sz w:val="24"/>
              </w:rPr>
              <w:t xml:space="preserve">   </w:t>
            </w:r>
            <w:r>
              <w:rPr>
                <w:rFonts w:hint="eastAsia" w:ascii="仿宋" w:hAnsi="仿宋"/>
                <w:b/>
                <w:sz w:val="24"/>
              </w:rPr>
              <w:t>方</w:t>
            </w:r>
          </w:p>
          <w:p>
            <w:pPr>
              <w:spacing w:line="396" w:lineRule="exact"/>
              <w:ind w:left="1200" w:hanging="1200" w:hangingChars="500"/>
              <w:rPr>
                <w:rFonts w:ascii="宋体"/>
                <w:w w:val="90"/>
                <w:sz w:val="24"/>
                <w:u w:val="single"/>
              </w:rPr>
            </w:pPr>
            <w:r>
              <w:rPr>
                <w:rFonts w:hint="eastAsia" w:ascii="仿宋" w:hAnsi="仿宋"/>
                <w:sz w:val="24"/>
              </w:rPr>
              <w:t>单位名称：</w:t>
            </w:r>
            <w:r>
              <w:rPr>
                <w:rFonts w:ascii="宋体" w:hAnsi="宋体"/>
                <w:w w:val="90"/>
                <w:sz w:val="24"/>
                <w:u w:val="single"/>
              </w:rPr>
              <w:t xml:space="preserve"> </w:t>
            </w:r>
          </w:p>
          <w:p>
            <w:pPr>
              <w:spacing w:line="396" w:lineRule="exact"/>
              <w:ind w:left="1200" w:hanging="1200" w:hangingChars="500"/>
              <w:rPr>
                <w:rFonts w:ascii="宋体"/>
                <w:szCs w:val="21"/>
              </w:rPr>
            </w:pPr>
            <w:r>
              <w:rPr>
                <w:rFonts w:hint="eastAsia" w:ascii="仿宋" w:hAnsi="仿宋"/>
                <w:sz w:val="24"/>
              </w:rPr>
              <w:t>单位地址：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>
            <w:pPr>
              <w:spacing w:line="396" w:lineRule="exact"/>
              <w:rPr>
                <w:rFonts w:ascii="仿宋" w:eastAsia="仿宋"/>
                <w:szCs w:val="21"/>
              </w:rPr>
            </w:pPr>
            <w:r>
              <w:rPr>
                <w:rFonts w:hint="eastAsia" w:ascii="仿宋" w:hAnsi="仿宋"/>
                <w:sz w:val="24"/>
              </w:rPr>
              <w:t>法定代表人：</w:t>
            </w:r>
          </w:p>
          <w:p>
            <w:pPr>
              <w:spacing w:line="396" w:lineRule="exact"/>
              <w:rPr>
                <w:rFonts w:ascii="仿宋" w:eastAsia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委托代理人：</w:t>
            </w:r>
          </w:p>
          <w:p>
            <w:pPr>
              <w:spacing w:line="396" w:lineRule="exact"/>
              <w:rPr>
                <w:rFonts w:ascii="仿宋" w:eastAsia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电</w:t>
            </w:r>
            <w:r>
              <w:rPr>
                <w:rFonts w:ascii="仿宋" w:hAnsi="仿宋"/>
                <w:sz w:val="24"/>
              </w:rPr>
              <w:t xml:space="preserve">    </w:t>
            </w:r>
            <w:r>
              <w:rPr>
                <w:rFonts w:hint="eastAsia" w:ascii="仿宋" w:hAnsi="仿宋"/>
                <w:sz w:val="24"/>
              </w:rPr>
              <w:t>话：</w:t>
            </w:r>
          </w:p>
          <w:p>
            <w:pPr>
              <w:spacing w:line="396" w:lineRule="exact"/>
              <w:rPr>
                <w:rFonts w:ascii="仿宋" w:eastAsia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账</w:t>
            </w:r>
            <w:r>
              <w:rPr>
                <w:rFonts w:ascii="仿宋" w:hAnsi="仿宋"/>
                <w:sz w:val="24"/>
              </w:rPr>
              <w:t xml:space="preserve">    </w:t>
            </w:r>
            <w:r>
              <w:rPr>
                <w:rFonts w:hint="eastAsia" w:ascii="仿宋" w:hAnsi="仿宋"/>
                <w:sz w:val="24"/>
              </w:rPr>
              <w:t>号：</w:t>
            </w:r>
          </w:p>
          <w:p>
            <w:pPr>
              <w:spacing w:line="396" w:lineRule="exact"/>
              <w:ind w:left="1200" w:hanging="1200" w:hangingChars="500"/>
              <w:rPr>
                <w:rFonts w:ascii="仿宋" w:eastAsia="仿宋"/>
                <w:w w:val="90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开</w:t>
            </w:r>
            <w:r>
              <w:rPr>
                <w:rFonts w:ascii="仿宋" w:hAnsi="仿宋"/>
                <w:sz w:val="24"/>
              </w:rPr>
              <w:t xml:space="preserve"> </w:t>
            </w:r>
            <w:r>
              <w:rPr>
                <w:rFonts w:hint="eastAsia" w:ascii="仿宋" w:hAnsi="仿宋"/>
                <w:sz w:val="24"/>
              </w:rPr>
              <w:t>户</w:t>
            </w:r>
            <w:r>
              <w:rPr>
                <w:rFonts w:ascii="仿宋" w:hAnsi="仿宋"/>
                <w:sz w:val="24"/>
              </w:rPr>
              <w:t xml:space="preserve"> </w:t>
            </w:r>
            <w:r>
              <w:rPr>
                <w:rFonts w:hint="eastAsia" w:ascii="仿宋" w:hAnsi="仿宋"/>
                <w:sz w:val="24"/>
              </w:rPr>
              <w:t>行：</w:t>
            </w:r>
            <w:r>
              <w:rPr>
                <w:rFonts w:ascii="仿宋" w:hAnsi="仿宋"/>
                <w:sz w:val="24"/>
              </w:rPr>
              <w:t xml:space="preserve"> </w:t>
            </w:r>
          </w:p>
          <w:p>
            <w:pPr>
              <w:autoSpaceDE w:val="0"/>
              <w:autoSpaceDN w:val="0"/>
              <w:spacing w:line="460" w:lineRule="exact"/>
              <w:rPr>
                <w:rFonts w:ascii="宋体"/>
                <w:kern w:val="0"/>
                <w:sz w:val="24"/>
              </w:rPr>
            </w:pPr>
          </w:p>
          <w:p>
            <w:pPr>
              <w:autoSpaceDE w:val="0"/>
              <w:autoSpaceDN w:val="0"/>
              <w:spacing w:line="460" w:lineRule="exact"/>
              <w:rPr>
                <w:rFonts w:ascii="宋体"/>
                <w:kern w:val="0"/>
                <w:sz w:val="24"/>
              </w:rPr>
            </w:pPr>
          </w:p>
          <w:p>
            <w:pPr>
              <w:autoSpaceDE w:val="0"/>
              <w:autoSpaceDN w:val="0"/>
              <w:spacing w:line="460" w:lineRule="exact"/>
              <w:ind w:firstLine="1920" w:firstLineChars="800"/>
              <w:rPr>
                <w:rFonts w:asci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年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4"/>
              </w:rPr>
              <w:t>月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4"/>
              </w:rPr>
              <w:t>日</w:t>
            </w:r>
          </w:p>
          <w:p>
            <w:pPr>
              <w:spacing w:line="396" w:lineRule="exact"/>
              <w:rPr>
                <w:rFonts w:ascii="仿宋" w:eastAsia="仿宋"/>
                <w:sz w:val="24"/>
              </w:rPr>
            </w:pPr>
          </w:p>
        </w:tc>
      </w:tr>
    </w:tbl>
    <w:p/>
    <w:bookmarkEnd w:id="0"/>
    <w:sectPr>
      <w:pgSz w:w="11906" w:h="16838"/>
      <w:pgMar w:top="1440" w:right="1417" w:bottom="1440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mEyNWMzN2U4NzI3OTc5ZWI3NjRlYjdmMzRjMDIifQ=="/>
  </w:docVars>
  <w:rsids>
    <w:rsidRoot w:val="00000000"/>
    <w:rsid w:val="0A5668C8"/>
    <w:rsid w:val="2F50024D"/>
    <w:rsid w:val="4AE2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2023-11-22T09:00:19Z</dcterms:created>
  <dc:creator>Administrator</dc:creator>
  <cp:lastModifiedBy>衡</cp:lastModifiedBy>
  <dcterms:modified xsi:type="dcterms:W3CDTF">2023-11-22T09:10:05Z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96059D4418EC4EA5B1F76C724EABAC93_12</vt:lpwstr>
  </property>
</Properties>
</file>