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149" w:firstLineChars="62"/>
        <w:rPr>
          <w:rFonts w:ascii="宋体" w:hAnsi="宋体" w:cs="仿宋"/>
          <w:b/>
          <w:bCs/>
          <w:kern w:val="0"/>
          <w:sz w:val="28"/>
          <w:szCs w:val="28"/>
        </w:rPr>
      </w:pPr>
      <w:bookmarkStart w:id="0" w:name="_Toc458617748"/>
      <w:r>
        <w:rPr>
          <w:rFonts w:hint="eastAsia" w:ascii="宋体" w:hAnsi="宋体"/>
          <w:b/>
          <w:bCs/>
          <w:sz w:val="24"/>
          <w:szCs w:val="24"/>
        </w:rPr>
        <w:t>《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中小企业声明函</w:t>
      </w:r>
      <w:r>
        <w:rPr>
          <w:rFonts w:hint="eastAsia" w:ascii="宋体" w:hAnsi="宋体"/>
          <w:b/>
          <w:bCs/>
          <w:sz w:val="24"/>
          <w:szCs w:val="24"/>
        </w:rPr>
        <w:t>》</w:t>
      </w:r>
      <w:bookmarkEnd w:id="0"/>
    </w:p>
    <w:p>
      <w:pPr>
        <w:bidi w:val="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中小企业声明函（</w:t>
      </w:r>
      <w:r>
        <w:rPr>
          <w:rFonts w:hint="eastAsia"/>
          <w:b/>
          <w:bCs/>
          <w:sz w:val="36"/>
          <w:szCs w:val="36"/>
          <w:lang w:eastAsia="zh-CN"/>
        </w:rPr>
        <w:t>服务</w:t>
      </w:r>
      <w:r>
        <w:rPr>
          <w:rFonts w:hint="eastAsia"/>
          <w:b/>
          <w:bCs/>
          <w:sz w:val="36"/>
          <w:szCs w:val="36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本公司郑重声明，根据《政府采购促进中小企业发展管理办法》（财库﹝2020﹞46 号）的规定，本公司参加（</w:t>
      </w:r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单位名称）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的（</w:t>
      </w:r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）采购活动，服务全部由符合政策要求的中小企业承接。相关企业的具体情况如下：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1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（标的名称）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，属于</w:t>
      </w:r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（</w:t>
      </w:r>
      <w:bookmarkStart w:id="1" w:name="_GoBack"/>
      <w:bookmarkEnd w:id="1"/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采购文件中明确的所属行业）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；承接企业为</w:t>
      </w:r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（企业名称），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从业人员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6"/>
          <w:sz w:val="24"/>
          <w:szCs w:val="24"/>
        </w:rPr>
        <w:t>人，营业收入为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6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 万元，属于</w:t>
      </w:r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2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（标的名称）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，属于</w:t>
      </w:r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（采购文件中明确的所属行业）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；承接企业为</w:t>
      </w:r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（企业名称）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，从业人员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人，营业收入为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6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6"/>
          <w:sz w:val="24"/>
          <w:szCs w:val="24"/>
        </w:rPr>
        <w:t>万元，属于</w:t>
      </w:r>
      <w:r>
        <w:rPr>
          <w:rFonts w:hint="eastAsia" w:ascii="宋体" w:hAnsi="宋体" w:eastAsia="宋体" w:cs="宋体"/>
          <w:i/>
          <w:spacing w:val="6"/>
          <w:sz w:val="24"/>
          <w:szCs w:val="24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本企业对上述声明内容的真实性负责。如有虚假，将依法承担相应责任。</w:t>
      </w:r>
    </w:p>
    <w:p>
      <w:pPr>
        <w:spacing w:line="588" w:lineRule="exact"/>
        <w:ind w:firstLine="504" w:firstLineChars="200"/>
        <w:jc w:val="center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企业名称（盖章）：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                  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 日期：</w:t>
      </w:r>
    </w:p>
    <w:p>
      <w:pPr>
        <w:spacing w:line="588" w:lineRule="exact"/>
        <w:ind w:firstLine="504" w:firstLineChars="200"/>
        <w:rPr>
          <w:rFonts w:hint="eastAsia" w:ascii="宋体" w:hAnsi="宋体" w:eastAsia="宋体" w:cs="宋体"/>
          <w:spacing w:val="6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备注： 1.从业人员、营业收入、资产总额填报上一年度数据，无上一年度数据的新成立企业可不填报。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填写前请认真阅读《工业和信息化部　国家统计局　国家发展和改革委员会　财政部关于印发中小企业划型标准规定的通知》(工信部联企业〔2011〕300号)和《财政部、工业和信息化部关于印发〈政府采购促进中小企业发展管理办法〉的通知》（财库﹝2020﹞46 号）相关规定。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3.本项目</w:t>
      </w:r>
      <w:r>
        <w:rPr>
          <w:rFonts w:hint="eastAsia" w:ascii="宋体" w:hAnsi="宋体" w:eastAsia="宋体" w:cs="宋体"/>
          <w:spacing w:val="6"/>
          <w:sz w:val="24"/>
          <w:szCs w:val="24"/>
        </w:rPr>
        <w:t>采购标的对应的中小企业划分标准所属行业为</w:t>
      </w: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u w:val="single"/>
          <w:lang w:val="en-US" w:eastAsia="zh-CN"/>
        </w:rPr>
        <w:t>（其他未列明行业）</w:t>
      </w:r>
      <w:r>
        <w:rPr>
          <w:rFonts w:hint="eastAsia" w:ascii="宋体" w:hAnsi="宋体" w:eastAsia="宋体" w:cs="宋体"/>
          <w:spacing w:val="6"/>
          <w:sz w:val="24"/>
          <w:szCs w:val="24"/>
          <w:u w:val="none"/>
          <w:lang w:val="en-US" w:eastAsia="zh-CN"/>
        </w:rPr>
        <w:t>。（所属行业类别投标人不得更改，否则，造成不利影响投标人自行承担）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26A23A"/>
    <w:multiLevelType w:val="singleLevel"/>
    <w:tmpl w:val="1226A23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NTc2NGQ4ZGJlOWNiNWMxMTMwOWZhOTg0YTg3NTMifQ=="/>
  </w:docVars>
  <w:rsids>
    <w:rsidRoot w:val="00000000"/>
    <w:rsid w:val="032F7BE6"/>
    <w:rsid w:val="33B3393F"/>
    <w:rsid w:val="5B0023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ind w:firstLine="525"/>
      <w:outlineLvl w:val="0"/>
    </w:pPr>
    <w:rPr>
      <w:rFonts w:ascii="Times New Roman" w:hAnsi="Times New Roman"/>
      <w:b/>
      <w:kern w:val="44"/>
      <w:szCs w:val="20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99"/>
    <w:rPr>
      <w:rFonts w:ascii="宋体" w:hAnsi="宋体" w:eastAsia="宋体"/>
      <w:b/>
      <w:color w:val="0000FF"/>
      <w:kern w:val="2"/>
      <w:sz w:val="24"/>
      <w:szCs w:val="24"/>
      <w:u w:val="single"/>
      <w:lang w:val="en-US" w:eastAsia="zh-CN" w:bidi="ar-SA"/>
    </w:rPr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572</Words>
  <Characters>590</Characters>
  <Lines>0</Lines>
  <Paragraphs>0</Paragraphs>
  <TotalTime>0</TotalTime>
  <ScaleCrop>false</ScaleCrop>
  <LinksUpToDate>false</LinksUpToDate>
  <CharactersWithSpaces>661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2023-07-21T03:16:00Z</dcterms:created>
  <dc:creator>Administrator</dc:creator>
  <cp:lastModifiedBy>aaa</cp:lastModifiedBy>
  <dcterms:modified xsi:type="dcterms:W3CDTF">2023-09-14T10:37:52Z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AEA3D3DE2B5B46D28B2AA802BCBC14B8_13</vt:lpwstr>
  </property>
</Properties>
</file>