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招标内容及要求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一、建设范围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该项目建设地点覆盖铜川市</w:t>
      </w:r>
      <w:r>
        <w:rPr>
          <w:rFonts w:hint="eastAsia"/>
          <w:sz w:val="24"/>
          <w:szCs w:val="24"/>
          <w:lang w:val="en-US" w:eastAsia="zh-CN"/>
        </w:rPr>
        <w:t>建成区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二、招标内容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该项目</w:t>
      </w:r>
      <w:r>
        <w:rPr>
          <w:rFonts w:hint="eastAsia"/>
          <w:sz w:val="24"/>
          <w:szCs w:val="24"/>
          <w:lang w:val="en-US" w:eastAsia="zh-CN"/>
        </w:rPr>
        <w:t>主要</w:t>
      </w:r>
      <w:r>
        <w:rPr>
          <w:rFonts w:hint="default"/>
          <w:sz w:val="24"/>
          <w:szCs w:val="24"/>
          <w:lang w:val="en-US" w:eastAsia="zh-CN"/>
        </w:rPr>
        <w:t>内容包括</w:t>
      </w:r>
      <w:r>
        <w:rPr>
          <w:rFonts w:hint="eastAsia"/>
          <w:sz w:val="24"/>
          <w:szCs w:val="24"/>
          <w:lang w:val="en-US" w:eastAsia="zh-CN"/>
        </w:rPr>
        <w:t>：</w:t>
      </w:r>
      <w:r>
        <w:rPr>
          <w:rFonts w:hint="default"/>
          <w:sz w:val="24"/>
          <w:szCs w:val="24"/>
          <w:lang w:val="en-US" w:eastAsia="zh-CN"/>
        </w:rPr>
        <w:t>标准规范体系建设、信息资源规划和数据库建设、主要软硬件配置、数据采集层建设、人工采样及检测分析、应用系统建设网络系统建设、安全系统建设、存储与备份系统建设、运行维护系统建设、系统总集成</w:t>
      </w:r>
      <w:r>
        <w:rPr>
          <w:rFonts w:hint="eastAsia"/>
          <w:sz w:val="24"/>
          <w:szCs w:val="24"/>
          <w:lang w:val="en-US" w:eastAsia="zh-CN"/>
        </w:rPr>
        <w:t>等</w:t>
      </w:r>
      <w:r>
        <w:rPr>
          <w:rFonts w:hint="default"/>
          <w:sz w:val="24"/>
          <w:szCs w:val="24"/>
          <w:lang w:val="en-US" w:eastAsia="zh-CN"/>
        </w:rPr>
        <w:t>内容，按照软件及硬件购置等费用组成具体分为以下部分</w:t>
      </w:r>
      <w:r>
        <w:rPr>
          <w:rFonts w:hint="eastAsia"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</w:t>
      </w:r>
      <w:r>
        <w:rPr>
          <w:rFonts w:hint="default"/>
          <w:b/>
          <w:bCs/>
          <w:sz w:val="24"/>
          <w:szCs w:val="24"/>
          <w:lang w:val="en-US" w:eastAsia="zh-CN"/>
        </w:rPr>
        <w:t>一</w:t>
      </w:r>
      <w:r>
        <w:rPr>
          <w:rFonts w:hint="eastAsia"/>
          <w:b/>
          <w:bCs/>
          <w:sz w:val="24"/>
          <w:szCs w:val="24"/>
          <w:lang w:val="en-US" w:eastAsia="zh-CN"/>
        </w:rPr>
        <w:t>）</w:t>
      </w:r>
      <w:r>
        <w:rPr>
          <w:rFonts w:hint="default"/>
          <w:b/>
          <w:bCs/>
          <w:sz w:val="24"/>
          <w:szCs w:val="24"/>
          <w:lang w:val="en-US" w:eastAsia="zh-CN"/>
        </w:rPr>
        <w:t xml:space="preserve"> 硬件设备购置费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1、网络设备购置：</w:t>
      </w:r>
      <w:r>
        <w:rPr>
          <w:rFonts w:hint="default"/>
          <w:sz w:val="24"/>
          <w:szCs w:val="24"/>
          <w:lang w:val="en-US" w:eastAsia="zh-CN"/>
        </w:rPr>
        <w:t>其中包括</w:t>
      </w:r>
      <w:r>
        <w:rPr>
          <w:rFonts w:hint="eastAsia"/>
          <w:sz w:val="24"/>
          <w:szCs w:val="24"/>
          <w:lang w:val="en-US" w:eastAsia="zh-CN"/>
        </w:rPr>
        <w:t>：</w:t>
      </w:r>
      <w:r>
        <w:rPr>
          <w:rFonts w:hint="default"/>
          <w:sz w:val="24"/>
          <w:szCs w:val="24"/>
          <w:lang w:val="en-US" w:eastAsia="zh-CN"/>
        </w:rPr>
        <w:t>购置 4G 网络通讯卡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default"/>
          <w:sz w:val="24"/>
          <w:szCs w:val="24"/>
          <w:lang w:val="en-US" w:eastAsia="zh-CN"/>
        </w:rPr>
        <w:t>云端总线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default"/>
          <w:sz w:val="24"/>
          <w:szCs w:val="24"/>
          <w:lang w:val="en-US" w:eastAsia="zh-CN"/>
        </w:rPr>
        <w:t>VPDN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default"/>
          <w:sz w:val="24"/>
          <w:szCs w:val="24"/>
          <w:lang w:val="en-US" w:eastAsia="zh-CN"/>
        </w:rPr>
        <w:t xml:space="preserve">互联网专线 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default"/>
          <w:sz w:val="24"/>
          <w:szCs w:val="24"/>
          <w:lang w:val="en-US" w:eastAsia="zh-CN"/>
        </w:rPr>
        <w:t>VPN视频专线</w:t>
      </w:r>
      <w:r>
        <w:rPr>
          <w:rFonts w:hint="eastAsia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2、硬件</w:t>
      </w:r>
      <w:r>
        <w:rPr>
          <w:rFonts w:hint="default"/>
          <w:sz w:val="24"/>
          <w:szCs w:val="24"/>
          <w:lang w:val="en-US" w:eastAsia="zh-CN"/>
        </w:rPr>
        <w:t>设备购置，其中包括</w:t>
      </w:r>
      <w:r>
        <w:rPr>
          <w:rFonts w:hint="eastAsia"/>
          <w:sz w:val="24"/>
          <w:szCs w:val="24"/>
          <w:lang w:val="en-US" w:eastAsia="zh-CN"/>
        </w:rPr>
        <w:t>：</w:t>
      </w:r>
      <w:r>
        <w:rPr>
          <w:rFonts w:hint="default"/>
          <w:sz w:val="24"/>
          <w:szCs w:val="24"/>
          <w:lang w:val="en-US" w:eastAsia="zh-CN"/>
        </w:rPr>
        <w:t>核心交换机、路由器、零信任综合网关、千兆交换机流媒体控制平台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default"/>
          <w:sz w:val="24"/>
          <w:szCs w:val="24"/>
          <w:lang w:val="en-US" w:eastAsia="zh-CN"/>
        </w:rPr>
        <w:t>机柜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default"/>
          <w:sz w:val="24"/>
          <w:szCs w:val="24"/>
          <w:lang w:val="en-US" w:eastAsia="zh-CN"/>
        </w:rPr>
        <w:t>NVR视频集中存储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default"/>
          <w:sz w:val="24"/>
          <w:szCs w:val="24"/>
          <w:lang w:val="en-US" w:eastAsia="zh-CN"/>
        </w:rPr>
        <w:t>下一代防火墙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default"/>
          <w:sz w:val="24"/>
          <w:szCs w:val="24"/>
          <w:lang w:val="en-US" w:eastAsia="zh-CN"/>
        </w:rPr>
        <w:t>web 应用防火墙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default"/>
          <w:sz w:val="24"/>
          <w:szCs w:val="24"/>
          <w:lang w:val="en-US" w:eastAsia="zh-CN"/>
        </w:rPr>
        <w:t>翻斗式雨量计、一体化杆式监测站、多普勒超声波流量计、浊度悬浮物固体浓度传感器、遥测终端机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default"/>
          <w:sz w:val="24"/>
          <w:szCs w:val="24"/>
          <w:lang w:val="en-US" w:eastAsia="zh-CN"/>
        </w:rPr>
        <w:t>杆式水质在线监测系统、压力式水位计、视频监控、视频监控杆站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default"/>
          <w:sz w:val="24"/>
          <w:szCs w:val="24"/>
          <w:lang w:val="en-US" w:eastAsia="zh-CN"/>
        </w:rPr>
        <w:t>智能水表、雷达式水位计等</w:t>
      </w:r>
      <w:r>
        <w:rPr>
          <w:rFonts w:hint="eastAsia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</w:t>
      </w:r>
      <w:r>
        <w:rPr>
          <w:rFonts w:hint="default"/>
          <w:b/>
          <w:bCs/>
          <w:sz w:val="24"/>
          <w:szCs w:val="24"/>
          <w:lang w:val="en-US" w:eastAsia="zh-CN"/>
        </w:rPr>
        <w:t>二</w:t>
      </w:r>
      <w:r>
        <w:rPr>
          <w:rFonts w:hint="eastAsia"/>
          <w:b/>
          <w:bCs/>
          <w:sz w:val="24"/>
          <w:szCs w:val="24"/>
          <w:lang w:val="en-US" w:eastAsia="zh-CN"/>
        </w:rPr>
        <w:t>）</w:t>
      </w:r>
      <w:r>
        <w:rPr>
          <w:rFonts w:hint="default"/>
          <w:b/>
          <w:bCs/>
          <w:sz w:val="24"/>
          <w:szCs w:val="24"/>
          <w:lang w:val="en-US" w:eastAsia="zh-CN"/>
        </w:rPr>
        <w:t xml:space="preserve"> 软件购置费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包括：</w:t>
      </w:r>
      <w:r>
        <w:rPr>
          <w:rFonts w:hint="default"/>
          <w:sz w:val="24"/>
          <w:szCs w:val="24"/>
          <w:lang w:val="en-US" w:eastAsia="zh-CN"/>
        </w:rPr>
        <w:t>GIS 平台迭代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default"/>
          <w:sz w:val="24"/>
          <w:szCs w:val="24"/>
          <w:lang w:val="en-US" w:eastAsia="zh-CN"/>
        </w:rPr>
        <w:t>模型购置 1 套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default"/>
          <w:sz w:val="24"/>
          <w:szCs w:val="24"/>
          <w:lang w:val="en-US" w:eastAsia="zh-CN"/>
        </w:rPr>
        <w:t>海绵一张图综合展示系统、绩效考核评估系统、数据采集系统、项目管理系统内涝预警系统、平台综合设置管理系统、移动端 APP 开发权限开发等 8 项应用系统定制开发</w:t>
      </w:r>
      <w:r>
        <w:rPr>
          <w:rFonts w:hint="eastAsia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</w:t>
      </w:r>
      <w:r>
        <w:rPr>
          <w:rFonts w:hint="default"/>
          <w:b/>
          <w:bCs/>
          <w:sz w:val="24"/>
          <w:szCs w:val="24"/>
          <w:lang w:val="en-US" w:eastAsia="zh-CN"/>
        </w:rPr>
        <w:t>三</w:t>
      </w:r>
      <w:r>
        <w:rPr>
          <w:rFonts w:hint="eastAsia"/>
          <w:b/>
          <w:bCs/>
          <w:sz w:val="24"/>
          <w:szCs w:val="24"/>
          <w:lang w:val="en-US" w:eastAsia="zh-CN"/>
        </w:rPr>
        <w:t>）</w:t>
      </w:r>
      <w:r>
        <w:rPr>
          <w:rFonts w:hint="default"/>
          <w:b/>
          <w:bCs/>
          <w:sz w:val="24"/>
          <w:szCs w:val="24"/>
          <w:lang w:val="en-US" w:eastAsia="zh-CN"/>
        </w:rPr>
        <w:t>系统集成费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根据项目硬件、软件购置及大型行业软件开发等内容为基础进行系统集成</w:t>
      </w:r>
      <w:r>
        <w:rPr>
          <w:rFonts w:hint="eastAsia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注：本采购需求仅为参考，最终以招标文件发出内容为准。</w:t>
      </w: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42878FB"/>
    <w:rsid w:val="042878FB"/>
    <w:rsid w:val="07EB560A"/>
    <w:rsid w:val="0F8A0446"/>
    <w:rsid w:val="1B1E316F"/>
    <w:rsid w:val="1F5A11FF"/>
    <w:rsid w:val="227368B6"/>
    <w:rsid w:val="2D825525"/>
    <w:rsid w:val="2FED29FE"/>
    <w:rsid w:val="36566650"/>
    <w:rsid w:val="46CD2989"/>
    <w:rsid w:val="4E5B5992"/>
    <w:rsid w:val="50F1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2023-09-28T08:28:00Z</dcterms:created>
  <dc:creator>朱娟</dc:creator>
  <cp:lastModifiedBy>WPS_1176957761</cp:lastModifiedBy>
  <dcterms:modified xsi:type="dcterms:W3CDTF">2023-09-28T10:18:24Z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70AB298DA8A34A6280550882DEA3A42B_13</vt:lpwstr>
  </property>
</Properties>
</file>