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pPr>
        <w:spacing w:line="460" w:lineRule="exact"/>
        <w:rPr>
          <w:rFonts w:hint="eastAsia" w:ascii="仿宋" w:hAnsi="仿宋" w:eastAsia="仿宋" w:cs="仿宋"/>
          <w:color w:val="auto"/>
          <w:sz w:val="24"/>
          <w:szCs w:val="24"/>
          <w:highlight w:val="none"/>
        </w:rPr>
      </w:pPr>
      <w:bookmarkStart w:id="1" w:name="_Toc32018"/>
      <w:bookmarkStart w:id="2" w:name="_Toc26289"/>
      <w:bookmarkStart w:id="3" w:name="_Toc5163"/>
      <w:bookmarkStart w:id="4" w:name="_Toc19026"/>
      <w:bookmarkStart w:id="5" w:name="_Toc29202"/>
      <w:bookmarkStart w:id="6" w:name="_Toc27002"/>
      <w:bookmarkStart w:id="7" w:name="_Toc4206"/>
      <w:bookmarkStart w:id="8" w:name="_Toc24356"/>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铜川市耀州区智慧应急大数据平台项目</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：SXBH-ZFCG-2023-097</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耀州区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eastAsia="zh-CN"/>
        </w:rPr>
        <w:t>陕西北衡全项目咨询有限公司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铜川市耀州区应急管理局</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93126879"/>
      <w:bookmarkStart w:id="11" w:name="_Toc188808831"/>
      <w:bookmarkStart w:id="12" w:name="_Toc193187095"/>
      <w:r>
        <w:rPr>
          <w:rFonts w:hint="eastAsia" w:ascii="仿宋" w:hAnsi="仿宋" w:eastAsia="仿宋" w:cs="仿宋"/>
          <w:color w:val="auto"/>
          <w:sz w:val="24"/>
          <w:szCs w:val="24"/>
          <w:highlight w:val="none"/>
        </w:rPr>
        <w:t>本合同在此声明如下：</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pPr>
        <w:rPr>
          <w:rFonts w:hint="eastAsia" w:ascii="仿宋" w:hAnsi="仿宋" w:eastAsia="仿宋" w:cs="仿宋"/>
          <w:color w:val="auto"/>
          <w:kern w:val="0"/>
          <w:sz w:val="24"/>
          <w:szCs w:val="24"/>
          <w:highlight w:val="none"/>
        </w:rPr>
      </w:pPr>
    </w:p>
    <w:p>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bookmarkStart w:id="13" w:name="_GoBack"/>
      <w:bookmarkEnd w:id="1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83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2023-10-31T09:14:55Z</dcterms:created>
  <dc:creator>123</dc:creator>
  <cp:lastModifiedBy>WPS_1495178509</cp:lastModifiedBy>
  <dcterms:modified xsi:type="dcterms:W3CDTF">2023-10-31T09:14:56Z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8B1244DB5FAA4EBB8200F444DCA84CF7_12</vt:lpwstr>
  </property>
</Properties>
</file>