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</w:p>
    <w:p/>
    <w:p>
      <w:pPr>
        <w:pStyle w:val="2"/>
      </w:pPr>
    </w:p>
    <w:p>
      <w:pPr>
        <w:spacing w:before="120"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 府 采 购 合 同</w:t>
      </w:r>
    </w:p>
    <w:p>
      <w:pPr>
        <w:spacing w:before="120" w:line="360" w:lineRule="auto"/>
        <w:jc w:val="center"/>
        <w:rPr>
          <w:rFonts w:ascii="宋体" w:hAnsi="宋体" w:cs="宋体"/>
          <w:sz w:val="28"/>
          <w:szCs w:val="28"/>
        </w:rPr>
      </w:pPr>
    </w:p>
    <w:p>
      <w:pPr>
        <w:spacing w:before="120" w:line="360" w:lineRule="auto"/>
        <w:ind w:firstLine="6288" w:firstLineChars="2237"/>
        <w:rPr>
          <w:rFonts w:ascii="宋体" w:hAnsi="宋体" w:cs="宋体"/>
          <w:sz w:val="28"/>
          <w:szCs w:val="28"/>
        </w:rPr>
      </w:pPr>
      <w:bookmarkStart w:id="0" w:name="_Toc109543216"/>
      <w:bookmarkStart w:id="1" w:name="_Toc109542396"/>
      <w:r>
        <w:rPr>
          <w:rFonts w:hint="eastAsia" w:ascii="宋体" w:hAnsi="宋体" w:cs="宋体"/>
          <w:b/>
          <w:bCs/>
          <w:sz w:val="28"/>
          <w:szCs w:val="28"/>
        </w:rPr>
        <w:t>合同编号：</w:t>
      </w:r>
      <w:bookmarkEnd w:id="0"/>
      <w:bookmarkEnd w:id="1"/>
    </w:p>
    <w:p>
      <w:pPr>
        <w:spacing w:before="120" w:line="360" w:lineRule="auto"/>
        <w:rPr>
          <w:rFonts w:ascii="宋体" w:hAnsi="宋体" w:cs="宋体"/>
          <w:b/>
          <w:bCs/>
          <w:sz w:val="28"/>
          <w:szCs w:val="28"/>
        </w:rPr>
      </w:pPr>
    </w:p>
    <w:p>
      <w:pPr>
        <w:pStyle w:val="4"/>
      </w:pPr>
    </w:p>
    <w:p/>
    <w:p>
      <w:pPr>
        <w:pStyle w:val="4"/>
      </w:pPr>
    </w:p>
    <w:p/>
    <w:p>
      <w:pPr>
        <w:pStyle w:val="4"/>
      </w:pPr>
    </w:p>
    <w:p/>
    <w:p>
      <w:pPr>
        <w:pStyle w:val="4"/>
      </w:pPr>
    </w:p>
    <w:p>
      <w:pPr>
        <w:pStyle w:val="4"/>
      </w:pPr>
    </w:p>
    <w:p/>
    <w:p>
      <w:pPr>
        <w:pStyle w:val="4"/>
      </w:pPr>
    </w:p>
    <w:p/>
    <w:p>
      <w:pPr>
        <w:pStyle w:val="4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05" w:firstLineChars="500"/>
        <w:textAlignment w:val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　　　　　　　　　　　　　   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389" w:firstLineChars="300"/>
        <w:textAlignment w:val="auto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 w:eastAsiaTheme="minorEastAsia"/>
          <w:b/>
          <w:bCs/>
          <w:spacing w:val="91"/>
          <w:w w:val="100"/>
          <w:sz w:val="28"/>
          <w:szCs w:val="28"/>
        </w:rPr>
        <w:t>采购内</w:t>
      </w:r>
      <w:r>
        <w:rPr>
          <w:rFonts w:hint="eastAsia" w:ascii="宋体" w:hAnsi="宋体" w:cs="宋体" w:eastAsiaTheme="minorEastAsia"/>
          <w:b/>
          <w:bCs/>
          <w:spacing w:val="11"/>
          <w:w w:val="100"/>
          <w:sz w:val="28"/>
          <w:szCs w:val="28"/>
        </w:rPr>
        <w:t>容</w:t>
      </w:r>
      <w:r>
        <w:rPr>
          <w:rFonts w:hint="eastAsia" w:ascii="宋体" w:hAnsi="宋体" w:cs="宋体" w:eastAsiaTheme="minorEastAsia"/>
          <w:b/>
          <w:bCs/>
          <w:spacing w:val="0"/>
          <w:w w:val="100"/>
          <w:sz w:val="28"/>
          <w:szCs w:val="28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　　　　　　　　　　　　　          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02" w:firstLineChars="200"/>
        <w:textAlignment w:val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 w:eastAsiaTheme="minorEastAsia"/>
          <w:b/>
          <w:bCs/>
          <w:spacing w:val="210"/>
          <w:sz w:val="28"/>
          <w:szCs w:val="28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</w:rPr>
        <w:t>人：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　　　　　　　　　　　　　          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396" w:firstLineChars="400"/>
        <w:textAlignment w:val="auto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 w:eastAsiaTheme="minorEastAsia"/>
          <w:b/>
          <w:bCs/>
          <w:spacing w:val="34"/>
          <w:sz w:val="28"/>
          <w:szCs w:val="28"/>
        </w:rPr>
        <w:t>成交供应</w:t>
      </w:r>
      <w:r>
        <w:rPr>
          <w:rFonts w:hint="eastAsia" w:ascii="宋体" w:hAnsi="宋体" w:cs="宋体"/>
          <w:b/>
          <w:bCs/>
          <w:sz w:val="28"/>
          <w:szCs w:val="28"/>
        </w:rPr>
        <w:t>商：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　　　　　　　　　　　　　          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19" w:firstLineChars="300"/>
        <w:textAlignment w:val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 w:eastAsiaTheme="minorEastAsia"/>
          <w:b/>
          <w:bCs/>
          <w:spacing w:val="96"/>
          <w:sz w:val="28"/>
          <w:szCs w:val="28"/>
        </w:rPr>
        <w:t>签署日</w:t>
      </w:r>
      <w:r>
        <w:rPr>
          <w:rFonts w:hint="eastAsia" w:ascii="宋体" w:hAnsi="宋体" w:cs="宋体"/>
          <w:b/>
          <w:bCs/>
          <w:sz w:val="28"/>
          <w:szCs w:val="28"/>
        </w:rPr>
        <w:t>期：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　　　　　　　　　　　　　          　　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  <w:sectPr>
          <w:pgSz w:w="11906" w:h="16838"/>
          <w:pgMar w:top="1418" w:right="1274" w:bottom="1418" w:left="1560" w:header="720" w:footer="720" w:gutter="0"/>
          <w:cols w:space="720" w:num="1"/>
          <w:titlePg/>
          <w:docGrid w:linePitch="288" w:charSpace="-3449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hint="default" w:ascii="宋体" w:hAnsi="宋体" w:eastAsiaTheme="minorEastAsia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采购人（全称）：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供应商（全称）：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</w:t>
      </w:r>
      <w:bookmarkStart w:id="2" w:name="_GoBack"/>
      <w:bookmarkEnd w:id="2"/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根据《中华人民共和国</w:t>
      </w:r>
      <w:r>
        <w:rPr>
          <w:rFonts w:hint="eastAsia"/>
          <w:sz w:val="24"/>
          <w:szCs w:val="24"/>
          <w:lang w:eastAsia="zh-CN"/>
        </w:rPr>
        <w:t>民法典</w:t>
      </w:r>
      <w:r>
        <w:rPr>
          <w:rFonts w:hint="eastAsia" w:ascii="宋体" w:hAnsi="宋体"/>
          <w:sz w:val="24"/>
          <w:szCs w:val="24"/>
        </w:rPr>
        <w:t>》及其他有关法律、法规，遵循平等、自愿、公平和诚信的原则，双方就下述项目范围与相关服务事项协商一致，订立本合同。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right="0"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  <w:lang w:val="zh-CN"/>
        </w:rPr>
        <w:t>一、合同内容: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项目名称：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项目地点：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项目规模：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其他：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二、合同价款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签约金额（大写）：（¥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合同总价即中标价，合同总价一次包干，不受市场价变化或实际工作量变化的影响，合同价格为含税价，供应商（成交人）提供产品所发生的一切税（包括增值税）费等都已包含于合同价款中。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三、</w:t>
      </w:r>
      <w:r>
        <w:rPr>
          <w:rFonts w:hint="eastAsia" w:ascii="宋体" w:hAnsi="宋体"/>
          <w:b/>
          <w:sz w:val="24"/>
          <w:szCs w:val="24"/>
        </w:rPr>
        <w:t>结算方式：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（1）结算单位：由采购人以人民币负责结算，在付款前，供应商必须开具</w:t>
      </w:r>
      <w:r>
        <w:rPr>
          <w:rFonts w:hint="eastAsia"/>
          <w:sz w:val="24"/>
          <w:szCs w:val="24"/>
          <w:lang w:eastAsia="zh-CN"/>
        </w:rPr>
        <w:t>等额有效的增值税</w:t>
      </w:r>
      <w:r>
        <w:rPr>
          <w:rFonts w:hint="eastAsia" w:ascii="宋体" w:hAnsi="宋体"/>
          <w:sz w:val="24"/>
          <w:szCs w:val="24"/>
        </w:rPr>
        <w:t>发票给采购人。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（2）付款方式：</w:t>
      </w:r>
      <w:r>
        <w:rPr>
          <w:rFonts w:hint="eastAsia"/>
          <w:b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四、服务期限</w:t>
      </w:r>
    </w:p>
    <w:p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五、质量保证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六、服务内容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560" w:lineRule="exact"/>
        <w:ind w:right="0" w:firstLine="480" w:firstLineChars="200"/>
        <w:rPr>
          <w:b w:val="0"/>
        </w:rPr>
      </w:pPr>
      <w:r>
        <w:rPr>
          <w:rFonts w:hint="eastAsia" w:ascii="宋体" w:hAnsi="宋体" w:cs="仿宋_GB2312"/>
          <w:b w:val="0"/>
          <w:sz w:val="24"/>
          <w:szCs w:val="24"/>
        </w:rPr>
        <w:t>具体采购内容以</w:t>
      </w:r>
      <w:r>
        <w:rPr>
          <w:rFonts w:hint="eastAsia" w:ascii="宋体" w:hAnsi="宋体" w:cs="仿宋_GB2312"/>
          <w:b w:val="0"/>
          <w:sz w:val="24"/>
          <w:szCs w:val="24"/>
          <w:lang w:eastAsia="zh-CN"/>
        </w:rPr>
        <w:t>招标</w:t>
      </w:r>
      <w:r>
        <w:rPr>
          <w:rFonts w:hint="eastAsia" w:ascii="宋体" w:hAnsi="宋体" w:cs="仿宋_GB2312"/>
          <w:b w:val="0"/>
          <w:sz w:val="24"/>
          <w:szCs w:val="24"/>
        </w:rPr>
        <w:t>文件和响应文件为准。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七、验收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1、由甲方组织或委托相关部门进行验收。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2、验收依据：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2-1、合同文本、合同附件、</w:t>
      </w:r>
      <w:r>
        <w:rPr>
          <w:rFonts w:hint="eastAsia" w:ascii="宋体" w:hAnsi="宋体" w:cs="仿宋_GB2312"/>
          <w:sz w:val="24"/>
          <w:szCs w:val="24"/>
          <w:lang w:eastAsia="zh-CN"/>
        </w:rPr>
        <w:t>招标</w:t>
      </w:r>
      <w:r>
        <w:rPr>
          <w:rFonts w:hint="eastAsia" w:ascii="宋体" w:hAnsi="宋体" w:cs="仿宋_GB2312"/>
          <w:sz w:val="24"/>
          <w:szCs w:val="24"/>
        </w:rPr>
        <w:t>文件和响应文件。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right="0" w:firstLine="480" w:firstLineChars="200"/>
        <w:rPr>
          <w:rFonts w:ascii="宋体" w:hAnsi="宋体" w:cs="仿宋_GB2312"/>
          <w:bCs/>
          <w:szCs w:val="21"/>
        </w:rPr>
      </w:pPr>
      <w:r>
        <w:rPr>
          <w:rFonts w:hint="eastAsia" w:ascii="宋体" w:hAnsi="宋体" w:cs="仿宋_GB2312"/>
          <w:sz w:val="24"/>
          <w:szCs w:val="24"/>
        </w:rPr>
        <w:t>2-2、国内相应的行业标准、规范。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八、违约责任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按《</w:t>
      </w:r>
      <w:r>
        <w:rPr>
          <w:rFonts w:hint="eastAsia" w:ascii="宋体" w:hAnsi="宋体"/>
          <w:sz w:val="24"/>
          <w:szCs w:val="24"/>
        </w:rPr>
        <w:t>中华人民共和国</w:t>
      </w:r>
      <w:r>
        <w:rPr>
          <w:rFonts w:hint="eastAsia"/>
          <w:sz w:val="24"/>
          <w:szCs w:val="24"/>
          <w:lang w:eastAsia="zh-CN"/>
        </w:rPr>
        <w:t>民法典</w:t>
      </w:r>
      <w:r>
        <w:rPr>
          <w:rFonts w:hint="eastAsia" w:ascii="宋体" w:hAnsi="宋体" w:cs="仿宋_GB2312"/>
          <w:sz w:val="24"/>
          <w:szCs w:val="24"/>
        </w:rPr>
        <w:t>》中的相关条款执行。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2" w:firstLineChars="200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九、合同组成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1、国家相关规范及标准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2、合同文件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3、成交通知书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4、</w:t>
      </w:r>
      <w:r>
        <w:rPr>
          <w:rFonts w:hint="eastAsia" w:ascii="宋体" w:hAnsi="宋体" w:cs="仿宋_GB2312"/>
          <w:sz w:val="24"/>
          <w:szCs w:val="24"/>
          <w:lang w:eastAsia="zh-CN"/>
        </w:rPr>
        <w:t>招标</w:t>
      </w:r>
      <w:r>
        <w:rPr>
          <w:rFonts w:hint="eastAsia" w:ascii="宋体" w:hAnsi="宋体" w:cs="仿宋_GB2312"/>
          <w:sz w:val="24"/>
          <w:szCs w:val="24"/>
        </w:rPr>
        <w:t>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5、响应文件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right="0"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本合同签订后，双方依法签订的补充协议、备忘录也是本合同文件的组成部分。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0" w:firstLine="482" w:firstLineChars="200"/>
        <w:textAlignment w:val="bottom"/>
        <w:rPr>
          <w:rFonts w:ascii="宋体" w:hAnsi="宋体" w:cs="仿宋_GB2312"/>
          <w:b/>
          <w:kern w:val="0"/>
          <w:sz w:val="24"/>
          <w:szCs w:val="24"/>
        </w:rPr>
      </w:pPr>
      <w:r>
        <w:rPr>
          <w:rFonts w:hint="eastAsia" w:ascii="宋体" w:hAnsi="宋体" w:cs="仿宋_GB2312"/>
          <w:b/>
          <w:kern w:val="0"/>
          <w:sz w:val="24"/>
          <w:szCs w:val="24"/>
        </w:rPr>
        <w:t>十、合同生效及其它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0" w:firstLine="480" w:firstLineChars="200"/>
        <w:textAlignment w:val="bottom"/>
        <w:rPr>
          <w:rFonts w:ascii="宋体" w:hAnsi="宋体" w:cs="仿宋_GB2312"/>
          <w:kern w:val="0"/>
          <w:sz w:val="24"/>
          <w:szCs w:val="24"/>
        </w:rPr>
      </w:pPr>
      <w:r>
        <w:rPr>
          <w:rFonts w:hint="eastAsia" w:ascii="宋体" w:hAnsi="宋体" w:cs="仿宋_GB2312"/>
          <w:kern w:val="0"/>
          <w:sz w:val="24"/>
          <w:szCs w:val="24"/>
        </w:rPr>
        <w:t>1、合同未尽事宜、由甲、乙双方协商，作为合同补充，与原合同具有同等法律效力。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0" w:firstLine="480" w:firstLineChars="200"/>
        <w:textAlignment w:val="bottom"/>
        <w:rPr>
          <w:rFonts w:ascii="宋体" w:hAnsi="宋体" w:cs="仿宋_GB2312"/>
          <w:kern w:val="0"/>
          <w:sz w:val="24"/>
          <w:szCs w:val="24"/>
        </w:rPr>
      </w:pPr>
      <w:r>
        <w:rPr>
          <w:rFonts w:hint="eastAsia" w:ascii="宋体" w:hAnsi="宋体" w:cs="仿宋_GB2312"/>
          <w:kern w:val="0"/>
          <w:sz w:val="24"/>
          <w:szCs w:val="24"/>
        </w:rPr>
        <w:t>2、本合同正本一式份，甲方、乙方双方分别执份。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0" w:firstLine="480" w:firstLineChars="200"/>
        <w:textAlignment w:val="bottom"/>
        <w:rPr>
          <w:rFonts w:ascii="宋体" w:hAnsi="宋体" w:cs="仿宋_GB2312"/>
          <w:kern w:val="0"/>
          <w:sz w:val="24"/>
          <w:szCs w:val="24"/>
        </w:rPr>
      </w:pPr>
      <w:r>
        <w:rPr>
          <w:rFonts w:hint="eastAsia" w:ascii="宋体" w:hAnsi="宋体" w:cs="仿宋_GB2312"/>
          <w:kern w:val="0"/>
          <w:sz w:val="24"/>
          <w:szCs w:val="24"/>
        </w:rPr>
        <w:t>3、合同经甲乙双方盖章、签字后生效，合同签订地点为。</w:t>
      </w:r>
    </w:p>
    <w:p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560" w:lineRule="exact"/>
        <w:ind w:right="0" w:firstLine="480" w:firstLineChars="200"/>
        <w:textAlignment w:val="bottom"/>
        <w:rPr>
          <w:rFonts w:ascii="宋体" w:hAnsi="宋体" w:cs="仿宋_GB2312"/>
          <w:kern w:val="0"/>
          <w:sz w:val="24"/>
          <w:szCs w:val="24"/>
        </w:rPr>
      </w:pPr>
      <w:r>
        <w:rPr>
          <w:rFonts w:hint="eastAsia" w:ascii="宋体" w:hAnsi="宋体" w:cs="仿宋_GB2312"/>
          <w:kern w:val="0"/>
          <w:sz w:val="24"/>
          <w:szCs w:val="24"/>
        </w:rPr>
        <w:t>4、生效时间：   年  月  日</w:t>
      </w:r>
    </w:p>
    <w:p>
      <w:pPr>
        <w:pStyle w:val="4"/>
      </w:pPr>
    </w:p>
    <w:p/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ascii="宋体" w:hAnsi="宋体" w:cs="仿宋_GB2312"/>
          <w:kern w:val="0"/>
          <w:sz w:val="24"/>
          <w:szCs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宋体" w:hAnsi="宋体" w:cs="仿宋_GB2312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宋体" w:hAnsi="宋体" w:cs="仿宋_GB2312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帐号：</w:t>
            </w:r>
          </w:p>
        </w:tc>
      </w:tr>
    </w:tbl>
    <w:p/>
    <w:sectPr>
      <w:pgSz w:w="11900" w:h="16838"/>
      <w:pgMar w:top="1440" w:right="1080" w:bottom="1440" w:left="1080" w:header="0" w:footer="680" w:gutter="0"/>
      <w:pgNumType w:fmt="decimal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NzkzMjE2OWRkMjljNDUyNGYzZTYyMmVkNDMyZTEifQ=="/>
  </w:docVars>
  <w:rsids>
    <w:rsidRoot w:val="00000000"/>
    <w:rsid w:val="01865E97"/>
    <w:rsid w:val="02782950"/>
    <w:rsid w:val="1E522159"/>
    <w:rsid w:val="1E7055B0"/>
    <w:rsid w:val="2FC4686E"/>
    <w:rsid w:val="2FF921CA"/>
    <w:rsid w:val="39491C7F"/>
    <w:rsid w:val="3A9F498F"/>
    <w:rsid w:val="3DE44BF3"/>
    <w:rsid w:val="436970A5"/>
    <w:rsid w:val="55A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Theme="minorEastAsia" w:cstheme="minorBidi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7">
    <w:name w:val="标题 1 Char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2023-07-03T09:12:00Z</dcterms:created>
  <dc:creator>Administrator</dc:creator>
  <cp:lastModifiedBy>杨洲</cp:lastModifiedBy>
  <dcterms:modified xsi:type="dcterms:W3CDTF">2023-11-08T06:20:28Z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32E5BAE17CE34A47A22A0981D33D0B2B_12</vt:lpwstr>
  </property>
</Properties>
</file>