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详见采购清单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ZTlhN2RlNzI1M2U0MzViMDZhOWE4MTg3YmZjNGMifQ=="/>
  </w:docVars>
  <w:rsids>
    <w:rsidRoot w:val="00000000"/>
    <w:rsid w:val="0E0441C1"/>
    <w:rsid w:val="2E783CC6"/>
    <w:rsid w:val="7231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color w:val="auto"/>
      <w:spacing w:val="23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2022-11-07T01:13:00Z</dcterms:created>
  <dc:creator>1</dc:creator>
  <cp:lastModifiedBy>海旭</cp:lastModifiedBy>
  <dcterms:modified xsi:type="dcterms:W3CDTF">2023-09-05T08:07:33Z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D44A3F5DF39F47179A11195D1F21668E</vt:lpwstr>
  </property>
</Properties>
</file>