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heme="minorEastAsia" w:hAnsiTheme="minorEastAsia"/>
          <w:sz w:val="28"/>
          <w:szCs w:val="28"/>
        </w:rPr>
      </w:pPr>
      <w:bookmarkStart w:id="0" w:name="_Toc132727534"/>
      <w:r>
        <w:rPr>
          <w:rFonts w:hint="eastAsia" w:asciiTheme="minorEastAsia" w:hAnsiTheme="minorEastAsia"/>
          <w:sz w:val="28"/>
          <w:szCs w:val="28"/>
        </w:rPr>
        <w:t>一、电子班牌</w:t>
      </w:r>
      <w:bookmarkEnd w:id="0"/>
    </w:p>
    <w:tbl>
      <w:tblPr>
        <w:tblStyle w:val="7"/>
        <w:tblW w:w="4841" w:type="pct"/>
        <w:tblInd w:w="0" w:type="dxa"/>
        <w:tblLayout w:type="fixed"/>
        <w:tblCellMar>
          <w:top w:w="0" w:type="dxa"/>
          <w:left w:w="108" w:type="dxa"/>
          <w:bottom w:w="0" w:type="dxa"/>
          <w:right w:w="108" w:type="dxa"/>
        </w:tblCellMar>
      </w:tblPr>
      <w:tblGrid>
        <w:gridCol w:w="771"/>
        <w:gridCol w:w="1320"/>
        <w:gridCol w:w="10080"/>
        <w:gridCol w:w="740"/>
        <w:gridCol w:w="857"/>
      </w:tblGrid>
      <w:tr>
        <w:tblPrEx>
          <w:tblCellMar>
            <w:top w:w="0" w:type="dxa"/>
            <w:left w:w="108" w:type="dxa"/>
            <w:bottom w:w="0" w:type="dxa"/>
            <w:right w:w="108" w:type="dxa"/>
          </w:tblCellMar>
        </w:tblPrEx>
        <w:trPr>
          <w:trHeight w:val="501" w:hRule="atLeast"/>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序号</w:t>
            </w:r>
          </w:p>
        </w:tc>
        <w:tc>
          <w:tcPr>
            <w:tcW w:w="4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设备名称</w:t>
            </w:r>
          </w:p>
        </w:tc>
        <w:tc>
          <w:tcPr>
            <w:tcW w:w="36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规格参数</w:t>
            </w:r>
          </w:p>
        </w:tc>
        <w:tc>
          <w:tcPr>
            <w:tcW w:w="2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单位</w:t>
            </w:r>
          </w:p>
        </w:tc>
        <w:tc>
          <w:tcPr>
            <w:tcW w:w="3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数量</w:t>
            </w:r>
          </w:p>
        </w:tc>
      </w:tr>
      <w:tr>
        <w:tblPrEx>
          <w:tblCellMar>
            <w:top w:w="0" w:type="dxa"/>
            <w:left w:w="108" w:type="dxa"/>
            <w:bottom w:w="0" w:type="dxa"/>
            <w:right w:w="108" w:type="dxa"/>
          </w:tblCellMar>
        </w:tblPrEx>
        <w:trPr>
          <w:trHeight w:val="501"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47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电子班牌</w:t>
            </w:r>
            <w:r>
              <w:rPr>
                <w:rFonts w:hint="eastAsia" w:cs="宋体" w:asciiTheme="minorEastAsia" w:hAnsiTheme="minorEastAsia"/>
                <w:color w:val="000000"/>
                <w:kern w:val="0"/>
                <w:sz w:val="24"/>
                <w:szCs w:val="24"/>
              </w:rPr>
              <w:t>终端</w:t>
            </w:r>
          </w:p>
        </w:tc>
        <w:tc>
          <w:tcPr>
            <w:tcW w:w="3660"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班牌机尺寸≥21.5英寸，分辨率≥1920*1080，显示比例16:9</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智慧班牌机可视角度：U/D/R/L</w:t>
            </w:r>
            <w:r>
              <w:rPr>
                <w:rFonts w:hint="eastAsia" w:cs="宋体" w:asciiTheme="minorEastAsia" w:hAnsiTheme="minorEastAsia"/>
                <w:color w:val="000000"/>
                <w:kern w:val="0"/>
                <w:sz w:val="20"/>
                <w:szCs w:val="20"/>
                <w:lang w:val="en-US" w:eastAsia="zh-CN"/>
              </w:rPr>
              <w:t>不低于80</w:t>
            </w:r>
            <w:r>
              <w:rPr>
                <w:rFonts w:hint="eastAsia" w:cs="宋体" w:asciiTheme="minorEastAsia" w:hAnsiTheme="minorEastAsia"/>
                <w:color w:val="000000"/>
                <w:kern w:val="0"/>
                <w:sz w:val="20"/>
                <w:szCs w:val="20"/>
              </w:rPr>
              <w:t xml:space="preserve"> /</w:t>
            </w:r>
            <w:r>
              <w:rPr>
                <w:rFonts w:hint="eastAsia" w:cs="宋体" w:asciiTheme="minorEastAsia" w:hAnsiTheme="minorEastAsia"/>
                <w:color w:val="000000"/>
                <w:kern w:val="0"/>
                <w:sz w:val="20"/>
                <w:szCs w:val="20"/>
                <w:lang w:val="en-US" w:eastAsia="zh-CN"/>
              </w:rPr>
              <w:t>80</w:t>
            </w:r>
            <w:r>
              <w:rPr>
                <w:rFonts w:hint="eastAsia" w:cs="宋体" w:asciiTheme="minorEastAsia" w:hAnsiTheme="minorEastAsia"/>
                <w:color w:val="000000"/>
                <w:kern w:val="0"/>
                <w:sz w:val="20"/>
                <w:szCs w:val="20"/>
              </w:rPr>
              <w:t xml:space="preserve"> /</w:t>
            </w:r>
            <w:r>
              <w:rPr>
                <w:rFonts w:hint="eastAsia" w:cs="宋体" w:asciiTheme="minorEastAsia" w:hAnsiTheme="minorEastAsia"/>
                <w:color w:val="000000"/>
                <w:kern w:val="0"/>
                <w:sz w:val="20"/>
                <w:szCs w:val="20"/>
                <w:lang w:val="en-US" w:eastAsia="zh-CN"/>
              </w:rPr>
              <w:t>80</w:t>
            </w:r>
            <w:r>
              <w:rPr>
                <w:rFonts w:hint="eastAsia" w:cs="宋体" w:asciiTheme="minorEastAsia" w:hAnsiTheme="minorEastAsia"/>
                <w:color w:val="000000"/>
                <w:kern w:val="0"/>
                <w:sz w:val="20"/>
                <w:szCs w:val="20"/>
              </w:rPr>
              <w:t>/</w:t>
            </w:r>
            <w:r>
              <w:rPr>
                <w:rFonts w:hint="eastAsia" w:cs="宋体" w:asciiTheme="minorEastAsia" w:hAnsiTheme="minorEastAsia"/>
                <w:color w:val="000000"/>
                <w:kern w:val="0"/>
                <w:sz w:val="20"/>
                <w:szCs w:val="20"/>
                <w:lang w:val="en-US" w:eastAsia="zh-CN"/>
              </w:rPr>
              <w:t>80</w:t>
            </w:r>
            <w:r>
              <w:rPr>
                <w:rFonts w:hint="eastAsia" w:cs="宋体" w:asciiTheme="minorEastAsia" w:hAnsiTheme="minorEastAsia"/>
                <w:color w:val="000000"/>
                <w:kern w:val="0"/>
                <w:sz w:val="20"/>
                <w:szCs w:val="20"/>
              </w:rPr>
              <w:t>；</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班牌机正面覆盖防眩光钢化玻璃；</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触摸屏采用电容屏，触摸覆盖整个显示屏，触摸屏中无任何物理触摸快捷键遮挡显示；</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触摸屏需支持≥10点触摸；响应速度≤3ms；</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防护等级不低于 IP65；班牌机具备至少一路 RJ45 网络接口；具备不少于 2 路 USB，具有USB 加密功能；</w:t>
            </w:r>
          </w:p>
          <w:p>
            <w:pPr>
              <w:widowControl/>
              <w:jc w:val="left"/>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班牌机背部与墙面微距全贴合，背面与平整墙面间隙最大处≤2.5mm，班牌机最大厚度≤ 30mm；</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班牌机自带隐藏式电源开关；</w:t>
            </w:r>
          </w:p>
          <w:p>
            <w:pPr>
              <w:widowControl/>
              <w:jc w:val="left"/>
              <w:rPr>
                <w:rFonts w:hint="eastAsia" w:cs="宋体" w:asciiTheme="minorEastAsia" w:hAnsiTheme="minorEastAsia"/>
                <w:color w:val="000000"/>
                <w:kern w:val="0"/>
                <w:sz w:val="20"/>
                <w:szCs w:val="20"/>
                <w:lang w:eastAsia="zh-CN"/>
              </w:rPr>
            </w:pPr>
            <w:r>
              <w:rPr>
                <w:rFonts w:hint="eastAsia" w:cs="宋体" w:asciiTheme="minorEastAsia" w:hAnsiTheme="minorEastAsia"/>
                <w:color w:val="000000"/>
                <w:kern w:val="0"/>
                <w:sz w:val="20"/>
                <w:szCs w:val="20"/>
              </w:rPr>
              <w:t>班牌机具有内置读卡器，支持IC/ID/NFC/RFID读卡，13.5MHz通用频率；支持协议： ISO14443TYPEA/15693。学生可佩带相应的终端设备完成刷卡签到、查看个人信息等操作。</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兼容多种多媒体格式，视频格式支持4K、H.265硬解码，支持1080P视频播放，</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 xml:space="preserve">主板CPU≥超强四核Cortex-A17，频率≥1.8GHz； </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系统运行内存RAM≥2G，存储内存ROM≥8G</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搭配不低于200万宽动态摄像头，支持不少于6人同时进行人脸识别签到。要求智慧班牌系统与智慧班牌机为同一品牌</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功能要求：</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动态滑动功能，支持滑动班牌界面，终端默认显示三组界面样式，在增加不同显示模式时，界面自动弹出副组件显示页面；</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相册幻灯片播放，支持学生手动点击班级相册，弹出多组相册分组，点击其中一组相册分组，可实现照片的自动幻灯片播放；</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动态天气预报，可查看近期一周内的动态天气信息、湿度、空气质量；；</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多模式自动切换功能，班牌显示支持通过时间自动切换不同显示模式，需包含有班牌模式、上课模式、课间模式、考场模式、考试提醒模式、欢迎模式等；</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巡课功能，支持教务</w:t>
            </w:r>
            <w:r>
              <w:rPr>
                <w:rFonts w:hint="eastAsia" w:cs="宋体" w:asciiTheme="minorEastAsia" w:hAnsiTheme="minorEastAsia"/>
                <w:color w:val="000000"/>
                <w:kern w:val="0"/>
                <w:sz w:val="20"/>
                <w:szCs w:val="20"/>
                <w:lang w:val="en-US" w:eastAsia="zh-CN"/>
              </w:rPr>
              <w:t>管理人员</w:t>
            </w:r>
            <w:r>
              <w:rPr>
                <w:rFonts w:hint="eastAsia" w:cs="宋体" w:asciiTheme="minorEastAsia" w:hAnsiTheme="minorEastAsia"/>
                <w:color w:val="000000"/>
                <w:kern w:val="0"/>
                <w:sz w:val="20"/>
                <w:szCs w:val="20"/>
              </w:rPr>
              <w:t>在班级门口即可完成对教室学生和教师的巡课以及课后评价；</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考勤显示</w:t>
            </w:r>
            <w:r>
              <w:rPr>
                <w:rFonts w:hint="eastAsia" w:cs="宋体" w:asciiTheme="minorEastAsia" w:hAnsiTheme="minorEastAsia"/>
                <w:color w:val="000000"/>
                <w:kern w:val="0"/>
                <w:sz w:val="20"/>
                <w:szCs w:val="20"/>
                <w:lang w:val="en-US" w:eastAsia="zh-CN"/>
              </w:rPr>
              <w:t>界面</w:t>
            </w:r>
            <w:r>
              <w:rPr>
                <w:rFonts w:hint="eastAsia" w:cs="宋体" w:asciiTheme="minorEastAsia" w:hAnsiTheme="minorEastAsia"/>
                <w:color w:val="000000"/>
                <w:kern w:val="0"/>
                <w:sz w:val="20"/>
                <w:szCs w:val="20"/>
              </w:rPr>
              <w:t>可显示学生签到信息，如正常、迟到、请假、缺卡等，内置签到日历功能，学生或者</w:t>
            </w:r>
            <w:r>
              <w:rPr>
                <w:rFonts w:hint="eastAsia" w:cs="宋体" w:asciiTheme="minorEastAsia" w:hAnsiTheme="minorEastAsia"/>
                <w:color w:val="000000"/>
                <w:kern w:val="0"/>
                <w:sz w:val="20"/>
                <w:szCs w:val="20"/>
                <w:lang w:val="en-US" w:eastAsia="zh-CN"/>
              </w:rPr>
              <w:t>教</w:t>
            </w:r>
            <w:r>
              <w:rPr>
                <w:rFonts w:hint="eastAsia" w:cs="宋体" w:asciiTheme="minorEastAsia" w:hAnsiTheme="minorEastAsia"/>
                <w:color w:val="000000"/>
                <w:kern w:val="0"/>
                <w:sz w:val="20"/>
                <w:szCs w:val="20"/>
              </w:rPr>
              <w:t>师可以查询以往的签到信息；</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密码身份验证，支持管理人员或教教师通过输入密码的形式登录并进入设置页面配置系统；</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课间模式，在上课前支持课间模式即学生考勤动态提醒界面，学生在此界面可进行课程考勤，支持单人或多人动态识别，同时考勤统计界面实时动态提醒；</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上课模式展示界面，支持显示班级或校园公告、学生课程考勤、上课信息显示；上课信息支持显示课程名称、课程时间、授课教师、课程倒计时等信息；</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支持通过人脸或刷卡进入个人中心，支持查询个人信息、课程提醒信息、个人课程表、个人考勤统计、个人作业等）；</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校园天地功能，可用于显示校园文化展示、班级文化展示、学校资质展示、学校荣誉展示等</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智慧班牌机需完全开放系统使用权限(Root权限)</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智慧班牌机需支持开机logo自定义，支持校徽、班级名称等内容的自定义</w:t>
            </w:r>
            <w:r>
              <w:rPr>
                <w:rFonts w:hint="eastAsia" w:cs="宋体" w:asciiTheme="minorEastAsia" w:hAnsiTheme="minorEastAsia"/>
                <w:color w:val="000000"/>
                <w:kern w:val="0"/>
                <w:sz w:val="20"/>
                <w:szCs w:val="20"/>
                <w:lang w:eastAsia="zh-CN"/>
              </w:rPr>
              <w:t>；</w:t>
            </w:r>
          </w:p>
          <w:p>
            <w:pPr>
              <w:widowControl/>
              <w:jc w:val="left"/>
              <w:rPr>
                <w:rFonts w:hint="eastAsia" w:eastAsia="宋体" w:cs="宋体" w:asciiTheme="minorEastAsia" w:hAnsiTheme="minorEastAsia"/>
                <w:color w:val="000000"/>
                <w:kern w:val="0"/>
                <w:sz w:val="20"/>
                <w:szCs w:val="20"/>
                <w:lang w:eastAsia="zh-CN"/>
              </w:rPr>
            </w:pPr>
            <w:r>
              <w:rPr>
                <w:rFonts w:hint="eastAsia" w:cs="宋体" w:asciiTheme="minorEastAsia" w:hAnsiTheme="minorEastAsia"/>
                <w:color w:val="000000"/>
                <w:kern w:val="0"/>
                <w:sz w:val="20"/>
                <w:szCs w:val="20"/>
              </w:rPr>
              <w:t>班牌机支持设备定时开关机设置，无需增加其他外设</w:t>
            </w:r>
            <w:r>
              <w:rPr>
                <w:rFonts w:hint="eastAsia" w:cs="宋体" w:asciiTheme="minorEastAsia" w:hAnsiTheme="minorEastAsia"/>
                <w:color w:val="000000"/>
                <w:kern w:val="0"/>
                <w:sz w:val="20"/>
                <w:szCs w:val="20"/>
                <w:lang w:eastAsia="zh-CN"/>
              </w:rPr>
              <w:t>。</w:t>
            </w:r>
          </w:p>
        </w:tc>
        <w:tc>
          <w:tcPr>
            <w:tcW w:w="2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c>
          <w:tcPr>
            <w:tcW w:w="31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24</w:t>
            </w:r>
          </w:p>
        </w:tc>
      </w:tr>
      <w:tr>
        <w:tblPrEx>
          <w:tblCellMar>
            <w:top w:w="0" w:type="dxa"/>
            <w:left w:w="108" w:type="dxa"/>
            <w:bottom w:w="0" w:type="dxa"/>
            <w:right w:w="108" w:type="dxa"/>
          </w:tblCellMar>
        </w:tblPrEx>
        <w:trPr>
          <w:trHeight w:val="501"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47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电子</w:t>
            </w:r>
            <w:r>
              <w:rPr>
                <w:rFonts w:hint="eastAsia" w:cs="宋体" w:asciiTheme="minorEastAsia" w:hAnsiTheme="minorEastAsia"/>
                <w:color w:val="000000"/>
                <w:kern w:val="0"/>
                <w:sz w:val="24"/>
                <w:szCs w:val="24"/>
              </w:rPr>
              <w:t>班牌软件</w:t>
            </w:r>
          </w:p>
        </w:tc>
        <w:tc>
          <w:tcPr>
            <w:tcW w:w="366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w:t>
            </w:r>
            <w:r>
              <w:rPr>
                <w:rFonts w:hint="eastAsia" w:cs="宋体" w:asciiTheme="minorEastAsia" w:hAnsiTheme="minorEastAsia"/>
                <w:color w:val="000000"/>
                <w:kern w:val="0"/>
                <w:sz w:val="20"/>
                <w:szCs w:val="20"/>
                <w:lang w:val="en-US" w:eastAsia="zh-CN"/>
              </w:rPr>
              <w:t>具有</w:t>
            </w:r>
            <w:r>
              <w:rPr>
                <w:rFonts w:hint="eastAsia" w:cs="宋体" w:asciiTheme="minorEastAsia" w:hAnsiTheme="minorEastAsia"/>
                <w:color w:val="000000"/>
                <w:kern w:val="0"/>
                <w:sz w:val="20"/>
                <w:szCs w:val="20"/>
              </w:rPr>
              <w:t>时间、天气以及温度等信息显示。</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2.支持班牌软件背景切换，班级教师可按班级偏好个性设置班牌背景风格。</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w:t>
            </w:r>
            <w:r>
              <w:rPr>
                <w:rFonts w:hint="eastAsia" w:cs="宋体" w:asciiTheme="minorEastAsia" w:hAnsiTheme="minorEastAsia"/>
                <w:color w:val="000000"/>
                <w:kern w:val="0"/>
                <w:sz w:val="20"/>
                <w:szCs w:val="20"/>
                <w:lang w:val="en-US" w:eastAsia="zh-CN"/>
              </w:rPr>
              <w:t>具有</w:t>
            </w:r>
            <w:r>
              <w:rPr>
                <w:rFonts w:hint="eastAsia" w:cs="宋体" w:asciiTheme="minorEastAsia" w:hAnsiTheme="minorEastAsia"/>
                <w:color w:val="000000"/>
                <w:kern w:val="0"/>
                <w:sz w:val="20"/>
                <w:szCs w:val="20"/>
              </w:rPr>
              <w:t>课堂巡课功能，巡课教师在班牌认证身份后可直接在终端查看教室内摄像头拍摄的上课情况。</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4.支持展示学校信息、学校通知、校园资讯、活动日程、校园风采以及校园荣誉墙。管理员及教师可在服务器后台与手机端上完成相关信息的发布和查看。</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5.支持展示班级信息、班级课表、班级通知、班级相册、日常任务以及班级荣誉。管理员及教师可在服务器后台与手机端上完成相关信息的发布和查看。</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6.支持上课模式、考试模式等多种模式切换。后台可对模式切换规则进行自定义设置，班牌屏幕将根据规则自动完成模式的切换与展示。</w:t>
            </w:r>
          </w:p>
        </w:tc>
        <w:tc>
          <w:tcPr>
            <w:tcW w:w="2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套</w:t>
            </w:r>
          </w:p>
        </w:tc>
        <w:tc>
          <w:tcPr>
            <w:tcW w:w="31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24</w:t>
            </w:r>
          </w:p>
        </w:tc>
      </w:tr>
      <w:tr>
        <w:tblPrEx>
          <w:tblCellMar>
            <w:top w:w="0" w:type="dxa"/>
            <w:left w:w="108" w:type="dxa"/>
            <w:bottom w:w="0" w:type="dxa"/>
            <w:right w:w="108" w:type="dxa"/>
          </w:tblCellMar>
        </w:tblPrEx>
        <w:trPr>
          <w:trHeight w:val="501"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47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AR管理主机</w:t>
            </w:r>
          </w:p>
        </w:tc>
        <w:tc>
          <w:tcPr>
            <w:tcW w:w="366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1.GPU：集成显示CPU最新的图形处理核心</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2.处理器：</w:t>
            </w:r>
            <w:r>
              <w:rPr>
                <w:rFonts w:hint="eastAsia" w:cs="宋体" w:asciiTheme="minorEastAsia" w:hAnsiTheme="minorEastAsia"/>
                <w:color w:val="000000"/>
                <w:kern w:val="0"/>
                <w:sz w:val="20"/>
                <w:szCs w:val="20"/>
                <w:lang w:val="en-US" w:eastAsia="zh-CN"/>
              </w:rPr>
              <w:t>不低于</w:t>
            </w:r>
            <w:r>
              <w:rPr>
                <w:rFonts w:hint="eastAsia" w:cs="宋体" w:asciiTheme="minorEastAsia" w:hAnsiTheme="minorEastAsia"/>
                <w:color w:val="000000"/>
                <w:kern w:val="0"/>
                <w:sz w:val="20"/>
                <w:szCs w:val="20"/>
              </w:rPr>
              <w:t>E3-v5 四核处理器</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3.系统内存：标配≥8G DDR4，最大支持 64G DDR4</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4.BIOS：128Mb SPI Flash EEPROM with AMI BIOS</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5.板载LAN：2个10/100/1000M bps网口 支持端口聚合</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6.远程控制：1个RTL8201N专用远程接口，支持智能平台管理接口；支持虚拟媒体和KVM</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7.IDE控制器：4xSATAⅢ（支持热拔插）</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8.RAID：支持RAID 0, 1, 5, 10</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9.I/O接口：≥2*USB 3.0, ≥4*USB2.0</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rPr>
              <w:t>1*VGA、1*IPMI独立远程管理端口、1*RS232 COM口</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10.硬件监测：故障/错误/过载和报警(包括磁盘/ RAID /电力/风机/温度/ IO性能)</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11.硬盘：≥2T（3.5寸）机械企业级硬盘</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12.支持硬盘热插拔</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13.平均无故障时间：</w:t>
            </w:r>
            <w:r>
              <w:rPr>
                <w:rFonts w:hint="eastAsia" w:cs="宋体" w:asciiTheme="minorEastAsia" w:hAnsiTheme="minorEastAsia"/>
                <w:color w:val="000000"/>
                <w:kern w:val="0"/>
                <w:sz w:val="20"/>
                <w:szCs w:val="20"/>
                <w:lang w:val="en-US" w:eastAsia="zh-CN"/>
              </w:rPr>
              <w:t>不低于</w:t>
            </w:r>
            <w:r>
              <w:rPr>
                <w:rFonts w:hint="eastAsia" w:cs="宋体" w:asciiTheme="minorEastAsia" w:hAnsiTheme="minorEastAsia"/>
                <w:color w:val="000000"/>
                <w:kern w:val="0"/>
                <w:sz w:val="20"/>
                <w:szCs w:val="20"/>
              </w:rPr>
              <w:t>50000H（MTBF）</w:t>
            </w:r>
          </w:p>
        </w:tc>
        <w:tc>
          <w:tcPr>
            <w:tcW w:w="2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c>
          <w:tcPr>
            <w:tcW w:w="31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r>
      <w:tr>
        <w:tblPrEx>
          <w:tblCellMar>
            <w:top w:w="0" w:type="dxa"/>
            <w:left w:w="108" w:type="dxa"/>
            <w:bottom w:w="0" w:type="dxa"/>
            <w:right w:w="108" w:type="dxa"/>
          </w:tblCellMar>
        </w:tblPrEx>
        <w:trPr>
          <w:trHeight w:val="501"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47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电子</w:t>
            </w:r>
            <w:r>
              <w:rPr>
                <w:rFonts w:hint="eastAsia" w:cs="宋体" w:asciiTheme="minorEastAsia" w:hAnsiTheme="minorEastAsia"/>
                <w:color w:val="000000"/>
                <w:kern w:val="0"/>
                <w:sz w:val="24"/>
                <w:szCs w:val="24"/>
              </w:rPr>
              <w:t>班牌管理软件</w:t>
            </w:r>
          </w:p>
        </w:tc>
        <w:tc>
          <w:tcPr>
            <w:tcW w:w="3660"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班级管理功能：支持创建学校所有年级的班级，可支持班级的增加、修改和删除操作；增加班级时需支持录入以下数据：班级名称、班主任、助教、班级宣言、教学楼、教室等信息；支持班级一键升级和降级。</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班牌机管理功能：支持自动扫描添加设备，与多媒体设备管理结合自动导入教室的设备管理中。设备按楼层分组按教室命名，支持检索查询功能。</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学生管理功能：为每个年级中的班级增、删、改学生信息等操作；录入的学生信息需包含以下内容：学生姓名、学号、RFID号、性别、出生日期、民族、家庭住址、头像、家长信息等。</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教师管理功能：用来管理学校的教师添加、删除、修改等操作，增加教师信息时需包含以下信息：姓名：教师的姓名、工号、登录账户、登录密码、职称、RFID卡号、手机号、性别、出生日期、民族、家庭住址、头像等</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签到考勤：常规签到可通过模板设定签到模块在首页显示与不显示，考勤时间段由后台统一设定。签到读卡、自动拍照在1秒内，打卡时显示持卡人信息及打卡记录及照片内容，考勤时间段内支持重复打卡，更新照片信息及打卡时间；考勤时间外，刷卡自动跳入个人查询界面。考勤时段过后统计信息自动发送至班主任手机。考勤时只能在本教室的班牌机上打卡，其他教室上的设备将无法打卡。</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走班制签到只能在本教室的班牌机上打卡，其他教室上的设备将无法打卡。如本教室班牌机故障时，老师通过后台设定相近教室的班牌机代为打卡机。</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班牌机首页的签到区显示正常、迟到、早退、缺卡、请假等5种状态的数据，定期刷新。通过个人信息查询中可以查看个人考勤记录，查询状态下，提供触控超时时间倒计时，超时自动注销返归首页。</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考勤方式分为刷卡和人脸识别两种方式。</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模式切换功能：支持为班牌终端设置各种模式，包括上课模式、走班模式、考场模式、课间模式、多媒体模式、迎宾模式等。</w:t>
            </w:r>
          </w:p>
          <w:p>
            <w:pPr>
              <w:widowControl/>
              <w:jc w:val="left"/>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主题管理功能：支持查看后台的班级、教室主题，也可以为班级发布主题，在主题列表也可以查看所有的主题使用情况，详情中可以查看每个班级的主题使用情况。</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主题编辑功能：支持通过后台对前端显示模块组件设置，用户可以自定义设置组件。</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数据检测功能：支持检测每个班级添加的素材数量，和整个后台的班级等统计，方便管理员查看班级信息添加的完整性。图片管理：为了将每个班级的班级相册上传到服务器上在班级的班牌机上进行显示的，支持相册分组添加，照片增加、修改、删除等做操作</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课程管理：为每个班级创建课程表，支持课表的导入、手动添加、数据对接等形式，录入的数据必须包含：科目名称、授课教师、星期、课节开始时间和结束时间等信息。可以对接新高考排课系统进行数据同步。</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值日管理：为年级下的班级创建值日表使用，支持值日表的增加、删除、修改等操作。</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标语设置：支持按班级和按教室两种模式发布标语，可以是欢迎词等信息，发布时支持快捷模式和高级模式。</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公告管理：创建公告信息，可以发布紧急通知信息，支持按班级和按教室两种模式发布，发布时支持快捷模式和高级模式。</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考试管理：用来管理各个班级的考试通知和考试提醒，可以根据需要选择按照班级发布或按照教室发布，考试录入信息需包含：考场名称、开始提醒日期、开始提醒时间、结束提醒日期、结束提醒时间、考试科目、监考老师、考试日期、开始时间、结束时间等。</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校园天地：为了发布学校的风采、宣传介绍等，可支持创建一级栏目、二级栏目等，需支持文字+图片的形式展示。可支持设置封面操作。</w:t>
            </w:r>
          </w:p>
          <w:p>
            <w:pPr>
              <w:widowControl/>
              <w:jc w:val="left"/>
              <w:rPr>
                <w:rFonts w:hint="eastAsia" w:eastAsia="宋体" w:cs="宋体" w:asciiTheme="minorEastAsia" w:hAnsiTheme="minorEastAsia"/>
                <w:color w:val="000000"/>
                <w:kern w:val="0"/>
                <w:sz w:val="20"/>
                <w:szCs w:val="20"/>
                <w:lang w:eastAsia="zh-CN"/>
              </w:rPr>
            </w:pPr>
            <w:r>
              <w:rPr>
                <w:rFonts w:hint="eastAsia" w:cs="宋体" w:asciiTheme="minorEastAsia" w:hAnsiTheme="minorEastAsia"/>
                <w:color w:val="000000"/>
                <w:kern w:val="0"/>
                <w:sz w:val="20"/>
                <w:szCs w:val="20"/>
              </w:rPr>
              <w:t>考勤统计，查看全部年级中学生的考勤信息和教师的上班考勤记录。可根据每日统计和阅读汇总查询考勤信息。</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可实时查看各班牌机运行情况及实时播放截图，查看播放素材下载状态及进度</w:t>
            </w:r>
            <w:r>
              <w:rPr>
                <w:rFonts w:hint="eastAsia" w:cs="宋体" w:asciiTheme="minorEastAsia" w:hAnsiTheme="minorEastAsia"/>
                <w:color w:val="000000"/>
                <w:kern w:val="0"/>
                <w:sz w:val="20"/>
                <w:szCs w:val="20"/>
                <w:lang w:eastAsia="zh-CN"/>
              </w:rPr>
              <w:t>。</w:t>
            </w:r>
          </w:p>
        </w:tc>
        <w:tc>
          <w:tcPr>
            <w:tcW w:w="2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套</w:t>
            </w:r>
          </w:p>
        </w:tc>
        <w:tc>
          <w:tcPr>
            <w:tcW w:w="31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r>
      <w:tr>
        <w:tblPrEx>
          <w:tblCellMar>
            <w:top w:w="0" w:type="dxa"/>
            <w:left w:w="108" w:type="dxa"/>
            <w:bottom w:w="0" w:type="dxa"/>
            <w:right w:w="108" w:type="dxa"/>
          </w:tblCellMar>
        </w:tblPrEx>
        <w:trPr>
          <w:trHeight w:val="501"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47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网线</w:t>
            </w:r>
          </w:p>
        </w:tc>
        <w:tc>
          <w:tcPr>
            <w:tcW w:w="366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不低于</w:t>
            </w:r>
            <w:r>
              <w:rPr>
                <w:rFonts w:hint="eastAsia" w:cs="宋体" w:asciiTheme="minorEastAsia" w:hAnsiTheme="minorEastAsia"/>
                <w:color w:val="000000"/>
                <w:kern w:val="0"/>
                <w:sz w:val="20"/>
                <w:szCs w:val="20"/>
              </w:rPr>
              <w:t>6类</w:t>
            </w:r>
          </w:p>
        </w:tc>
        <w:tc>
          <w:tcPr>
            <w:tcW w:w="2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箱</w:t>
            </w:r>
          </w:p>
        </w:tc>
        <w:tc>
          <w:tcPr>
            <w:tcW w:w="31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w:t>
            </w:r>
          </w:p>
        </w:tc>
      </w:tr>
      <w:tr>
        <w:tblPrEx>
          <w:tblCellMar>
            <w:top w:w="0" w:type="dxa"/>
            <w:left w:w="108" w:type="dxa"/>
            <w:bottom w:w="0" w:type="dxa"/>
            <w:right w:w="108" w:type="dxa"/>
          </w:tblCellMar>
        </w:tblPrEx>
        <w:trPr>
          <w:trHeight w:val="501"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47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电源线</w:t>
            </w:r>
          </w:p>
        </w:tc>
        <w:tc>
          <w:tcPr>
            <w:tcW w:w="366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不低于</w:t>
            </w:r>
            <w:r>
              <w:rPr>
                <w:rFonts w:hint="eastAsia" w:cs="宋体" w:asciiTheme="minorEastAsia" w:hAnsiTheme="minorEastAsia"/>
                <w:color w:val="000000"/>
                <w:kern w:val="0"/>
                <w:sz w:val="20"/>
                <w:szCs w:val="20"/>
              </w:rPr>
              <w:t>RVV2*1.5</w:t>
            </w:r>
          </w:p>
        </w:tc>
        <w:tc>
          <w:tcPr>
            <w:tcW w:w="2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卷</w:t>
            </w:r>
          </w:p>
        </w:tc>
        <w:tc>
          <w:tcPr>
            <w:tcW w:w="31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r>
      <w:tr>
        <w:tblPrEx>
          <w:tblCellMar>
            <w:top w:w="0" w:type="dxa"/>
            <w:left w:w="108" w:type="dxa"/>
            <w:bottom w:w="0" w:type="dxa"/>
            <w:right w:w="108" w:type="dxa"/>
          </w:tblCellMar>
        </w:tblPrEx>
        <w:trPr>
          <w:trHeight w:val="501"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w:t>
            </w:r>
          </w:p>
        </w:tc>
        <w:tc>
          <w:tcPr>
            <w:tcW w:w="47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24口交换机</w:t>
            </w:r>
          </w:p>
        </w:tc>
        <w:tc>
          <w:tcPr>
            <w:tcW w:w="3660" w:type="pct"/>
            <w:tcBorders>
              <w:top w:val="nil"/>
              <w:left w:val="nil"/>
              <w:bottom w:val="single" w:color="auto" w:sz="4" w:space="0"/>
              <w:right w:val="single" w:color="auto" w:sz="4" w:space="0"/>
            </w:tcBorders>
            <w:shd w:val="clear" w:color="auto" w:fill="auto"/>
            <w:vAlign w:val="center"/>
          </w:tcPr>
          <w:p>
            <w:pPr>
              <w:widowControl/>
              <w:spacing w:after="240"/>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固定端口 24个10/100/1000Mbps 自适应以太网端口</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以太网端口 连接器类型:RJ-45支持半双工、全双工、自协商工作模式支持MDI/MDI-X自适应</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模式切换 标准交换、网络克隆、汇聚上联、端口隔离</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MAC 8K</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 xml:space="preserve">缓存 </w:t>
            </w:r>
            <w:r>
              <w:rPr>
                <w:rFonts w:hint="eastAsia" w:cs="宋体" w:asciiTheme="minorEastAsia" w:hAnsiTheme="minorEastAsia"/>
                <w:color w:val="000000"/>
                <w:kern w:val="0"/>
                <w:sz w:val="20"/>
                <w:szCs w:val="20"/>
                <w:lang w:val="en-US" w:eastAsia="zh-CN"/>
              </w:rPr>
              <w:t>≥</w:t>
            </w:r>
            <w:r>
              <w:rPr>
                <w:rFonts w:hint="eastAsia" w:cs="宋体" w:asciiTheme="minorEastAsia" w:hAnsiTheme="minorEastAsia"/>
                <w:color w:val="000000"/>
                <w:kern w:val="0"/>
                <w:sz w:val="20"/>
                <w:szCs w:val="20"/>
              </w:rPr>
              <w:t>4Mbits</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 xml:space="preserve">包转发率 </w:t>
            </w:r>
            <w:r>
              <w:rPr>
                <w:rFonts w:hint="eastAsia" w:cs="宋体" w:asciiTheme="minorEastAsia" w:hAnsiTheme="minorEastAsia"/>
                <w:color w:val="000000"/>
                <w:kern w:val="0"/>
                <w:sz w:val="20"/>
                <w:szCs w:val="20"/>
                <w:lang w:val="en-US" w:eastAsia="zh-CN"/>
              </w:rPr>
              <w:t>≥</w:t>
            </w:r>
            <w:r>
              <w:rPr>
                <w:rFonts w:hint="eastAsia" w:cs="宋体" w:asciiTheme="minorEastAsia" w:hAnsiTheme="minorEastAsia"/>
                <w:color w:val="000000"/>
                <w:kern w:val="0"/>
                <w:sz w:val="20"/>
                <w:szCs w:val="20"/>
              </w:rPr>
              <w:t>35Mpps</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 xml:space="preserve">交换容量 </w:t>
            </w:r>
            <w:r>
              <w:rPr>
                <w:rFonts w:hint="eastAsia" w:cs="宋体" w:asciiTheme="minorEastAsia" w:hAnsiTheme="minorEastAsia"/>
                <w:color w:val="000000"/>
                <w:kern w:val="0"/>
                <w:sz w:val="20"/>
                <w:szCs w:val="20"/>
                <w:lang w:val="en-US" w:eastAsia="zh-CN"/>
              </w:rPr>
              <w:t>≥</w:t>
            </w:r>
            <w:r>
              <w:rPr>
                <w:rFonts w:hint="eastAsia" w:cs="宋体" w:asciiTheme="minorEastAsia" w:hAnsiTheme="minorEastAsia"/>
                <w:color w:val="000000"/>
                <w:kern w:val="0"/>
                <w:sz w:val="20"/>
                <w:szCs w:val="20"/>
              </w:rPr>
              <w:t>48Gbps</w:t>
            </w:r>
          </w:p>
        </w:tc>
        <w:tc>
          <w:tcPr>
            <w:tcW w:w="2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c>
          <w:tcPr>
            <w:tcW w:w="31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w:t>
            </w:r>
          </w:p>
        </w:tc>
      </w:tr>
      <w:tr>
        <w:tblPrEx>
          <w:tblCellMar>
            <w:top w:w="0" w:type="dxa"/>
            <w:left w:w="108" w:type="dxa"/>
            <w:bottom w:w="0" w:type="dxa"/>
            <w:right w:w="108" w:type="dxa"/>
          </w:tblCellMar>
        </w:tblPrEx>
        <w:trPr>
          <w:trHeight w:val="501"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w:t>
            </w:r>
          </w:p>
        </w:tc>
        <w:tc>
          <w:tcPr>
            <w:tcW w:w="47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交换机柜</w:t>
            </w:r>
          </w:p>
        </w:tc>
        <w:tc>
          <w:tcPr>
            <w:tcW w:w="3660"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6U</w:t>
            </w:r>
          </w:p>
        </w:tc>
        <w:tc>
          <w:tcPr>
            <w:tcW w:w="2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台</w:t>
            </w:r>
          </w:p>
        </w:tc>
        <w:tc>
          <w:tcPr>
            <w:tcW w:w="31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w:t>
            </w:r>
          </w:p>
        </w:tc>
      </w:tr>
      <w:tr>
        <w:tblPrEx>
          <w:tblCellMar>
            <w:top w:w="0" w:type="dxa"/>
            <w:left w:w="108" w:type="dxa"/>
            <w:bottom w:w="0" w:type="dxa"/>
            <w:right w:w="108" w:type="dxa"/>
          </w:tblCellMar>
        </w:tblPrEx>
        <w:trPr>
          <w:trHeight w:val="501"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9</w:t>
            </w:r>
          </w:p>
        </w:tc>
        <w:tc>
          <w:tcPr>
            <w:tcW w:w="47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辅料</w:t>
            </w:r>
          </w:p>
        </w:tc>
        <w:tc>
          <w:tcPr>
            <w:tcW w:w="3660"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水晶头、线槽、线管、绝缘胶布、排插</w:t>
            </w:r>
            <w:r>
              <w:rPr>
                <w:rFonts w:hint="eastAsia" w:cs="宋体" w:asciiTheme="minorEastAsia" w:hAnsiTheme="minorEastAsia"/>
                <w:color w:val="000000"/>
                <w:kern w:val="0"/>
                <w:sz w:val="20"/>
                <w:szCs w:val="20"/>
                <w:lang w:val="en-US" w:eastAsia="zh-CN"/>
              </w:rPr>
              <w:t>及网线不足部分</w:t>
            </w:r>
            <w:r>
              <w:rPr>
                <w:rFonts w:hint="eastAsia" w:cs="宋体" w:asciiTheme="minorEastAsia" w:hAnsiTheme="minorEastAsia"/>
                <w:color w:val="000000"/>
                <w:kern w:val="0"/>
                <w:sz w:val="20"/>
                <w:szCs w:val="20"/>
              </w:rPr>
              <w:t>等</w:t>
            </w:r>
          </w:p>
        </w:tc>
        <w:tc>
          <w:tcPr>
            <w:tcW w:w="2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批</w:t>
            </w:r>
          </w:p>
        </w:tc>
        <w:tc>
          <w:tcPr>
            <w:tcW w:w="31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r>
      <w:tr>
        <w:tblPrEx>
          <w:tblCellMar>
            <w:top w:w="0" w:type="dxa"/>
            <w:left w:w="108" w:type="dxa"/>
            <w:bottom w:w="0" w:type="dxa"/>
            <w:right w:w="108" w:type="dxa"/>
          </w:tblCellMar>
        </w:tblPrEx>
        <w:trPr>
          <w:trHeight w:val="501"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w:t>
            </w:r>
          </w:p>
        </w:tc>
        <w:tc>
          <w:tcPr>
            <w:tcW w:w="47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安装调试</w:t>
            </w:r>
          </w:p>
        </w:tc>
        <w:tc>
          <w:tcPr>
            <w:tcW w:w="366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2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项</w:t>
            </w:r>
          </w:p>
        </w:tc>
        <w:tc>
          <w:tcPr>
            <w:tcW w:w="31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r>
    </w:tbl>
    <w:p>
      <w:pPr>
        <w:widowControl/>
        <w:jc w:val="left"/>
        <w:rPr>
          <w:rFonts w:asciiTheme="minorEastAsia" w:hAnsiTheme="minorEastAsia"/>
          <w:sz w:val="28"/>
          <w:szCs w:val="28"/>
        </w:rPr>
      </w:pPr>
    </w:p>
    <w:p>
      <w:pPr>
        <w:widowControl/>
        <w:jc w:val="left"/>
        <w:rPr>
          <w:rFonts w:asciiTheme="minorEastAsia" w:hAnsiTheme="minorEastAsia"/>
          <w:sz w:val="28"/>
          <w:szCs w:val="28"/>
        </w:rPr>
      </w:pPr>
      <w:r>
        <w:rPr>
          <w:rFonts w:asciiTheme="minorEastAsia" w:hAnsiTheme="minorEastAsia"/>
          <w:sz w:val="28"/>
          <w:szCs w:val="28"/>
        </w:rPr>
        <w:br w:type="page"/>
      </w:r>
    </w:p>
    <w:p>
      <w:pPr>
        <w:pStyle w:val="2"/>
        <w:rPr>
          <w:rFonts w:cs="宋体" w:asciiTheme="minorEastAsia" w:hAnsiTheme="minorEastAsia"/>
          <w:color w:val="000000"/>
          <w:kern w:val="0"/>
          <w:sz w:val="24"/>
          <w:szCs w:val="24"/>
        </w:rPr>
      </w:pPr>
      <w:bookmarkStart w:id="1" w:name="_Toc132727533"/>
      <w:r>
        <w:rPr>
          <w:rFonts w:hint="eastAsia" w:asciiTheme="minorEastAsia" w:hAnsiTheme="minorEastAsia"/>
          <w:sz w:val="28"/>
          <w:szCs w:val="28"/>
        </w:rPr>
        <w:t>二、</w:t>
      </w:r>
      <w:bookmarkEnd w:id="1"/>
      <w:r>
        <w:rPr>
          <w:rFonts w:hint="eastAsia" w:asciiTheme="minorEastAsia" w:hAnsiTheme="minorEastAsia"/>
          <w:sz w:val="28"/>
          <w:szCs w:val="28"/>
        </w:rPr>
        <w:t>LED显示屏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8897"/>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序号</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4"/>
                <w:szCs w:val="24"/>
              </w:rPr>
              <w:t>设备名称</w:t>
            </w:r>
          </w:p>
        </w:tc>
        <w:tc>
          <w:tcPr>
            <w:tcW w:w="88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b/>
                <w:bCs/>
                <w:color w:val="000000"/>
                <w:kern w:val="0"/>
                <w:sz w:val="24"/>
                <w:szCs w:val="24"/>
              </w:rPr>
              <w:t>规格参数</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4"/>
                <w:szCs w:val="24"/>
              </w:rPr>
              <w:t>单位</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59" w:type="dxa"/>
            <w:shd w:val="clear" w:color="auto" w:fill="auto"/>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LED显示</w:t>
            </w:r>
            <w:r>
              <w:rPr>
                <w:rFonts w:hint="eastAsia" w:ascii="宋体" w:hAnsi="宋体" w:cs="宋体"/>
                <w:kern w:val="0"/>
                <w:sz w:val="24"/>
                <w:szCs w:val="24"/>
                <w:lang w:val="en-US" w:eastAsia="zh-CN"/>
              </w:rPr>
              <w:t>屏</w:t>
            </w:r>
          </w:p>
        </w:tc>
        <w:tc>
          <w:tcPr>
            <w:tcW w:w="8897" w:type="dxa"/>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1.屏体尺寸：4.9m*2.66m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2.像素构成：表贴三合一</w:t>
            </w:r>
            <w:r>
              <w:rPr>
                <w:rFonts w:hint="eastAsia" w:ascii="宋体" w:hAnsi="宋体" w:cs="宋体"/>
                <w:color w:val="000000"/>
                <w:kern w:val="0"/>
                <w:sz w:val="20"/>
                <w:szCs w:val="20"/>
                <w:lang w:val="en-US" w:eastAsia="zh-CN"/>
              </w:rPr>
              <w:t>1515</w:t>
            </w:r>
            <w:r>
              <w:rPr>
                <w:rFonts w:hint="eastAsia" w:ascii="宋体" w:hAnsi="宋体" w:eastAsia="宋体" w:cs="宋体"/>
                <w:color w:val="000000"/>
                <w:kern w:val="0"/>
                <w:sz w:val="20"/>
                <w:szCs w:val="20"/>
              </w:rPr>
              <w:t>（1R1G1B）；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3.点间距：≤1.86mm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4.像素密度：</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288906点/㎡；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5.扫描方式：1/43 </w:t>
            </w:r>
            <w:r>
              <w:rPr>
                <w:rFonts w:hint="eastAsia" w:ascii="宋体" w:hAnsi="宋体" w:cs="宋体"/>
                <w:color w:val="000000"/>
                <w:kern w:val="0"/>
                <w:sz w:val="20"/>
                <w:szCs w:val="20"/>
                <w:lang w:val="en-US" w:eastAsia="zh-CN"/>
              </w:rPr>
              <w:t>或优于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6.模组分辨率：</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172点*86点；</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7</w:t>
            </w:r>
            <w:r>
              <w:rPr>
                <w:rFonts w:hint="eastAsia" w:ascii="宋体" w:hAnsi="宋体" w:eastAsia="宋体" w:cs="宋体"/>
                <w:color w:val="000000"/>
                <w:kern w:val="0"/>
                <w:sz w:val="20"/>
                <w:szCs w:val="20"/>
              </w:rPr>
              <w:t>.模组尺寸：320mm*160mm ；</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8</w:t>
            </w:r>
            <w:r>
              <w:rPr>
                <w:rFonts w:hint="eastAsia" w:ascii="宋体" w:hAnsi="宋体" w:eastAsia="宋体" w:cs="宋体"/>
                <w:color w:val="000000"/>
                <w:kern w:val="0"/>
                <w:sz w:val="20"/>
                <w:szCs w:val="20"/>
              </w:rPr>
              <w:t>.视角（水平、垂直）：H≥160°V≥140°；</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9</w:t>
            </w:r>
            <w:r>
              <w:rPr>
                <w:rFonts w:hint="eastAsia" w:ascii="宋体" w:hAnsi="宋体" w:eastAsia="宋体" w:cs="宋体"/>
                <w:color w:val="000000"/>
                <w:kern w:val="0"/>
                <w:sz w:val="20"/>
                <w:szCs w:val="20"/>
              </w:rPr>
              <w:t>.平整度：≤0.2mm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0</w:t>
            </w:r>
            <w:r>
              <w:rPr>
                <w:rFonts w:hint="eastAsia" w:ascii="宋体" w:hAnsi="宋体" w:eastAsia="宋体" w:cs="宋体"/>
                <w:color w:val="000000"/>
                <w:kern w:val="0"/>
                <w:sz w:val="20"/>
                <w:szCs w:val="20"/>
              </w:rPr>
              <w:t>.最大功耗：≤430W/㎡；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.平均功耗：≤172W/㎡；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2</w:t>
            </w:r>
            <w:r>
              <w:rPr>
                <w:rFonts w:hint="eastAsia" w:ascii="宋体" w:hAnsi="宋体" w:eastAsia="宋体" w:cs="宋体"/>
                <w:color w:val="000000"/>
                <w:kern w:val="0"/>
                <w:sz w:val="20"/>
                <w:szCs w:val="20"/>
              </w:rPr>
              <w:t>.白平衡亮度：≥550cd/㎡；</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3</w:t>
            </w:r>
            <w:r>
              <w:rPr>
                <w:rFonts w:hint="eastAsia" w:ascii="宋体" w:hAnsi="宋体" w:eastAsia="宋体" w:cs="宋体"/>
                <w:color w:val="000000"/>
                <w:kern w:val="0"/>
                <w:sz w:val="20"/>
                <w:szCs w:val="20"/>
              </w:rPr>
              <w:t>.色温：3000-18000可调；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.亮度调节功能：0-100%亮度可调，屏幕亮度具有随环境照度的变化任意调整功能；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5</w:t>
            </w:r>
            <w:r>
              <w:rPr>
                <w:rFonts w:hint="eastAsia" w:ascii="宋体" w:hAnsi="宋体" w:eastAsia="宋体" w:cs="宋体"/>
                <w:color w:val="000000"/>
                <w:kern w:val="0"/>
                <w:sz w:val="20"/>
                <w:szCs w:val="20"/>
              </w:rPr>
              <w:t xml:space="preserve">.供电方式：AC200-240V,50/60Hz；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6</w:t>
            </w:r>
            <w:r>
              <w:rPr>
                <w:rFonts w:hint="eastAsia" w:ascii="宋体" w:hAnsi="宋体" w:eastAsia="宋体" w:cs="宋体"/>
                <w:color w:val="000000"/>
                <w:kern w:val="0"/>
                <w:sz w:val="20"/>
                <w:szCs w:val="20"/>
              </w:rPr>
              <w:t>.工作环境温度：-20℃ ～ 40℃；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7</w:t>
            </w:r>
            <w:r>
              <w:rPr>
                <w:rFonts w:hint="eastAsia" w:ascii="宋体" w:hAnsi="宋体" w:eastAsia="宋体" w:cs="宋体"/>
                <w:color w:val="000000"/>
                <w:kern w:val="0"/>
                <w:sz w:val="20"/>
                <w:szCs w:val="20"/>
              </w:rPr>
              <w:t>.换帧频率：60HZ；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8</w:t>
            </w:r>
            <w:r>
              <w:rPr>
                <w:rFonts w:hint="eastAsia" w:ascii="宋体" w:hAnsi="宋体" w:eastAsia="宋体" w:cs="宋体"/>
                <w:color w:val="000000"/>
                <w:kern w:val="0"/>
                <w:sz w:val="20"/>
                <w:szCs w:val="20"/>
              </w:rPr>
              <w:t>.刷新频率：≥3840Hz；</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19</w:t>
            </w:r>
            <w:r>
              <w:rPr>
                <w:rFonts w:hint="eastAsia" w:ascii="宋体" w:hAnsi="宋体" w:eastAsia="宋体" w:cs="宋体"/>
                <w:color w:val="000000"/>
                <w:kern w:val="0"/>
                <w:sz w:val="20"/>
                <w:szCs w:val="20"/>
              </w:rPr>
              <w:t>.平均无故障时间 ≥10000 小时</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20</w:t>
            </w:r>
            <w:r>
              <w:rPr>
                <w:rFonts w:hint="eastAsia" w:ascii="宋体" w:hAnsi="宋体" w:eastAsia="宋体" w:cs="宋体"/>
                <w:color w:val="000000"/>
                <w:kern w:val="0"/>
                <w:sz w:val="20"/>
                <w:szCs w:val="20"/>
              </w:rPr>
              <w:t>.寿命 ≥100000 小时</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21</w:t>
            </w:r>
            <w:r>
              <w:rPr>
                <w:rFonts w:hint="eastAsia" w:ascii="宋体" w:hAnsi="宋体" w:eastAsia="宋体" w:cs="宋体"/>
                <w:color w:val="000000"/>
                <w:kern w:val="0"/>
                <w:sz w:val="20"/>
                <w:szCs w:val="20"/>
              </w:rPr>
              <w:t>.整屏像素失控率 ≤1/10000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2</w:t>
            </w:r>
            <w:r>
              <w:rPr>
                <w:rFonts w:hint="eastAsia" w:ascii="宋体" w:hAnsi="宋体" w:eastAsia="宋体" w:cs="宋体"/>
                <w:color w:val="000000"/>
                <w:kern w:val="0"/>
                <w:sz w:val="20"/>
                <w:szCs w:val="20"/>
              </w:rPr>
              <w:t>.支持智能节电功能</w:t>
            </w:r>
          </w:p>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23</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维护方式：前维护</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.衰减率（工作3 年）≤15%                                                                                      2</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.安全防护功能：显示屏具有防潮、防腐蚀、防尘，防电磁干扰、抗静电功能，支持电源过压、过流、断电保护、分布上电，支持时时监控温度、故障报警等功能。</w:t>
            </w:r>
          </w:p>
        </w:tc>
        <w:tc>
          <w:tcPr>
            <w:tcW w:w="144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平方米</w:t>
            </w:r>
          </w:p>
        </w:tc>
        <w:tc>
          <w:tcPr>
            <w:tcW w:w="162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2</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接收卡</w:t>
            </w:r>
          </w:p>
        </w:tc>
        <w:tc>
          <w:tcPr>
            <w:tcW w:w="8897" w:type="dxa"/>
            <w:shd w:val="clear" w:color="auto" w:fill="auto"/>
            <w:vAlign w:val="center"/>
          </w:tcPr>
          <w:p>
            <w:pPr>
              <w:widowControl/>
              <w:numPr>
                <w:ilvl w:val="0"/>
                <w:numId w:val="0"/>
              </w:numPr>
              <w:jc w:val="left"/>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单卡12个标准HUB75E接口，输出24组RGB数据，无需配转接板</w:t>
            </w:r>
            <w:r>
              <w:rPr>
                <w:rFonts w:hint="eastAsia" w:ascii="宋体" w:hAnsi="宋体" w:cs="宋体"/>
                <w:color w:val="000000"/>
                <w:kern w:val="0"/>
                <w:sz w:val="20"/>
                <w:szCs w:val="20"/>
                <w:lang w:eastAsia="zh-CN"/>
              </w:rPr>
              <w:t>。</w:t>
            </w:r>
          </w:p>
          <w:p>
            <w:pPr>
              <w:widowControl/>
              <w:numPr>
                <w:ilvl w:val="0"/>
                <w:numId w:val="0"/>
              </w:numPr>
              <w:jc w:val="left"/>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2、</w:t>
            </w:r>
            <w:r>
              <w:rPr>
                <w:rFonts w:hint="eastAsia" w:ascii="宋体" w:hAnsi="宋体" w:eastAsia="宋体" w:cs="宋体"/>
                <w:color w:val="000000"/>
                <w:kern w:val="0"/>
                <w:sz w:val="20"/>
                <w:szCs w:val="20"/>
              </w:rPr>
              <w:t>大支持带载512*512像素点。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3、最大支持1/128扫描类型，支持静态屏、1/2</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1/128扫之间的任意扫描类型。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4、兼容支持两种调试模式，模式一：一键发送所有参数并自动固化到接收卡，模式二：模组参数、连接设置参数、发送卡参数独立发送、固化。</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5</w:t>
            </w:r>
            <w:r>
              <w:rPr>
                <w:rFonts w:hint="eastAsia" w:ascii="宋体" w:hAnsi="宋体" w:eastAsia="宋体" w:cs="宋体"/>
                <w:color w:val="000000"/>
                <w:kern w:val="0"/>
                <w:sz w:val="20"/>
                <w:szCs w:val="20"/>
              </w:rPr>
              <w:t>、支持各种PWM芯片、双锁存芯片、通用芯片。</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6</w:t>
            </w:r>
            <w:r>
              <w:rPr>
                <w:rFonts w:hint="eastAsia" w:ascii="宋体" w:hAnsi="宋体" w:eastAsia="宋体" w:cs="宋体"/>
                <w:color w:val="000000"/>
                <w:kern w:val="0"/>
                <w:sz w:val="20"/>
                <w:szCs w:val="20"/>
              </w:rPr>
              <w:t>、支持数据组交换，智能描组功能。</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7</w:t>
            </w:r>
            <w:r>
              <w:rPr>
                <w:rFonts w:hint="eastAsia" w:ascii="宋体" w:hAnsi="宋体" w:eastAsia="宋体" w:cs="宋体"/>
                <w:color w:val="000000"/>
                <w:kern w:val="0"/>
                <w:sz w:val="20"/>
                <w:szCs w:val="20"/>
              </w:rPr>
              <w:t>、支持双程序备份功能。</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8</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具有</w:t>
            </w:r>
            <w:r>
              <w:rPr>
                <w:rFonts w:hint="eastAsia" w:ascii="宋体" w:hAnsi="宋体" w:eastAsia="宋体" w:cs="宋体"/>
                <w:color w:val="000000"/>
                <w:kern w:val="0"/>
                <w:sz w:val="20"/>
                <w:szCs w:val="20"/>
              </w:rPr>
              <w:t>升级程序后自动重启生效</w:t>
            </w:r>
            <w:r>
              <w:rPr>
                <w:rFonts w:hint="eastAsia" w:ascii="宋体" w:hAnsi="宋体" w:cs="宋体"/>
                <w:color w:val="000000"/>
                <w:kern w:val="0"/>
                <w:sz w:val="20"/>
                <w:szCs w:val="20"/>
                <w:lang w:val="en-US" w:eastAsia="zh-CN"/>
              </w:rPr>
              <w:t>功能</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9</w:t>
            </w:r>
            <w:r>
              <w:rPr>
                <w:rFonts w:hint="eastAsia" w:ascii="宋体" w:hAnsi="宋体" w:eastAsia="宋体" w:cs="宋体"/>
                <w:color w:val="000000"/>
                <w:kern w:val="0"/>
                <w:sz w:val="20"/>
                <w:szCs w:val="20"/>
              </w:rPr>
              <w:t>、支持接收卡与发送端设备绑定加密；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0</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具有</w:t>
            </w:r>
            <w:r>
              <w:rPr>
                <w:rFonts w:hint="eastAsia" w:ascii="宋体" w:hAnsi="宋体" w:eastAsia="宋体" w:cs="宋体"/>
                <w:color w:val="000000"/>
                <w:kern w:val="0"/>
                <w:sz w:val="20"/>
                <w:szCs w:val="20"/>
              </w:rPr>
              <w:t>高灰高刷、低亮高灰显示。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具有</w:t>
            </w:r>
            <w:r>
              <w:rPr>
                <w:rFonts w:hint="eastAsia" w:ascii="宋体" w:hAnsi="宋体" w:eastAsia="宋体" w:cs="宋体"/>
                <w:color w:val="000000"/>
                <w:kern w:val="0"/>
                <w:sz w:val="20"/>
                <w:szCs w:val="20"/>
              </w:rPr>
              <w:t>亮度逐点校正，提供校正低灰补偿。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2</w:t>
            </w:r>
            <w:r>
              <w:rPr>
                <w:rFonts w:hint="eastAsia" w:ascii="宋体" w:hAnsi="宋体" w:eastAsia="宋体" w:cs="宋体"/>
                <w:color w:val="000000"/>
                <w:kern w:val="0"/>
                <w:sz w:val="20"/>
                <w:szCs w:val="20"/>
              </w:rPr>
              <w:t>、支持修边修缝功能，可消除显示单元间的亮暗线，且不影响原始校正系数。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3</w:t>
            </w:r>
            <w:r>
              <w:rPr>
                <w:rFonts w:hint="eastAsia" w:ascii="宋体" w:hAnsi="宋体" w:eastAsia="宋体" w:cs="宋体"/>
                <w:color w:val="000000"/>
                <w:kern w:val="0"/>
                <w:sz w:val="20"/>
                <w:szCs w:val="20"/>
              </w:rPr>
              <w:t>、支持接收卡画面旋转功能，实现0度、90度、180度、270度画面显示。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、支持抽点显示与数据偏移，可完成异形屏带载。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5</w:t>
            </w:r>
            <w:r>
              <w:rPr>
                <w:rFonts w:hint="eastAsia" w:ascii="宋体" w:hAnsi="宋体" w:eastAsia="宋体" w:cs="宋体"/>
                <w:color w:val="000000"/>
                <w:kern w:val="0"/>
                <w:sz w:val="20"/>
                <w:szCs w:val="20"/>
              </w:rPr>
              <w:t>、支持接收卡固件程序、配置参数回读，通过软件可回读接收卡的固件程序和配置参数并保存到本地。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6</w:t>
            </w:r>
            <w:r>
              <w:rPr>
                <w:rFonts w:hint="eastAsia" w:ascii="宋体" w:hAnsi="宋体" w:eastAsia="宋体" w:cs="宋体"/>
                <w:color w:val="000000"/>
                <w:kern w:val="0"/>
                <w:sz w:val="20"/>
                <w:szCs w:val="20"/>
              </w:rPr>
              <w:t>、支持接收卡之间网络通信状态检测，反馈数据包总数、错误包数、在线接收卡数量等数据。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7</w:t>
            </w:r>
            <w:r>
              <w:rPr>
                <w:rFonts w:hint="eastAsia" w:ascii="宋体" w:hAnsi="宋体" w:eastAsia="宋体" w:cs="宋体"/>
                <w:color w:val="000000"/>
                <w:kern w:val="0"/>
                <w:sz w:val="20"/>
                <w:szCs w:val="20"/>
              </w:rPr>
              <w:t>、支持Mapping 功能。</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18</w:t>
            </w:r>
            <w:r>
              <w:rPr>
                <w:rFonts w:hint="eastAsia" w:ascii="宋体" w:hAnsi="宋体" w:eastAsia="宋体" w:cs="宋体"/>
                <w:color w:val="000000"/>
                <w:kern w:val="0"/>
                <w:sz w:val="20"/>
                <w:szCs w:val="20"/>
              </w:rPr>
              <w:t>、支持接收卡网口备份功能。</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19</w:t>
            </w:r>
            <w:r>
              <w:rPr>
                <w:rFonts w:hint="eastAsia" w:ascii="宋体" w:hAnsi="宋体" w:eastAsia="宋体" w:cs="宋体"/>
                <w:color w:val="000000"/>
                <w:kern w:val="0"/>
                <w:sz w:val="20"/>
                <w:szCs w:val="20"/>
              </w:rPr>
              <w:t>、接收卡做了电击和能量的危险防护；</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0</w:t>
            </w:r>
            <w:r>
              <w:rPr>
                <w:rFonts w:hint="eastAsia" w:ascii="宋体" w:hAnsi="宋体" w:eastAsia="宋体" w:cs="宋体"/>
                <w:color w:val="000000"/>
                <w:kern w:val="0"/>
                <w:sz w:val="20"/>
                <w:szCs w:val="20"/>
              </w:rPr>
              <w:t>、具备电源接反保护电路。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、支持通过按钮进入测试模板。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2</w:t>
            </w:r>
            <w:r>
              <w:rPr>
                <w:rFonts w:hint="eastAsia" w:ascii="宋体" w:hAnsi="宋体" w:eastAsia="宋体" w:cs="宋体"/>
                <w:color w:val="000000"/>
                <w:kern w:val="0"/>
                <w:sz w:val="20"/>
                <w:szCs w:val="20"/>
              </w:rPr>
              <w:t>、支持多类型接收卡程序混合升级相互不影响。</w:t>
            </w:r>
            <w:r>
              <w:rPr>
                <w:rFonts w:hint="eastAsia" w:ascii="宋体" w:hAnsi="宋体" w:eastAsia="宋体" w:cs="宋体"/>
                <w:color w:val="000000"/>
                <w:kern w:val="0"/>
                <w:sz w:val="20"/>
                <w:szCs w:val="20"/>
              </w:rPr>
              <w:br w:type="textWrapping"/>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张</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控制电源</w:t>
            </w:r>
          </w:p>
        </w:tc>
        <w:tc>
          <w:tcPr>
            <w:tcW w:w="8897"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 xml:space="preserve">200w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经过</w:t>
            </w:r>
            <w:r>
              <w:rPr>
                <w:rFonts w:hint="eastAsia" w:ascii="宋体" w:hAnsi="宋体" w:eastAsia="宋体" w:cs="宋体"/>
                <w:color w:val="000000"/>
                <w:kern w:val="0"/>
                <w:sz w:val="20"/>
                <w:szCs w:val="20"/>
              </w:rPr>
              <w:t>100%满负载老化试验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3.空气自然对流冷却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4.具有短路/过载</w:t>
            </w:r>
            <w:r>
              <w:rPr>
                <w:rFonts w:hint="eastAsia" w:ascii="宋体" w:hAnsi="宋体" w:cs="宋体"/>
                <w:color w:val="000000"/>
                <w:kern w:val="0"/>
                <w:sz w:val="20"/>
                <w:szCs w:val="20"/>
                <w:lang w:val="en-US" w:eastAsia="zh-CN"/>
              </w:rPr>
              <w:t>保护</w:t>
            </w:r>
            <w:r>
              <w:rPr>
                <w:rFonts w:hint="eastAsia" w:ascii="宋体" w:hAnsi="宋体" w:eastAsia="宋体" w:cs="宋体"/>
                <w:color w:val="000000"/>
                <w:kern w:val="0"/>
                <w:sz w:val="20"/>
                <w:szCs w:val="20"/>
              </w:rPr>
              <w:t>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5.本次项目中的电源、大屏须具有良好的兼容性</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数据排线</w:t>
            </w:r>
          </w:p>
        </w:tc>
        <w:tc>
          <w:tcPr>
            <w:tcW w:w="8897"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纯铜</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电源线</w:t>
            </w:r>
          </w:p>
        </w:tc>
        <w:tc>
          <w:tcPr>
            <w:tcW w:w="8897"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纯铜</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网线</w:t>
            </w:r>
          </w:p>
        </w:tc>
        <w:tc>
          <w:tcPr>
            <w:tcW w:w="8897" w:type="dxa"/>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超5类</w:t>
            </w:r>
            <w:r>
              <w:rPr>
                <w:rFonts w:hint="eastAsia" w:ascii="宋体" w:hAnsi="宋体" w:cs="宋体"/>
                <w:color w:val="000000"/>
                <w:kern w:val="0"/>
                <w:sz w:val="20"/>
                <w:szCs w:val="20"/>
                <w:lang w:val="en-US" w:eastAsia="zh-CN"/>
              </w:rPr>
              <w:t>或以上</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视频处理器</w:t>
            </w:r>
          </w:p>
        </w:tc>
        <w:tc>
          <w:tcPr>
            <w:tcW w:w="8897" w:type="dxa"/>
            <w:shd w:val="clear" w:color="auto" w:fill="auto"/>
            <w:vAlign w:val="center"/>
          </w:tcPr>
          <w:p>
            <w:pPr>
              <w:widowControl/>
              <w:numPr>
                <w:ilvl w:val="0"/>
                <w:numId w:val="0"/>
              </w:numPr>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.集成2画面视频处理、发送卡功能的二合一控制器；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2.带载面积：</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520万像素点，最宽可达8000点，最高可达3840点；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3.同时支持2路4K高清输入，自由切换输入信号源，各通道之间实现快速切换，支持淡入淡出功能；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4.支持2画面任意布局，画中画PIP、画外画POP；</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5.DP1.2接口x1（3840x2160@60Hz，极限宽高4096点）、HDMI2.0接口x1（3840x2160@60Hz，极限宽高4096点）、HDMI1.3接口x1（1920x1080@60Hz）、DVI1.0 接口x 1（1080p@60Hz)、HDCP2.2/1.3、VGA接口x1；</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6.SDI 接口x1、SDI环出x1、HDMI预监接口x1</w:t>
            </w:r>
            <w:r>
              <w:rPr>
                <w:rFonts w:hint="eastAsia" w:ascii="宋体" w:hAnsi="宋体" w:cs="宋体"/>
                <w:color w:val="000000"/>
                <w:kern w:val="0"/>
                <w:sz w:val="20"/>
                <w:szCs w:val="20"/>
                <w:lang w:eastAsia="zh-CN"/>
              </w:rPr>
              <w:t>；</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7.RJ45 连接控制主机（中控）,支持RS232协议、USB调试口x1、WiFix1用于手机APP/电脑无线控制、红外控制x1、4G模块x1（远程控制）</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8.支持音频输入x1（3.5mm接口）、音频输出x1（3.5mm接口）、HDMI和DP 音频解析输出、多功能卡音频输出；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9.输出：千兆网口 x 8，支持上下、左右任意拼接或复制画面输出；单网口</w:t>
            </w:r>
            <w:r>
              <w:rPr>
                <w:rFonts w:hint="eastAsia" w:ascii="宋体" w:hAnsi="宋体" w:cs="宋体"/>
                <w:color w:val="000000"/>
                <w:kern w:val="0"/>
                <w:sz w:val="20"/>
                <w:szCs w:val="20"/>
                <w:lang w:val="en-US" w:eastAsia="zh-CN"/>
              </w:rPr>
              <w:t>约</w:t>
            </w:r>
            <w:r>
              <w:rPr>
                <w:rFonts w:hint="eastAsia" w:ascii="宋体" w:hAnsi="宋体" w:eastAsia="宋体" w:cs="宋体"/>
                <w:color w:val="000000"/>
                <w:kern w:val="0"/>
                <w:sz w:val="20"/>
                <w:szCs w:val="20"/>
              </w:rPr>
              <w:t>65W，最宽2048/最高 2048；网口带载可部分区域重叠；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10.支持无线投屏/镜像功能、USB本地播放功能；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11.无线网络（WiFi station模式）接入及云平台管理/升级支持；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w:t>
            </w:r>
            <w:r>
              <w:rPr>
                <w:rFonts w:hint="eastAsia" w:ascii="宋体" w:hAnsi="宋体" w:cs="宋体"/>
                <w:color w:val="000000"/>
                <w:kern w:val="0"/>
                <w:sz w:val="20"/>
                <w:szCs w:val="20"/>
                <w:lang w:val="en-US" w:eastAsia="zh-CN"/>
              </w:rPr>
              <w:t>不低于</w:t>
            </w:r>
            <w:r>
              <w:rPr>
                <w:rFonts w:hint="eastAsia" w:ascii="宋体" w:hAnsi="宋体" w:eastAsia="宋体" w:cs="宋体"/>
                <w:color w:val="000000"/>
                <w:kern w:val="0"/>
                <w:sz w:val="20"/>
                <w:szCs w:val="20"/>
              </w:rPr>
              <w:t>2.8英寸彩色液晶屏（320x240）</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13.可以选择多种模式的屏幕测试及可视化操作；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14.支持一键黑屏功能、一键冻结功能，旋钮与ESC联动；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15.支持按键锁及延时锁功能；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16.LCD屏支持输入接口状态监控、画面布局图形显示、输出网络连接状态显示；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17.支持亮度一键设置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18.支持对当前设置进行保存，最多可保存8组模板参数，可将参数保存至相应的模式中；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19.支持EDID配置，DVI/HDMI/DP输入模式时，支持常用输入分辨率预设及自定义调节；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20.支持连接设置功能，无需电脑，直接通过面板设置各个箱体的连接；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21.支持画面锐度，饱和度，色温，亮度等设置；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22.支持画面截取</w:t>
            </w:r>
            <w:r>
              <w:rPr>
                <w:rFonts w:hint="eastAsia" w:ascii="宋体" w:hAnsi="宋体" w:cs="宋体"/>
                <w:color w:val="000000"/>
                <w:kern w:val="0"/>
                <w:sz w:val="20"/>
                <w:szCs w:val="20"/>
                <w:lang w:val="en-US" w:eastAsia="zh-CN"/>
              </w:rPr>
              <w:t>及</w:t>
            </w:r>
            <w:r>
              <w:rPr>
                <w:rFonts w:hint="eastAsia" w:ascii="宋体" w:hAnsi="宋体" w:eastAsia="宋体" w:cs="宋体"/>
                <w:color w:val="000000"/>
                <w:kern w:val="0"/>
                <w:sz w:val="20"/>
                <w:szCs w:val="20"/>
              </w:rPr>
              <w:t>去黑边/裁剪功能；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23.支持图像旋转、水平镜像和垂直镜像等；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24.支持即设即存；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25.支持USB高速升级链路、支持接收卡信息回读、支持接收卡固件版本升级自动检测；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6</w:t>
            </w:r>
            <w:r>
              <w:rPr>
                <w:rFonts w:hint="eastAsia" w:ascii="宋体" w:hAnsi="宋体" w:eastAsia="宋体" w:cs="宋体"/>
                <w:color w:val="000000"/>
                <w:kern w:val="0"/>
                <w:sz w:val="20"/>
                <w:szCs w:val="20"/>
              </w:rPr>
              <w:t>.采用 1.5U 标准工业机箱</w:t>
            </w:r>
            <w:r>
              <w:rPr>
                <w:rFonts w:hint="eastAsia" w:ascii="宋体" w:hAnsi="宋体" w:cs="宋体"/>
                <w:color w:val="000000"/>
                <w:kern w:val="0"/>
                <w:sz w:val="20"/>
                <w:szCs w:val="20"/>
                <w:lang w:eastAsia="zh-CN"/>
              </w:rPr>
              <w:t>。</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配电柜</w:t>
            </w:r>
          </w:p>
        </w:tc>
        <w:tc>
          <w:tcPr>
            <w:tcW w:w="8897"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1.具备本地/远程控制设备的供电开启和关闭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2.单组回路输出，自动状态下可通过多功能卡或时控开关控制显示屏的开启和关闭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3.具有电源状态指示、工作状态指示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4.具有过流、过载，防短路、等保护功能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5.内部线材均采用国标纯铜导线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w:t>
            </w:r>
            <w:r>
              <w:rPr>
                <w:rFonts w:hint="eastAsia" w:ascii="宋体" w:hAnsi="宋体" w:cs="宋体"/>
                <w:color w:val="000000"/>
                <w:kern w:val="0"/>
                <w:sz w:val="20"/>
                <w:szCs w:val="20"/>
                <w:lang w:val="en-US" w:eastAsia="zh-CN"/>
              </w:rPr>
              <w:t>配置国内知名品牌的</w:t>
            </w:r>
            <w:r>
              <w:rPr>
                <w:rFonts w:hint="eastAsia" w:ascii="宋体" w:hAnsi="宋体" w:eastAsia="宋体" w:cs="宋体"/>
                <w:color w:val="000000"/>
                <w:kern w:val="0"/>
                <w:sz w:val="20"/>
                <w:szCs w:val="20"/>
              </w:rPr>
              <w:t>断路器、延时继电器、交流接触器</w:t>
            </w:r>
            <w:r>
              <w:rPr>
                <w:rFonts w:hint="eastAsia" w:ascii="宋体" w:hAnsi="宋体" w:cs="宋体"/>
                <w:color w:val="000000"/>
                <w:kern w:val="0"/>
                <w:sz w:val="20"/>
                <w:szCs w:val="20"/>
                <w:lang w:eastAsia="zh-CN"/>
              </w:rPr>
              <w:t>。</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559" w:type="dxa"/>
            <w:shd w:val="clear" w:color="auto" w:fill="auto"/>
            <w:vAlign w:val="center"/>
          </w:tcPr>
          <w:p>
            <w:pPr>
              <w:widowControl/>
              <w:numPr>
                <w:ilvl w:val="0"/>
                <w:numId w:val="0"/>
              </w:numPr>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钢结构及包边</w:t>
            </w:r>
          </w:p>
        </w:tc>
        <w:tc>
          <w:tcPr>
            <w:tcW w:w="8897" w:type="dxa"/>
            <w:shd w:val="clear" w:color="auto" w:fill="auto"/>
            <w:vAlign w:val="center"/>
          </w:tcPr>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1、显示屏钢结构专业定制</w:t>
            </w:r>
            <w:r>
              <w:rPr>
                <w:rFonts w:hint="eastAsia" w:ascii="宋体" w:hAnsi="宋体" w:cs="宋体"/>
                <w:color w:val="000000"/>
                <w:kern w:val="0"/>
                <w:sz w:val="20"/>
                <w:szCs w:val="20"/>
                <w:lang w:val="en-US" w:eastAsia="zh-CN"/>
              </w:rPr>
              <w:t>。</w:t>
            </w:r>
          </w:p>
          <w:p>
            <w:pPr>
              <w:widowControl/>
              <w:numPr>
                <w:ilvl w:val="0"/>
                <w:numId w:val="0"/>
              </w:numPr>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LED高清屏幕采用</w:t>
            </w:r>
            <w:r>
              <w:rPr>
                <w:rFonts w:hint="eastAsia" w:ascii="宋体" w:hAnsi="宋体" w:eastAsia="宋体" w:cs="宋体"/>
                <w:color w:val="000000"/>
                <w:kern w:val="0"/>
                <w:sz w:val="20"/>
                <w:szCs w:val="20"/>
                <w:lang w:val="en-US" w:eastAsia="zh-CN"/>
              </w:rPr>
              <w:t>壁挂安装，定制钢结构满足显示屏的整体均匀平整度，安装强度高，牢固性可靠，外观美观大方。</w:t>
            </w: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显示屏钢结构所有钢材采用</w:t>
            </w:r>
            <w:r>
              <w:rPr>
                <w:rFonts w:hint="eastAsia" w:ascii="宋体" w:hAnsi="宋体" w:eastAsia="宋体" w:cs="宋体"/>
                <w:color w:val="000000"/>
                <w:kern w:val="0"/>
                <w:sz w:val="20"/>
                <w:szCs w:val="20"/>
                <w:lang w:val="en-US" w:eastAsia="zh-CN"/>
              </w:rPr>
              <w:t>不低于</w:t>
            </w:r>
            <w:r>
              <w:rPr>
                <w:rFonts w:hint="eastAsia" w:ascii="宋体" w:hAnsi="宋体" w:eastAsia="宋体" w:cs="宋体"/>
                <w:color w:val="000000"/>
                <w:kern w:val="0"/>
                <w:sz w:val="20"/>
                <w:szCs w:val="20"/>
              </w:rPr>
              <w:t>国标Q235，表面冷镀锌或热镀锌</w:t>
            </w:r>
            <w:r>
              <w:rPr>
                <w:rFonts w:hint="eastAsia" w:ascii="宋体" w:hAnsi="宋体" w:eastAsia="宋体" w:cs="宋体"/>
                <w:color w:val="000000"/>
                <w:kern w:val="0"/>
                <w:sz w:val="20"/>
                <w:szCs w:val="20"/>
                <w:lang w:val="en-US" w:eastAsia="zh-CN"/>
              </w:rPr>
              <w:t>方钢。</w:t>
            </w: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.显示屏厚度</w:t>
            </w:r>
            <w:r>
              <w:rPr>
                <w:rFonts w:hint="eastAsia" w:ascii="宋体" w:hAnsi="宋体" w:cs="宋体"/>
                <w:color w:val="000000"/>
                <w:kern w:val="0"/>
                <w:sz w:val="20"/>
                <w:szCs w:val="20"/>
                <w:lang w:val="en-US" w:eastAsia="zh-CN"/>
              </w:rPr>
              <w:t>约</w:t>
            </w:r>
            <w:r>
              <w:rPr>
                <w:rFonts w:hint="eastAsia" w:ascii="宋体" w:hAnsi="宋体" w:eastAsia="宋体" w:cs="宋体"/>
                <w:color w:val="000000"/>
                <w:kern w:val="0"/>
                <w:sz w:val="20"/>
                <w:szCs w:val="20"/>
                <w:lang w:val="en-US" w:eastAsia="zh-CN"/>
              </w:rPr>
              <w:t>8cm</w:t>
            </w:r>
            <w:r>
              <w:rPr>
                <w:rFonts w:hint="eastAsia" w:ascii="宋体" w:hAnsi="宋体" w:eastAsia="宋体" w:cs="宋体"/>
                <w:color w:val="000000"/>
                <w:kern w:val="0"/>
                <w:sz w:val="20"/>
                <w:szCs w:val="20"/>
              </w:rPr>
              <w:t>，左右</w:t>
            </w:r>
            <w:r>
              <w:rPr>
                <w:rFonts w:hint="eastAsia" w:ascii="宋体" w:hAnsi="宋体" w:cs="宋体"/>
                <w:color w:val="000000"/>
                <w:kern w:val="0"/>
                <w:sz w:val="20"/>
                <w:szCs w:val="20"/>
                <w:lang w:val="en-US" w:eastAsia="zh-CN"/>
              </w:rPr>
              <w:t>上下</w:t>
            </w:r>
            <w:r>
              <w:rPr>
                <w:rFonts w:hint="eastAsia" w:ascii="宋体" w:hAnsi="宋体" w:eastAsia="宋体" w:cs="宋体"/>
                <w:color w:val="000000"/>
                <w:kern w:val="0"/>
                <w:sz w:val="20"/>
                <w:szCs w:val="20"/>
              </w:rPr>
              <w:t>边框宽度</w:t>
            </w:r>
            <w:r>
              <w:rPr>
                <w:rFonts w:hint="eastAsia" w:ascii="宋体" w:hAnsi="宋体" w:eastAsia="宋体" w:cs="宋体"/>
                <w:color w:val="000000"/>
                <w:kern w:val="0"/>
                <w:sz w:val="20"/>
                <w:szCs w:val="20"/>
                <w:lang w:val="en-US" w:eastAsia="zh-CN"/>
              </w:rPr>
              <w:t>约5cm，四周采用无指纹不锈钢包边。</w:t>
            </w: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br w:type="textWrapping"/>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0</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主电缆</w:t>
            </w:r>
          </w:p>
        </w:tc>
        <w:tc>
          <w:tcPr>
            <w:tcW w:w="8897"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4*6m² 纯铜</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控制电脑</w:t>
            </w:r>
          </w:p>
        </w:tc>
        <w:tc>
          <w:tcPr>
            <w:tcW w:w="8897"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工控电脑、内存</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8G，硬盘</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256G，独立显卡带HDMI或TYPE-C输出</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2</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工程布线</w:t>
            </w:r>
          </w:p>
        </w:tc>
        <w:tc>
          <w:tcPr>
            <w:tcW w:w="8897"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3</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安装调试</w:t>
            </w:r>
          </w:p>
        </w:tc>
        <w:tc>
          <w:tcPr>
            <w:tcW w:w="8897" w:type="dxa"/>
            <w:shd w:val="clear" w:color="auto" w:fill="auto"/>
            <w:noWrap/>
            <w:vAlign w:val="center"/>
          </w:tcPr>
          <w:p>
            <w:pPr>
              <w:widowControl/>
              <w:jc w:val="left"/>
              <w:rPr>
                <w:rFonts w:ascii="宋体" w:hAnsi="宋体" w:eastAsia="宋体" w:cs="宋体"/>
                <w:color w:val="000000"/>
                <w:kern w:val="0"/>
                <w:sz w:val="20"/>
                <w:szCs w:val="20"/>
              </w:rPr>
            </w:pP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4</w:t>
            </w:r>
          </w:p>
        </w:tc>
        <w:tc>
          <w:tcPr>
            <w:tcW w:w="1559" w:type="dxa"/>
            <w:shd w:val="clear" w:color="auto" w:fill="auto"/>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LED显示</w:t>
            </w:r>
            <w:r>
              <w:rPr>
                <w:rFonts w:hint="eastAsia" w:ascii="宋体" w:hAnsi="宋体" w:cs="宋体"/>
                <w:kern w:val="0"/>
                <w:sz w:val="24"/>
                <w:szCs w:val="24"/>
                <w:lang w:val="en-US" w:eastAsia="zh-CN"/>
              </w:rPr>
              <w:t>屏</w:t>
            </w:r>
          </w:p>
        </w:tc>
        <w:tc>
          <w:tcPr>
            <w:tcW w:w="8897" w:type="dxa"/>
            <w:shd w:val="clear" w:color="auto" w:fill="auto"/>
            <w:vAlign w:val="center"/>
          </w:tcPr>
          <w:p>
            <w:pPr>
              <w:widowControl/>
              <w:numPr>
                <w:ilvl w:val="0"/>
                <w:numId w:val="1"/>
              </w:numPr>
              <w:jc w:val="left"/>
              <w:rPr>
                <w:rFonts w:hint="eastAsia" w:ascii="宋体" w:hAnsi="宋体" w:cs="宋体"/>
                <w:color w:val="000000"/>
                <w:kern w:val="0"/>
                <w:sz w:val="20"/>
                <w:szCs w:val="20"/>
                <w:lang w:val="en-US" w:eastAsia="zh-CN"/>
              </w:rPr>
            </w:pPr>
            <w:r>
              <w:rPr>
                <w:rFonts w:hint="eastAsia" w:ascii="宋体" w:hAnsi="宋体" w:eastAsia="宋体" w:cs="宋体"/>
                <w:color w:val="000000"/>
                <w:kern w:val="0"/>
                <w:sz w:val="20"/>
                <w:szCs w:val="20"/>
              </w:rPr>
              <w:t xml:space="preserve">屏体尺寸：7.028m*3.572m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2.LED 封装方式 SMD 1415 表贴三合一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3.水平视角 H≥160°，垂直视角 V≥140°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4.像素组成 1R1G1B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5.点间距≤ 3.076mm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6.扫描方式 1/13扫描</w:t>
            </w:r>
            <w:r>
              <w:rPr>
                <w:rFonts w:hint="eastAsia" w:ascii="宋体" w:hAnsi="宋体" w:cs="宋体"/>
                <w:color w:val="000000"/>
                <w:kern w:val="0"/>
                <w:sz w:val="20"/>
                <w:szCs w:val="20"/>
                <w:lang w:val="en-US" w:eastAsia="zh-CN"/>
              </w:rPr>
              <w:t>或优于</w:t>
            </w:r>
          </w:p>
          <w:p>
            <w:pPr>
              <w:widowControl/>
              <w:numPr>
                <w:ilvl w:val="0"/>
                <w:numId w:val="0"/>
              </w:numPr>
              <w:jc w:val="left"/>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7</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模组分辨率≥104</w:t>
            </w:r>
            <w:r>
              <w:rPr>
                <w:rFonts w:hint="default" w:ascii="Arial" w:hAnsi="Arial" w:cs="Arial"/>
                <w:color w:val="000000"/>
                <w:kern w:val="0"/>
                <w:sz w:val="20"/>
                <w:szCs w:val="20"/>
                <w:lang w:val="en-US" w:eastAsia="zh-CN"/>
              </w:rPr>
              <w:t>×</w:t>
            </w:r>
            <w:r>
              <w:rPr>
                <w:rFonts w:hint="eastAsia" w:ascii="宋体" w:hAnsi="宋体" w:cs="宋体"/>
                <w:color w:val="000000"/>
                <w:kern w:val="0"/>
                <w:sz w:val="20"/>
                <w:szCs w:val="20"/>
                <w:lang w:val="en-US" w:eastAsia="zh-CN"/>
              </w:rPr>
              <w:t>52点</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8</w:t>
            </w:r>
            <w:r>
              <w:rPr>
                <w:rFonts w:hint="eastAsia" w:ascii="宋体" w:hAnsi="宋体" w:eastAsia="宋体" w:cs="宋体"/>
                <w:color w:val="000000"/>
                <w:kern w:val="0"/>
                <w:sz w:val="20"/>
                <w:szCs w:val="20"/>
              </w:rPr>
              <w:t>.模组尺寸 320mm×160mm</w:t>
            </w:r>
            <w:r>
              <w:rPr>
                <w:rFonts w:hint="eastAsia" w:ascii="宋体" w:hAnsi="宋体" w:cs="宋体"/>
                <w:color w:val="000000"/>
                <w:kern w:val="0"/>
                <w:sz w:val="20"/>
                <w:szCs w:val="20"/>
                <w:lang w:val="en-US" w:eastAsia="zh-CN"/>
              </w:rPr>
              <w:t>8</w:t>
            </w:r>
            <w:r>
              <w:rPr>
                <w:rFonts w:hint="eastAsia" w:ascii="宋体" w:hAnsi="宋体" w:eastAsia="宋体" w:cs="宋体"/>
                <w:color w:val="000000"/>
                <w:kern w:val="0"/>
                <w:sz w:val="20"/>
                <w:szCs w:val="20"/>
              </w:rPr>
              <w:t>.白平衡亮度 ≥450</w:t>
            </w:r>
            <w:r>
              <w:rPr>
                <w:rFonts w:hint="eastAsia" w:ascii="宋体" w:hAnsi="宋体" w:cs="宋体"/>
                <w:color w:val="000000"/>
                <w:kern w:val="0"/>
                <w:sz w:val="20"/>
                <w:szCs w:val="20"/>
                <w:lang w:val="en-US" w:eastAsia="zh-CN"/>
              </w:rPr>
              <w:t>0</w:t>
            </w:r>
            <w:r>
              <w:rPr>
                <w:rFonts w:hint="eastAsia" w:ascii="宋体" w:hAnsi="宋体" w:eastAsia="宋体" w:cs="宋体"/>
                <w:color w:val="000000"/>
                <w:kern w:val="0"/>
                <w:sz w:val="20"/>
                <w:szCs w:val="20"/>
              </w:rPr>
              <w:t>cd/㎡</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9</w:t>
            </w:r>
            <w:r>
              <w:rPr>
                <w:rFonts w:hint="eastAsia" w:ascii="宋体" w:hAnsi="宋体" w:eastAsia="宋体" w:cs="宋体"/>
                <w:color w:val="000000"/>
                <w:kern w:val="0"/>
                <w:sz w:val="20"/>
                <w:szCs w:val="20"/>
              </w:rPr>
              <w:t>.色温 3000-18000K</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0</w:t>
            </w:r>
            <w:r>
              <w:rPr>
                <w:rFonts w:hint="eastAsia" w:ascii="宋体" w:hAnsi="宋体" w:eastAsia="宋体" w:cs="宋体"/>
                <w:color w:val="000000"/>
                <w:kern w:val="0"/>
                <w:sz w:val="20"/>
                <w:szCs w:val="20"/>
              </w:rPr>
              <w:t>.色域覆盖率 ≥100%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.亮度均匀性 ≥97%</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2</w:t>
            </w:r>
            <w:r>
              <w:rPr>
                <w:rFonts w:hint="eastAsia" w:ascii="宋体" w:hAnsi="宋体" w:eastAsia="宋体" w:cs="宋体"/>
                <w:color w:val="000000"/>
                <w:kern w:val="0"/>
                <w:sz w:val="20"/>
                <w:szCs w:val="20"/>
              </w:rPr>
              <w:t>.色度均匀性 ±0.003Cx，Cy 之内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3</w:t>
            </w:r>
            <w:r>
              <w:rPr>
                <w:rFonts w:hint="eastAsia" w:ascii="宋体" w:hAnsi="宋体" w:eastAsia="宋体" w:cs="宋体"/>
                <w:color w:val="000000"/>
                <w:kern w:val="0"/>
                <w:sz w:val="20"/>
                <w:szCs w:val="20"/>
              </w:rPr>
              <w:t>. 像素密度（点/平方米）≥105625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.换帧频率 60Hz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5</w:t>
            </w:r>
            <w:r>
              <w:rPr>
                <w:rFonts w:hint="eastAsia" w:ascii="宋体" w:hAnsi="宋体" w:eastAsia="宋体" w:cs="宋体"/>
                <w:color w:val="000000"/>
                <w:kern w:val="0"/>
                <w:sz w:val="20"/>
                <w:szCs w:val="20"/>
              </w:rPr>
              <w:t>.刷新频率 ≥3840Hz</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16</w:t>
            </w:r>
            <w:r>
              <w:rPr>
                <w:rFonts w:hint="eastAsia" w:ascii="宋体" w:hAnsi="宋体" w:eastAsia="宋体" w:cs="宋体"/>
                <w:color w:val="000000"/>
                <w:kern w:val="0"/>
                <w:sz w:val="20"/>
                <w:szCs w:val="20"/>
              </w:rPr>
              <w:t>.平均无故障时间 ≥10000 小时</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17</w:t>
            </w:r>
            <w:r>
              <w:rPr>
                <w:rFonts w:hint="eastAsia" w:ascii="宋体" w:hAnsi="宋体" w:eastAsia="宋体" w:cs="宋体"/>
                <w:color w:val="000000"/>
                <w:kern w:val="0"/>
                <w:sz w:val="20"/>
                <w:szCs w:val="20"/>
              </w:rPr>
              <w:t>.寿命 ≥100000 小时</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18</w:t>
            </w:r>
            <w:r>
              <w:rPr>
                <w:rFonts w:hint="eastAsia" w:ascii="宋体" w:hAnsi="宋体" w:eastAsia="宋体" w:cs="宋体"/>
                <w:color w:val="000000"/>
                <w:kern w:val="0"/>
                <w:sz w:val="20"/>
                <w:szCs w:val="20"/>
              </w:rPr>
              <w:t>.整屏像素失控率 ≤1/10000</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19</w:t>
            </w:r>
            <w:r>
              <w:rPr>
                <w:rFonts w:hint="eastAsia" w:ascii="宋体" w:hAnsi="宋体" w:eastAsia="宋体" w:cs="宋体"/>
                <w:color w:val="000000"/>
                <w:kern w:val="0"/>
                <w:sz w:val="20"/>
                <w:szCs w:val="20"/>
              </w:rPr>
              <w:t>.支持智能节电功能</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20</w:t>
            </w:r>
            <w:r>
              <w:rPr>
                <w:rFonts w:hint="eastAsia" w:ascii="宋体" w:hAnsi="宋体" w:eastAsia="宋体" w:cs="宋体"/>
                <w:color w:val="000000"/>
                <w:kern w:val="0"/>
                <w:sz w:val="20"/>
                <w:szCs w:val="20"/>
              </w:rPr>
              <w:t xml:space="preserve">.衰减率（工作3 年）≤15%    </w:t>
            </w:r>
          </w:p>
          <w:p>
            <w:pPr>
              <w:widowControl/>
              <w:numPr>
                <w:ilvl w:val="0"/>
                <w:numId w:val="0"/>
              </w:numPr>
              <w:jc w:val="left"/>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21</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维护方式：前维护</w:t>
            </w:r>
            <w:r>
              <w:rPr>
                <w:rFonts w:hint="eastAsia" w:ascii="宋体" w:hAnsi="宋体" w:eastAsia="宋体" w:cs="宋体"/>
                <w:color w:val="000000"/>
                <w:kern w:val="0"/>
                <w:sz w:val="20"/>
                <w:szCs w:val="20"/>
              </w:rPr>
              <w:t xml:space="preserve">                                                                                  </w:t>
            </w:r>
          </w:p>
          <w:p>
            <w:pPr>
              <w:widowControl/>
              <w:jc w:val="left"/>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22</w:t>
            </w:r>
            <w:r>
              <w:rPr>
                <w:rFonts w:hint="eastAsia" w:ascii="宋体" w:hAnsi="宋体" w:eastAsia="宋体" w:cs="宋体"/>
                <w:color w:val="000000"/>
                <w:kern w:val="0"/>
                <w:sz w:val="20"/>
                <w:szCs w:val="20"/>
              </w:rPr>
              <w:t>.安全防护功能：防护技术：显示屏具有防潮、防腐蚀、防尘，防电磁干扰、抗静电功能，支持电源过压、过流、断电保护、分布上电，支持时时监控温度、故障报警等功能</w:t>
            </w:r>
          </w:p>
          <w:p>
            <w:pPr>
              <w:widowControl/>
              <w:jc w:val="left"/>
              <w:rPr>
                <w:rFonts w:ascii="宋体" w:hAnsi="宋体" w:eastAsia="宋体" w:cs="宋体"/>
                <w:color w:val="000000"/>
                <w:kern w:val="0"/>
                <w:sz w:val="20"/>
                <w:szCs w:val="20"/>
              </w:rPr>
            </w:pPr>
            <w:r>
              <w:rPr>
                <w:rFonts w:hint="eastAsia" w:ascii="宋体" w:hAnsi="宋体" w:cs="宋体"/>
                <w:color w:val="000000"/>
                <w:kern w:val="0"/>
                <w:sz w:val="20"/>
                <w:szCs w:val="20"/>
                <w:lang w:val="en-US" w:eastAsia="zh-CN"/>
              </w:rPr>
              <w:t>23</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防水等级：≥IP65</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5</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箱体</w:t>
            </w:r>
          </w:p>
        </w:tc>
        <w:tc>
          <w:tcPr>
            <w:tcW w:w="8897"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定制</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6</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接收卡</w:t>
            </w:r>
          </w:p>
        </w:tc>
        <w:tc>
          <w:tcPr>
            <w:tcW w:w="8897" w:type="dxa"/>
            <w:shd w:val="clear" w:color="auto" w:fill="auto"/>
            <w:vAlign w:val="center"/>
          </w:tcPr>
          <w:p>
            <w:pPr>
              <w:widowControl/>
              <w:numPr>
                <w:ilvl w:val="0"/>
                <w:numId w:val="0"/>
              </w:numPr>
              <w:jc w:val="left"/>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单卡12个标准HUB75E接口，输出24组RGB数据，无需配转接板</w:t>
            </w:r>
            <w:r>
              <w:rPr>
                <w:rFonts w:hint="eastAsia" w:ascii="宋体" w:hAnsi="宋体" w:cs="宋体"/>
                <w:color w:val="000000"/>
                <w:kern w:val="0"/>
                <w:sz w:val="20"/>
                <w:szCs w:val="20"/>
                <w:lang w:eastAsia="zh-CN"/>
              </w:rPr>
              <w:t>。</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2、最</w:t>
            </w:r>
            <w:r>
              <w:rPr>
                <w:rFonts w:hint="eastAsia" w:ascii="宋体" w:hAnsi="宋体" w:eastAsia="宋体" w:cs="宋体"/>
                <w:color w:val="000000"/>
                <w:kern w:val="0"/>
                <w:sz w:val="20"/>
                <w:szCs w:val="20"/>
              </w:rPr>
              <w:t>大支持带载512*512像素点。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3、最大支持1/128扫描类型，支持静态屏、1/2</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1/128扫之间的任意扫描类型。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4、兼容支持两种调试模式，模式一：一键发送所有参数并自动固化到接收卡，模式二：模组参数、连接设置参数、发送卡参数独立发送、固化。</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5</w:t>
            </w:r>
            <w:r>
              <w:rPr>
                <w:rFonts w:hint="eastAsia" w:ascii="宋体" w:hAnsi="宋体" w:eastAsia="宋体" w:cs="宋体"/>
                <w:color w:val="000000"/>
                <w:kern w:val="0"/>
                <w:sz w:val="20"/>
                <w:szCs w:val="20"/>
              </w:rPr>
              <w:t>、支持各种PWM芯片、双锁存芯片、通用芯片。</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6</w:t>
            </w:r>
            <w:r>
              <w:rPr>
                <w:rFonts w:hint="eastAsia" w:ascii="宋体" w:hAnsi="宋体" w:eastAsia="宋体" w:cs="宋体"/>
                <w:color w:val="000000"/>
                <w:kern w:val="0"/>
                <w:sz w:val="20"/>
                <w:szCs w:val="20"/>
              </w:rPr>
              <w:t>、支持数据组交换，智能描组功能。</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7</w:t>
            </w:r>
            <w:r>
              <w:rPr>
                <w:rFonts w:hint="eastAsia" w:ascii="宋体" w:hAnsi="宋体" w:eastAsia="宋体" w:cs="宋体"/>
                <w:color w:val="000000"/>
                <w:kern w:val="0"/>
                <w:sz w:val="20"/>
                <w:szCs w:val="20"/>
              </w:rPr>
              <w:t>、支持双程序备份功能。</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8</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具有</w:t>
            </w:r>
            <w:r>
              <w:rPr>
                <w:rFonts w:hint="eastAsia" w:ascii="宋体" w:hAnsi="宋体" w:eastAsia="宋体" w:cs="宋体"/>
                <w:color w:val="000000"/>
                <w:kern w:val="0"/>
                <w:sz w:val="20"/>
                <w:szCs w:val="20"/>
              </w:rPr>
              <w:t>升级程序后自动重启生效</w:t>
            </w:r>
            <w:r>
              <w:rPr>
                <w:rFonts w:hint="eastAsia" w:ascii="宋体" w:hAnsi="宋体" w:cs="宋体"/>
                <w:color w:val="000000"/>
                <w:kern w:val="0"/>
                <w:sz w:val="20"/>
                <w:szCs w:val="20"/>
                <w:lang w:val="en-US" w:eastAsia="zh-CN"/>
              </w:rPr>
              <w:t>功能</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9</w:t>
            </w:r>
            <w:r>
              <w:rPr>
                <w:rFonts w:hint="eastAsia" w:ascii="宋体" w:hAnsi="宋体" w:eastAsia="宋体" w:cs="宋体"/>
                <w:color w:val="000000"/>
                <w:kern w:val="0"/>
                <w:sz w:val="20"/>
                <w:szCs w:val="20"/>
              </w:rPr>
              <w:t>、支持接收卡与发送端设备绑定加密</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0</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具有</w:t>
            </w:r>
            <w:r>
              <w:rPr>
                <w:rFonts w:hint="eastAsia" w:ascii="宋体" w:hAnsi="宋体" w:eastAsia="宋体" w:cs="宋体"/>
                <w:color w:val="000000"/>
                <w:kern w:val="0"/>
                <w:sz w:val="20"/>
                <w:szCs w:val="20"/>
              </w:rPr>
              <w:t>高灰高刷、低亮高灰显示。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具有</w:t>
            </w:r>
            <w:r>
              <w:rPr>
                <w:rFonts w:hint="eastAsia" w:ascii="宋体" w:hAnsi="宋体" w:eastAsia="宋体" w:cs="宋体"/>
                <w:color w:val="000000"/>
                <w:kern w:val="0"/>
                <w:sz w:val="20"/>
                <w:szCs w:val="20"/>
              </w:rPr>
              <w:t>亮度逐点校正，提供校正低灰补偿。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2</w:t>
            </w:r>
            <w:r>
              <w:rPr>
                <w:rFonts w:hint="eastAsia" w:ascii="宋体" w:hAnsi="宋体" w:eastAsia="宋体" w:cs="宋体"/>
                <w:color w:val="000000"/>
                <w:kern w:val="0"/>
                <w:sz w:val="20"/>
                <w:szCs w:val="20"/>
              </w:rPr>
              <w:t>、支持修边修缝功能，可消除显示单元间的亮暗线，且不影响原始校正系数。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3</w:t>
            </w:r>
            <w:r>
              <w:rPr>
                <w:rFonts w:hint="eastAsia" w:ascii="宋体" w:hAnsi="宋体" w:eastAsia="宋体" w:cs="宋体"/>
                <w:color w:val="000000"/>
                <w:kern w:val="0"/>
                <w:sz w:val="20"/>
                <w:szCs w:val="20"/>
              </w:rPr>
              <w:t>、支持接收卡画面旋转功能，实现0度、90度、180度、270度画面显示。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、支持抽点显示与数据偏移，可完成异形屏带载。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5</w:t>
            </w:r>
            <w:r>
              <w:rPr>
                <w:rFonts w:hint="eastAsia" w:ascii="宋体" w:hAnsi="宋体" w:eastAsia="宋体" w:cs="宋体"/>
                <w:color w:val="000000"/>
                <w:kern w:val="0"/>
                <w:sz w:val="20"/>
                <w:szCs w:val="20"/>
              </w:rPr>
              <w:t>、支持接收卡固件程序、配置参数回读，通过软件可回读接收卡的固件程序和配置参数并保存到本地。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6</w:t>
            </w:r>
            <w:r>
              <w:rPr>
                <w:rFonts w:hint="eastAsia" w:ascii="宋体" w:hAnsi="宋体" w:eastAsia="宋体" w:cs="宋体"/>
                <w:color w:val="000000"/>
                <w:kern w:val="0"/>
                <w:sz w:val="20"/>
                <w:szCs w:val="20"/>
              </w:rPr>
              <w:t>、支持接收卡之间网络通信状态检测，反馈数据包总数、错误包数、在线接收卡数量等数据。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7</w:t>
            </w:r>
            <w:r>
              <w:rPr>
                <w:rFonts w:hint="eastAsia" w:ascii="宋体" w:hAnsi="宋体" w:eastAsia="宋体" w:cs="宋体"/>
                <w:color w:val="000000"/>
                <w:kern w:val="0"/>
                <w:sz w:val="20"/>
                <w:szCs w:val="20"/>
              </w:rPr>
              <w:t>、支持Mapping 功能。</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18</w:t>
            </w:r>
            <w:r>
              <w:rPr>
                <w:rFonts w:hint="eastAsia" w:ascii="宋体" w:hAnsi="宋体" w:eastAsia="宋体" w:cs="宋体"/>
                <w:color w:val="000000"/>
                <w:kern w:val="0"/>
                <w:sz w:val="20"/>
                <w:szCs w:val="20"/>
              </w:rPr>
              <w:t>、支持接收卡网口备份功能。</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19</w:t>
            </w:r>
            <w:r>
              <w:rPr>
                <w:rFonts w:hint="eastAsia" w:ascii="宋体" w:hAnsi="宋体" w:eastAsia="宋体" w:cs="宋体"/>
                <w:color w:val="000000"/>
                <w:kern w:val="0"/>
                <w:sz w:val="20"/>
                <w:szCs w:val="20"/>
              </w:rPr>
              <w:t>、接收卡做了电击和能量的危险防护</w:t>
            </w:r>
            <w:r>
              <w:rPr>
                <w:rFonts w:hint="eastAsia" w:ascii="宋体" w:hAnsi="宋体" w:cs="宋体"/>
                <w:color w:val="000000"/>
                <w:kern w:val="0"/>
                <w:sz w:val="20"/>
                <w:szCs w:val="20"/>
                <w:lang w:eastAsia="zh-CN"/>
              </w:rPr>
              <w:t>。</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0</w:t>
            </w:r>
            <w:r>
              <w:rPr>
                <w:rFonts w:hint="eastAsia" w:ascii="宋体" w:hAnsi="宋体" w:eastAsia="宋体" w:cs="宋体"/>
                <w:color w:val="000000"/>
                <w:kern w:val="0"/>
                <w:sz w:val="20"/>
                <w:szCs w:val="20"/>
              </w:rPr>
              <w:t>、具备电源接反保护电路。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1</w:t>
            </w:r>
            <w:r>
              <w:rPr>
                <w:rFonts w:hint="eastAsia" w:ascii="宋体" w:hAnsi="宋体" w:eastAsia="宋体" w:cs="宋体"/>
                <w:color w:val="000000"/>
                <w:kern w:val="0"/>
                <w:sz w:val="20"/>
                <w:szCs w:val="20"/>
              </w:rPr>
              <w:t>、支持通过按钮进入测试模板。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2</w:t>
            </w:r>
            <w:r>
              <w:rPr>
                <w:rFonts w:hint="eastAsia" w:ascii="宋体" w:hAnsi="宋体" w:eastAsia="宋体" w:cs="宋体"/>
                <w:color w:val="000000"/>
                <w:kern w:val="0"/>
                <w:sz w:val="20"/>
                <w:szCs w:val="20"/>
              </w:rPr>
              <w:t xml:space="preserve">、支持多类型接收卡程序混合升级相互不影响。 </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张</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7</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控制电源</w:t>
            </w:r>
          </w:p>
        </w:tc>
        <w:tc>
          <w:tcPr>
            <w:tcW w:w="8897"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 xml:space="preserve">200w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经过</w:t>
            </w:r>
            <w:r>
              <w:rPr>
                <w:rFonts w:hint="eastAsia" w:ascii="宋体" w:hAnsi="宋体" w:eastAsia="宋体" w:cs="宋体"/>
                <w:color w:val="000000"/>
                <w:kern w:val="0"/>
                <w:sz w:val="20"/>
                <w:szCs w:val="20"/>
              </w:rPr>
              <w:t>100%满负载老化试验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3.空气自然对流冷却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4.具有短路/过载</w:t>
            </w:r>
            <w:r>
              <w:rPr>
                <w:rFonts w:hint="eastAsia" w:ascii="宋体" w:hAnsi="宋体" w:cs="宋体"/>
                <w:color w:val="000000"/>
                <w:kern w:val="0"/>
                <w:sz w:val="20"/>
                <w:szCs w:val="20"/>
                <w:lang w:val="en-US" w:eastAsia="zh-CN"/>
              </w:rPr>
              <w:t>保护</w:t>
            </w:r>
            <w:r>
              <w:rPr>
                <w:rFonts w:hint="eastAsia" w:ascii="宋体" w:hAnsi="宋体" w:eastAsia="宋体" w:cs="宋体"/>
                <w:color w:val="000000"/>
                <w:kern w:val="0"/>
                <w:sz w:val="20"/>
                <w:szCs w:val="20"/>
              </w:rPr>
              <w:t>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5.本次项目中的电源、大屏须具有良好的兼容性</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8</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数据排线</w:t>
            </w:r>
          </w:p>
        </w:tc>
        <w:tc>
          <w:tcPr>
            <w:tcW w:w="8897"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纯铜</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条</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9</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电源线</w:t>
            </w:r>
          </w:p>
        </w:tc>
        <w:tc>
          <w:tcPr>
            <w:tcW w:w="8897"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纯铜</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网线</w:t>
            </w:r>
          </w:p>
        </w:tc>
        <w:tc>
          <w:tcPr>
            <w:tcW w:w="8897" w:type="dxa"/>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超5类</w:t>
            </w:r>
            <w:r>
              <w:rPr>
                <w:rFonts w:hint="eastAsia" w:ascii="宋体" w:hAnsi="宋体" w:cs="宋体"/>
                <w:color w:val="000000"/>
                <w:kern w:val="0"/>
                <w:sz w:val="20"/>
                <w:szCs w:val="20"/>
                <w:lang w:val="en-US" w:eastAsia="zh-CN"/>
              </w:rPr>
              <w:t>或以上</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1</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视频处理器</w:t>
            </w:r>
          </w:p>
        </w:tc>
        <w:tc>
          <w:tcPr>
            <w:tcW w:w="8897" w:type="dxa"/>
            <w:shd w:val="clear" w:color="auto" w:fill="auto"/>
            <w:vAlign w:val="center"/>
          </w:tcPr>
          <w:p>
            <w:pPr>
              <w:widowControl/>
              <w:numPr>
                <w:ilvl w:val="0"/>
                <w:numId w:val="2"/>
              </w:numPr>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集成单画面视频处理、发送卡功能和U盘播放的三合一控制器；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2.带载面积：</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260万像素点，最宽可达3840点，最高可达1920点；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3.同时支持2路高清输入，自由切换输入信号源，各通道之间实现快速切换，支持淡入淡出功能；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4.HDMI1.3接口x2（1920x1080@60Hz）、HDCP1.2；</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5.USB接口x1，支持本地U盘播放；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6.USB调试口x1；</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7.红外/红外延长</w:t>
            </w:r>
            <w:r>
              <w:rPr>
                <w:rFonts w:hint="eastAsia" w:ascii="宋体" w:hAnsi="宋体" w:cs="宋体"/>
                <w:color w:val="000000"/>
                <w:kern w:val="0"/>
                <w:sz w:val="20"/>
                <w:szCs w:val="20"/>
                <w:lang w:val="en-US" w:eastAsia="zh-CN"/>
              </w:rPr>
              <w:t>线</w:t>
            </w:r>
            <w:r>
              <w:rPr>
                <w:rFonts w:hint="eastAsia" w:ascii="宋体" w:hAnsi="宋体" w:eastAsia="宋体" w:cs="宋体"/>
                <w:color w:val="000000"/>
                <w:kern w:val="0"/>
                <w:sz w:val="20"/>
                <w:szCs w:val="20"/>
              </w:rPr>
              <w:t>控制x1</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8.音频输出x1（3.5mm接口）；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9.输出：千兆网口 x 4，支持上下、左右任意拼接或复制画面输出；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10.单网口</w:t>
            </w:r>
            <w:r>
              <w:rPr>
                <w:rFonts w:hint="eastAsia" w:ascii="宋体" w:hAnsi="宋体" w:cs="宋体"/>
                <w:color w:val="000000"/>
                <w:kern w:val="0"/>
                <w:sz w:val="20"/>
                <w:szCs w:val="20"/>
                <w:lang w:val="en-US" w:eastAsia="zh-CN"/>
              </w:rPr>
              <w:t>约</w:t>
            </w:r>
            <w:r>
              <w:rPr>
                <w:rFonts w:hint="eastAsia" w:ascii="宋体" w:hAnsi="宋体" w:eastAsia="宋体" w:cs="宋体"/>
                <w:color w:val="000000"/>
                <w:kern w:val="0"/>
                <w:sz w:val="20"/>
                <w:szCs w:val="20"/>
              </w:rPr>
              <w:t>65W，最宽2048/最高 2048；网口带载可区域重叠；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11.配件自带DVI转HDMI接口，可灵活实现DVI信号接入；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12.配带灯按键，可以选择多种模式的屏幕测试及可视化操作；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13.支持一键黑屏功能、一键冻结功能</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14.支持设备锁和远程半自动解锁；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15.支持亮度一键设置</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16.支持对当前设置进行保存，最多可保存8组模板参数</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17.支持EDID配置，DVI/HDMI输入模式时，支持常用输入分辨率预设及自定义调节；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w:t>
            </w:r>
            <w:r>
              <w:rPr>
                <w:rFonts w:hint="eastAsia" w:ascii="宋体" w:hAnsi="宋体" w:cs="宋体"/>
                <w:color w:val="000000"/>
                <w:kern w:val="0"/>
                <w:sz w:val="20"/>
                <w:szCs w:val="20"/>
                <w:lang w:val="en-US" w:eastAsia="zh-CN"/>
              </w:rPr>
              <w:t>8</w:t>
            </w:r>
            <w:r>
              <w:rPr>
                <w:rFonts w:hint="eastAsia" w:ascii="宋体" w:hAnsi="宋体" w:eastAsia="宋体" w:cs="宋体"/>
                <w:color w:val="000000"/>
                <w:kern w:val="0"/>
                <w:sz w:val="20"/>
                <w:szCs w:val="20"/>
              </w:rPr>
              <w:t>.支持连接设置功能，无需电脑，直接通过面板设置各个箱体的连接；</w:t>
            </w:r>
            <w:r>
              <w:rPr>
                <w:rFonts w:hint="eastAsia" w:ascii="宋体" w:hAnsi="宋体" w:eastAsia="宋体" w:cs="宋体"/>
                <w:color w:val="000000"/>
                <w:kern w:val="0"/>
                <w:sz w:val="20"/>
                <w:szCs w:val="20"/>
              </w:rPr>
              <w:br w:type="textWrapping"/>
            </w:r>
            <w:r>
              <w:rPr>
                <w:rFonts w:hint="eastAsia" w:ascii="宋体" w:hAnsi="宋体" w:cs="宋体"/>
                <w:color w:val="000000"/>
                <w:kern w:val="0"/>
                <w:sz w:val="20"/>
                <w:szCs w:val="20"/>
                <w:lang w:val="en-US" w:eastAsia="zh-CN"/>
              </w:rPr>
              <w:t>19</w:t>
            </w:r>
            <w:r>
              <w:rPr>
                <w:rFonts w:hint="eastAsia" w:ascii="宋体" w:hAnsi="宋体" w:eastAsia="宋体" w:cs="宋体"/>
                <w:color w:val="000000"/>
                <w:kern w:val="0"/>
                <w:sz w:val="20"/>
                <w:szCs w:val="20"/>
              </w:rPr>
              <w:t>.支持画面锐度，饱和度，色温，亮度等设置；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20.支持画面截取功能，支持，去黑边/裁剪功能；</w:t>
            </w:r>
          </w:p>
          <w:p>
            <w:pPr>
              <w:widowControl/>
              <w:numPr>
                <w:ilvl w:val="0"/>
                <w:numId w:val="0"/>
              </w:numPr>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val="en-US" w:eastAsia="zh-CN"/>
              </w:rPr>
              <w:t>21</w:t>
            </w:r>
            <w:r>
              <w:rPr>
                <w:rFonts w:hint="eastAsia" w:ascii="宋体" w:hAnsi="宋体" w:eastAsia="宋体" w:cs="宋体"/>
                <w:color w:val="000000"/>
                <w:kern w:val="0"/>
                <w:sz w:val="20"/>
                <w:szCs w:val="20"/>
              </w:rPr>
              <w:t>.支持图像旋转、水平镜像和垂直镜像等；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22.支持即设即存</w:t>
            </w:r>
            <w:r>
              <w:rPr>
                <w:rFonts w:hint="eastAsia" w:ascii="宋体" w:hAnsi="宋体" w:cs="宋体"/>
                <w:color w:val="000000"/>
                <w:kern w:val="0"/>
                <w:sz w:val="20"/>
                <w:szCs w:val="20"/>
                <w:lang w:eastAsia="zh-CN"/>
              </w:rPr>
              <w:t>；</w:t>
            </w:r>
          </w:p>
          <w:p>
            <w:pPr>
              <w:widowControl/>
              <w:numPr>
                <w:ilvl w:val="0"/>
                <w:numId w:val="0"/>
              </w:num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23.支持USB高速升级链路、支持接收卡信息回读、支持接收卡固件版本升级自动检测；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.采用 1U 标准工业机箱，</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2</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多功能卡</w:t>
            </w:r>
          </w:p>
        </w:tc>
        <w:tc>
          <w:tcPr>
            <w:tcW w:w="8897"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cs="宋体"/>
                <w:color w:val="000000"/>
                <w:kern w:val="0"/>
                <w:sz w:val="20"/>
                <w:szCs w:val="20"/>
                <w:lang w:val="en-US" w:eastAsia="zh-CN"/>
              </w:rPr>
              <w:t>不少于</w:t>
            </w:r>
            <w:r>
              <w:rPr>
                <w:rFonts w:hint="eastAsia" w:ascii="宋体" w:hAnsi="宋体" w:eastAsia="宋体" w:cs="宋体"/>
                <w:color w:val="000000"/>
                <w:kern w:val="0"/>
                <w:sz w:val="20"/>
                <w:szCs w:val="20"/>
              </w:rPr>
              <w:t>4路显示屏电源开关控制，</w:t>
            </w:r>
            <w:r>
              <w:rPr>
                <w:rFonts w:hint="eastAsia" w:ascii="宋体" w:hAnsi="宋体" w:cs="宋体"/>
                <w:color w:val="000000"/>
                <w:kern w:val="0"/>
                <w:sz w:val="20"/>
                <w:szCs w:val="20"/>
                <w:lang w:val="en-US" w:eastAsia="zh-CN"/>
              </w:rPr>
              <w:t>不少于</w:t>
            </w:r>
            <w:r>
              <w:rPr>
                <w:rFonts w:hint="eastAsia" w:ascii="宋体" w:hAnsi="宋体" w:eastAsia="宋体" w:cs="宋体"/>
                <w:color w:val="000000"/>
                <w:kern w:val="0"/>
                <w:sz w:val="20"/>
                <w:szCs w:val="20"/>
              </w:rPr>
              <w:t>2路风扇空调电源开关控制，</w:t>
            </w:r>
            <w:r>
              <w:rPr>
                <w:rFonts w:hint="eastAsia" w:ascii="宋体" w:hAnsi="宋体" w:cs="宋体"/>
                <w:color w:val="000000"/>
                <w:kern w:val="0"/>
                <w:sz w:val="20"/>
                <w:szCs w:val="20"/>
                <w:lang w:val="en-US" w:eastAsia="zh-CN"/>
              </w:rPr>
              <w:t>不少于</w:t>
            </w:r>
            <w:r>
              <w:rPr>
                <w:rFonts w:hint="eastAsia" w:ascii="宋体" w:hAnsi="宋体" w:eastAsia="宋体" w:cs="宋体"/>
                <w:color w:val="000000"/>
                <w:kern w:val="0"/>
                <w:sz w:val="20"/>
                <w:szCs w:val="20"/>
              </w:rPr>
              <w:t>1路音箱或其他电源开关控制</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块</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3</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音箱</w:t>
            </w:r>
            <w:r>
              <w:rPr>
                <w:rFonts w:hint="eastAsia" w:ascii="宋体" w:hAnsi="宋体" w:cs="宋体"/>
                <w:kern w:val="0"/>
                <w:sz w:val="24"/>
                <w:szCs w:val="24"/>
                <w:lang w:val="en-US" w:eastAsia="zh-CN"/>
              </w:rPr>
              <w:t>及</w:t>
            </w:r>
            <w:r>
              <w:rPr>
                <w:rFonts w:hint="eastAsia" w:ascii="宋体" w:hAnsi="宋体" w:eastAsia="宋体" w:cs="宋体"/>
                <w:kern w:val="0"/>
                <w:sz w:val="24"/>
                <w:szCs w:val="24"/>
              </w:rPr>
              <w:t>功放</w:t>
            </w:r>
          </w:p>
        </w:tc>
        <w:tc>
          <w:tcPr>
            <w:tcW w:w="8897"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40W*2</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4</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散热风机</w:t>
            </w:r>
          </w:p>
        </w:tc>
        <w:tc>
          <w:tcPr>
            <w:tcW w:w="8897"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屏体内部抽风系统</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5</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配电柜</w:t>
            </w:r>
          </w:p>
        </w:tc>
        <w:tc>
          <w:tcPr>
            <w:tcW w:w="8897"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t xml:space="preserve">具备本地/远程控制设备的供电开启和关闭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具有</w:t>
            </w:r>
            <w:r>
              <w:rPr>
                <w:rFonts w:hint="eastAsia" w:ascii="宋体" w:hAnsi="宋体" w:eastAsia="宋体" w:cs="宋体"/>
                <w:color w:val="000000"/>
                <w:kern w:val="0"/>
                <w:sz w:val="20"/>
                <w:szCs w:val="20"/>
              </w:rPr>
              <w:t xml:space="preserve">单组回路输出，自动状态下可通过多功能卡或时控开关控制显示屏的开启和关闭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t xml:space="preserve">具有电源状态指示、工作状态指示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t xml:space="preserve">具有过流、过载，防短路、等保护功能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t xml:space="preserve">内部线材均采用国标纯铜导线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配置国内知名品牌的</w:t>
            </w:r>
            <w:r>
              <w:rPr>
                <w:rFonts w:hint="eastAsia" w:ascii="宋体" w:hAnsi="宋体" w:eastAsia="宋体" w:cs="宋体"/>
                <w:color w:val="000000"/>
                <w:kern w:val="0"/>
                <w:sz w:val="20"/>
                <w:szCs w:val="20"/>
              </w:rPr>
              <w:t>断路器、延时继电器、交流接触器</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6</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钢结构及包边</w:t>
            </w:r>
          </w:p>
        </w:tc>
        <w:tc>
          <w:tcPr>
            <w:tcW w:w="8897" w:type="dxa"/>
            <w:shd w:val="clear" w:color="auto" w:fill="auto"/>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 xml:space="preserve">1.安装结构能满足LED屏的整体均匀平滑要求，结构便于安装和调试；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2.显示屏落地钢结构，所有钢材采用</w:t>
            </w:r>
            <w:r>
              <w:rPr>
                <w:rFonts w:hint="eastAsia" w:ascii="宋体" w:hAnsi="宋体" w:cs="宋体"/>
                <w:color w:val="000000"/>
                <w:kern w:val="0"/>
                <w:sz w:val="20"/>
                <w:szCs w:val="20"/>
                <w:lang w:val="en-US" w:eastAsia="zh-CN"/>
              </w:rPr>
              <w:t>不低于</w:t>
            </w:r>
            <w:r>
              <w:rPr>
                <w:rFonts w:hint="eastAsia" w:ascii="宋体" w:hAnsi="宋体" w:eastAsia="宋体" w:cs="宋体"/>
                <w:color w:val="000000"/>
                <w:kern w:val="0"/>
                <w:sz w:val="20"/>
                <w:szCs w:val="20"/>
              </w:rPr>
              <w:t>国标Q235，表面冷镀锌或热镀锌</w:t>
            </w:r>
            <w:r>
              <w:rPr>
                <w:rFonts w:hint="eastAsia" w:ascii="宋体" w:hAnsi="宋体" w:cs="宋体"/>
                <w:color w:val="000000"/>
                <w:kern w:val="0"/>
                <w:sz w:val="20"/>
                <w:szCs w:val="20"/>
                <w:lang w:val="en-US" w:eastAsia="zh-CN"/>
              </w:rPr>
              <w:t>方钢</w:t>
            </w: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3.显示屏</w:t>
            </w:r>
            <w:r>
              <w:rPr>
                <w:rFonts w:hint="eastAsia" w:ascii="宋体" w:hAnsi="宋体" w:cs="宋体"/>
                <w:color w:val="000000"/>
                <w:kern w:val="0"/>
                <w:sz w:val="20"/>
                <w:szCs w:val="20"/>
                <w:lang w:val="en-US" w:eastAsia="zh-CN"/>
              </w:rPr>
              <w:t>包边后钢结构</w:t>
            </w:r>
            <w:r>
              <w:rPr>
                <w:rFonts w:hint="eastAsia" w:ascii="宋体" w:hAnsi="宋体" w:eastAsia="宋体" w:cs="宋体"/>
                <w:color w:val="000000"/>
                <w:kern w:val="0"/>
                <w:sz w:val="20"/>
                <w:szCs w:val="20"/>
              </w:rPr>
              <w:t>厚度</w:t>
            </w:r>
            <w:r>
              <w:rPr>
                <w:rFonts w:hint="eastAsia" w:ascii="宋体" w:hAnsi="宋体" w:cs="宋体"/>
                <w:color w:val="000000"/>
                <w:kern w:val="0"/>
                <w:sz w:val="20"/>
                <w:szCs w:val="20"/>
                <w:lang w:val="en-US" w:eastAsia="zh-CN"/>
              </w:rPr>
              <w:t>约1米</w:t>
            </w:r>
            <w:r>
              <w:rPr>
                <w:rFonts w:hint="eastAsia" w:ascii="宋体" w:hAnsi="宋体" w:eastAsia="宋体" w:cs="宋体"/>
                <w:color w:val="000000"/>
                <w:kern w:val="0"/>
                <w:sz w:val="20"/>
                <w:szCs w:val="20"/>
              </w:rPr>
              <w:t>，上下边框宽度</w:t>
            </w:r>
            <w:r>
              <w:rPr>
                <w:rFonts w:hint="eastAsia" w:ascii="宋体" w:hAnsi="宋体" w:cs="宋体"/>
                <w:color w:val="000000"/>
                <w:kern w:val="0"/>
                <w:sz w:val="20"/>
                <w:szCs w:val="20"/>
                <w:lang w:val="en-US" w:eastAsia="zh-CN"/>
              </w:rPr>
              <w:t>约</w:t>
            </w:r>
            <w:r>
              <w:rPr>
                <w:rFonts w:hint="eastAsia" w:ascii="宋体" w:hAnsi="宋体" w:eastAsia="宋体" w:cs="宋体"/>
                <w:color w:val="000000"/>
                <w:kern w:val="0"/>
                <w:sz w:val="20"/>
                <w:szCs w:val="20"/>
              </w:rPr>
              <w:t>0.2米，左右边框宽度</w:t>
            </w:r>
            <w:r>
              <w:rPr>
                <w:rFonts w:hint="eastAsia" w:ascii="宋体" w:hAnsi="宋体" w:cs="宋体"/>
                <w:color w:val="000000"/>
                <w:kern w:val="0"/>
                <w:sz w:val="20"/>
                <w:szCs w:val="20"/>
                <w:lang w:val="en-US" w:eastAsia="zh-CN"/>
              </w:rPr>
              <w:t>约</w:t>
            </w:r>
            <w:r>
              <w:rPr>
                <w:rFonts w:hint="eastAsia" w:ascii="宋体" w:hAnsi="宋体" w:eastAsia="宋体" w:cs="宋体"/>
                <w:color w:val="000000"/>
                <w:kern w:val="0"/>
                <w:sz w:val="20"/>
                <w:szCs w:val="20"/>
              </w:rPr>
              <w:t>0.2</w:t>
            </w:r>
            <w:r>
              <w:rPr>
                <w:rFonts w:hint="eastAsia" w:ascii="宋体" w:hAnsi="宋体" w:cs="宋体"/>
                <w:color w:val="000000"/>
                <w:kern w:val="0"/>
                <w:sz w:val="20"/>
                <w:szCs w:val="20"/>
                <w:lang w:val="en-US" w:eastAsia="zh-CN"/>
              </w:rPr>
              <w:t>米</w:t>
            </w: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4.内部采用镀锌钢材，焊点刷防锈漆，主框架采用100*50</w:t>
            </w:r>
            <w:r>
              <w:rPr>
                <w:rFonts w:hint="eastAsia" w:ascii="宋体" w:hAnsi="宋体" w:cs="宋体"/>
                <w:color w:val="000000"/>
                <w:kern w:val="0"/>
                <w:sz w:val="20"/>
                <w:szCs w:val="20"/>
                <w:lang w:val="en-US" w:eastAsia="zh-CN"/>
              </w:rPr>
              <w:t>mm</w:t>
            </w:r>
            <w:r>
              <w:rPr>
                <w:rFonts w:hint="eastAsia" w:ascii="宋体" w:hAnsi="宋体" w:eastAsia="宋体" w:cs="宋体"/>
                <w:color w:val="000000"/>
                <w:kern w:val="0"/>
                <w:sz w:val="20"/>
                <w:szCs w:val="20"/>
              </w:rPr>
              <w:t>矩管，小框架采用40*40</w:t>
            </w:r>
            <w:r>
              <w:rPr>
                <w:rFonts w:hint="eastAsia" w:ascii="宋体" w:hAnsi="宋体" w:cs="宋体"/>
                <w:color w:val="000000"/>
                <w:kern w:val="0"/>
                <w:sz w:val="20"/>
                <w:szCs w:val="20"/>
                <w:lang w:val="en-US" w:eastAsia="zh-CN"/>
              </w:rPr>
              <w:t>mm</w:t>
            </w:r>
            <w:r>
              <w:rPr>
                <w:rFonts w:hint="eastAsia" w:ascii="宋体" w:hAnsi="宋体" w:eastAsia="宋体" w:cs="宋体"/>
                <w:color w:val="000000"/>
                <w:kern w:val="0"/>
                <w:sz w:val="20"/>
                <w:szCs w:val="20"/>
              </w:rPr>
              <w:t>矩管，内置</w:t>
            </w:r>
            <w:r>
              <w:rPr>
                <w:rFonts w:hint="eastAsia" w:ascii="宋体" w:hAnsi="宋体" w:cs="宋体"/>
                <w:color w:val="000000"/>
                <w:kern w:val="0"/>
                <w:sz w:val="20"/>
                <w:szCs w:val="20"/>
                <w:lang w:val="en-US" w:eastAsia="zh-CN"/>
              </w:rPr>
              <w:t>三</w:t>
            </w:r>
            <w:r>
              <w:rPr>
                <w:rFonts w:hint="eastAsia" w:ascii="宋体" w:hAnsi="宋体" w:eastAsia="宋体" w:cs="宋体"/>
                <w:color w:val="000000"/>
                <w:kern w:val="0"/>
                <w:sz w:val="20"/>
                <w:szCs w:val="20"/>
              </w:rPr>
              <w:t>层维修通道，上下</w:t>
            </w:r>
            <w:r>
              <w:rPr>
                <w:rFonts w:hint="eastAsia" w:ascii="宋体" w:hAnsi="宋体" w:cs="宋体"/>
                <w:color w:val="000000"/>
                <w:kern w:val="0"/>
                <w:sz w:val="20"/>
                <w:szCs w:val="20"/>
                <w:lang w:val="en-US" w:eastAsia="zh-CN"/>
              </w:rPr>
              <w:t>有</w:t>
            </w:r>
            <w:r>
              <w:rPr>
                <w:rFonts w:hint="eastAsia" w:ascii="宋体" w:hAnsi="宋体" w:eastAsia="宋体" w:cs="宋体"/>
                <w:color w:val="000000"/>
                <w:kern w:val="0"/>
                <w:sz w:val="20"/>
                <w:szCs w:val="20"/>
              </w:rPr>
              <w:t>爬梯；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5、为保障显示屏的整体平整度及避免支架结构日久变形，钢结构需LED制造商制作、安装、调试；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6.立柱采用6</w:t>
            </w:r>
            <w:r>
              <w:rPr>
                <w:rFonts w:hint="eastAsia" w:ascii="宋体" w:hAnsi="宋体" w:cs="宋体"/>
                <w:color w:val="000000"/>
                <w:kern w:val="0"/>
                <w:sz w:val="20"/>
                <w:szCs w:val="20"/>
                <w:lang w:val="en-US" w:eastAsia="zh-CN"/>
              </w:rPr>
              <w:t>0</w:t>
            </w:r>
            <w:r>
              <w:rPr>
                <w:rFonts w:hint="eastAsia" w:ascii="宋体" w:hAnsi="宋体" w:eastAsia="宋体" w:cs="宋体"/>
                <w:color w:val="000000"/>
                <w:kern w:val="0"/>
                <w:sz w:val="20"/>
                <w:szCs w:val="20"/>
              </w:rPr>
              <w:t>0mm焊接</w:t>
            </w:r>
            <w:r>
              <w:rPr>
                <w:rFonts w:hint="eastAsia" w:ascii="宋体" w:hAnsi="宋体" w:cs="宋体"/>
                <w:color w:val="000000"/>
                <w:kern w:val="0"/>
                <w:sz w:val="20"/>
                <w:szCs w:val="20"/>
                <w:lang w:val="en-US" w:eastAsia="zh-CN"/>
              </w:rPr>
              <w:t>卷</w:t>
            </w:r>
            <w:r>
              <w:rPr>
                <w:rFonts w:hint="eastAsia" w:ascii="宋体" w:hAnsi="宋体" w:eastAsia="宋体" w:cs="宋体"/>
                <w:color w:val="000000"/>
                <w:kern w:val="0"/>
                <w:sz w:val="20"/>
                <w:szCs w:val="20"/>
              </w:rPr>
              <w:t>管，法兰盘螺钉刷防锈漆</w:t>
            </w:r>
            <w:r>
              <w:rPr>
                <w:rFonts w:hint="eastAsia" w:ascii="宋体" w:hAnsi="宋体" w:cs="宋体"/>
                <w:color w:val="000000"/>
                <w:kern w:val="0"/>
                <w:sz w:val="20"/>
                <w:szCs w:val="20"/>
                <w:lang w:eastAsia="zh-CN"/>
              </w:rPr>
              <w:t>。</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7</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主电缆</w:t>
            </w:r>
          </w:p>
        </w:tc>
        <w:tc>
          <w:tcPr>
            <w:tcW w:w="8897"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4*10m² 纯铜</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8</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控制电脑</w:t>
            </w:r>
          </w:p>
        </w:tc>
        <w:tc>
          <w:tcPr>
            <w:tcW w:w="8897"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工控电脑</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t>内存</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8G，硬盘</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256G，独立显卡带HDMI或TYPE-C输出</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9</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工程布线</w:t>
            </w:r>
          </w:p>
        </w:tc>
        <w:tc>
          <w:tcPr>
            <w:tcW w:w="8897"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1.显示屏内部布设4*35+1*25平方电缆到配电柜作为主电缆线， 由配电柜到屏体布11组 3*4平方220v 。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2.接收卡信号连接线；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3.含220V绝缘接线端接线排和其他辅材等</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0</w:t>
            </w:r>
          </w:p>
        </w:tc>
        <w:tc>
          <w:tcPr>
            <w:tcW w:w="1559"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P10单色显示屏</w:t>
            </w:r>
          </w:p>
        </w:tc>
        <w:tc>
          <w:tcPr>
            <w:tcW w:w="8897" w:type="dxa"/>
            <w:shd w:val="clear" w:color="auto" w:fill="auto"/>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尺寸：</w:t>
            </w:r>
            <w:r>
              <w:rPr>
                <w:rFonts w:hint="eastAsia" w:ascii="宋体" w:hAnsi="宋体" w:eastAsia="宋体" w:cs="宋体"/>
                <w:color w:val="000000"/>
                <w:kern w:val="0"/>
                <w:sz w:val="20"/>
                <w:szCs w:val="20"/>
              </w:rPr>
              <w:t>10.97*1.05米，户外P10单色</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红色</w:t>
            </w:r>
            <w:r>
              <w:rPr>
                <w:rFonts w:hint="eastAsia" w:ascii="宋体" w:hAnsi="宋体" w:cs="宋体"/>
                <w:color w:val="000000"/>
                <w:kern w:val="0"/>
                <w:sz w:val="20"/>
                <w:szCs w:val="20"/>
                <w:lang w:eastAsia="zh-CN"/>
              </w:rPr>
              <w:t>）</w:t>
            </w:r>
          </w:p>
        </w:tc>
        <w:tc>
          <w:tcPr>
            <w:tcW w:w="144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162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1</w:t>
            </w:r>
          </w:p>
        </w:tc>
        <w:tc>
          <w:tcPr>
            <w:tcW w:w="1559"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安装调试</w:t>
            </w:r>
          </w:p>
        </w:tc>
        <w:tc>
          <w:tcPr>
            <w:tcW w:w="8897" w:type="dxa"/>
            <w:shd w:val="clear" w:color="auto" w:fill="auto"/>
            <w:vAlign w:val="center"/>
          </w:tcPr>
          <w:p>
            <w:pPr>
              <w:widowControl/>
              <w:jc w:val="left"/>
              <w:rPr>
                <w:rFonts w:hint="eastAsia" w:ascii="宋体" w:hAnsi="宋体" w:eastAsia="宋体" w:cs="宋体"/>
                <w:color w:val="000000"/>
                <w:kern w:val="0"/>
                <w:sz w:val="20"/>
                <w:szCs w:val="20"/>
              </w:rPr>
            </w:pPr>
          </w:p>
        </w:tc>
        <w:tc>
          <w:tcPr>
            <w:tcW w:w="144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162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bl>
    <w:p>
      <w:pPr>
        <w:pStyle w:val="2"/>
        <w:jc w:val="both"/>
        <w:rPr>
          <w:rStyle w:val="15"/>
          <w:rFonts w:hint="eastAsia"/>
          <w:sz w:val="28"/>
          <w:szCs w:val="28"/>
        </w:rPr>
        <w:sectPr>
          <w:pgSz w:w="16838" w:h="11906" w:orient="landscape"/>
          <w:pgMar w:top="1417" w:right="1417" w:bottom="1417" w:left="1417" w:header="851" w:footer="992" w:gutter="0"/>
          <w:cols w:space="0" w:num="1"/>
          <w:rtlGutter w:val="0"/>
          <w:docGrid w:type="lines" w:linePitch="312" w:charSpace="0"/>
        </w:sectPr>
      </w:pPr>
      <w:bookmarkStart w:id="2" w:name="_GoBack"/>
      <w:bookmarkEnd w:id="2"/>
    </w:p>
    <w:p>
      <w:pPr>
        <w:rPr>
          <w:rFonts w:hint="eastAsia"/>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3802F"/>
    <w:multiLevelType w:val="singleLevel"/>
    <w:tmpl w:val="A463802F"/>
    <w:lvl w:ilvl="0" w:tentative="0">
      <w:start w:val="1"/>
      <w:numFmt w:val="decimal"/>
      <w:lvlText w:val="%1."/>
      <w:lvlJc w:val="left"/>
      <w:pPr>
        <w:tabs>
          <w:tab w:val="left" w:pos="312"/>
        </w:tabs>
      </w:pPr>
    </w:lvl>
  </w:abstractNum>
  <w:abstractNum w:abstractNumId="1">
    <w:nsid w:val="EB0B7B1D"/>
    <w:multiLevelType w:val="singleLevel"/>
    <w:tmpl w:val="EB0B7B1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mOTg3Y2VlNTQ5OGFlZTkwZjg5NzIxM2JiZWViYjYifQ=="/>
  </w:docVars>
  <w:rsids>
    <w:rsidRoot w:val="002D169B"/>
    <w:rsid w:val="00024387"/>
    <w:rsid w:val="000D58CD"/>
    <w:rsid w:val="00105D2A"/>
    <w:rsid w:val="001070AF"/>
    <w:rsid w:val="001A0A26"/>
    <w:rsid w:val="00277F37"/>
    <w:rsid w:val="002D169B"/>
    <w:rsid w:val="004E73E1"/>
    <w:rsid w:val="00697FB8"/>
    <w:rsid w:val="006D0722"/>
    <w:rsid w:val="007826C5"/>
    <w:rsid w:val="007B2046"/>
    <w:rsid w:val="00822013"/>
    <w:rsid w:val="009316B0"/>
    <w:rsid w:val="00AD47C1"/>
    <w:rsid w:val="00B0391E"/>
    <w:rsid w:val="00C04461"/>
    <w:rsid w:val="00C712F4"/>
    <w:rsid w:val="00DF2E5C"/>
    <w:rsid w:val="00E17257"/>
    <w:rsid w:val="00E2722F"/>
    <w:rsid w:val="00E45B67"/>
    <w:rsid w:val="00EB51F9"/>
    <w:rsid w:val="00F23360"/>
    <w:rsid w:val="00F25F88"/>
    <w:rsid w:val="04425FE9"/>
    <w:rsid w:val="06B22BE7"/>
    <w:rsid w:val="06C5151B"/>
    <w:rsid w:val="0ADB6311"/>
    <w:rsid w:val="0DF36B61"/>
    <w:rsid w:val="0F60038A"/>
    <w:rsid w:val="143619B5"/>
    <w:rsid w:val="1EDB7BFE"/>
    <w:rsid w:val="1F2760B0"/>
    <w:rsid w:val="1F6043F4"/>
    <w:rsid w:val="21E36C31"/>
    <w:rsid w:val="22BF3E22"/>
    <w:rsid w:val="289C366A"/>
    <w:rsid w:val="2E032A46"/>
    <w:rsid w:val="30AC4B5C"/>
    <w:rsid w:val="333B3DE0"/>
    <w:rsid w:val="34E613DF"/>
    <w:rsid w:val="3558785D"/>
    <w:rsid w:val="36BA4256"/>
    <w:rsid w:val="3A9643BE"/>
    <w:rsid w:val="3D4256F5"/>
    <w:rsid w:val="3E675BF5"/>
    <w:rsid w:val="3E75423E"/>
    <w:rsid w:val="3F051B12"/>
    <w:rsid w:val="3F0753EA"/>
    <w:rsid w:val="3F6525B0"/>
    <w:rsid w:val="4744630B"/>
    <w:rsid w:val="4834506E"/>
    <w:rsid w:val="498C401A"/>
    <w:rsid w:val="4AD47C05"/>
    <w:rsid w:val="4C863869"/>
    <w:rsid w:val="4D551351"/>
    <w:rsid w:val="500A190A"/>
    <w:rsid w:val="504A274E"/>
    <w:rsid w:val="51E43809"/>
    <w:rsid w:val="52643E1C"/>
    <w:rsid w:val="54AC302E"/>
    <w:rsid w:val="56B446E1"/>
    <w:rsid w:val="57BE68AA"/>
    <w:rsid w:val="5EBC3C8E"/>
    <w:rsid w:val="5F3C52B6"/>
    <w:rsid w:val="5FF9058A"/>
    <w:rsid w:val="605077C8"/>
    <w:rsid w:val="61E24D0B"/>
    <w:rsid w:val="69613CE1"/>
    <w:rsid w:val="69EF085A"/>
    <w:rsid w:val="6AF53233"/>
    <w:rsid w:val="6C6141CC"/>
    <w:rsid w:val="70E47F1F"/>
    <w:rsid w:val="72691709"/>
    <w:rsid w:val="74F10F8C"/>
    <w:rsid w:val="76193A2F"/>
    <w:rsid w:val="791075F4"/>
    <w:rsid w:val="7ACA3634"/>
    <w:rsid w:val="7BF17190"/>
    <w:rsid w:val="7DD56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rFonts w:asciiTheme="minorEastAsia" w:hAnsiTheme="minorEastAsia" w:eastAsiaTheme="minorEastAsia"/>
      <w:b/>
      <w:bCs/>
      <w:kern w:val="44"/>
      <w:sz w:val="18"/>
      <w:szCs w:val="1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99"/>
    <w:pPr>
      <w:ind w:firstLine="420" w:firstLineChars="200"/>
    </w:p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3"/>
    <w:qFormat/>
    <w:uiPriority w:val="99"/>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table" w:customStyle="1" w:styleId="12">
    <w:name w:val="Table Normal"/>
    <w:qFormat/>
    <w:uiPriority w:val="0"/>
    <w:tblPr>
      <w:tblCellMar>
        <w:top w:w="0" w:type="dxa"/>
        <w:left w:w="0" w:type="dxa"/>
        <w:bottom w:w="0" w:type="dxa"/>
        <w:right w:w="0" w:type="dxa"/>
      </w:tblCellMar>
    </w:tblPr>
  </w:style>
  <w:style w:type="paragraph" w:customStyle="1" w:styleId="13">
    <w:name w:val="列出段落1"/>
    <w:qFormat/>
    <w:uiPriority w:val="34"/>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14">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15">
    <w:name w:val="font101"/>
    <w:basedOn w:val="8"/>
    <w:qFormat/>
    <w:uiPriority w:val="0"/>
    <w:rPr>
      <w:rFonts w:ascii="宋体" w:eastAsia="宋体" w:cs="宋体"/>
      <w:color w:val="000000"/>
      <w:sz w:val="18"/>
      <w:szCs w:val="18"/>
      <w:u w:val="none"/>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1397</Words>
  <Characters>7968</Characters>
  <Lines>66</Lines>
  <Paragraphs>18</Paragraphs>
  <TotalTime>1</TotalTime>
  <ScaleCrop>false</ScaleCrop>
  <LinksUpToDate>false</LinksUpToDate>
  <CharactersWithSpaces>9347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2023-08-10T06:04:00Z</dcterms:created>
  <dc:creator>Administrator</dc:creator>
  <cp:lastModifiedBy>yy</cp:lastModifiedBy>
  <cp:lastPrinted>2023-09-20T02:15:00Z</cp:lastPrinted>
  <dcterms:modified xsi:type="dcterms:W3CDTF">2023-10-13T08:44:38Z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45DF9A3509884641AE6D61485FB6BA9E</vt:lpwstr>
  </property>
</Properties>
</file>