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shd w:val="clear" w:color="auto" w:fill="FFFFFF"/>
          <w:lang w:val="en-US" w:eastAsia="zh-CN" w:bidi="ar"/>
        </w:rPr>
        <w:t>长武中学学生食堂餐饮服务采购项目招标公告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9"/>
          <w:b/>
          <w:bCs/>
          <w:i w:val="0"/>
          <w:iCs w:val="0"/>
          <w:caps w:val="0"/>
          <w:color w:val="auto"/>
          <w:spacing w:val="0"/>
          <w:sz w:val="21"/>
          <w:szCs w:val="21"/>
          <w:shd w:val="clear" w:color="auto" w:fill="FFFFFF"/>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shd w:val="clear" w:color="auto" w:fill="FFFFFF"/>
        </w:rPr>
        <w:t>长武中学学生食堂餐饮服务采购项目</w:t>
      </w:r>
      <w:r>
        <w:rPr>
          <w:rFonts w:hint="eastAsia" w:ascii="微软雅黑" w:hAnsi="微软雅黑" w:eastAsia="微软雅黑" w:cs="微软雅黑"/>
          <w:i w:val="0"/>
          <w:iCs w:val="0"/>
          <w:caps w:val="0"/>
          <w:color w:val="auto"/>
          <w:spacing w:val="0"/>
          <w:sz w:val="21"/>
          <w:szCs w:val="21"/>
          <w:shd w:val="clear" w:color="auto" w:fill="FFFFFF"/>
        </w:rPr>
        <w:t>招标项目的潜在投标人应在陕西省西咸新区沣西新城沣西国际大厦1号楼9层901室获取招标文件，并于 2023年08月22日 10时00分 （北京时间）前递交投标文件。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9"/>
          <w:b/>
          <w:bCs/>
          <w:i w:val="0"/>
          <w:iCs w:val="0"/>
          <w:caps w:val="0"/>
          <w:color w:val="auto"/>
          <w:spacing w:val="0"/>
          <w:sz w:val="21"/>
          <w:szCs w:val="21"/>
          <w:shd w:val="clear" w:color="auto" w:fill="FFFFFF"/>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项目编号：SXHXXZ-2023-058</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项目名称：长武中学学生食堂餐饮服务采购项目</w:t>
      </w: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采购方式：公开招标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预算金额：0.01元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合同包1(长武中学学生食堂餐饮服务采购项目):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合同包预算金额：0.01元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合同包最高限价：0.01元</w:t>
      </w:r>
    </w:p>
    <w:tbl>
      <w:tblPr>
        <w:tblStyle w:val="7"/>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53"/>
        <w:gridCol w:w="2456"/>
        <w:gridCol w:w="2456"/>
        <w:gridCol w:w="817"/>
        <w:gridCol w:w="1636"/>
        <w:gridCol w:w="981"/>
        <w:gridCol w:w="9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餐饮服务</w:t>
            </w:r>
          </w:p>
        </w:tc>
        <w:tc>
          <w:tcPr>
            <w:tcW w:w="122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学生食堂餐饮服务</w:t>
            </w:r>
          </w:p>
        </w:tc>
        <w:tc>
          <w:tcPr>
            <w:tcW w:w="40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1(批)</w:t>
            </w:r>
          </w:p>
        </w:tc>
        <w:tc>
          <w:tcPr>
            <w:tcW w:w="81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0.01</w:t>
            </w:r>
          </w:p>
        </w:tc>
        <w:tc>
          <w:tcPr>
            <w:tcW w:w="49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0.01</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合同履行期限：3年（具体服务起始日期以合同签订日期向后顺延）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9"/>
          <w:b/>
          <w:bCs/>
          <w:i w:val="0"/>
          <w:iCs w:val="0"/>
          <w:caps w:val="0"/>
          <w:color w:val="auto"/>
          <w:spacing w:val="0"/>
          <w:sz w:val="21"/>
          <w:szCs w:val="21"/>
          <w:shd w:val="clear" w:color="auto" w:fill="FFFFFF"/>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合同包1(长武中学学生食堂餐饮服务采购项目)落实政府采购政策需满足的资格要求如下: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1）《政府采购促进中小企业发展管理办法》的通知--财库〔2020〕46号；</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 2）财政部司法部关于政府采购支持监狱企业发展有关问题的通知--财库〔2014〕68号；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3）《国务院办公厅关于建立政府强制采购节能产品制度的通知》--国办发〔2007〕51号；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 4）《节能产品政府采购实施意见》--（财库[2004]185号）；</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 5）《环境标志产品政府采购实施的意见》--财库[2006]90号；</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 6）三部门联合发布关于促进残疾人就业政府采购政策的通知财库〔2017〕141号； </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7）《财政部发展改革委生态环境部市场监管总局关于调整优化节能产品、环境标志产品政府采购执行机制的通知》--（财库〔2019〕9号）；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 8）《财政部 国务院扶贫办关于运用政府采购政策支持脱贫攻坚的通知》--（财库〔2019〕27号）等文件规定。</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9）其他需要落实的政府采购政策。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18"/>
          <w:szCs w:val="18"/>
          <w:shd w:val="clear" w:color="auto" w:fill="FFFFFF"/>
        </w:rPr>
        <w:t>3.本项目的特定资格要求</w:t>
      </w:r>
      <w:r>
        <w:rPr>
          <w:rFonts w:hint="eastAsia" w:ascii="微软雅黑" w:hAnsi="微软雅黑" w:eastAsia="微软雅黑" w:cs="微软雅黑"/>
          <w:i w:val="0"/>
          <w:iCs w:val="0"/>
          <w:caps w:val="0"/>
          <w:color w:val="auto"/>
          <w:spacing w:val="0"/>
          <w:sz w:val="21"/>
          <w:szCs w:val="21"/>
          <w:shd w:val="clear" w:color="auto"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合同包1(长武中学学生食堂餐饮服务采购项目)特定资格要求如下: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（1）具有独立承担民事责任能力的法人、其他组织，并出具合法有效的营业执照或事业单位法人证书等国家规定的相关证明；</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（2）企业法定代表人授权书（附法定代表人有效身份证复印件，法定代表人直接参加只须提供法定代表人有效身份证）及被授权人有效身份证原件和复印件；</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（2）提供具有履行本合同所必需的专业技术能力的说明及承诺；（格式自拟，加盖供应商公章）</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4）财务状况报告：提供2021年度或2022年度的财务审计报告（至少包括资产负债表和利润表，成立时间至提交投标文件截止时间不足一年的可提供成立后任意时段的资产负债表），或其开标前六个月内银行开具的资信证明；</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（5）税收缴纳证明：2023年1月至今至少一个月的纳税证明或完税证明，依法免税的单位应提供相关证明材料；</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（6）社会保障资金缴纳证明：2023年1月至今至少一个月的社会保障资金缴存单据或社保机构开具的社会保险参保缴费情况证明，依法不需要缴纳社会保障资金的单位应提供相关证明材料；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（7）参加政府采购活动前3年内，在经营活动中没有重大违法记录的书面声明；</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（8）投标人不得在“中国执行信息公开网”网站（http://zxgk.court.gov.cn/shixin/）被列为失信被执行人；不得在“信用中国”网站（www.creditchina.gov.cn）被列入重大税收违法失信主体；</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（9）单位负责人为同一人或者存在直接控股、管理关系的不同单位，不得参加同一项下的政府采购活动。</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（10）本项目专门面向中小企业采购；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1"/>
          <w:szCs w:val="21"/>
        </w:rPr>
      </w:pPr>
      <w:r>
        <w:rPr>
          <w:rStyle w:val="9"/>
          <w:b/>
          <w:bCs/>
          <w:i w:val="0"/>
          <w:iCs w:val="0"/>
          <w:caps w:val="0"/>
          <w:color w:val="auto"/>
          <w:spacing w:val="0"/>
          <w:sz w:val="21"/>
          <w:szCs w:val="21"/>
          <w:shd w:val="clear" w:color="auto" w:fill="FFFFFF"/>
        </w:rPr>
        <w:t>三、获取招标文件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时间： 2023年07月31日 至 2023年08月04日 ，每天上午 08:00:00 至 12:00:00 ，下午 14:00:00 至 17:30:00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途径：陕西省西咸新区沣西新城沣西国际大厦1号楼9层901室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方式：现场获取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Style w:val="9"/>
          <w:b/>
          <w:bCs/>
          <w:i w:val="0"/>
          <w:iCs w:val="0"/>
          <w:caps w:val="0"/>
          <w:color w:val="auto"/>
          <w:spacing w:val="0"/>
          <w:sz w:val="21"/>
          <w:szCs w:val="21"/>
          <w:shd w:val="clear" w:color="auto" w:fill="FFFFFF"/>
        </w:rPr>
      </w:pPr>
      <w:r>
        <w:rPr>
          <w:rFonts w:hint="eastAsia" w:ascii="微软雅黑" w:hAnsi="微软雅黑" w:eastAsia="微软雅黑" w:cs="微软雅黑"/>
          <w:i w:val="0"/>
          <w:iCs w:val="0"/>
          <w:caps w:val="0"/>
          <w:color w:val="auto"/>
          <w:spacing w:val="0"/>
          <w:sz w:val="21"/>
          <w:szCs w:val="21"/>
          <w:shd w:val="clear" w:color="auto" w:fill="FFFFFF"/>
        </w:rPr>
        <w:t>售价： 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9"/>
          <w:b/>
          <w:bCs/>
          <w:i w:val="0"/>
          <w:iCs w:val="0"/>
          <w:caps w:val="0"/>
          <w:color w:val="auto"/>
          <w:spacing w:val="0"/>
          <w:sz w:val="21"/>
          <w:szCs w:val="21"/>
          <w:shd w:val="clear" w:color="auto" w:fill="FFFFFF"/>
        </w:rPr>
        <w:t>四、提交投标文件截止时间、开标时间和地点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时间： 2023年08月22日 10时00分00秒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提交投标文件地点：陕西省西咸新区沣西新城沣西国际大厦1号楼9层901室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开标地点：陕西省西咸新区沣西新城沣西国际大厦1号楼9层901室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1"/>
          <w:szCs w:val="21"/>
        </w:rPr>
      </w:pPr>
      <w:r>
        <w:rPr>
          <w:rStyle w:val="9"/>
          <w:b/>
          <w:bCs/>
          <w:i w:val="0"/>
          <w:iCs w:val="0"/>
          <w:caps w:val="0"/>
          <w:color w:val="auto"/>
          <w:spacing w:val="0"/>
          <w:sz w:val="21"/>
          <w:szCs w:val="21"/>
          <w:shd w:val="clear" w:color="auto" w:fill="FFFFFF"/>
        </w:rPr>
        <w:t>五、公告期限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自本公告发布之日起5个工作日。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color w:val="auto"/>
          <w:sz w:val="21"/>
          <w:szCs w:val="21"/>
        </w:rPr>
      </w:pPr>
      <w:r>
        <w:rPr>
          <w:rStyle w:val="9"/>
          <w:b/>
          <w:bCs/>
          <w:i w:val="0"/>
          <w:iCs w:val="0"/>
          <w:caps w:val="0"/>
          <w:color w:val="auto"/>
          <w:spacing w:val="0"/>
          <w:sz w:val="21"/>
          <w:szCs w:val="21"/>
          <w:shd w:val="clear" w:color="auto" w:fill="FFFFFF"/>
        </w:rPr>
        <w:t>六、其他补充事宜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ascii="仿宋" w:hAnsi="仿宋" w:eastAsia="仿宋" w:cs="仿宋"/>
          <w:i w:val="0"/>
          <w:iCs w:val="0"/>
          <w:caps w:val="0"/>
          <w:color w:val="auto"/>
          <w:spacing w:val="0"/>
          <w:kern w:val="0"/>
          <w:sz w:val="21"/>
          <w:szCs w:val="21"/>
          <w:shd w:val="clear" w:color="auto" w:fill="FFFFFF"/>
          <w:lang w:val="en-US" w:eastAsia="zh-CN" w:bidi="ar"/>
        </w:rPr>
        <w:t>（</w:t>
      </w:r>
      <w:r>
        <w:rPr>
          <w:rFonts w:hint="eastAsia" w:ascii="仿宋" w:hAnsi="仿宋" w:eastAsia="仿宋" w:cs="仿宋"/>
          <w:i w:val="0"/>
          <w:iCs w:val="0"/>
          <w:caps w:val="0"/>
          <w:color w:val="auto"/>
          <w:spacing w:val="0"/>
          <w:kern w:val="0"/>
          <w:sz w:val="21"/>
          <w:szCs w:val="21"/>
          <w:shd w:val="clear" w:color="auto" w:fill="FFFFFF"/>
          <w:lang w:val="en-US" w:eastAsia="zh-CN" w:bidi="ar"/>
        </w:rPr>
        <w:t>1）获取招标文件时，需携带介绍信、经办人身份证原件及加盖公章的复印件一份（法定节假日除外）。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仿宋" w:hAnsi="仿宋" w:eastAsia="仿宋" w:cs="仿宋"/>
          <w:i w:val="0"/>
          <w:iCs w:val="0"/>
          <w:caps w:val="0"/>
          <w:color w:val="auto"/>
          <w:spacing w:val="0"/>
          <w:kern w:val="0"/>
          <w:sz w:val="21"/>
          <w:szCs w:val="21"/>
          <w:shd w:val="clear" w:color="auto" w:fill="FFFFFF"/>
          <w:lang w:val="en-US" w:eastAsia="zh-CN" w:bidi="ar"/>
        </w:rPr>
        <w:t>（2）投标人需通过陕西省政府采购网（http://www.ccgp-shaanxi.gov.cn/）注册登记加入陕西省政府采购投标人库。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1"/>
          <w:szCs w:val="21"/>
        </w:rPr>
      </w:pPr>
      <w:r>
        <w:rPr>
          <w:rStyle w:val="9"/>
          <w:b/>
          <w:bCs/>
          <w:i w:val="0"/>
          <w:iCs w:val="0"/>
          <w:caps w:val="0"/>
          <w:color w:val="auto"/>
          <w:spacing w:val="0"/>
          <w:sz w:val="21"/>
          <w:szCs w:val="21"/>
          <w:shd w:val="clear" w:color="auto" w:fill="FFFFFF"/>
        </w:rPr>
        <w:t>七、对本次招标提出询问，请按以下方式联系。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b w:val="0"/>
          <w:bCs w:val="0"/>
          <w:color w:val="auto"/>
          <w:sz w:val="21"/>
          <w:szCs w:val="21"/>
        </w:rPr>
      </w:pPr>
      <w:r>
        <w:rPr>
          <w:b w:val="0"/>
          <w:bCs w:val="0"/>
          <w:i w:val="0"/>
          <w:iCs w:val="0"/>
          <w:caps w:val="0"/>
          <w:color w:val="auto"/>
          <w:spacing w:val="0"/>
          <w:sz w:val="21"/>
          <w:szCs w:val="21"/>
          <w:shd w:val="clear" w:color="auto" w:fill="FFFFFF"/>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名称：长武县中学</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地址：陕西省长武县育才路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联系方式：029-34206932</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color="auto" w:fill="FFFFFF"/>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名称：陕西恒鑫轩泽项目管理有限公司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地址：陕西省西咸新区沣西新城沣西国际大厦1号楼9层901室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联系方式：029-32988625</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color="auto" w:fill="FFFFFF"/>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项目联系人：迟工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电话：029-32988625</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陕西恒鑫轩泽项目管理有限公司</w:t>
      </w:r>
    </w:p>
    <w:p>
      <w:pPr>
        <w:rPr>
          <w:color w:val="auto"/>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xYWZiMGI3NWFhNmVjY2JkZWE5YTlhZWI4ZjM5MjcifQ=="/>
  </w:docVars>
  <w:rsids>
    <w:rsidRoot w:val="00000000"/>
    <w:rsid w:val="04E84DE3"/>
    <w:rsid w:val="13CD5338"/>
    <w:rsid w:val="146975C2"/>
    <w:rsid w:val="15F5735F"/>
    <w:rsid w:val="172D2B29"/>
    <w:rsid w:val="20F546B7"/>
    <w:rsid w:val="252A68FA"/>
    <w:rsid w:val="2B4C75CA"/>
    <w:rsid w:val="2C3F0EDD"/>
    <w:rsid w:val="2C581F9E"/>
    <w:rsid w:val="2CFD02B9"/>
    <w:rsid w:val="2DD83397"/>
    <w:rsid w:val="30766E97"/>
    <w:rsid w:val="335D33CA"/>
    <w:rsid w:val="36714388"/>
    <w:rsid w:val="38545D10"/>
    <w:rsid w:val="3B6C3370"/>
    <w:rsid w:val="3E031422"/>
    <w:rsid w:val="3F4563B2"/>
    <w:rsid w:val="44CB735A"/>
    <w:rsid w:val="47344CC7"/>
    <w:rsid w:val="48D03190"/>
    <w:rsid w:val="4B2C1F75"/>
    <w:rsid w:val="4CB44B77"/>
    <w:rsid w:val="4D812CAB"/>
    <w:rsid w:val="4FE45773"/>
    <w:rsid w:val="4FEB6B02"/>
    <w:rsid w:val="506760E6"/>
    <w:rsid w:val="55741347"/>
    <w:rsid w:val="57C9597B"/>
    <w:rsid w:val="57F56770"/>
    <w:rsid w:val="5CCE57E1"/>
    <w:rsid w:val="5CD64696"/>
    <w:rsid w:val="5DDB01B6"/>
    <w:rsid w:val="5FE62E42"/>
    <w:rsid w:val="675D7E8D"/>
    <w:rsid w:val="6D5C2995"/>
    <w:rsid w:val="79B55907"/>
    <w:rsid w:val="7B5A6766"/>
    <w:rsid w:val="7D690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4"/>
    <w:basedOn w:val="1"/>
    <w:next w:val="1"/>
    <w:qFormat/>
    <w:uiPriority w:val="0"/>
    <w:pPr>
      <w:keepNext/>
      <w:outlineLvl w:val="3"/>
    </w:pPr>
    <w:rPr>
      <w:color w:val="FF0000"/>
      <w:sz w:val="28"/>
      <w:u w:val="single"/>
    </w:rPr>
  </w:style>
  <w:style w:type="paragraph" w:styleId="5">
    <w:name w:val="heading 6"/>
    <w:basedOn w:val="1"/>
    <w:next w:val="1"/>
    <w:qFormat/>
    <w:uiPriority w:val="0"/>
    <w:pPr>
      <w:keepNext/>
      <w:keepLines/>
      <w:spacing w:before="240" w:beforeAutospacing="0" w:after="64" w:afterAutospacing="0" w:line="317" w:lineRule="auto"/>
      <w:outlineLvl w:val="5"/>
    </w:pPr>
    <w:rPr>
      <w:rFonts w:ascii="Arial" w:hAnsi="Arial" w:eastAsia="黑体"/>
      <w:b/>
      <w:sz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style>
  <w:style w:type="paragraph" w:styleId="3">
    <w:name w:val="Date"/>
    <w:basedOn w:val="1"/>
    <w:next w:val="1"/>
    <w:qFormat/>
    <w:uiPriority w:val="99"/>
    <w:pPr>
      <w:ind w:left="100" w:leftChars="2500"/>
    </w:p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character" w:styleId="9">
    <w:name w:val="Strong"/>
    <w:basedOn w:val="8"/>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1780</Words>
  <Characters>2059</Characters>
  <Lines>0</Lines>
  <Paragraphs>0</Paragraphs>
  <TotalTime>2</TotalTime>
  <ScaleCrop>false</ScaleCrop>
  <LinksUpToDate>false</LinksUpToDate>
  <CharactersWithSpaces>2085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2023-07-28T02:38:00Z</dcterms:created>
  <dc:creator>Administrator</dc:creator>
  <cp:lastModifiedBy>阿巨</cp:lastModifiedBy>
  <dcterms:modified xsi:type="dcterms:W3CDTF">2023-07-28T09:04:09Z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770399F49D404547A7CA4F7E41E287D8_12</vt:lpwstr>
  </property>
</Properties>
</file>